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6061A" w14:textId="77777777" w:rsidR="00A47BF0" w:rsidRPr="00F2065D" w:rsidRDefault="00A47BF0" w:rsidP="00A47BF0">
      <w:pPr>
        <w:spacing w:after="0" w:line="720" w:lineRule="auto"/>
        <w:ind w:left="0"/>
        <w:jc w:val="center"/>
        <w:rPr>
          <w:rFonts w:ascii="Times New Roman" w:hAnsi="Times New Roman" w:cs="Times New Roman"/>
          <w:b/>
          <w:sz w:val="24"/>
          <w:szCs w:val="24"/>
          <w:lang w:val="en-ID"/>
        </w:rPr>
      </w:pPr>
      <w:r w:rsidRPr="00F2065D">
        <w:rPr>
          <w:rFonts w:ascii="Times New Roman" w:hAnsi="Times New Roman" w:cs="Times New Roman"/>
          <w:b/>
          <w:sz w:val="24"/>
          <w:szCs w:val="24"/>
          <w:lang w:val="en-ID"/>
        </w:rPr>
        <w:t>ABSTRAK</w:t>
      </w:r>
    </w:p>
    <w:p w14:paraId="4A54CF63" w14:textId="77777777" w:rsidR="00A47BF0" w:rsidRPr="00F2065D" w:rsidRDefault="00A47BF0" w:rsidP="00A47BF0">
      <w:pPr>
        <w:spacing w:after="0" w:line="240" w:lineRule="auto"/>
        <w:ind w:left="0"/>
        <w:rPr>
          <w:rFonts w:ascii="Times New Roman" w:hAnsi="Times New Roman" w:cs="Times New Roman"/>
          <w:bCs/>
          <w:sz w:val="24"/>
          <w:szCs w:val="24"/>
          <w:lang w:val="en-ID"/>
        </w:rPr>
      </w:pPr>
      <w:r w:rsidRPr="00F2065D">
        <w:rPr>
          <w:rFonts w:ascii="Times New Roman" w:hAnsi="Times New Roman" w:cs="Times New Roman"/>
          <w:bCs/>
          <w:sz w:val="24"/>
          <w:szCs w:val="24"/>
          <w:lang w:val="en-ID"/>
        </w:rPr>
        <w:t xml:space="preserve">Katrina Aurelia / 38150271 / 2019 / </w:t>
      </w:r>
      <w:proofErr w:type="spellStart"/>
      <w:r w:rsidRPr="00F2065D">
        <w:rPr>
          <w:rFonts w:ascii="Times New Roman" w:hAnsi="Times New Roman" w:cs="Times New Roman"/>
          <w:bCs/>
          <w:sz w:val="24"/>
          <w:szCs w:val="24"/>
          <w:lang w:val="en-ID"/>
        </w:rPr>
        <w:t>Faktor-Faktor</w:t>
      </w:r>
      <w:proofErr w:type="spellEnd"/>
      <w:r w:rsidRPr="00F2065D">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y</w:t>
      </w:r>
      <w:r w:rsidRPr="00F2065D">
        <w:rPr>
          <w:rFonts w:ascii="Times New Roman" w:hAnsi="Times New Roman" w:cs="Times New Roman"/>
          <w:bCs/>
          <w:sz w:val="24"/>
          <w:szCs w:val="24"/>
          <w:lang w:val="en-ID"/>
        </w:rPr>
        <w:t xml:space="preserve">ang </w:t>
      </w:r>
      <w:proofErr w:type="spellStart"/>
      <w:r w:rsidRPr="00F2065D">
        <w:rPr>
          <w:rFonts w:ascii="Times New Roman" w:hAnsi="Times New Roman" w:cs="Times New Roman"/>
          <w:bCs/>
          <w:sz w:val="24"/>
          <w:szCs w:val="24"/>
          <w:lang w:val="en-ID"/>
        </w:rPr>
        <w:t>Mempengaruhi</w:t>
      </w:r>
      <w:proofErr w:type="spellEnd"/>
      <w:r w:rsidRPr="00F2065D">
        <w:rPr>
          <w:rFonts w:ascii="Times New Roman" w:hAnsi="Times New Roman" w:cs="Times New Roman"/>
          <w:bCs/>
          <w:sz w:val="24"/>
          <w:szCs w:val="24"/>
          <w:lang w:val="en-ID"/>
        </w:rPr>
        <w:t xml:space="preserve"> </w:t>
      </w:r>
      <w:r w:rsidRPr="00140902">
        <w:rPr>
          <w:rFonts w:ascii="Times New Roman" w:hAnsi="Times New Roman" w:cs="Times New Roman"/>
          <w:bCs/>
          <w:i/>
          <w:iCs/>
          <w:sz w:val="24"/>
          <w:szCs w:val="24"/>
          <w:lang w:val="en-ID"/>
        </w:rPr>
        <w:t>Auditor Switching</w:t>
      </w:r>
      <w:r w:rsidRPr="00F2065D">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p</w:t>
      </w:r>
      <w:r w:rsidRPr="00F2065D">
        <w:rPr>
          <w:rFonts w:ascii="Times New Roman" w:hAnsi="Times New Roman" w:cs="Times New Roman"/>
          <w:bCs/>
          <w:sz w:val="24"/>
          <w:szCs w:val="24"/>
          <w:lang w:val="en-ID"/>
        </w:rPr>
        <w:t xml:space="preserve">ada Perusahaan </w:t>
      </w:r>
      <w:proofErr w:type="spellStart"/>
      <w:r w:rsidRPr="00F2065D">
        <w:rPr>
          <w:rFonts w:ascii="Times New Roman" w:hAnsi="Times New Roman" w:cs="Times New Roman"/>
          <w:bCs/>
          <w:sz w:val="24"/>
          <w:szCs w:val="24"/>
          <w:lang w:val="en-ID"/>
        </w:rPr>
        <w:t>Manufaktur</w:t>
      </w:r>
      <w:proofErr w:type="spellEnd"/>
      <w:r w:rsidRPr="00F2065D">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y</w:t>
      </w:r>
      <w:r w:rsidRPr="00F2065D">
        <w:rPr>
          <w:rFonts w:ascii="Times New Roman" w:hAnsi="Times New Roman" w:cs="Times New Roman"/>
          <w:bCs/>
          <w:sz w:val="24"/>
          <w:szCs w:val="24"/>
          <w:lang w:val="en-ID"/>
        </w:rPr>
        <w:t xml:space="preserve">ang </w:t>
      </w:r>
      <w:proofErr w:type="spellStart"/>
      <w:r w:rsidRPr="00F2065D">
        <w:rPr>
          <w:rFonts w:ascii="Times New Roman" w:hAnsi="Times New Roman" w:cs="Times New Roman"/>
          <w:bCs/>
          <w:sz w:val="24"/>
          <w:szCs w:val="24"/>
          <w:lang w:val="en-ID"/>
        </w:rPr>
        <w:t>Terdaftar</w:t>
      </w:r>
      <w:proofErr w:type="spellEnd"/>
      <w:r w:rsidRPr="00F2065D">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d</w:t>
      </w:r>
      <w:r w:rsidRPr="00F2065D">
        <w:rPr>
          <w:rFonts w:ascii="Times New Roman" w:hAnsi="Times New Roman" w:cs="Times New Roman"/>
          <w:bCs/>
          <w:sz w:val="24"/>
          <w:szCs w:val="24"/>
          <w:lang w:val="en-ID"/>
        </w:rPr>
        <w:t xml:space="preserve">i Bursa </w:t>
      </w:r>
      <w:proofErr w:type="spellStart"/>
      <w:r w:rsidRPr="00F2065D">
        <w:rPr>
          <w:rFonts w:ascii="Times New Roman" w:hAnsi="Times New Roman" w:cs="Times New Roman"/>
          <w:bCs/>
          <w:sz w:val="24"/>
          <w:szCs w:val="24"/>
          <w:lang w:val="en-ID"/>
        </w:rPr>
        <w:t>Efek</w:t>
      </w:r>
      <w:proofErr w:type="spellEnd"/>
      <w:r w:rsidRPr="00F2065D">
        <w:rPr>
          <w:rFonts w:ascii="Times New Roman" w:hAnsi="Times New Roman" w:cs="Times New Roman"/>
          <w:bCs/>
          <w:sz w:val="24"/>
          <w:szCs w:val="24"/>
          <w:lang w:val="en-ID"/>
        </w:rPr>
        <w:t xml:space="preserve"> Indonesia / </w:t>
      </w:r>
      <w:proofErr w:type="spellStart"/>
      <w:r w:rsidRPr="00F2065D">
        <w:rPr>
          <w:rFonts w:ascii="Times New Roman" w:hAnsi="Times New Roman" w:cs="Times New Roman"/>
          <w:bCs/>
          <w:sz w:val="24"/>
          <w:szCs w:val="24"/>
          <w:lang w:val="en-ID"/>
        </w:rPr>
        <w:t>Rizka</w:t>
      </w:r>
      <w:proofErr w:type="spellEnd"/>
      <w:r w:rsidRPr="00F2065D">
        <w:rPr>
          <w:rFonts w:ascii="Times New Roman" w:hAnsi="Times New Roman" w:cs="Times New Roman"/>
          <w:bCs/>
          <w:sz w:val="24"/>
          <w:szCs w:val="24"/>
          <w:lang w:val="en-ID"/>
        </w:rPr>
        <w:t xml:space="preserve"> Indri </w:t>
      </w:r>
      <w:proofErr w:type="spellStart"/>
      <w:r w:rsidRPr="00F2065D">
        <w:rPr>
          <w:rFonts w:ascii="Times New Roman" w:hAnsi="Times New Roman" w:cs="Times New Roman"/>
          <w:bCs/>
          <w:sz w:val="24"/>
          <w:szCs w:val="24"/>
          <w:lang w:val="en-ID"/>
        </w:rPr>
        <w:t>Arfianti</w:t>
      </w:r>
      <w:proofErr w:type="spellEnd"/>
      <w:r w:rsidRPr="00F2065D">
        <w:rPr>
          <w:rFonts w:ascii="Times New Roman" w:hAnsi="Times New Roman" w:cs="Times New Roman"/>
          <w:bCs/>
          <w:sz w:val="24"/>
          <w:szCs w:val="24"/>
          <w:lang w:val="en-ID"/>
        </w:rPr>
        <w:t>, S.E, Ak., M.M, M.AK.</w:t>
      </w:r>
    </w:p>
    <w:p w14:paraId="32A4EECB" w14:textId="77777777" w:rsidR="00A47BF0" w:rsidRPr="00F2065D" w:rsidRDefault="00A47BF0" w:rsidP="00A47BF0">
      <w:pPr>
        <w:spacing w:after="0" w:line="240" w:lineRule="auto"/>
        <w:ind w:left="0"/>
        <w:rPr>
          <w:rFonts w:ascii="Times New Roman" w:hAnsi="Times New Roman" w:cs="Times New Roman"/>
          <w:bCs/>
          <w:sz w:val="24"/>
          <w:szCs w:val="24"/>
          <w:lang w:val="en-ID"/>
        </w:rPr>
      </w:pPr>
    </w:p>
    <w:p w14:paraId="7C69B5D0" w14:textId="77777777" w:rsidR="00A47BF0" w:rsidRPr="00F2065D" w:rsidRDefault="00A47BF0" w:rsidP="00A47BF0">
      <w:pPr>
        <w:spacing w:after="0" w:line="240" w:lineRule="auto"/>
        <w:ind w:left="0"/>
        <w:rPr>
          <w:rFonts w:ascii="Times New Roman" w:hAnsi="Times New Roman" w:cs="Times New Roman"/>
          <w:bCs/>
          <w:sz w:val="24"/>
          <w:szCs w:val="24"/>
          <w:lang w:val="en-ID"/>
        </w:rPr>
      </w:pPr>
      <w:r w:rsidRPr="00A54D68">
        <w:rPr>
          <w:rFonts w:ascii="Times New Roman" w:hAnsi="Times New Roman" w:cs="Times New Roman"/>
          <w:bCs/>
          <w:i/>
          <w:iCs/>
          <w:sz w:val="24"/>
          <w:szCs w:val="24"/>
          <w:lang w:val="en-ID"/>
        </w:rPr>
        <w:t>Auditor Switching</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atau</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pergantian</w:t>
      </w:r>
      <w:proofErr w:type="spellEnd"/>
      <w:r w:rsidRPr="00F2065D">
        <w:rPr>
          <w:rFonts w:ascii="Times New Roman" w:hAnsi="Times New Roman" w:cs="Times New Roman"/>
          <w:bCs/>
          <w:sz w:val="24"/>
          <w:szCs w:val="24"/>
          <w:lang w:val="en-ID"/>
        </w:rPr>
        <w:t xml:space="preserve"> KAP </w:t>
      </w:r>
      <w:proofErr w:type="spellStart"/>
      <w:r w:rsidRPr="00F2065D">
        <w:rPr>
          <w:rFonts w:ascii="Times New Roman" w:hAnsi="Times New Roman" w:cs="Times New Roman"/>
          <w:bCs/>
          <w:sz w:val="24"/>
          <w:szCs w:val="24"/>
          <w:lang w:val="en-ID"/>
        </w:rPr>
        <w:t>merupakan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perpindahan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kantor</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akuntan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publik</w:t>
      </w:r>
      <w:proofErr w:type="spellEnd"/>
      <w:r w:rsidRPr="00F2065D">
        <w:rPr>
          <w:rFonts w:ascii="Times New Roman" w:hAnsi="Times New Roman" w:cs="Times New Roman"/>
          <w:bCs/>
          <w:sz w:val="24"/>
          <w:szCs w:val="24"/>
          <w:lang w:val="en-ID"/>
        </w:rPr>
        <w:t xml:space="preserve"> oleh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klien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karena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adanya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kewajiban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rotasi</w:t>
      </w:r>
      <w:proofErr w:type="spellEnd"/>
      <w:r w:rsidRPr="00F2065D">
        <w:rPr>
          <w:rFonts w:ascii="Times New Roman" w:hAnsi="Times New Roman" w:cs="Times New Roman"/>
          <w:bCs/>
          <w:sz w:val="24"/>
          <w:szCs w:val="24"/>
          <w:lang w:val="en-ID"/>
        </w:rPr>
        <w:t xml:space="preserve"> auditor </w:t>
      </w:r>
      <w:proofErr w:type="spellStart"/>
      <w:r w:rsidRPr="00F2065D">
        <w:rPr>
          <w:rFonts w:ascii="Times New Roman" w:hAnsi="Times New Roman" w:cs="Times New Roman"/>
          <w:bCs/>
          <w:sz w:val="24"/>
          <w:szCs w:val="24"/>
          <w:lang w:val="en-ID"/>
        </w:rPr>
        <w:t>maupun</w:t>
      </w:r>
      <w:proofErr w:type="spellEnd"/>
      <w:r w:rsidRPr="00F2065D">
        <w:rPr>
          <w:rFonts w:ascii="Times New Roman" w:hAnsi="Times New Roman" w:cs="Times New Roman"/>
          <w:bCs/>
          <w:sz w:val="24"/>
          <w:szCs w:val="24"/>
          <w:lang w:val="en-ID"/>
        </w:rPr>
        <w:t xml:space="preserve"> KAP. </w:t>
      </w:r>
      <w:r w:rsidRPr="00A54D68">
        <w:rPr>
          <w:rFonts w:ascii="Times New Roman" w:hAnsi="Times New Roman" w:cs="Times New Roman"/>
          <w:bCs/>
          <w:i/>
          <w:iCs/>
          <w:sz w:val="24"/>
          <w:szCs w:val="24"/>
          <w:lang w:val="en-ID"/>
        </w:rPr>
        <w:t>Auditor switching</w:t>
      </w:r>
      <w:r w:rsidRPr="00F2065D">
        <w:rPr>
          <w:rFonts w:ascii="Times New Roman" w:hAnsi="Times New Roman" w:cs="Times New Roman"/>
          <w:bCs/>
          <w:sz w:val="24"/>
          <w:szCs w:val="24"/>
          <w:lang w:val="en-ID"/>
        </w:rPr>
        <w:t xml:space="preserve"> di Indonesia </w:t>
      </w:r>
      <w:proofErr w:type="spellStart"/>
      <w:r w:rsidRPr="00F2065D">
        <w:rPr>
          <w:rFonts w:ascii="Times New Roman" w:hAnsi="Times New Roman" w:cs="Times New Roman"/>
          <w:bCs/>
          <w:sz w:val="24"/>
          <w:szCs w:val="24"/>
          <w:lang w:val="en-ID"/>
        </w:rPr>
        <w:t>idealnya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dilakukan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secara</w:t>
      </w:r>
      <w:proofErr w:type="spellEnd"/>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mandatory</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Namun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kenyataanya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fenomena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pergantian</w:t>
      </w:r>
      <w:proofErr w:type="spellEnd"/>
      <w:r w:rsidRPr="00F2065D">
        <w:rPr>
          <w:rFonts w:ascii="Times New Roman" w:hAnsi="Times New Roman" w:cs="Times New Roman"/>
          <w:bCs/>
          <w:sz w:val="24"/>
          <w:szCs w:val="24"/>
          <w:lang w:val="en-ID"/>
        </w:rPr>
        <w:t xml:space="preserve"> auditor di Indonesia </w:t>
      </w:r>
      <w:proofErr w:type="spellStart"/>
      <w:r w:rsidRPr="00F2065D">
        <w:rPr>
          <w:rFonts w:ascii="Times New Roman" w:hAnsi="Times New Roman" w:cs="Times New Roman"/>
          <w:bCs/>
          <w:sz w:val="24"/>
          <w:szCs w:val="24"/>
          <w:lang w:val="en-ID"/>
        </w:rPr>
        <w:t>menunjukkan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adanya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yang </w:t>
      </w:r>
      <w:proofErr w:type="spellStart"/>
      <w:r w:rsidRPr="00F2065D">
        <w:rPr>
          <w:rFonts w:ascii="Times New Roman" w:hAnsi="Times New Roman" w:cs="Times New Roman"/>
          <w:bCs/>
          <w:sz w:val="24"/>
          <w:szCs w:val="24"/>
          <w:lang w:val="en-ID"/>
        </w:rPr>
        <w:t>melakukan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pergantian</w:t>
      </w:r>
      <w:proofErr w:type="spellEnd"/>
      <w:r w:rsidRPr="00F2065D">
        <w:rPr>
          <w:rFonts w:ascii="Times New Roman" w:hAnsi="Times New Roman" w:cs="Times New Roman"/>
          <w:bCs/>
          <w:sz w:val="24"/>
          <w:szCs w:val="24"/>
          <w:lang w:val="en-ID"/>
        </w:rPr>
        <w:t xml:space="preserve"> auditor </w:t>
      </w:r>
      <w:proofErr w:type="spellStart"/>
      <w:r w:rsidRPr="00F2065D">
        <w:rPr>
          <w:rFonts w:ascii="Times New Roman" w:hAnsi="Times New Roman" w:cs="Times New Roman"/>
          <w:bCs/>
          <w:sz w:val="24"/>
          <w:szCs w:val="24"/>
          <w:lang w:val="en-ID"/>
        </w:rPr>
        <w:t>secara</w:t>
      </w:r>
      <w:proofErr w:type="spellEnd"/>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voluntary</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Penelitian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ini</w:t>
      </w:r>
      <w:proofErr w:type="spellEnd"/>
      <w:r w:rsidRPr="00F2065D">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bertujuan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untuk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mengetahui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pengaruh</w:t>
      </w:r>
      <w:proofErr w:type="spellEnd"/>
      <w:r>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opini</w:t>
      </w:r>
      <w:proofErr w:type="spellEnd"/>
      <w:r w:rsidRPr="00F2065D">
        <w:rPr>
          <w:rFonts w:ascii="Times New Roman" w:hAnsi="Times New Roman" w:cs="Times New Roman"/>
          <w:bCs/>
          <w:sz w:val="24"/>
          <w:szCs w:val="24"/>
          <w:lang w:val="en-ID"/>
        </w:rPr>
        <w:t xml:space="preserve"> audit, </w:t>
      </w:r>
      <w:r w:rsidRPr="00A54D68">
        <w:rPr>
          <w:rFonts w:ascii="Times New Roman" w:hAnsi="Times New Roman" w:cs="Times New Roman"/>
          <w:bCs/>
          <w:i/>
          <w:iCs/>
          <w:sz w:val="24"/>
          <w:szCs w:val="24"/>
          <w:lang w:val="en-ID"/>
        </w:rPr>
        <w:t>financial distress</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pergantian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manajemen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pertumbuhan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dan </w:t>
      </w:r>
      <w:proofErr w:type="spellStart"/>
      <w:r w:rsidRPr="00F2065D">
        <w:rPr>
          <w:rFonts w:ascii="Times New Roman" w:hAnsi="Times New Roman" w:cs="Times New Roman"/>
          <w:bCs/>
          <w:sz w:val="24"/>
          <w:szCs w:val="24"/>
          <w:lang w:val="en-ID"/>
        </w:rPr>
        <w:t>ukuran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terhadap</w:t>
      </w:r>
      <w:proofErr w:type="spellEnd"/>
      <w:r>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auditor switching</w:t>
      </w:r>
      <w:r>
        <w:rPr>
          <w:rFonts w:ascii="Times New Roman" w:hAnsi="Times New Roman" w:cs="Times New Roman"/>
          <w:bCs/>
          <w:sz w:val="24"/>
          <w:szCs w:val="24"/>
          <w:lang w:val="en-ID"/>
        </w:rPr>
        <w:t>.</w:t>
      </w:r>
    </w:p>
    <w:p w14:paraId="7E70E51E" w14:textId="77777777" w:rsidR="00A47BF0" w:rsidRPr="00F2065D" w:rsidRDefault="00A47BF0" w:rsidP="00A47BF0">
      <w:pPr>
        <w:spacing w:after="0" w:line="240" w:lineRule="auto"/>
        <w:ind w:left="0"/>
        <w:rPr>
          <w:rFonts w:ascii="Times New Roman" w:hAnsi="Times New Roman" w:cs="Times New Roman"/>
          <w:bCs/>
          <w:sz w:val="24"/>
          <w:szCs w:val="24"/>
          <w:lang w:val="en-ID"/>
        </w:rPr>
      </w:pPr>
    </w:p>
    <w:p w14:paraId="4C12BA24" w14:textId="77777777" w:rsidR="00A47BF0" w:rsidRPr="00F2065D" w:rsidRDefault="00A47BF0" w:rsidP="00A47BF0">
      <w:pPr>
        <w:spacing w:after="0" w:line="240" w:lineRule="auto"/>
        <w:ind w:left="0"/>
        <w:rPr>
          <w:rFonts w:ascii="Times New Roman" w:hAnsi="Times New Roman" w:cs="Times New Roman"/>
          <w:bCs/>
          <w:sz w:val="24"/>
          <w:szCs w:val="24"/>
          <w:lang w:val="en-ID"/>
        </w:rPr>
      </w:pPr>
      <w:proofErr w:type="spellStart"/>
      <w:r w:rsidRPr="00F2065D">
        <w:rPr>
          <w:rFonts w:ascii="Times New Roman" w:hAnsi="Times New Roman" w:cs="Times New Roman"/>
          <w:bCs/>
          <w:sz w:val="24"/>
          <w:szCs w:val="24"/>
          <w:lang w:val="en-ID"/>
        </w:rPr>
        <w:t>Teori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keagenan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menjelaskan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bahwa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terdapat</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kontrak</w:t>
      </w:r>
      <w:proofErr w:type="spellEnd"/>
      <w:r w:rsidRPr="00F2065D">
        <w:rPr>
          <w:rFonts w:ascii="Times New Roman" w:hAnsi="Times New Roman" w:cs="Times New Roman"/>
          <w:bCs/>
          <w:sz w:val="24"/>
          <w:szCs w:val="24"/>
          <w:lang w:val="en-ID"/>
        </w:rPr>
        <w:t xml:space="preserve"> yang </w:t>
      </w:r>
      <w:proofErr w:type="spellStart"/>
      <w:r w:rsidRPr="00F2065D">
        <w:rPr>
          <w:rFonts w:ascii="Times New Roman" w:hAnsi="Times New Roman" w:cs="Times New Roman"/>
          <w:bCs/>
          <w:sz w:val="24"/>
          <w:szCs w:val="24"/>
          <w:lang w:val="en-ID"/>
        </w:rPr>
        <w:t>disepakati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antara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manajemen</w:t>
      </w:r>
      <w:proofErr w:type="spellEnd"/>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agent</w:t>
      </w:r>
      <w:r w:rsidRPr="00F2065D">
        <w:rPr>
          <w:rFonts w:ascii="Times New Roman" w:hAnsi="Times New Roman" w:cs="Times New Roman"/>
          <w:bCs/>
          <w:sz w:val="24"/>
          <w:szCs w:val="24"/>
          <w:lang w:val="en-ID"/>
        </w:rPr>
        <w:t xml:space="preserve">) dan </w:t>
      </w:r>
      <w:proofErr w:type="spellStart"/>
      <w:r w:rsidRPr="00F2065D">
        <w:rPr>
          <w:rFonts w:ascii="Times New Roman" w:hAnsi="Times New Roman" w:cs="Times New Roman"/>
          <w:bCs/>
          <w:sz w:val="24"/>
          <w:szCs w:val="24"/>
          <w:lang w:val="en-ID"/>
        </w:rPr>
        <w:t>pemilik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principal</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Sebagai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pengelola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jika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dibandingkan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dengan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pihak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pemilik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pihak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manajemen</w:t>
      </w:r>
      <w:proofErr w:type="spellEnd"/>
      <w:r w:rsidRPr="00F2065D">
        <w:rPr>
          <w:rFonts w:ascii="Times New Roman" w:hAnsi="Times New Roman" w:cs="Times New Roman"/>
          <w:bCs/>
          <w:sz w:val="24"/>
          <w:szCs w:val="24"/>
          <w:lang w:val="en-ID"/>
        </w:rPr>
        <w:t xml:space="preserve"> pada </w:t>
      </w:r>
      <w:proofErr w:type="spellStart"/>
      <w:r w:rsidRPr="00F2065D">
        <w:rPr>
          <w:rFonts w:ascii="Times New Roman" w:hAnsi="Times New Roman" w:cs="Times New Roman"/>
          <w:bCs/>
          <w:sz w:val="24"/>
          <w:szCs w:val="24"/>
          <w:lang w:val="en-ID"/>
        </w:rPr>
        <w:t>umumnya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memiliki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informasi</w:t>
      </w:r>
      <w:proofErr w:type="spellEnd"/>
      <w:r w:rsidRPr="00F2065D">
        <w:rPr>
          <w:rFonts w:ascii="Times New Roman" w:hAnsi="Times New Roman" w:cs="Times New Roman"/>
          <w:bCs/>
          <w:sz w:val="24"/>
          <w:szCs w:val="24"/>
          <w:lang w:val="en-ID"/>
        </w:rPr>
        <w:t xml:space="preserve"> yang </w:t>
      </w:r>
      <w:proofErr w:type="spellStart"/>
      <w:r w:rsidRPr="00F2065D">
        <w:rPr>
          <w:rFonts w:ascii="Times New Roman" w:hAnsi="Times New Roman" w:cs="Times New Roman"/>
          <w:bCs/>
          <w:sz w:val="24"/>
          <w:szCs w:val="24"/>
          <w:lang w:val="en-ID"/>
        </w:rPr>
        <w:t>lebih</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banyak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Manajemen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dalam</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hal</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ini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bisa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saja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memaparkan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kondisi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yang </w:t>
      </w:r>
      <w:proofErr w:type="spellStart"/>
      <w:r w:rsidRPr="00F2065D">
        <w:rPr>
          <w:rFonts w:ascii="Times New Roman" w:hAnsi="Times New Roman" w:cs="Times New Roman"/>
          <w:bCs/>
          <w:sz w:val="24"/>
          <w:szCs w:val="24"/>
          <w:lang w:val="en-ID"/>
        </w:rPr>
        <w:t>berbeda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dengan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kondisi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yang </w:t>
      </w:r>
      <w:proofErr w:type="spellStart"/>
      <w:r w:rsidRPr="00F2065D">
        <w:rPr>
          <w:rFonts w:ascii="Times New Roman" w:hAnsi="Times New Roman" w:cs="Times New Roman"/>
          <w:bCs/>
          <w:sz w:val="24"/>
          <w:szCs w:val="24"/>
          <w:lang w:val="en-ID"/>
        </w:rPr>
        <w:t>sebenarnya</w:t>
      </w:r>
      <w:proofErr w:type="spellEnd"/>
      <w:r w:rsidRPr="00F2065D">
        <w:rPr>
          <w:rFonts w:ascii="Times New Roman" w:hAnsi="Times New Roman" w:cs="Times New Roman"/>
          <w:bCs/>
          <w:sz w:val="24"/>
          <w:szCs w:val="24"/>
          <w:lang w:val="en-ID"/>
        </w:rPr>
        <w:t xml:space="preserve">. Hal </w:t>
      </w:r>
      <w:proofErr w:type="spellStart"/>
      <w:r w:rsidRPr="00F2065D">
        <w:rPr>
          <w:rFonts w:ascii="Times New Roman" w:hAnsi="Times New Roman" w:cs="Times New Roman"/>
          <w:bCs/>
          <w:sz w:val="24"/>
          <w:szCs w:val="24"/>
          <w:lang w:val="en-ID"/>
        </w:rPr>
        <w:t>tersebut</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menimbulkan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terjadinya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asimetri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informasi</w:t>
      </w:r>
      <w:proofErr w:type="spellEnd"/>
      <w:r w:rsidRPr="00F2065D">
        <w:rPr>
          <w:rFonts w:ascii="Times New Roman" w:hAnsi="Times New Roman" w:cs="Times New Roman"/>
          <w:bCs/>
          <w:sz w:val="24"/>
          <w:szCs w:val="24"/>
          <w:lang w:val="en-ID"/>
        </w:rPr>
        <w:t xml:space="preserve"> yang </w:t>
      </w:r>
      <w:proofErr w:type="spellStart"/>
      <w:r w:rsidRPr="00F2065D">
        <w:rPr>
          <w:rFonts w:ascii="Times New Roman" w:hAnsi="Times New Roman" w:cs="Times New Roman"/>
          <w:bCs/>
          <w:sz w:val="24"/>
          <w:szCs w:val="24"/>
          <w:lang w:val="en-ID"/>
        </w:rPr>
        <w:t>diketahui</w:t>
      </w:r>
      <w:proofErr w:type="spellEnd"/>
      <w:r w:rsidRPr="00F2065D">
        <w:rPr>
          <w:rFonts w:ascii="Times New Roman" w:hAnsi="Times New Roman" w:cs="Times New Roman"/>
          <w:bCs/>
          <w:sz w:val="24"/>
          <w:szCs w:val="24"/>
          <w:lang w:val="en-ID"/>
        </w:rPr>
        <w:t xml:space="preserve"> oleh </w:t>
      </w:r>
      <w:proofErr w:type="spellStart"/>
      <w:r w:rsidRPr="00F2065D">
        <w:rPr>
          <w:rFonts w:ascii="Times New Roman" w:hAnsi="Times New Roman" w:cs="Times New Roman"/>
          <w:bCs/>
          <w:sz w:val="24"/>
          <w:szCs w:val="24"/>
          <w:lang w:val="en-ID"/>
        </w:rPr>
        <w:t>manajemen</w:t>
      </w:r>
      <w:proofErr w:type="spellEnd"/>
      <w:r w:rsidRPr="00F2065D">
        <w:rPr>
          <w:rFonts w:ascii="Times New Roman" w:hAnsi="Times New Roman" w:cs="Times New Roman"/>
          <w:bCs/>
          <w:sz w:val="24"/>
          <w:szCs w:val="24"/>
          <w:lang w:val="en-ID"/>
        </w:rPr>
        <w:t xml:space="preserve"> dan </w:t>
      </w:r>
      <w:proofErr w:type="spellStart"/>
      <w:r w:rsidRPr="00F2065D">
        <w:rPr>
          <w:rFonts w:ascii="Times New Roman" w:hAnsi="Times New Roman" w:cs="Times New Roman"/>
          <w:bCs/>
          <w:sz w:val="24"/>
          <w:szCs w:val="24"/>
          <w:lang w:val="en-ID"/>
        </w:rPr>
        <w:t>pemilik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Hal </w:t>
      </w:r>
      <w:proofErr w:type="spellStart"/>
      <w:r w:rsidRPr="00F2065D">
        <w:rPr>
          <w:rFonts w:ascii="Times New Roman" w:hAnsi="Times New Roman" w:cs="Times New Roman"/>
          <w:bCs/>
          <w:sz w:val="24"/>
          <w:szCs w:val="24"/>
          <w:lang w:val="en-ID"/>
        </w:rPr>
        <w:t>tersebut</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membuat</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pihak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pemilik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principal</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untuk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mewaspadai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segala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perilaku</w:t>
      </w:r>
      <w:proofErr w:type="spellEnd"/>
      <w:r w:rsidRPr="00F2065D">
        <w:rPr>
          <w:rFonts w:ascii="Times New Roman" w:hAnsi="Times New Roman" w:cs="Times New Roman"/>
          <w:bCs/>
          <w:sz w:val="24"/>
          <w:szCs w:val="24"/>
          <w:lang w:val="en-ID"/>
        </w:rPr>
        <w:t xml:space="preserve"> yang </w:t>
      </w:r>
      <w:proofErr w:type="spellStart"/>
      <w:r w:rsidRPr="00F2065D">
        <w:rPr>
          <w:rFonts w:ascii="Times New Roman" w:hAnsi="Times New Roman" w:cs="Times New Roman"/>
          <w:bCs/>
          <w:sz w:val="24"/>
          <w:szCs w:val="24"/>
          <w:lang w:val="en-ID"/>
        </w:rPr>
        <w:t>dilakukan</w:t>
      </w:r>
      <w:proofErr w:type="spellEnd"/>
      <w:r w:rsidRPr="00F2065D">
        <w:rPr>
          <w:rFonts w:ascii="Times New Roman" w:hAnsi="Times New Roman" w:cs="Times New Roman"/>
          <w:bCs/>
          <w:sz w:val="24"/>
          <w:szCs w:val="24"/>
          <w:lang w:val="en-ID"/>
        </w:rPr>
        <w:t xml:space="preserve"> oleh </w:t>
      </w:r>
      <w:proofErr w:type="spellStart"/>
      <w:r w:rsidRPr="00F2065D">
        <w:rPr>
          <w:rFonts w:ascii="Times New Roman" w:hAnsi="Times New Roman" w:cs="Times New Roman"/>
          <w:bCs/>
          <w:sz w:val="24"/>
          <w:szCs w:val="24"/>
          <w:lang w:val="en-ID"/>
        </w:rPr>
        <w:t>manajemen</w:t>
      </w:r>
      <w:proofErr w:type="spellEnd"/>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agent</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serta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memiliki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ketidakpercayaan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apakah</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kepentingan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mereka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telah</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diutamakan</w:t>
      </w:r>
      <w:proofErr w:type="spellEnd"/>
      <w:r w:rsidRPr="00F2065D">
        <w:rPr>
          <w:rFonts w:ascii="Times New Roman" w:hAnsi="Times New Roman" w:cs="Times New Roman"/>
          <w:bCs/>
          <w:sz w:val="24"/>
          <w:szCs w:val="24"/>
          <w:lang w:val="en-ID"/>
        </w:rPr>
        <w:t xml:space="preserve"> oleh </w:t>
      </w:r>
      <w:proofErr w:type="spellStart"/>
      <w:r w:rsidRPr="00F2065D">
        <w:rPr>
          <w:rFonts w:ascii="Times New Roman" w:hAnsi="Times New Roman" w:cs="Times New Roman"/>
          <w:bCs/>
          <w:sz w:val="24"/>
          <w:szCs w:val="24"/>
          <w:lang w:val="en-ID"/>
        </w:rPr>
        <w:t>manajemen</w:t>
      </w:r>
      <w:proofErr w:type="spellEnd"/>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agent</w:t>
      </w:r>
      <w:r w:rsidRPr="00F2065D">
        <w:rPr>
          <w:rFonts w:ascii="Times New Roman" w:hAnsi="Times New Roman" w:cs="Times New Roman"/>
          <w:bCs/>
          <w:sz w:val="24"/>
          <w:szCs w:val="24"/>
          <w:lang w:val="en-ID"/>
        </w:rPr>
        <w:t>).</w:t>
      </w:r>
    </w:p>
    <w:p w14:paraId="057BD5DE" w14:textId="77777777" w:rsidR="00A47BF0" w:rsidRPr="00F2065D" w:rsidRDefault="00A47BF0" w:rsidP="00A47BF0">
      <w:pPr>
        <w:spacing w:after="0" w:line="240" w:lineRule="auto"/>
        <w:ind w:left="0"/>
        <w:rPr>
          <w:rFonts w:ascii="Times New Roman" w:hAnsi="Times New Roman" w:cs="Times New Roman"/>
          <w:bCs/>
          <w:sz w:val="24"/>
          <w:szCs w:val="24"/>
          <w:lang w:val="en-ID"/>
        </w:rPr>
      </w:pPr>
    </w:p>
    <w:p w14:paraId="7AC85081" w14:textId="6E8DCF7B" w:rsidR="00A47BF0" w:rsidRPr="00F2065D" w:rsidRDefault="00A47BF0" w:rsidP="00A47BF0">
      <w:pPr>
        <w:spacing w:after="0" w:line="240" w:lineRule="auto"/>
        <w:ind w:left="0"/>
        <w:rPr>
          <w:rFonts w:ascii="Times New Roman" w:hAnsi="Times New Roman" w:cs="Times New Roman"/>
          <w:bCs/>
          <w:sz w:val="24"/>
          <w:szCs w:val="24"/>
          <w:lang w:val="en-ID"/>
        </w:rPr>
      </w:pPr>
      <w:proofErr w:type="spellStart"/>
      <w:r w:rsidRPr="00F2065D">
        <w:rPr>
          <w:rFonts w:ascii="Times New Roman" w:hAnsi="Times New Roman" w:cs="Times New Roman"/>
          <w:bCs/>
          <w:sz w:val="24"/>
          <w:szCs w:val="24"/>
          <w:lang w:val="en-ID"/>
        </w:rPr>
        <w:t>Objek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penelitian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ini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adalah</w:t>
      </w:r>
      <w:proofErr w:type="spellEnd"/>
      <w:r w:rsidRPr="00F2065D">
        <w:rPr>
          <w:rFonts w:ascii="Times New Roman" w:hAnsi="Times New Roman" w:cs="Times New Roman"/>
          <w:bCs/>
          <w:sz w:val="24"/>
          <w:szCs w:val="24"/>
          <w:lang w:val="en-ID"/>
        </w:rPr>
        <w:t xml:space="preserve"> 92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manufaktur</w:t>
      </w:r>
      <w:proofErr w:type="spellEnd"/>
      <w:r w:rsidRPr="00F2065D">
        <w:rPr>
          <w:rFonts w:ascii="Times New Roman" w:hAnsi="Times New Roman" w:cs="Times New Roman"/>
          <w:bCs/>
          <w:sz w:val="24"/>
          <w:szCs w:val="24"/>
          <w:lang w:val="en-ID"/>
        </w:rPr>
        <w:t xml:space="preserve"> yang </w:t>
      </w:r>
      <w:proofErr w:type="spellStart"/>
      <w:r w:rsidRPr="00F2065D">
        <w:rPr>
          <w:rFonts w:ascii="Times New Roman" w:hAnsi="Times New Roman" w:cs="Times New Roman"/>
          <w:bCs/>
          <w:sz w:val="24"/>
          <w:szCs w:val="24"/>
          <w:lang w:val="en-ID"/>
        </w:rPr>
        <w:t>terdapat</w:t>
      </w:r>
      <w:proofErr w:type="spellEnd"/>
      <w:r w:rsidRPr="00F2065D">
        <w:rPr>
          <w:rFonts w:ascii="Times New Roman" w:hAnsi="Times New Roman" w:cs="Times New Roman"/>
          <w:bCs/>
          <w:sz w:val="24"/>
          <w:szCs w:val="24"/>
          <w:lang w:val="en-ID"/>
        </w:rPr>
        <w:t xml:space="preserve"> di Bursa </w:t>
      </w:r>
      <w:proofErr w:type="spellStart"/>
      <w:r w:rsidRPr="00F2065D">
        <w:rPr>
          <w:rFonts w:ascii="Times New Roman" w:hAnsi="Times New Roman" w:cs="Times New Roman"/>
          <w:bCs/>
          <w:sz w:val="24"/>
          <w:szCs w:val="24"/>
          <w:lang w:val="en-ID"/>
        </w:rPr>
        <w:t>Efek</w:t>
      </w:r>
      <w:proofErr w:type="spellEnd"/>
      <w:r w:rsidRPr="00F2065D">
        <w:rPr>
          <w:rFonts w:ascii="Times New Roman" w:hAnsi="Times New Roman" w:cs="Times New Roman"/>
          <w:bCs/>
          <w:sz w:val="24"/>
          <w:szCs w:val="24"/>
          <w:lang w:val="en-ID"/>
        </w:rPr>
        <w:t xml:space="preserve"> Indonesia </w:t>
      </w:r>
      <w:proofErr w:type="spellStart"/>
      <w:r w:rsidRPr="00F2065D">
        <w:rPr>
          <w:rFonts w:ascii="Times New Roman" w:hAnsi="Times New Roman" w:cs="Times New Roman"/>
          <w:bCs/>
          <w:sz w:val="24"/>
          <w:szCs w:val="24"/>
          <w:lang w:val="en-ID"/>
        </w:rPr>
        <w:t>selama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periode</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penelitian</w:t>
      </w:r>
      <w:proofErr w:type="spellEnd"/>
      <w:r w:rsidRPr="00F2065D">
        <w:rPr>
          <w:rFonts w:ascii="Times New Roman" w:hAnsi="Times New Roman" w:cs="Times New Roman"/>
          <w:bCs/>
          <w:sz w:val="24"/>
          <w:szCs w:val="24"/>
          <w:lang w:val="en-ID"/>
        </w:rPr>
        <w:t xml:space="preserve"> 2015–2018 </w:t>
      </w:r>
      <w:proofErr w:type="spellStart"/>
      <w:r>
        <w:rPr>
          <w:rFonts w:ascii="Times New Roman" w:hAnsi="Times New Roman" w:cs="Times New Roman"/>
          <w:bCs/>
          <w:sz w:val="24"/>
          <w:szCs w:val="24"/>
          <w:lang w:val="en-ID"/>
        </w:rPr>
        <w:t>dengan</w:t>
      </w:r>
      <w:proofErr w:type="spellEnd"/>
      <w:r>
        <w:rPr>
          <w:rFonts w:ascii="Times New Roman" w:hAnsi="Times New Roman" w:cs="Times New Roman"/>
          <w:bCs/>
          <w:sz w:val="24"/>
          <w:szCs w:val="24"/>
          <w:lang w:val="en-ID"/>
        </w:rPr>
        <w:t xml:space="preserve"> total </w:t>
      </w:r>
      <w:proofErr w:type="spellStart"/>
      <w:r>
        <w:rPr>
          <w:rFonts w:ascii="Times New Roman" w:hAnsi="Times New Roman" w:cs="Times New Roman"/>
          <w:bCs/>
          <w:sz w:val="24"/>
          <w:szCs w:val="24"/>
          <w:lang w:val="en-ID"/>
        </w:rPr>
        <w:t>sampel</w:t>
      </w:r>
      <w:proofErr w:type="spellEnd"/>
      <w:r>
        <w:rPr>
          <w:rFonts w:ascii="Times New Roman" w:hAnsi="Times New Roman" w:cs="Times New Roman"/>
          <w:bCs/>
          <w:sz w:val="24"/>
          <w:szCs w:val="24"/>
          <w:lang w:val="en-ID"/>
        </w:rPr>
        <w:t xml:space="preserve"> 368 </w:t>
      </w:r>
      <w:r w:rsidRPr="00F2065D">
        <w:rPr>
          <w:rFonts w:ascii="Times New Roman" w:hAnsi="Times New Roman" w:cs="Times New Roman"/>
          <w:bCs/>
          <w:sz w:val="24"/>
          <w:szCs w:val="24"/>
          <w:lang w:val="en-ID"/>
        </w:rPr>
        <w:t xml:space="preserve">dan </w:t>
      </w:r>
      <w:proofErr w:type="spellStart"/>
      <w:r w:rsidRPr="00F2065D">
        <w:rPr>
          <w:rFonts w:ascii="Times New Roman" w:hAnsi="Times New Roman" w:cs="Times New Roman"/>
          <w:bCs/>
          <w:sz w:val="24"/>
          <w:szCs w:val="24"/>
          <w:lang w:val="en-ID"/>
        </w:rPr>
        <w:t>diperoleh</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dengan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menggunakan</w:t>
      </w:r>
      <w:proofErr w:type="spellEnd"/>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purposive</w:t>
      </w:r>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sampling</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tipe</w:t>
      </w:r>
      <w:proofErr w:type="spellEnd"/>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judgement</w:t>
      </w:r>
      <w:r w:rsidRPr="00F2065D">
        <w:rPr>
          <w:rFonts w:ascii="Times New Roman" w:hAnsi="Times New Roman" w:cs="Times New Roman"/>
          <w:bCs/>
          <w:sz w:val="24"/>
          <w:szCs w:val="24"/>
          <w:lang w:val="en-ID"/>
        </w:rPr>
        <w:t xml:space="preserve">. Teknik </w:t>
      </w:r>
      <w:proofErr w:type="spellStart"/>
      <w:r w:rsidRPr="00F2065D">
        <w:rPr>
          <w:rFonts w:ascii="Times New Roman" w:hAnsi="Times New Roman" w:cs="Times New Roman"/>
          <w:bCs/>
          <w:sz w:val="24"/>
          <w:szCs w:val="24"/>
          <w:lang w:val="en-ID"/>
        </w:rPr>
        <w:t>analisis</w:t>
      </w:r>
      <w:proofErr w:type="spellEnd"/>
      <w:r w:rsidRPr="00F2065D">
        <w:rPr>
          <w:rFonts w:ascii="Times New Roman" w:hAnsi="Times New Roman" w:cs="Times New Roman"/>
          <w:bCs/>
          <w:sz w:val="24"/>
          <w:szCs w:val="24"/>
          <w:lang w:val="en-ID"/>
        </w:rPr>
        <w:t xml:space="preserve"> data yang </w:t>
      </w:r>
      <w:proofErr w:type="spellStart"/>
      <w:r w:rsidRPr="00F2065D">
        <w:rPr>
          <w:rFonts w:ascii="Times New Roman" w:hAnsi="Times New Roman" w:cs="Times New Roman"/>
          <w:bCs/>
          <w:sz w:val="24"/>
          <w:szCs w:val="24"/>
          <w:lang w:val="en-ID"/>
        </w:rPr>
        <w:t>digunakan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adalah</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statistik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deskriptif</w:t>
      </w:r>
      <w:proofErr w:type="spellEnd"/>
      <w:r w:rsidRPr="00F2065D">
        <w:rPr>
          <w:rFonts w:ascii="Times New Roman" w:hAnsi="Times New Roman" w:cs="Times New Roman"/>
          <w:bCs/>
          <w:sz w:val="24"/>
          <w:szCs w:val="24"/>
          <w:lang w:val="en-ID"/>
        </w:rPr>
        <w:t xml:space="preserve">, uji </w:t>
      </w:r>
      <w:proofErr w:type="spellStart"/>
      <w:r w:rsidRPr="00F2065D">
        <w:rPr>
          <w:rFonts w:ascii="Times New Roman" w:hAnsi="Times New Roman" w:cs="Times New Roman"/>
          <w:bCs/>
          <w:sz w:val="24"/>
          <w:szCs w:val="24"/>
          <w:lang w:val="en-ID"/>
        </w:rPr>
        <w:t>kesamaan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koefisien</w:t>
      </w:r>
      <w:proofErr w:type="spellEnd"/>
      <w:r w:rsidRPr="00F2065D">
        <w:rPr>
          <w:rFonts w:ascii="Times New Roman" w:hAnsi="Times New Roman" w:cs="Times New Roman"/>
          <w:bCs/>
          <w:sz w:val="24"/>
          <w:szCs w:val="24"/>
          <w:lang w:val="en-ID"/>
        </w:rPr>
        <w:t xml:space="preserve">, dan </w:t>
      </w:r>
      <w:proofErr w:type="spellStart"/>
      <w:r w:rsidRPr="00F2065D">
        <w:rPr>
          <w:rFonts w:ascii="Times New Roman" w:hAnsi="Times New Roman" w:cs="Times New Roman"/>
          <w:bCs/>
          <w:sz w:val="24"/>
          <w:szCs w:val="24"/>
          <w:lang w:val="en-ID"/>
        </w:rPr>
        <w:t>regresi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logistik</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dengan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pengujian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kelayakan</w:t>
      </w:r>
      <w:proofErr w:type="spellEnd"/>
      <w:r w:rsidRPr="00F2065D">
        <w:rPr>
          <w:rFonts w:ascii="Times New Roman" w:hAnsi="Times New Roman" w:cs="Times New Roman"/>
          <w:bCs/>
          <w:sz w:val="24"/>
          <w:szCs w:val="24"/>
          <w:lang w:val="en-ID"/>
        </w:rPr>
        <w:t xml:space="preserve"> model </w:t>
      </w:r>
      <w:proofErr w:type="spellStart"/>
      <w:r w:rsidRPr="00F2065D">
        <w:rPr>
          <w:rFonts w:ascii="Times New Roman" w:hAnsi="Times New Roman" w:cs="Times New Roman"/>
          <w:bCs/>
          <w:sz w:val="24"/>
          <w:szCs w:val="24"/>
          <w:lang w:val="en-ID"/>
        </w:rPr>
        <w:t>regresi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logistik</w:t>
      </w:r>
      <w:proofErr w:type="spellEnd"/>
      <w:r w:rsidRPr="00F2065D">
        <w:rPr>
          <w:rFonts w:ascii="Times New Roman" w:hAnsi="Times New Roman" w:cs="Times New Roman"/>
          <w:bCs/>
          <w:sz w:val="24"/>
          <w:szCs w:val="24"/>
          <w:lang w:val="en-ID"/>
        </w:rPr>
        <w:t xml:space="preserve">, </w:t>
      </w:r>
      <w:r w:rsidRPr="00950E1F">
        <w:rPr>
          <w:rFonts w:ascii="Times New Roman" w:hAnsi="Times New Roman" w:cs="Times New Roman"/>
          <w:bCs/>
          <w:i/>
          <w:iCs/>
          <w:sz w:val="24"/>
          <w:szCs w:val="24"/>
          <w:lang w:val="en-ID"/>
        </w:rPr>
        <w:t>overall model fit</w:t>
      </w:r>
      <w:r w:rsidRPr="00F2065D">
        <w:rPr>
          <w:rFonts w:ascii="Times New Roman" w:hAnsi="Times New Roman" w:cs="Times New Roman"/>
          <w:bCs/>
          <w:sz w:val="24"/>
          <w:szCs w:val="24"/>
          <w:lang w:val="en-ID"/>
        </w:rPr>
        <w:t xml:space="preserve">, </w:t>
      </w:r>
      <w:proofErr w:type="spellStart"/>
      <w:r w:rsidRPr="00950E1F">
        <w:rPr>
          <w:rFonts w:ascii="Times New Roman" w:hAnsi="Times New Roman" w:cs="Times New Roman"/>
          <w:bCs/>
          <w:i/>
          <w:iCs/>
          <w:sz w:val="24"/>
          <w:szCs w:val="24"/>
          <w:lang w:val="en-ID"/>
        </w:rPr>
        <w:t>Negelkerke’s</w:t>
      </w:r>
      <w:proofErr w:type="spellEnd"/>
      <w:r w:rsidRPr="00950E1F">
        <w:rPr>
          <w:rFonts w:ascii="Times New Roman" w:hAnsi="Times New Roman" w:cs="Times New Roman"/>
          <w:bCs/>
          <w:i/>
          <w:iCs/>
          <w:sz w:val="24"/>
          <w:szCs w:val="24"/>
          <w:lang w:val="en-ID"/>
        </w:rPr>
        <w:t xml:space="preserve"> R </w:t>
      </w:r>
      <w:r w:rsidR="00950E1F">
        <w:rPr>
          <w:rFonts w:ascii="Times New Roman" w:hAnsi="Times New Roman" w:cs="Times New Roman"/>
          <w:bCs/>
          <w:i/>
          <w:iCs/>
          <w:sz w:val="24"/>
          <w:szCs w:val="24"/>
          <w:lang w:val="en-ID"/>
        </w:rPr>
        <w:t>S</w:t>
      </w:r>
      <w:r w:rsidRPr="00950E1F">
        <w:rPr>
          <w:rFonts w:ascii="Times New Roman" w:hAnsi="Times New Roman" w:cs="Times New Roman"/>
          <w:bCs/>
          <w:i/>
          <w:iCs/>
          <w:sz w:val="24"/>
          <w:szCs w:val="24"/>
          <w:lang w:val="en-ID"/>
        </w:rPr>
        <w:t>quare</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matriks</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klasifikasi</w:t>
      </w:r>
      <w:proofErr w:type="spellEnd"/>
      <w:r w:rsidRPr="00F2065D">
        <w:rPr>
          <w:rFonts w:ascii="Times New Roman" w:hAnsi="Times New Roman" w:cs="Times New Roman"/>
          <w:bCs/>
          <w:sz w:val="24"/>
          <w:szCs w:val="24"/>
          <w:lang w:val="en-ID"/>
        </w:rPr>
        <w:t xml:space="preserve">, dan </w:t>
      </w:r>
      <w:proofErr w:type="spellStart"/>
      <w:r w:rsidRPr="00F2065D">
        <w:rPr>
          <w:rFonts w:ascii="Times New Roman" w:hAnsi="Times New Roman" w:cs="Times New Roman"/>
          <w:bCs/>
          <w:sz w:val="24"/>
          <w:szCs w:val="24"/>
          <w:lang w:val="en-ID"/>
        </w:rPr>
        <w:t>pengujian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hipotesis</w:t>
      </w:r>
      <w:proofErr w:type="spellEnd"/>
      <w:r w:rsidRPr="00F2065D">
        <w:rPr>
          <w:rFonts w:ascii="Times New Roman" w:hAnsi="Times New Roman" w:cs="Times New Roman"/>
          <w:bCs/>
          <w:sz w:val="24"/>
          <w:szCs w:val="24"/>
          <w:lang w:val="en-ID"/>
        </w:rPr>
        <w:t>.</w:t>
      </w:r>
    </w:p>
    <w:p w14:paraId="71C5612B" w14:textId="77777777" w:rsidR="00A47BF0" w:rsidRPr="00F2065D" w:rsidRDefault="00A47BF0" w:rsidP="00A47BF0">
      <w:pPr>
        <w:spacing w:after="0" w:line="240" w:lineRule="auto"/>
        <w:ind w:left="0"/>
        <w:rPr>
          <w:rFonts w:ascii="Times New Roman" w:hAnsi="Times New Roman" w:cs="Times New Roman"/>
          <w:bCs/>
          <w:sz w:val="24"/>
          <w:szCs w:val="24"/>
          <w:lang w:val="en-ID"/>
        </w:rPr>
      </w:pPr>
    </w:p>
    <w:p w14:paraId="3C2D95A6" w14:textId="3E1E51D0" w:rsidR="00A47BF0" w:rsidRPr="00F2065D" w:rsidRDefault="00A47BF0" w:rsidP="00A47BF0">
      <w:pPr>
        <w:spacing w:after="0" w:line="240" w:lineRule="auto"/>
        <w:ind w:left="0"/>
        <w:rPr>
          <w:rFonts w:ascii="Times New Roman" w:hAnsi="Times New Roman" w:cs="Times New Roman"/>
          <w:bCs/>
          <w:sz w:val="24"/>
          <w:szCs w:val="24"/>
          <w:lang w:val="en-ID"/>
        </w:rPr>
      </w:pPr>
      <w:r w:rsidRPr="00F2065D">
        <w:rPr>
          <w:rFonts w:ascii="Times New Roman" w:hAnsi="Times New Roman" w:cs="Times New Roman"/>
          <w:bCs/>
          <w:sz w:val="24"/>
          <w:szCs w:val="24"/>
          <w:lang w:val="en-ID"/>
        </w:rPr>
        <w:t xml:space="preserve">Hasil </w:t>
      </w:r>
      <w:proofErr w:type="spellStart"/>
      <w:r w:rsidRPr="00F2065D">
        <w:rPr>
          <w:rFonts w:ascii="Times New Roman" w:hAnsi="Times New Roman" w:cs="Times New Roman"/>
          <w:bCs/>
          <w:sz w:val="24"/>
          <w:szCs w:val="24"/>
          <w:lang w:val="en-ID"/>
        </w:rPr>
        <w:t>penelitian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menunjukkan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bahwa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opini</w:t>
      </w:r>
      <w:proofErr w:type="spellEnd"/>
      <w:r w:rsidRPr="00F2065D">
        <w:rPr>
          <w:rFonts w:ascii="Times New Roman" w:hAnsi="Times New Roman" w:cs="Times New Roman"/>
          <w:bCs/>
          <w:sz w:val="24"/>
          <w:szCs w:val="24"/>
          <w:lang w:val="en-ID"/>
        </w:rPr>
        <w:t xml:space="preserve"> audit </w:t>
      </w:r>
      <w:proofErr w:type="spellStart"/>
      <w:r w:rsidRPr="00F2065D">
        <w:rPr>
          <w:rFonts w:ascii="Times New Roman" w:hAnsi="Times New Roman" w:cs="Times New Roman"/>
          <w:bCs/>
          <w:sz w:val="24"/>
          <w:szCs w:val="24"/>
          <w:lang w:val="en-ID"/>
        </w:rPr>
        <w:t>memiliki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tingkat</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signifikansi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sebesar</w:t>
      </w:r>
      <w:proofErr w:type="spellEnd"/>
      <w:r w:rsidRPr="00F2065D">
        <w:rPr>
          <w:rFonts w:ascii="Times New Roman" w:hAnsi="Times New Roman" w:cs="Times New Roman"/>
          <w:bCs/>
          <w:sz w:val="24"/>
          <w:szCs w:val="24"/>
          <w:lang w:val="en-ID"/>
        </w:rPr>
        <w:t xml:space="preserve"> 0.</w:t>
      </w:r>
      <w:r w:rsidR="00766B18">
        <w:rPr>
          <w:rFonts w:ascii="Times New Roman" w:hAnsi="Times New Roman" w:cs="Times New Roman"/>
          <w:bCs/>
          <w:sz w:val="24"/>
          <w:szCs w:val="24"/>
          <w:lang w:val="en-ID"/>
        </w:rPr>
        <w:t>491</w:t>
      </w:r>
      <w:r w:rsidRPr="00F2065D">
        <w:rPr>
          <w:rFonts w:ascii="Times New Roman" w:hAnsi="Times New Roman" w:cs="Times New Roman"/>
          <w:bCs/>
          <w:sz w:val="24"/>
          <w:szCs w:val="24"/>
          <w:lang w:val="en-ID"/>
        </w:rPr>
        <w:t xml:space="preserve"> &gt; α = 0.05, </w:t>
      </w:r>
      <w:r w:rsidRPr="00C246F6">
        <w:rPr>
          <w:rFonts w:ascii="Times New Roman" w:hAnsi="Times New Roman" w:cs="Times New Roman"/>
          <w:bCs/>
          <w:i/>
          <w:iCs/>
          <w:sz w:val="24"/>
          <w:szCs w:val="24"/>
          <w:lang w:val="en-ID"/>
        </w:rPr>
        <w:t>financial distress</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memiliki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tingkat</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signifikansi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sebesar</w:t>
      </w:r>
      <w:proofErr w:type="spellEnd"/>
      <w:r w:rsidRPr="00F2065D">
        <w:rPr>
          <w:rFonts w:ascii="Times New Roman" w:hAnsi="Times New Roman" w:cs="Times New Roman"/>
          <w:bCs/>
          <w:sz w:val="24"/>
          <w:szCs w:val="24"/>
          <w:lang w:val="en-ID"/>
        </w:rPr>
        <w:t xml:space="preserve"> 0.4</w:t>
      </w:r>
      <w:r w:rsidR="00766B18">
        <w:rPr>
          <w:rFonts w:ascii="Times New Roman" w:hAnsi="Times New Roman" w:cs="Times New Roman"/>
          <w:bCs/>
          <w:sz w:val="24"/>
          <w:szCs w:val="24"/>
          <w:lang w:val="en-ID"/>
        </w:rPr>
        <w:t>8</w:t>
      </w:r>
      <w:r w:rsidRPr="00F2065D">
        <w:rPr>
          <w:rFonts w:ascii="Times New Roman" w:hAnsi="Times New Roman" w:cs="Times New Roman"/>
          <w:bCs/>
          <w:sz w:val="24"/>
          <w:szCs w:val="24"/>
          <w:lang w:val="en-ID"/>
        </w:rPr>
        <w:t xml:space="preserve">9 &gt; α = 0.05, </w:t>
      </w:r>
      <w:proofErr w:type="spellStart"/>
      <w:r w:rsidRPr="00F2065D">
        <w:rPr>
          <w:rFonts w:ascii="Times New Roman" w:hAnsi="Times New Roman" w:cs="Times New Roman"/>
          <w:bCs/>
          <w:sz w:val="24"/>
          <w:szCs w:val="24"/>
          <w:lang w:val="en-ID"/>
        </w:rPr>
        <w:t>pergantian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manajemen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memiliki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tingkat</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signifikansi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sebesar</w:t>
      </w:r>
      <w:proofErr w:type="spellEnd"/>
      <w:r w:rsidRPr="00F2065D">
        <w:rPr>
          <w:rFonts w:ascii="Times New Roman" w:hAnsi="Times New Roman" w:cs="Times New Roman"/>
          <w:bCs/>
          <w:sz w:val="24"/>
          <w:szCs w:val="24"/>
          <w:lang w:val="en-ID"/>
        </w:rPr>
        <w:t xml:space="preserve"> 0.5</w:t>
      </w:r>
      <w:r w:rsidR="00766B18">
        <w:rPr>
          <w:rFonts w:ascii="Times New Roman" w:hAnsi="Times New Roman" w:cs="Times New Roman"/>
          <w:bCs/>
          <w:sz w:val="24"/>
          <w:szCs w:val="24"/>
          <w:lang w:val="en-ID"/>
        </w:rPr>
        <w:t>88</w:t>
      </w:r>
      <w:r w:rsidRPr="00F2065D">
        <w:rPr>
          <w:rFonts w:ascii="Times New Roman" w:hAnsi="Times New Roman" w:cs="Times New Roman"/>
          <w:bCs/>
          <w:sz w:val="24"/>
          <w:szCs w:val="24"/>
          <w:lang w:val="en-ID"/>
        </w:rPr>
        <w:t xml:space="preserve"> &gt; α = 0.05, </w:t>
      </w:r>
      <w:proofErr w:type="spellStart"/>
      <w:r w:rsidRPr="00F2065D">
        <w:rPr>
          <w:rFonts w:ascii="Times New Roman" w:hAnsi="Times New Roman" w:cs="Times New Roman"/>
          <w:bCs/>
          <w:sz w:val="24"/>
          <w:szCs w:val="24"/>
          <w:lang w:val="en-ID"/>
        </w:rPr>
        <w:t>pertumbuhan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memiliki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tingkat</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signifikansi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sebesar</w:t>
      </w:r>
      <w:proofErr w:type="spellEnd"/>
      <w:r w:rsidRPr="00F2065D">
        <w:rPr>
          <w:rFonts w:ascii="Times New Roman" w:hAnsi="Times New Roman" w:cs="Times New Roman"/>
          <w:bCs/>
          <w:sz w:val="24"/>
          <w:szCs w:val="24"/>
          <w:lang w:val="en-ID"/>
        </w:rPr>
        <w:t xml:space="preserve"> 0.6</w:t>
      </w:r>
      <w:r w:rsidR="00766B18">
        <w:rPr>
          <w:rFonts w:ascii="Times New Roman" w:hAnsi="Times New Roman" w:cs="Times New Roman"/>
          <w:bCs/>
          <w:sz w:val="24"/>
          <w:szCs w:val="24"/>
          <w:lang w:val="en-ID"/>
        </w:rPr>
        <w:t>47</w:t>
      </w:r>
      <w:r w:rsidRPr="00F2065D">
        <w:rPr>
          <w:rFonts w:ascii="Times New Roman" w:hAnsi="Times New Roman" w:cs="Times New Roman"/>
          <w:bCs/>
          <w:sz w:val="24"/>
          <w:szCs w:val="24"/>
          <w:lang w:val="en-ID"/>
        </w:rPr>
        <w:t xml:space="preserve"> &gt; α = 0.05, dan </w:t>
      </w:r>
      <w:proofErr w:type="spellStart"/>
      <w:r w:rsidRPr="00F2065D">
        <w:rPr>
          <w:rFonts w:ascii="Times New Roman" w:hAnsi="Times New Roman" w:cs="Times New Roman"/>
          <w:bCs/>
          <w:sz w:val="24"/>
          <w:szCs w:val="24"/>
          <w:lang w:val="en-ID"/>
        </w:rPr>
        <w:t>ukuran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memiliki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tingkat</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signifikansi</w:t>
      </w:r>
      <w:proofErr w:type="spellEnd"/>
      <w:r w:rsidRPr="00F2065D">
        <w:rPr>
          <w:rFonts w:ascii="Times New Roman" w:hAnsi="Times New Roman" w:cs="Times New Roman"/>
          <w:bCs/>
          <w:sz w:val="24"/>
          <w:szCs w:val="24"/>
          <w:lang w:val="en-ID"/>
        </w:rPr>
        <w:t xml:space="preserve"> 0.02</w:t>
      </w:r>
      <w:r w:rsidR="00766B18">
        <w:rPr>
          <w:rFonts w:ascii="Times New Roman" w:hAnsi="Times New Roman" w:cs="Times New Roman"/>
          <w:bCs/>
          <w:sz w:val="24"/>
          <w:szCs w:val="24"/>
          <w:lang w:val="en-ID"/>
        </w:rPr>
        <w:t>1</w:t>
      </w:r>
      <w:r w:rsidRPr="00F2065D">
        <w:rPr>
          <w:rFonts w:ascii="Times New Roman" w:hAnsi="Times New Roman" w:cs="Times New Roman"/>
          <w:bCs/>
          <w:sz w:val="24"/>
          <w:szCs w:val="24"/>
          <w:lang w:val="en-ID"/>
        </w:rPr>
        <w:t xml:space="preserve"> &lt; α = 0.05. </w:t>
      </w:r>
    </w:p>
    <w:p w14:paraId="3BD2D1DA" w14:textId="77777777" w:rsidR="00A47BF0" w:rsidRPr="00F2065D" w:rsidRDefault="00A47BF0" w:rsidP="00A47BF0">
      <w:pPr>
        <w:spacing w:after="0" w:line="240" w:lineRule="auto"/>
        <w:ind w:left="0"/>
        <w:rPr>
          <w:rFonts w:ascii="Times New Roman" w:hAnsi="Times New Roman" w:cs="Times New Roman"/>
          <w:bCs/>
          <w:sz w:val="24"/>
          <w:szCs w:val="24"/>
          <w:lang w:val="en-ID"/>
        </w:rPr>
      </w:pPr>
    </w:p>
    <w:p w14:paraId="21C97C27" w14:textId="77777777" w:rsidR="00A47BF0" w:rsidRPr="00F2065D" w:rsidRDefault="00A47BF0" w:rsidP="00A47BF0">
      <w:pPr>
        <w:spacing w:after="0" w:line="240" w:lineRule="auto"/>
        <w:ind w:left="0"/>
        <w:rPr>
          <w:rFonts w:ascii="Times New Roman" w:hAnsi="Times New Roman" w:cs="Times New Roman"/>
          <w:bCs/>
          <w:sz w:val="24"/>
          <w:szCs w:val="24"/>
          <w:lang w:val="en-ID"/>
        </w:rPr>
      </w:pPr>
      <w:proofErr w:type="spellStart"/>
      <w:r w:rsidRPr="00F2065D">
        <w:rPr>
          <w:rFonts w:ascii="Times New Roman" w:hAnsi="Times New Roman" w:cs="Times New Roman"/>
          <w:bCs/>
          <w:sz w:val="24"/>
          <w:szCs w:val="24"/>
          <w:lang w:val="en-ID"/>
        </w:rPr>
        <w:t>Kesimpulannya</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adalah</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opini</w:t>
      </w:r>
      <w:proofErr w:type="spellEnd"/>
      <w:r w:rsidRPr="00F2065D">
        <w:rPr>
          <w:rFonts w:ascii="Times New Roman" w:hAnsi="Times New Roman" w:cs="Times New Roman"/>
          <w:bCs/>
          <w:sz w:val="24"/>
          <w:szCs w:val="24"/>
          <w:lang w:val="en-ID"/>
        </w:rPr>
        <w:t xml:space="preserve"> audit, </w:t>
      </w:r>
      <w:r w:rsidRPr="00A54D68">
        <w:rPr>
          <w:rFonts w:ascii="Times New Roman" w:hAnsi="Times New Roman" w:cs="Times New Roman"/>
          <w:bCs/>
          <w:i/>
          <w:iCs/>
          <w:sz w:val="24"/>
          <w:szCs w:val="24"/>
          <w:lang w:val="en-ID"/>
        </w:rPr>
        <w:t>financial distress</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pergantian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manajemen</w:t>
      </w:r>
      <w:proofErr w:type="spellEnd"/>
      <w:r w:rsidRPr="00F2065D">
        <w:rPr>
          <w:rFonts w:ascii="Times New Roman" w:hAnsi="Times New Roman" w:cs="Times New Roman"/>
          <w:bCs/>
          <w:sz w:val="24"/>
          <w:szCs w:val="24"/>
          <w:lang w:val="en-ID"/>
        </w:rPr>
        <w:t xml:space="preserve">, dan </w:t>
      </w:r>
      <w:proofErr w:type="spellStart"/>
      <w:r w:rsidRPr="00F2065D">
        <w:rPr>
          <w:rFonts w:ascii="Times New Roman" w:hAnsi="Times New Roman" w:cs="Times New Roman"/>
          <w:bCs/>
          <w:sz w:val="24"/>
          <w:szCs w:val="24"/>
          <w:lang w:val="en-ID"/>
        </w:rPr>
        <w:t>pertumbuhan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tidak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terbukti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berpengaruh</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signifikan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terhadap</w:t>
      </w:r>
      <w:proofErr w:type="spellEnd"/>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auditor switching</w:t>
      </w:r>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Sedangkan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ukuran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perusahaan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terbukti</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berpengaruh</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signifikan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terhadap</w:t>
      </w:r>
      <w:proofErr w:type="spellEnd"/>
      <w:r w:rsidRPr="00F2065D">
        <w:rPr>
          <w:rFonts w:ascii="Times New Roman" w:hAnsi="Times New Roman" w:cs="Times New Roman"/>
          <w:bCs/>
          <w:sz w:val="24"/>
          <w:szCs w:val="24"/>
          <w:lang w:val="en-ID"/>
        </w:rPr>
        <w:t xml:space="preserve"> </w:t>
      </w:r>
      <w:r w:rsidRPr="00A54D68">
        <w:rPr>
          <w:rFonts w:ascii="Times New Roman" w:hAnsi="Times New Roman" w:cs="Times New Roman"/>
          <w:bCs/>
          <w:i/>
          <w:iCs/>
          <w:sz w:val="24"/>
          <w:szCs w:val="24"/>
          <w:lang w:val="en-ID"/>
        </w:rPr>
        <w:t>auditor switching</w:t>
      </w:r>
      <w:r w:rsidRPr="00F2065D">
        <w:rPr>
          <w:rFonts w:ascii="Times New Roman" w:hAnsi="Times New Roman" w:cs="Times New Roman"/>
          <w:bCs/>
          <w:sz w:val="24"/>
          <w:szCs w:val="24"/>
          <w:lang w:val="en-ID"/>
        </w:rPr>
        <w:t xml:space="preserve"> pada </w:t>
      </w:r>
      <w:proofErr w:type="spellStart"/>
      <w:r w:rsidRPr="00F2065D">
        <w:rPr>
          <w:rFonts w:ascii="Times New Roman" w:hAnsi="Times New Roman" w:cs="Times New Roman"/>
          <w:bCs/>
          <w:sz w:val="24"/>
          <w:szCs w:val="24"/>
          <w:lang w:val="en-ID"/>
        </w:rPr>
        <w:t>perusahaan</w:t>
      </w:r>
      <w:proofErr w:type="spellEnd"/>
      <w:r w:rsidRPr="00F2065D">
        <w:rPr>
          <w:rFonts w:ascii="Times New Roman" w:hAnsi="Times New Roman" w:cs="Times New Roman"/>
          <w:bCs/>
          <w:sz w:val="24"/>
          <w:szCs w:val="24"/>
          <w:lang w:val="en-ID"/>
        </w:rPr>
        <w:t xml:space="preserve"> </w:t>
      </w:r>
      <w:proofErr w:type="spellStart"/>
      <w:r w:rsidRPr="00F2065D">
        <w:rPr>
          <w:rFonts w:ascii="Times New Roman" w:hAnsi="Times New Roman" w:cs="Times New Roman"/>
          <w:bCs/>
          <w:sz w:val="24"/>
          <w:szCs w:val="24"/>
          <w:lang w:val="en-ID"/>
        </w:rPr>
        <w:t>manufaktur</w:t>
      </w:r>
      <w:proofErr w:type="spellEnd"/>
      <w:r w:rsidRPr="00F2065D">
        <w:rPr>
          <w:rFonts w:ascii="Times New Roman" w:hAnsi="Times New Roman" w:cs="Times New Roman"/>
          <w:bCs/>
          <w:sz w:val="24"/>
          <w:szCs w:val="24"/>
          <w:lang w:val="en-ID"/>
        </w:rPr>
        <w:t xml:space="preserve"> yang </w:t>
      </w:r>
      <w:proofErr w:type="spellStart"/>
      <w:r w:rsidRPr="00F2065D">
        <w:rPr>
          <w:rFonts w:ascii="Times New Roman" w:hAnsi="Times New Roman" w:cs="Times New Roman"/>
          <w:bCs/>
          <w:sz w:val="24"/>
          <w:szCs w:val="24"/>
          <w:lang w:val="en-ID"/>
        </w:rPr>
        <w:t>terdaftar</w:t>
      </w:r>
      <w:proofErr w:type="spellEnd"/>
      <w:r w:rsidRPr="00F2065D">
        <w:rPr>
          <w:rFonts w:ascii="Times New Roman" w:hAnsi="Times New Roman" w:cs="Times New Roman"/>
          <w:bCs/>
          <w:sz w:val="24"/>
          <w:szCs w:val="24"/>
          <w:lang w:val="en-ID"/>
        </w:rPr>
        <w:t xml:space="preserve"> di Bursa </w:t>
      </w:r>
      <w:proofErr w:type="spellStart"/>
      <w:r w:rsidRPr="00F2065D">
        <w:rPr>
          <w:rFonts w:ascii="Times New Roman" w:hAnsi="Times New Roman" w:cs="Times New Roman"/>
          <w:bCs/>
          <w:sz w:val="24"/>
          <w:szCs w:val="24"/>
          <w:lang w:val="en-ID"/>
        </w:rPr>
        <w:t>Efek</w:t>
      </w:r>
      <w:proofErr w:type="spellEnd"/>
      <w:r w:rsidRPr="00F2065D">
        <w:rPr>
          <w:rFonts w:ascii="Times New Roman" w:hAnsi="Times New Roman" w:cs="Times New Roman"/>
          <w:bCs/>
          <w:sz w:val="24"/>
          <w:szCs w:val="24"/>
          <w:lang w:val="en-ID"/>
        </w:rPr>
        <w:t xml:space="preserve"> Indonesia </w:t>
      </w:r>
      <w:proofErr w:type="spellStart"/>
      <w:r w:rsidRPr="00F2065D">
        <w:rPr>
          <w:rFonts w:ascii="Times New Roman" w:hAnsi="Times New Roman" w:cs="Times New Roman"/>
          <w:bCs/>
          <w:sz w:val="24"/>
          <w:szCs w:val="24"/>
          <w:lang w:val="en-ID"/>
        </w:rPr>
        <w:t>tahun</w:t>
      </w:r>
      <w:proofErr w:type="spellEnd"/>
      <w:r w:rsidRPr="00F2065D">
        <w:rPr>
          <w:rFonts w:ascii="Times New Roman" w:hAnsi="Times New Roman" w:cs="Times New Roman"/>
          <w:bCs/>
          <w:sz w:val="24"/>
          <w:szCs w:val="24"/>
          <w:lang w:val="en-ID"/>
        </w:rPr>
        <w:t xml:space="preserve"> 2015–2018.</w:t>
      </w:r>
    </w:p>
    <w:p w14:paraId="49ACA37B" w14:textId="77777777" w:rsidR="00A47BF0" w:rsidRPr="00F2065D" w:rsidRDefault="00A47BF0" w:rsidP="00A47BF0">
      <w:pPr>
        <w:spacing w:after="0" w:line="240" w:lineRule="auto"/>
        <w:ind w:left="0"/>
        <w:rPr>
          <w:rFonts w:ascii="Times New Roman" w:hAnsi="Times New Roman" w:cs="Times New Roman"/>
          <w:b/>
          <w:sz w:val="24"/>
          <w:szCs w:val="24"/>
          <w:lang w:val="en-ID"/>
        </w:rPr>
      </w:pPr>
    </w:p>
    <w:p w14:paraId="7F08922D" w14:textId="77777777" w:rsidR="00A47BF0" w:rsidRPr="00F2065D" w:rsidRDefault="00A47BF0" w:rsidP="00A47BF0">
      <w:pPr>
        <w:spacing w:after="0" w:line="240" w:lineRule="auto"/>
        <w:ind w:left="0"/>
        <w:rPr>
          <w:rFonts w:ascii="Times New Roman" w:hAnsi="Times New Roman" w:cs="Times New Roman"/>
          <w:b/>
          <w:sz w:val="24"/>
          <w:szCs w:val="24"/>
          <w:lang w:val="en-ID"/>
        </w:rPr>
      </w:pPr>
    </w:p>
    <w:p w14:paraId="06DCC927" w14:textId="77777777" w:rsidR="00A47BF0" w:rsidRPr="00F2065D" w:rsidRDefault="00A47BF0" w:rsidP="00A47BF0">
      <w:pPr>
        <w:spacing w:after="0" w:line="240" w:lineRule="auto"/>
        <w:ind w:left="0"/>
        <w:rPr>
          <w:rFonts w:ascii="Times New Roman" w:hAnsi="Times New Roman" w:cs="Times New Roman"/>
          <w:b/>
          <w:sz w:val="24"/>
          <w:szCs w:val="24"/>
          <w:lang w:val="en-ID"/>
        </w:rPr>
      </w:pPr>
    </w:p>
    <w:p w14:paraId="5F1D99EF" w14:textId="77777777" w:rsidR="00A47BF0" w:rsidRPr="00F2065D" w:rsidRDefault="00A47BF0" w:rsidP="00A47BF0">
      <w:pPr>
        <w:spacing w:after="0" w:line="240" w:lineRule="auto"/>
        <w:ind w:left="0"/>
        <w:rPr>
          <w:rFonts w:ascii="Times New Roman" w:hAnsi="Times New Roman" w:cs="Times New Roman"/>
          <w:b/>
          <w:sz w:val="24"/>
          <w:szCs w:val="24"/>
          <w:lang w:val="en-ID"/>
        </w:rPr>
      </w:pPr>
    </w:p>
    <w:p w14:paraId="0DA74B95" w14:textId="77777777" w:rsidR="00A47BF0" w:rsidRPr="00F2065D" w:rsidRDefault="00A47BF0" w:rsidP="00A47BF0">
      <w:pPr>
        <w:spacing w:after="0" w:line="240" w:lineRule="auto"/>
        <w:ind w:left="0"/>
        <w:rPr>
          <w:rFonts w:ascii="Times New Roman" w:hAnsi="Times New Roman" w:cs="Times New Roman"/>
          <w:b/>
          <w:sz w:val="24"/>
          <w:szCs w:val="24"/>
          <w:lang w:val="en-ID"/>
        </w:rPr>
      </w:pPr>
    </w:p>
    <w:p w14:paraId="660B39DD" w14:textId="77777777" w:rsidR="00A47BF0" w:rsidRPr="00F2065D" w:rsidRDefault="00A47BF0" w:rsidP="00A47BF0">
      <w:pPr>
        <w:spacing w:after="0" w:line="240" w:lineRule="auto"/>
        <w:ind w:left="0"/>
        <w:jc w:val="left"/>
        <w:rPr>
          <w:rFonts w:ascii="Times New Roman" w:hAnsi="Times New Roman" w:cs="Times New Roman"/>
          <w:b/>
          <w:sz w:val="24"/>
          <w:szCs w:val="24"/>
          <w:lang w:val="en-ID"/>
        </w:rPr>
      </w:pPr>
    </w:p>
    <w:p w14:paraId="57B7CFF7" w14:textId="77777777" w:rsidR="00A47BF0" w:rsidRPr="00F2065D" w:rsidRDefault="00A47BF0" w:rsidP="00A47BF0">
      <w:pPr>
        <w:spacing w:after="0" w:line="240" w:lineRule="auto"/>
        <w:ind w:left="0"/>
        <w:jc w:val="left"/>
        <w:rPr>
          <w:rFonts w:ascii="Times New Roman" w:hAnsi="Times New Roman" w:cs="Times New Roman"/>
          <w:b/>
          <w:sz w:val="24"/>
          <w:szCs w:val="24"/>
          <w:lang w:val="en-ID"/>
        </w:rPr>
      </w:pPr>
    </w:p>
    <w:p w14:paraId="68A27228" w14:textId="77777777" w:rsidR="00A47BF0" w:rsidRPr="00F2065D" w:rsidRDefault="00A47BF0" w:rsidP="00A47BF0">
      <w:pPr>
        <w:spacing w:after="0" w:line="240" w:lineRule="auto"/>
        <w:ind w:left="0"/>
        <w:jc w:val="left"/>
        <w:rPr>
          <w:rFonts w:ascii="Times New Roman" w:hAnsi="Times New Roman" w:cs="Times New Roman"/>
          <w:b/>
          <w:sz w:val="24"/>
          <w:szCs w:val="24"/>
          <w:lang w:val="en-ID"/>
        </w:rPr>
      </w:pPr>
      <w:bookmarkStart w:id="0" w:name="_GoBack"/>
      <w:bookmarkEnd w:id="0"/>
    </w:p>
    <w:p w14:paraId="3B024B83" w14:textId="77777777" w:rsidR="00A47BF0" w:rsidRPr="00F2065D" w:rsidRDefault="00A47BF0" w:rsidP="00A47BF0">
      <w:pPr>
        <w:spacing w:after="0" w:line="720" w:lineRule="auto"/>
        <w:ind w:left="0"/>
        <w:jc w:val="center"/>
        <w:rPr>
          <w:rFonts w:ascii="Times New Roman" w:hAnsi="Times New Roman" w:cs="Times New Roman"/>
          <w:b/>
          <w:sz w:val="24"/>
          <w:szCs w:val="24"/>
          <w:lang w:val="en-ID"/>
        </w:rPr>
      </w:pPr>
      <w:r w:rsidRPr="00F2065D">
        <w:rPr>
          <w:rFonts w:ascii="Times New Roman" w:hAnsi="Times New Roman" w:cs="Times New Roman"/>
          <w:b/>
          <w:sz w:val="24"/>
          <w:szCs w:val="24"/>
          <w:lang w:val="en-ID"/>
        </w:rPr>
        <w:lastRenderedPageBreak/>
        <w:t>ABSTRACT</w:t>
      </w:r>
    </w:p>
    <w:p w14:paraId="6217B867" w14:textId="767D35E5" w:rsidR="00A47BF0" w:rsidRPr="001D2F90" w:rsidRDefault="00A47BF0" w:rsidP="00A47BF0">
      <w:pPr>
        <w:spacing w:after="0" w:line="240" w:lineRule="auto"/>
        <w:ind w:left="0"/>
        <w:rPr>
          <w:rFonts w:ascii="Times New Roman" w:hAnsi="Times New Roman" w:cs="Times New Roman"/>
          <w:bCs/>
          <w:sz w:val="24"/>
          <w:szCs w:val="24"/>
          <w:lang w:val="en-ID"/>
        </w:rPr>
      </w:pPr>
      <w:r w:rsidRPr="001D2F90">
        <w:rPr>
          <w:rFonts w:ascii="Times New Roman" w:hAnsi="Times New Roman" w:cs="Times New Roman"/>
          <w:bCs/>
          <w:sz w:val="24"/>
          <w:szCs w:val="24"/>
          <w:lang w:val="en-ID"/>
        </w:rPr>
        <w:t xml:space="preserve">Katrina Aurelia / 38150271 / 2019 / </w:t>
      </w:r>
      <w:r w:rsidRPr="00543271">
        <w:rPr>
          <w:rFonts w:ascii="Times New Roman" w:hAnsi="Times New Roman" w:cs="Times New Roman"/>
          <w:bCs/>
          <w:i/>
          <w:iCs/>
          <w:sz w:val="24"/>
          <w:szCs w:val="24"/>
          <w:lang w:val="en-ID"/>
        </w:rPr>
        <w:t xml:space="preserve">Factors </w:t>
      </w:r>
      <w:r w:rsidR="00543271" w:rsidRPr="00543271">
        <w:rPr>
          <w:rFonts w:ascii="Times New Roman" w:hAnsi="Times New Roman" w:cs="Times New Roman"/>
          <w:bCs/>
          <w:i/>
          <w:iCs/>
          <w:sz w:val="24"/>
          <w:szCs w:val="24"/>
          <w:lang w:val="en-ID"/>
        </w:rPr>
        <w:t>I</w:t>
      </w:r>
      <w:r w:rsidRPr="00543271">
        <w:rPr>
          <w:rFonts w:ascii="Times New Roman" w:hAnsi="Times New Roman" w:cs="Times New Roman"/>
          <w:bCs/>
          <w:i/>
          <w:iCs/>
          <w:sz w:val="24"/>
          <w:szCs w:val="24"/>
          <w:lang w:val="en-ID"/>
        </w:rPr>
        <w:t>nfluenc</w:t>
      </w:r>
      <w:r w:rsidR="00543271" w:rsidRPr="00543271">
        <w:rPr>
          <w:rFonts w:ascii="Times New Roman" w:hAnsi="Times New Roman" w:cs="Times New Roman"/>
          <w:bCs/>
          <w:i/>
          <w:iCs/>
          <w:sz w:val="24"/>
          <w:szCs w:val="24"/>
          <w:lang w:val="en-ID"/>
        </w:rPr>
        <w:t>ing</w:t>
      </w:r>
      <w:r w:rsidRPr="00543271">
        <w:rPr>
          <w:rFonts w:ascii="Times New Roman" w:hAnsi="Times New Roman" w:cs="Times New Roman"/>
          <w:bCs/>
          <w:i/>
          <w:iCs/>
          <w:sz w:val="24"/>
          <w:szCs w:val="24"/>
          <w:lang w:val="en-ID"/>
        </w:rPr>
        <w:t xml:space="preserve"> </w:t>
      </w:r>
      <w:r w:rsidR="00543271" w:rsidRPr="00543271">
        <w:rPr>
          <w:rFonts w:ascii="Times New Roman" w:hAnsi="Times New Roman" w:cs="Times New Roman"/>
          <w:bCs/>
          <w:i/>
          <w:iCs/>
          <w:sz w:val="24"/>
          <w:szCs w:val="24"/>
          <w:lang w:val="en-ID"/>
        </w:rPr>
        <w:t>A</w:t>
      </w:r>
      <w:r w:rsidRPr="00543271">
        <w:rPr>
          <w:rFonts w:ascii="Times New Roman" w:hAnsi="Times New Roman" w:cs="Times New Roman"/>
          <w:bCs/>
          <w:i/>
          <w:iCs/>
          <w:sz w:val="24"/>
          <w:szCs w:val="24"/>
          <w:lang w:val="en-ID"/>
        </w:rPr>
        <w:t xml:space="preserve">uditor </w:t>
      </w:r>
      <w:r w:rsidR="00543271" w:rsidRPr="00543271">
        <w:rPr>
          <w:rFonts w:ascii="Times New Roman" w:hAnsi="Times New Roman" w:cs="Times New Roman"/>
          <w:bCs/>
          <w:i/>
          <w:iCs/>
          <w:sz w:val="24"/>
          <w:szCs w:val="24"/>
          <w:lang w:val="en-ID"/>
        </w:rPr>
        <w:t>S</w:t>
      </w:r>
      <w:r w:rsidRPr="00543271">
        <w:rPr>
          <w:rFonts w:ascii="Times New Roman" w:hAnsi="Times New Roman" w:cs="Times New Roman"/>
          <w:bCs/>
          <w:i/>
          <w:iCs/>
          <w:sz w:val="24"/>
          <w:szCs w:val="24"/>
          <w:lang w:val="en-ID"/>
        </w:rPr>
        <w:t xml:space="preserve">witching in </w:t>
      </w:r>
      <w:r w:rsidR="00543271" w:rsidRPr="00543271">
        <w:rPr>
          <w:rFonts w:ascii="Times New Roman" w:hAnsi="Times New Roman" w:cs="Times New Roman"/>
          <w:bCs/>
          <w:i/>
          <w:iCs/>
          <w:sz w:val="24"/>
          <w:szCs w:val="24"/>
          <w:lang w:val="en-ID"/>
        </w:rPr>
        <w:t>M</w:t>
      </w:r>
      <w:r w:rsidRPr="00543271">
        <w:rPr>
          <w:rFonts w:ascii="Times New Roman" w:hAnsi="Times New Roman" w:cs="Times New Roman"/>
          <w:bCs/>
          <w:i/>
          <w:iCs/>
          <w:sz w:val="24"/>
          <w:szCs w:val="24"/>
          <w:lang w:val="en-ID"/>
        </w:rPr>
        <w:t xml:space="preserve">anufacturing </w:t>
      </w:r>
      <w:r w:rsidR="00543271" w:rsidRPr="00543271">
        <w:rPr>
          <w:rFonts w:ascii="Times New Roman" w:hAnsi="Times New Roman" w:cs="Times New Roman"/>
          <w:bCs/>
          <w:i/>
          <w:iCs/>
          <w:sz w:val="24"/>
          <w:szCs w:val="24"/>
          <w:lang w:val="en-ID"/>
        </w:rPr>
        <w:t>C</w:t>
      </w:r>
      <w:r w:rsidRPr="00543271">
        <w:rPr>
          <w:rFonts w:ascii="Times New Roman" w:hAnsi="Times New Roman" w:cs="Times New Roman"/>
          <w:bCs/>
          <w:i/>
          <w:iCs/>
          <w:sz w:val="24"/>
          <w:szCs w:val="24"/>
          <w:lang w:val="en-ID"/>
        </w:rPr>
        <w:t xml:space="preserve">ompanies </w:t>
      </w:r>
      <w:r w:rsidR="00543271" w:rsidRPr="00543271">
        <w:rPr>
          <w:rFonts w:ascii="Times New Roman" w:hAnsi="Times New Roman" w:cs="Times New Roman"/>
          <w:bCs/>
          <w:i/>
          <w:iCs/>
          <w:sz w:val="24"/>
          <w:szCs w:val="24"/>
          <w:lang w:val="en-ID"/>
        </w:rPr>
        <w:t>L</w:t>
      </w:r>
      <w:r w:rsidRPr="00543271">
        <w:rPr>
          <w:rFonts w:ascii="Times New Roman" w:hAnsi="Times New Roman" w:cs="Times New Roman"/>
          <w:bCs/>
          <w:i/>
          <w:iCs/>
          <w:sz w:val="24"/>
          <w:szCs w:val="24"/>
          <w:lang w:val="en-ID"/>
        </w:rPr>
        <w:t xml:space="preserve">isted </w:t>
      </w:r>
      <w:r w:rsidR="00543271" w:rsidRPr="00543271">
        <w:rPr>
          <w:rFonts w:ascii="Times New Roman" w:hAnsi="Times New Roman" w:cs="Times New Roman"/>
          <w:bCs/>
          <w:i/>
          <w:iCs/>
          <w:sz w:val="24"/>
          <w:szCs w:val="24"/>
          <w:lang w:val="en-ID"/>
        </w:rPr>
        <w:t>in</w:t>
      </w:r>
      <w:r w:rsidRPr="00543271">
        <w:rPr>
          <w:rFonts w:ascii="Times New Roman" w:hAnsi="Times New Roman" w:cs="Times New Roman"/>
          <w:bCs/>
          <w:i/>
          <w:iCs/>
          <w:sz w:val="24"/>
          <w:szCs w:val="24"/>
          <w:lang w:val="en-ID"/>
        </w:rPr>
        <w:t xml:space="preserve"> Indonesia Stock Exchange</w:t>
      </w:r>
      <w:r w:rsidRPr="001D2F90">
        <w:rPr>
          <w:rFonts w:ascii="Times New Roman" w:hAnsi="Times New Roman" w:cs="Times New Roman"/>
          <w:bCs/>
          <w:sz w:val="24"/>
          <w:szCs w:val="24"/>
          <w:lang w:val="en-ID"/>
        </w:rPr>
        <w:t xml:space="preserve"> / </w:t>
      </w:r>
      <w:proofErr w:type="spellStart"/>
      <w:r w:rsidRPr="001D2F90">
        <w:rPr>
          <w:rFonts w:ascii="Times New Roman" w:hAnsi="Times New Roman" w:cs="Times New Roman"/>
          <w:bCs/>
          <w:sz w:val="24"/>
          <w:szCs w:val="24"/>
          <w:lang w:val="en-ID"/>
        </w:rPr>
        <w:t>Rizka</w:t>
      </w:r>
      <w:proofErr w:type="spellEnd"/>
      <w:r w:rsidRPr="001D2F90">
        <w:rPr>
          <w:rFonts w:ascii="Times New Roman" w:hAnsi="Times New Roman" w:cs="Times New Roman"/>
          <w:bCs/>
          <w:sz w:val="24"/>
          <w:szCs w:val="24"/>
          <w:lang w:val="en-ID"/>
        </w:rPr>
        <w:t xml:space="preserve"> Indri </w:t>
      </w:r>
      <w:proofErr w:type="spellStart"/>
      <w:r w:rsidRPr="001D2F90">
        <w:rPr>
          <w:rFonts w:ascii="Times New Roman" w:hAnsi="Times New Roman" w:cs="Times New Roman"/>
          <w:bCs/>
          <w:sz w:val="24"/>
          <w:szCs w:val="24"/>
          <w:lang w:val="en-ID"/>
        </w:rPr>
        <w:t>Arfianti</w:t>
      </w:r>
      <w:proofErr w:type="spellEnd"/>
      <w:r w:rsidRPr="001D2F90">
        <w:rPr>
          <w:rFonts w:ascii="Times New Roman" w:hAnsi="Times New Roman" w:cs="Times New Roman"/>
          <w:bCs/>
          <w:sz w:val="24"/>
          <w:szCs w:val="24"/>
          <w:lang w:val="en-ID"/>
        </w:rPr>
        <w:t>, S.E, Ak., M.M, M.AK.</w:t>
      </w:r>
    </w:p>
    <w:p w14:paraId="430A4320" w14:textId="77777777" w:rsidR="00A47BF0" w:rsidRPr="001D2F90" w:rsidRDefault="00A47BF0" w:rsidP="00A47BF0">
      <w:pPr>
        <w:spacing w:after="0" w:line="240" w:lineRule="auto"/>
        <w:ind w:left="0"/>
        <w:rPr>
          <w:rFonts w:ascii="Times New Roman" w:hAnsi="Times New Roman" w:cs="Times New Roman"/>
          <w:bCs/>
          <w:sz w:val="24"/>
          <w:szCs w:val="24"/>
          <w:lang w:val="en-ID"/>
        </w:rPr>
      </w:pPr>
    </w:p>
    <w:p w14:paraId="7BBDF831" w14:textId="77777777" w:rsidR="00A47BF0" w:rsidRPr="00543271" w:rsidRDefault="00A47BF0" w:rsidP="00A47BF0">
      <w:pPr>
        <w:spacing w:after="0" w:line="240" w:lineRule="auto"/>
        <w:ind w:left="0"/>
        <w:rPr>
          <w:rFonts w:ascii="Times New Roman" w:hAnsi="Times New Roman" w:cs="Times New Roman"/>
          <w:bCs/>
          <w:i/>
          <w:iCs/>
          <w:sz w:val="24"/>
          <w:szCs w:val="24"/>
          <w:lang w:val="en-ID"/>
        </w:rPr>
      </w:pPr>
      <w:r w:rsidRPr="00543271">
        <w:rPr>
          <w:rFonts w:ascii="Times New Roman" w:hAnsi="Times New Roman" w:cs="Times New Roman"/>
          <w:bCs/>
          <w:i/>
          <w:iCs/>
          <w:sz w:val="24"/>
          <w:szCs w:val="24"/>
          <w:lang w:val="en-ID"/>
        </w:rPr>
        <w:t>Auditor switching is the transfer of the public accounting firm by the client company because of the obligation of auditor rotation and the public accounting firm. Auditor switching in Indonesia are ideally carried out in a mandatory manner. But the fact is the phenomenon of auditor switching in Indonesia shows the existence of companies that make voluntary auditor switching. This research aims to determine the effect of audit opinion, financial distress, management change, company growth, and company size towards auditor switching.</w:t>
      </w:r>
    </w:p>
    <w:p w14:paraId="41E75A46" w14:textId="77777777" w:rsidR="00A47BF0" w:rsidRPr="00543271" w:rsidRDefault="00A47BF0" w:rsidP="00A47BF0">
      <w:pPr>
        <w:spacing w:after="0" w:line="240" w:lineRule="auto"/>
        <w:ind w:left="0"/>
        <w:rPr>
          <w:rFonts w:ascii="Times New Roman" w:hAnsi="Times New Roman" w:cs="Times New Roman"/>
          <w:bCs/>
          <w:i/>
          <w:iCs/>
          <w:sz w:val="24"/>
          <w:szCs w:val="24"/>
          <w:lang w:val="en-ID"/>
        </w:rPr>
      </w:pPr>
    </w:p>
    <w:p w14:paraId="637F0D9D" w14:textId="77777777" w:rsidR="00A47BF0" w:rsidRPr="00543271" w:rsidRDefault="00A47BF0" w:rsidP="00A47BF0">
      <w:pPr>
        <w:spacing w:after="0" w:line="240" w:lineRule="auto"/>
        <w:ind w:left="0"/>
        <w:rPr>
          <w:rFonts w:ascii="Times New Roman" w:hAnsi="Times New Roman" w:cs="Times New Roman"/>
          <w:bCs/>
          <w:i/>
          <w:iCs/>
          <w:sz w:val="24"/>
          <w:szCs w:val="24"/>
          <w:lang w:val="en-ID"/>
        </w:rPr>
      </w:pPr>
      <w:r w:rsidRPr="00543271">
        <w:rPr>
          <w:rFonts w:ascii="Times New Roman" w:hAnsi="Times New Roman" w:cs="Times New Roman"/>
          <w:bCs/>
          <w:i/>
          <w:iCs/>
          <w:sz w:val="24"/>
          <w:szCs w:val="24"/>
          <w:lang w:val="en-ID"/>
        </w:rPr>
        <w:t xml:space="preserve">Agency theory explains that there is a contract agreed between the management (agent) and the owner of the company (principal). As a company manager when compared to the owner of the company, management in general will have more information. Management in this case can only explain the condition of the company that is different from the actual condition of the company. This leads to the occurrence of information asymmetry that is known by management and company owners. This will make the owner of the company (principal) to be aware of any </w:t>
      </w:r>
      <w:proofErr w:type="spellStart"/>
      <w:r w:rsidRPr="00543271">
        <w:rPr>
          <w:rFonts w:ascii="Times New Roman" w:hAnsi="Times New Roman" w:cs="Times New Roman"/>
          <w:bCs/>
          <w:i/>
          <w:iCs/>
          <w:sz w:val="24"/>
          <w:szCs w:val="24"/>
          <w:lang w:val="en-ID"/>
        </w:rPr>
        <w:t>behavior</w:t>
      </w:r>
      <w:proofErr w:type="spellEnd"/>
      <w:r w:rsidRPr="00543271">
        <w:rPr>
          <w:rFonts w:ascii="Times New Roman" w:hAnsi="Times New Roman" w:cs="Times New Roman"/>
          <w:bCs/>
          <w:i/>
          <w:iCs/>
          <w:sz w:val="24"/>
          <w:szCs w:val="24"/>
          <w:lang w:val="en-ID"/>
        </w:rPr>
        <w:t xml:space="preserve"> carried out by the management (agent) and have distrust whether their interests have been prioritized by management (agent). </w:t>
      </w:r>
    </w:p>
    <w:p w14:paraId="1C3A263D" w14:textId="77777777" w:rsidR="00A47BF0" w:rsidRPr="00543271" w:rsidRDefault="00A47BF0" w:rsidP="00A47BF0">
      <w:pPr>
        <w:spacing w:after="0" w:line="240" w:lineRule="auto"/>
        <w:ind w:left="0"/>
        <w:rPr>
          <w:rFonts w:ascii="Times New Roman" w:hAnsi="Times New Roman" w:cs="Times New Roman"/>
          <w:bCs/>
          <w:i/>
          <w:iCs/>
          <w:sz w:val="24"/>
          <w:szCs w:val="24"/>
          <w:lang w:val="en-ID"/>
        </w:rPr>
      </w:pPr>
    </w:p>
    <w:p w14:paraId="7DD9C2B4" w14:textId="3C5F02B7" w:rsidR="00A47BF0" w:rsidRPr="00543271" w:rsidRDefault="00A47BF0" w:rsidP="00A47BF0">
      <w:pPr>
        <w:spacing w:after="0" w:line="240" w:lineRule="auto"/>
        <w:ind w:left="0"/>
        <w:rPr>
          <w:rFonts w:ascii="Times New Roman" w:hAnsi="Times New Roman" w:cs="Times New Roman"/>
          <w:bCs/>
          <w:i/>
          <w:iCs/>
          <w:sz w:val="24"/>
          <w:szCs w:val="24"/>
          <w:lang w:val="en-ID"/>
        </w:rPr>
      </w:pPr>
      <w:r w:rsidRPr="00543271">
        <w:rPr>
          <w:rFonts w:ascii="Times New Roman" w:hAnsi="Times New Roman" w:cs="Times New Roman"/>
          <w:bCs/>
          <w:i/>
          <w:iCs/>
          <w:sz w:val="24"/>
          <w:szCs w:val="24"/>
          <w:lang w:val="en-ID"/>
        </w:rPr>
        <w:t xml:space="preserve">The object of this research is 92 manufacturing companies found on the Indonesia Stock Exchange during the research period 2015-2018 with a </w:t>
      </w:r>
      <w:r w:rsidR="0032334F" w:rsidRPr="00543271">
        <w:rPr>
          <w:rFonts w:ascii="Times New Roman" w:hAnsi="Times New Roman" w:cs="Times New Roman"/>
          <w:bCs/>
          <w:i/>
          <w:iCs/>
          <w:sz w:val="24"/>
          <w:szCs w:val="24"/>
          <w:lang w:val="en-ID"/>
        </w:rPr>
        <w:t xml:space="preserve">368 </w:t>
      </w:r>
      <w:r w:rsidRPr="00543271">
        <w:rPr>
          <w:rFonts w:ascii="Times New Roman" w:hAnsi="Times New Roman" w:cs="Times New Roman"/>
          <w:bCs/>
          <w:i/>
          <w:iCs/>
          <w:sz w:val="24"/>
          <w:szCs w:val="24"/>
          <w:lang w:val="en-ID"/>
        </w:rPr>
        <w:t xml:space="preserve">total sample and obtained using purposive sampling type judgment. The data analysis technique used is descriptive statistics, coefficient similarity test, and logistic regression by testing the feasibility of logistic regression models, overall model fit, </w:t>
      </w:r>
      <w:proofErr w:type="spellStart"/>
      <w:r w:rsidRPr="00543271">
        <w:rPr>
          <w:rFonts w:ascii="Times New Roman" w:hAnsi="Times New Roman" w:cs="Times New Roman"/>
          <w:bCs/>
          <w:i/>
          <w:iCs/>
          <w:sz w:val="24"/>
          <w:szCs w:val="24"/>
          <w:lang w:val="en-ID"/>
        </w:rPr>
        <w:t>Negelkerke's</w:t>
      </w:r>
      <w:proofErr w:type="spellEnd"/>
      <w:r w:rsidRPr="00543271">
        <w:rPr>
          <w:rFonts w:ascii="Times New Roman" w:hAnsi="Times New Roman" w:cs="Times New Roman"/>
          <w:bCs/>
          <w:i/>
          <w:iCs/>
          <w:sz w:val="24"/>
          <w:szCs w:val="24"/>
          <w:lang w:val="en-ID"/>
        </w:rPr>
        <w:t xml:space="preserve"> R square, classification matrix, and hypothesis testing.</w:t>
      </w:r>
    </w:p>
    <w:p w14:paraId="260F7DB6" w14:textId="77777777" w:rsidR="00A47BF0" w:rsidRPr="00543271" w:rsidRDefault="00A47BF0" w:rsidP="00A47BF0">
      <w:pPr>
        <w:spacing w:after="0" w:line="240" w:lineRule="auto"/>
        <w:ind w:left="0"/>
        <w:rPr>
          <w:rFonts w:ascii="Times New Roman" w:hAnsi="Times New Roman" w:cs="Times New Roman"/>
          <w:bCs/>
          <w:i/>
          <w:iCs/>
          <w:sz w:val="24"/>
          <w:szCs w:val="24"/>
          <w:lang w:val="en-ID"/>
        </w:rPr>
      </w:pPr>
    </w:p>
    <w:p w14:paraId="3B566E95" w14:textId="2D6362C4" w:rsidR="00A47BF0" w:rsidRPr="00543271" w:rsidRDefault="00A47BF0" w:rsidP="00A47BF0">
      <w:pPr>
        <w:spacing w:after="0" w:line="240" w:lineRule="auto"/>
        <w:ind w:left="0"/>
        <w:rPr>
          <w:rFonts w:ascii="Times New Roman" w:hAnsi="Times New Roman" w:cs="Times New Roman"/>
          <w:bCs/>
          <w:i/>
          <w:iCs/>
          <w:sz w:val="24"/>
          <w:szCs w:val="24"/>
          <w:lang w:val="en-ID"/>
        </w:rPr>
      </w:pPr>
      <w:r w:rsidRPr="00543271">
        <w:rPr>
          <w:rFonts w:ascii="Times New Roman" w:hAnsi="Times New Roman" w:cs="Times New Roman"/>
          <w:bCs/>
          <w:i/>
          <w:iCs/>
          <w:sz w:val="24"/>
          <w:szCs w:val="24"/>
          <w:lang w:val="en-ID"/>
        </w:rPr>
        <w:t>The results showed that audit opinion has a significance level of 0.</w:t>
      </w:r>
      <w:r w:rsidR="00E9573D" w:rsidRPr="00543271">
        <w:rPr>
          <w:rFonts w:ascii="Times New Roman" w:hAnsi="Times New Roman" w:cs="Times New Roman"/>
          <w:bCs/>
          <w:i/>
          <w:iCs/>
          <w:sz w:val="24"/>
          <w:szCs w:val="24"/>
          <w:lang w:val="en-ID"/>
        </w:rPr>
        <w:t xml:space="preserve">491 </w:t>
      </w:r>
      <w:r w:rsidRPr="00543271">
        <w:rPr>
          <w:rFonts w:ascii="Times New Roman" w:hAnsi="Times New Roman" w:cs="Times New Roman"/>
          <w:bCs/>
          <w:i/>
          <w:iCs/>
          <w:sz w:val="24"/>
          <w:szCs w:val="24"/>
          <w:lang w:val="en-ID"/>
        </w:rPr>
        <w:t>&gt; α = 0.05, financial distress has a significance level of 0.4</w:t>
      </w:r>
      <w:r w:rsidR="00E9573D" w:rsidRPr="00543271">
        <w:rPr>
          <w:rFonts w:ascii="Times New Roman" w:hAnsi="Times New Roman" w:cs="Times New Roman"/>
          <w:bCs/>
          <w:i/>
          <w:iCs/>
          <w:sz w:val="24"/>
          <w:szCs w:val="24"/>
          <w:lang w:val="en-ID"/>
        </w:rPr>
        <w:t>8</w:t>
      </w:r>
      <w:r w:rsidRPr="00543271">
        <w:rPr>
          <w:rFonts w:ascii="Times New Roman" w:hAnsi="Times New Roman" w:cs="Times New Roman"/>
          <w:bCs/>
          <w:i/>
          <w:iCs/>
          <w:sz w:val="24"/>
          <w:szCs w:val="24"/>
          <w:lang w:val="en-ID"/>
        </w:rPr>
        <w:t>9</w:t>
      </w:r>
      <w:r w:rsidR="003D3608" w:rsidRPr="00543271">
        <w:rPr>
          <w:rFonts w:ascii="Times New Roman" w:hAnsi="Times New Roman" w:cs="Times New Roman"/>
          <w:bCs/>
          <w:i/>
          <w:iCs/>
          <w:sz w:val="24"/>
          <w:szCs w:val="24"/>
          <w:lang w:val="en-ID"/>
        </w:rPr>
        <w:t xml:space="preserve"> </w:t>
      </w:r>
      <w:r w:rsidRPr="00543271">
        <w:rPr>
          <w:rFonts w:ascii="Times New Roman" w:hAnsi="Times New Roman" w:cs="Times New Roman"/>
          <w:bCs/>
          <w:i/>
          <w:iCs/>
          <w:sz w:val="24"/>
          <w:szCs w:val="24"/>
          <w:lang w:val="en-ID"/>
        </w:rPr>
        <w:t>&gt; α = 0.05, management change has a significance level of 0.5</w:t>
      </w:r>
      <w:r w:rsidR="00E9573D" w:rsidRPr="00543271">
        <w:rPr>
          <w:rFonts w:ascii="Times New Roman" w:hAnsi="Times New Roman" w:cs="Times New Roman"/>
          <w:bCs/>
          <w:i/>
          <w:iCs/>
          <w:sz w:val="24"/>
          <w:szCs w:val="24"/>
          <w:lang w:val="en-ID"/>
        </w:rPr>
        <w:t>88</w:t>
      </w:r>
      <w:r w:rsidR="003D3608" w:rsidRPr="00543271">
        <w:rPr>
          <w:rFonts w:ascii="Times New Roman" w:hAnsi="Times New Roman" w:cs="Times New Roman"/>
          <w:bCs/>
          <w:i/>
          <w:iCs/>
          <w:sz w:val="24"/>
          <w:szCs w:val="24"/>
          <w:lang w:val="en-ID"/>
        </w:rPr>
        <w:t xml:space="preserve"> </w:t>
      </w:r>
      <w:r w:rsidRPr="00543271">
        <w:rPr>
          <w:rFonts w:ascii="Times New Roman" w:hAnsi="Times New Roman" w:cs="Times New Roman"/>
          <w:bCs/>
          <w:i/>
          <w:iCs/>
          <w:sz w:val="24"/>
          <w:szCs w:val="24"/>
          <w:lang w:val="en-ID"/>
        </w:rPr>
        <w:t>&gt; α = 0.05, the company growth has a significance level of 0.6</w:t>
      </w:r>
      <w:r w:rsidR="00E9573D" w:rsidRPr="00543271">
        <w:rPr>
          <w:rFonts w:ascii="Times New Roman" w:hAnsi="Times New Roman" w:cs="Times New Roman"/>
          <w:bCs/>
          <w:i/>
          <w:iCs/>
          <w:sz w:val="24"/>
          <w:szCs w:val="24"/>
          <w:lang w:val="en-ID"/>
        </w:rPr>
        <w:t>47</w:t>
      </w:r>
      <w:r w:rsidR="003D3608" w:rsidRPr="00543271">
        <w:rPr>
          <w:rFonts w:ascii="Times New Roman" w:hAnsi="Times New Roman" w:cs="Times New Roman"/>
          <w:bCs/>
          <w:i/>
          <w:iCs/>
          <w:sz w:val="24"/>
          <w:szCs w:val="24"/>
          <w:lang w:val="en-ID"/>
        </w:rPr>
        <w:t xml:space="preserve"> </w:t>
      </w:r>
      <w:r w:rsidRPr="00543271">
        <w:rPr>
          <w:rFonts w:ascii="Times New Roman" w:hAnsi="Times New Roman" w:cs="Times New Roman"/>
          <w:bCs/>
          <w:i/>
          <w:iCs/>
          <w:sz w:val="24"/>
          <w:szCs w:val="24"/>
          <w:lang w:val="en-ID"/>
        </w:rPr>
        <w:t>&gt; α = 0.05, and company size has a significance level of 0.02</w:t>
      </w:r>
      <w:r w:rsidR="00E9573D" w:rsidRPr="00543271">
        <w:rPr>
          <w:rFonts w:ascii="Times New Roman" w:hAnsi="Times New Roman" w:cs="Times New Roman"/>
          <w:bCs/>
          <w:i/>
          <w:iCs/>
          <w:sz w:val="24"/>
          <w:szCs w:val="24"/>
          <w:lang w:val="en-ID"/>
        </w:rPr>
        <w:t>1</w:t>
      </w:r>
      <w:r w:rsidRPr="00543271">
        <w:rPr>
          <w:rFonts w:ascii="Times New Roman" w:hAnsi="Times New Roman" w:cs="Times New Roman"/>
          <w:bCs/>
          <w:i/>
          <w:iCs/>
          <w:sz w:val="24"/>
          <w:szCs w:val="24"/>
          <w:lang w:val="en-ID"/>
        </w:rPr>
        <w:t xml:space="preserve"> &lt;</w:t>
      </w:r>
      <w:r w:rsidR="003D3608" w:rsidRPr="00543271">
        <w:rPr>
          <w:rFonts w:ascii="Times New Roman" w:hAnsi="Times New Roman" w:cs="Times New Roman"/>
          <w:bCs/>
          <w:i/>
          <w:iCs/>
          <w:sz w:val="24"/>
          <w:szCs w:val="24"/>
          <w:lang w:val="en-ID"/>
        </w:rPr>
        <w:t xml:space="preserve"> </w:t>
      </w:r>
      <w:r w:rsidRPr="00543271">
        <w:rPr>
          <w:rFonts w:ascii="Times New Roman" w:hAnsi="Times New Roman" w:cs="Times New Roman"/>
          <w:bCs/>
          <w:i/>
          <w:iCs/>
          <w:sz w:val="24"/>
          <w:szCs w:val="24"/>
          <w:lang w:val="en-ID"/>
        </w:rPr>
        <w:t>α = 0.05.</w:t>
      </w:r>
    </w:p>
    <w:p w14:paraId="7DDD1E32" w14:textId="77777777" w:rsidR="00A47BF0" w:rsidRPr="00543271" w:rsidRDefault="00A47BF0" w:rsidP="00A47BF0">
      <w:pPr>
        <w:spacing w:after="0" w:line="240" w:lineRule="auto"/>
        <w:ind w:left="0"/>
        <w:rPr>
          <w:rFonts w:ascii="Times New Roman" w:hAnsi="Times New Roman" w:cs="Times New Roman"/>
          <w:bCs/>
          <w:i/>
          <w:iCs/>
          <w:sz w:val="24"/>
          <w:szCs w:val="24"/>
          <w:lang w:val="en-ID"/>
        </w:rPr>
      </w:pPr>
    </w:p>
    <w:p w14:paraId="43326D2C" w14:textId="570F6FB3" w:rsidR="00802B42" w:rsidRPr="00543271" w:rsidRDefault="00A47BF0" w:rsidP="00A47BF0">
      <w:pPr>
        <w:spacing w:after="0" w:line="240" w:lineRule="auto"/>
        <w:ind w:left="0"/>
        <w:rPr>
          <w:rFonts w:ascii="Times New Roman" w:hAnsi="Times New Roman" w:cs="Times New Roman"/>
          <w:bCs/>
          <w:i/>
          <w:iCs/>
          <w:sz w:val="24"/>
          <w:szCs w:val="24"/>
          <w:lang w:val="en-ID"/>
        </w:rPr>
      </w:pPr>
      <w:r w:rsidRPr="00543271">
        <w:rPr>
          <w:rFonts w:ascii="Times New Roman" w:hAnsi="Times New Roman" w:cs="Times New Roman"/>
          <w:bCs/>
          <w:i/>
          <w:iCs/>
          <w:sz w:val="24"/>
          <w:szCs w:val="24"/>
          <w:lang w:val="en-ID"/>
        </w:rPr>
        <w:t>The conclusion is that audit opinion, financial distress, management change, and company growth proven have no significant effect on auditor switching. While the company size proven has a significant effect on auditor switching in manufacturing companies listed on the Indonesia Stock Exchange in 2015-2018.</w:t>
      </w:r>
    </w:p>
    <w:sectPr w:rsidR="00802B42" w:rsidRPr="00543271" w:rsidSect="00950E1F">
      <w:footerReference w:type="even" r:id="rId6"/>
      <w:footerReference w:type="default" r:id="rId7"/>
      <w:pgSz w:w="11900" w:h="16840"/>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5344F" w14:textId="77777777" w:rsidR="006C7640" w:rsidRDefault="006C7640" w:rsidP="00D132E5">
      <w:r>
        <w:separator/>
      </w:r>
    </w:p>
  </w:endnote>
  <w:endnote w:type="continuationSeparator" w:id="0">
    <w:p w14:paraId="2EF3AFA2" w14:textId="77777777" w:rsidR="006C7640" w:rsidRDefault="006C7640" w:rsidP="00D1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5874173"/>
      <w:docPartObj>
        <w:docPartGallery w:val="Page Numbers (Bottom of Page)"/>
        <w:docPartUnique/>
      </w:docPartObj>
    </w:sdtPr>
    <w:sdtEndPr>
      <w:rPr>
        <w:rStyle w:val="PageNumber"/>
      </w:rPr>
    </w:sdtEndPr>
    <w:sdtContent>
      <w:p w14:paraId="639BF1A2" w14:textId="216AABB2" w:rsidR="00D132E5" w:rsidRDefault="00D132E5" w:rsidP="005175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EC228" w14:textId="77777777" w:rsidR="00D132E5" w:rsidRDefault="00D13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1339712"/>
      <w:docPartObj>
        <w:docPartGallery w:val="Page Numbers (Bottom of Page)"/>
        <w:docPartUnique/>
      </w:docPartObj>
    </w:sdtPr>
    <w:sdtEndPr>
      <w:rPr>
        <w:rStyle w:val="PageNumber"/>
      </w:rPr>
    </w:sdtEndPr>
    <w:sdtContent>
      <w:p w14:paraId="5D11F7E2" w14:textId="34ED105A" w:rsidR="00D132E5" w:rsidRDefault="00D132E5" w:rsidP="005175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5979306D" w14:textId="77777777" w:rsidR="00D132E5" w:rsidRDefault="00D1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3046F" w14:textId="77777777" w:rsidR="006C7640" w:rsidRDefault="006C7640" w:rsidP="00D132E5">
      <w:r>
        <w:separator/>
      </w:r>
    </w:p>
  </w:footnote>
  <w:footnote w:type="continuationSeparator" w:id="0">
    <w:p w14:paraId="3710521B" w14:textId="77777777" w:rsidR="006C7640" w:rsidRDefault="006C7640" w:rsidP="00D13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56"/>
    <w:rsid w:val="000F0709"/>
    <w:rsid w:val="00137917"/>
    <w:rsid w:val="00217E56"/>
    <w:rsid w:val="002627C9"/>
    <w:rsid w:val="0032334F"/>
    <w:rsid w:val="0037178D"/>
    <w:rsid w:val="003D3608"/>
    <w:rsid w:val="0042165C"/>
    <w:rsid w:val="004A1F4B"/>
    <w:rsid w:val="00543271"/>
    <w:rsid w:val="00593864"/>
    <w:rsid w:val="0059751D"/>
    <w:rsid w:val="005B415D"/>
    <w:rsid w:val="005F20EC"/>
    <w:rsid w:val="006934DA"/>
    <w:rsid w:val="006C7640"/>
    <w:rsid w:val="00766B18"/>
    <w:rsid w:val="00802B42"/>
    <w:rsid w:val="00826A41"/>
    <w:rsid w:val="00846524"/>
    <w:rsid w:val="008D3016"/>
    <w:rsid w:val="009158B4"/>
    <w:rsid w:val="00950E1F"/>
    <w:rsid w:val="009A187A"/>
    <w:rsid w:val="009E3378"/>
    <w:rsid w:val="00A002C4"/>
    <w:rsid w:val="00A25ACF"/>
    <w:rsid w:val="00A47BF0"/>
    <w:rsid w:val="00A84E8B"/>
    <w:rsid w:val="00AC29C3"/>
    <w:rsid w:val="00AF3DA1"/>
    <w:rsid w:val="00B30A41"/>
    <w:rsid w:val="00CE2608"/>
    <w:rsid w:val="00D132E5"/>
    <w:rsid w:val="00D341E0"/>
    <w:rsid w:val="00D51E58"/>
    <w:rsid w:val="00D95B0E"/>
    <w:rsid w:val="00E57EF2"/>
    <w:rsid w:val="00E9573D"/>
    <w:rsid w:val="00EF3C0B"/>
    <w:rsid w:val="00F6499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5DB0AB6"/>
  <w15:chartTrackingRefBased/>
  <w15:docId w15:val="{D655FFF4-C738-CB4C-B09C-26169D9B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BF0"/>
    <w:pPr>
      <w:spacing w:after="200" w:line="480" w:lineRule="auto"/>
      <w:ind w:left="1134"/>
      <w:jc w:val="both"/>
    </w:pPr>
    <w:rPr>
      <w:rFonts w:eastAsiaTheme="minorEastAsia"/>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en-ID" w:eastAsia="en-US"/>
    </w:rPr>
  </w:style>
  <w:style w:type="character" w:customStyle="1" w:styleId="HTMLPreformattedChar">
    <w:name w:val="HTML Preformatted Char"/>
    <w:basedOn w:val="DefaultParagraphFont"/>
    <w:link w:val="HTMLPreformatted"/>
    <w:uiPriority w:val="99"/>
    <w:semiHidden/>
    <w:rsid w:val="008D3016"/>
    <w:rPr>
      <w:rFonts w:ascii="Courier New" w:eastAsia="Times New Roman" w:hAnsi="Courier New" w:cs="Courier New"/>
      <w:sz w:val="20"/>
      <w:szCs w:val="20"/>
    </w:rPr>
  </w:style>
  <w:style w:type="paragraph" w:styleId="Header">
    <w:name w:val="header"/>
    <w:basedOn w:val="Normal"/>
    <w:link w:val="HeaderChar"/>
    <w:uiPriority w:val="99"/>
    <w:unhideWhenUsed/>
    <w:rsid w:val="00D132E5"/>
    <w:pPr>
      <w:tabs>
        <w:tab w:val="center" w:pos="4680"/>
        <w:tab w:val="right" w:pos="9360"/>
      </w:tabs>
      <w:spacing w:after="0" w:line="240" w:lineRule="auto"/>
      <w:ind w:left="0"/>
      <w:jc w:val="left"/>
    </w:pPr>
    <w:rPr>
      <w:rFonts w:eastAsiaTheme="minorHAnsi"/>
      <w:sz w:val="24"/>
      <w:szCs w:val="24"/>
      <w:lang w:val="en-ID" w:eastAsia="en-US"/>
    </w:rPr>
  </w:style>
  <w:style w:type="character" w:customStyle="1" w:styleId="HeaderChar">
    <w:name w:val="Header Char"/>
    <w:basedOn w:val="DefaultParagraphFont"/>
    <w:link w:val="Header"/>
    <w:uiPriority w:val="99"/>
    <w:rsid w:val="00D132E5"/>
  </w:style>
  <w:style w:type="paragraph" w:styleId="Footer">
    <w:name w:val="footer"/>
    <w:basedOn w:val="Normal"/>
    <w:link w:val="FooterChar"/>
    <w:uiPriority w:val="99"/>
    <w:unhideWhenUsed/>
    <w:rsid w:val="00D132E5"/>
    <w:pPr>
      <w:tabs>
        <w:tab w:val="center" w:pos="4680"/>
        <w:tab w:val="right" w:pos="9360"/>
      </w:tabs>
      <w:spacing w:after="0" w:line="240" w:lineRule="auto"/>
      <w:ind w:left="0"/>
      <w:jc w:val="left"/>
    </w:pPr>
    <w:rPr>
      <w:rFonts w:eastAsiaTheme="minorHAnsi"/>
      <w:sz w:val="24"/>
      <w:szCs w:val="24"/>
      <w:lang w:val="en-ID" w:eastAsia="en-US"/>
    </w:rPr>
  </w:style>
  <w:style w:type="character" w:customStyle="1" w:styleId="FooterChar">
    <w:name w:val="Footer Char"/>
    <w:basedOn w:val="DefaultParagraphFont"/>
    <w:link w:val="Footer"/>
    <w:uiPriority w:val="99"/>
    <w:rsid w:val="00D132E5"/>
  </w:style>
  <w:style w:type="character" w:styleId="PageNumber">
    <w:name w:val="page number"/>
    <w:basedOn w:val="DefaultParagraphFont"/>
    <w:uiPriority w:val="99"/>
    <w:semiHidden/>
    <w:unhideWhenUsed/>
    <w:rsid w:val="00D1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Aurelia</dc:creator>
  <cp:keywords/>
  <dc:description/>
  <cp:lastModifiedBy>katrina Aurelia</cp:lastModifiedBy>
  <cp:revision>41</cp:revision>
  <cp:lastPrinted>2019-08-02T14:04:00Z</cp:lastPrinted>
  <dcterms:created xsi:type="dcterms:W3CDTF">2019-07-12T16:47:00Z</dcterms:created>
  <dcterms:modified xsi:type="dcterms:W3CDTF">2019-09-06T15:30:00Z</dcterms:modified>
</cp:coreProperties>
</file>