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AEC" w:rsidRPr="00176AEC" w:rsidRDefault="00176AEC" w:rsidP="00176AEC">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id-ID"/>
        </w:rPr>
      </w:pPr>
      <w:bookmarkStart w:id="0" w:name="_Toc21618507"/>
      <w:r w:rsidRPr="00176AEC">
        <w:rPr>
          <w:rFonts w:ascii="Times New Roman" w:eastAsia="Times New Roman" w:hAnsi="Times New Roman" w:cs="Times New Roman"/>
          <w:b/>
          <w:bCs/>
          <w:kern w:val="36"/>
          <w:sz w:val="24"/>
          <w:szCs w:val="24"/>
          <w:lang w:eastAsia="id-ID"/>
        </w:rPr>
        <w:t>BAB V</w:t>
      </w:r>
      <w:bookmarkEnd w:id="0"/>
    </w:p>
    <w:p w:rsidR="00176AEC" w:rsidRPr="00176AEC" w:rsidRDefault="00176AEC" w:rsidP="00176AEC">
      <w:pPr>
        <w:spacing w:before="100" w:beforeAutospacing="1" w:after="100" w:afterAutospacing="1" w:line="720" w:lineRule="auto"/>
        <w:jc w:val="center"/>
        <w:outlineLvl w:val="0"/>
        <w:rPr>
          <w:rFonts w:ascii="Times New Roman" w:eastAsia="Times New Roman" w:hAnsi="Times New Roman" w:cs="Times New Roman"/>
          <w:b/>
          <w:bCs/>
          <w:kern w:val="36"/>
          <w:sz w:val="24"/>
          <w:szCs w:val="24"/>
          <w:lang w:eastAsia="id-ID"/>
        </w:rPr>
      </w:pPr>
      <w:bookmarkStart w:id="1" w:name="_Toc21618508"/>
      <w:r w:rsidRPr="00176AEC">
        <w:rPr>
          <w:rFonts w:ascii="Times New Roman" w:eastAsia="Times New Roman" w:hAnsi="Times New Roman" w:cs="Times New Roman"/>
          <w:b/>
          <w:bCs/>
          <w:kern w:val="36"/>
          <w:sz w:val="24"/>
          <w:szCs w:val="24"/>
          <w:lang w:eastAsia="id-ID"/>
        </w:rPr>
        <w:t>SIMPULAN DAN SARAN</w:t>
      </w:r>
      <w:bookmarkEnd w:id="1"/>
    </w:p>
    <w:p w:rsidR="00176AEC" w:rsidRPr="00176AEC" w:rsidRDefault="00176AEC" w:rsidP="00884B52">
      <w:pPr>
        <w:numPr>
          <w:ilvl w:val="0"/>
          <w:numId w:val="3"/>
        </w:numPr>
        <w:spacing w:before="100" w:beforeAutospacing="1" w:after="100" w:afterAutospacing="1" w:line="240" w:lineRule="auto"/>
        <w:ind w:left="284" w:hanging="284"/>
        <w:outlineLvl w:val="1"/>
        <w:rPr>
          <w:rFonts w:ascii="Times New Roman" w:eastAsia="Times New Roman" w:hAnsi="Times New Roman" w:cs="Times New Roman"/>
          <w:b/>
          <w:bCs/>
          <w:sz w:val="24"/>
          <w:szCs w:val="24"/>
          <w:lang w:eastAsia="id-ID"/>
        </w:rPr>
      </w:pPr>
      <w:bookmarkStart w:id="2" w:name="_Toc21618509"/>
      <w:r w:rsidRPr="00176AEC">
        <w:rPr>
          <w:rFonts w:ascii="Times New Roman" w:eastAsia="Times New Roman" w:hAnsi="Times New Roman" w:cs="Times New Roman"/>
          <w:b/>
          <w:bCs/>
          <w:sz w:val="24"/>
          <w:szCs w:val="24"/>
          <w:lang w:eastAsia="id-ID"/>
        </w:rPr>
        <w:t>Simpulan</w:t>
      </w:r>
      <w:bookmarkEnd w:id="2"/>
    </w:p>
    <w:p w:rsidR="00176AEC" w:rsidRPr="00176AEC" w:rsidRDefault="00176AEC" w:rsidP="00176AEC">
      <w:pPr>
        <w:spacing w:line="480" w:lineRule="auto"/>
        <w:ind w:left="284" w:firstLine="720"/>
        <w:jc w:val="both"/>
        <w:rPr>
          <w:rFonts w:ascii="Times New Roman" w:eastAsia="Times New Roman" w:hAnsi="Times New Roman" w:cs="Times New Roman"/>
          <w:sz w:val="24"/>
          <w:szCs w:val="24"/>
          <w:lang w:eastAsia="id-ID"/>
        </w:rPr>
      </w:pPr>
      <w:r w:rsidRPr="00176AEC">
        <w:rPr>
          <w:rFonts w:ascii="Times New Roman" w:eastAsia="Times New Roman" w:hAnsi="Times New Roman" w:cs="Times New Roman"/>
          <w:color w:val="000000"/>
          <w:sz w:val="24"/>
          <w:szCs w:val="24"/>
          <w:lang w:eastAsia="id-ID"/>
        </w:rPr>
        <w:t>Setelah dilakukan analisis dan perencanaan strategis sistem informasi, maka dapat ditarik kesimpulan sebagai berikut:</w:t>
      </w:r>
    </w:p>
    <w:p w:rsidR="00176AEC" w:rsidRPr="00176AEC" w:rsidRDefault="00176AEC" w:rsidP="00884B52">
      <w:pPr>
        <w:numPr>
          <w:ilvl w:val="0"/>
          <w:numId w:val="1"/>
        </w:numPr>
        <w:spacing w:before="240" w:after="0" w:line="480" w:lineRule="auto"/>
        <w:ind w:left="644"/>
        <w:jc w:val="both"/>
        <w:textAlignment w:val="baseline"/>
        <w:rPr>
          <w:rFonts w:ascii="Times New Roman" w:eastAsia="Times New Roman" w:hAnsi="Times New Roman" w:cs="Times New Roman"/>
          <w:color w:val="000000"/>
          <w:sz w:val="24"/>
          <w:szCs w:val="24"/>
          <w:lang w:eastAsia="id-ID"/>
        </w:rPr>
      </w:pPr>
      <w:r w:rsidRPr="00176AEC">
        <w:rPr>
          <w:rFonts w:ascii="Times New Roman" w:eastAsia="Times New Roman" w:hAnsi="Times New Roman" w:cs="Times New Roman"/>
          <w:color w:val="000000"/>
          <w:sz w:val="24"/>
          <w:szCs w:val="24"/>
          <w:lang w:eastAsia="id-ID"/>
        </w:rPr>
        <w:t xml:space="preserve">Hasil dari analisis yang dilakukan maka SMA Fons Vitae 2 memerlukan beberapa aplikasi yang dapat diterapkan yaitu SI </w:t>
      </w:r>
      <w:r w:rsidRPr="00176AEC">
        <w:rPr>
          <w:rFonts w:ascii="Times New Roman" w:eastAsia="Times New Roman" w:hAnsi="Times New Roman" w:cs="Times New Roman"/>
          <w:i/>
          <w:iCs/>
          <w:color w:val="000000"/>
          <w:sz w:val="24"/>
          <w:szCs w:val="24"/>
          <w:lang w:eastAsia="id-ID"/>
        </w:rPr>
        <w:t xml:space="preserve">Backup </w:t>
      </w:r>
      <w:r w:rsidRPr="00176AEC">
        <w:rPr>
          <w:rFonts w:ascii="Times New Roman" w:eastAsia="Times New Roman" w:hAnsi="Times New Roman" w:cs="Times New Roman"/>
          <w:color w:val="000000"/>
          <w:sz w:val="24"/>
          <w:szCs w:val="24"/>
          <w:lang w:eastAsia="id-ID"/>
        </w:rPr>
        <w:t xml:space="preserve">data &amp;  </w:t>
      </w:r>
      <w:r w:rsidRPr="00176AEC">
        <w:rPr>
          <w:rFonts w:ascii="Times New Roman" w:eastAsia="Times New Roman" w:hAnsi="Times New Roman" w:cs="Times New Roman"/>
          <w:i/>
          <w:iCs/>
          <w:color w:val="000000"/>
          <w:sz w:val="24"/>
          <w:szCs w:val="24"/>
          <w:lang w:eastAsia="id-ID"/>
        </w:rPr>
        <w:t>S</w:t>
      </w:r>
      <w:r w:rsidRPr="00176AEC">
        <w:rPr>
          <w:rFonts w:ascii="Times New Roman" w:eastAsia="Times New Roman" w:hAnsi="Times New Roman" w:cs="Times New Roman"/>
          <w:color w:val="000000"/>
          <w:sz w:val="24"/>
          <w:szCs w:val="24"/>
          <w:lang w:eastAsia="id-ID"/>
        </w:rPr>
        <w:t xml:space="preserve">ecurity, SI Absensi siswa, SI Akademik, SI Penyalanan orang tua,  SI </w:t>
      </w:r>
      <w:r w:rsidRPr="00176AEC">
        <w:rPr>
          <w:rFonts w:ascii="Times New Roman" w:eastAsia="Times New Roman" w:hAnsi="Times New Roman" w:cs="Times New Roman"/>
          <w:i/>
          <w:iCs/>
          <w:color w:val="000000"/>
          <w:sz w:val="24"/>
          <w:szCs w:val="24"/>
          <w:lang w:eastAsia="id-ID"/>
        </w:rPr>
        <w:t>E-Learning</w:t>
      </w:r>
      <w:r w:rsidRPr="00176AEC">
        <w:rPr>
          <w:rFonts w:ascii="Times New Roman" w:eastAsia="Times New Roman" w:hAnsi="Times New Roman" w:cs="Times New Roman"/>
          <w:color w:val="000000"/>
          <w:sz w:val="24"/>
          <w:szCs w:val="24"/>
          <w:lang w:eastAsia="id-ID"/>
        </w:rPr>
        <w:t xml:space="preserve">, SI </w:t>
      </w:r>
      <w:r w:rsidRPr="00176AEC">
        <w:rPr>
          <w:rFonts w:ascii="Times New Roman" w:eastAsia="Times New Roman" w:hAnsi="Times New Roman" w:cs="Times New Roman"/>
          <w:i/>
          <w:iCs/>
          <w:color w:val="000000"/>
          <w:sz w:val="24"/>
          <w:szCs w:val="24"/>
          <w:lang w:eastAsia="id-ID"/>
        </w:rPr>
        <w:t>Inventory</w:t>
      </w:r>
      <w:r w:rsidRPr="00176AEC">
        <w:rPr>
          <w:rFonts w:ascii="Times New Roman" w:eastAsia="Times New Roman" w:hAnsi="Times New Roman" w:cs="Times New Roman"/>
          <w:color w:val="000000"/>
          <w:sz w:val="24"/>
          <w:szCs w:val="24"/>
          <w:lang w:eastAsia="id-ID"/>
        </w:rPr>
        <w:t>, SI pendaftaran siswa baru, SI Alumni dalam proses bisnisnya sehingga proses bisnis sekolah dapat saling terintegrasi dan sesuai dengan kebutuhan sekolah agar dapat bersaing secara kompetitif dengan pesaing sejenis. </w:t>
      </w:r>
    </w:p>
    <w:p w:rsidR="00176AEC" w:rsidRPr="00176AEC" w:rsidRDefault="00176AEC" w:rsidP="00884B52">
      <w:pPr>
        <w:numPr>
          <w:ilvl w:val="0"/>
          <w:numId w:val="1"/>
        </w:numPr>
        <w:spacing w:before="240" w:after="0" w:line="480" w:lineRule="auto"/>
        <w:ind w:left="644"/>
        <w:jc w:val="both"/>
        <w:textAlignment w:val="baseline"/>
        <w:rPr>
          <w:rFonts w:ascii="Times New Roman" w:eastAsia="Times New Roman" w:hAnsi="Times New Roman" w:cs="Times New Roman"/>
          <w:color w:val="000000"/>
          <w:sz w:val="24"/>
          <w:szCs w:val="24"/>
          <w:lang w:eastAsia="id-ID"/>
        </w:rPr>
      </w:pPr>
      <w:r w:rsidRPr="00176AEC">
        <w:rPr>
          <w:rFonts w:ascii="Times New Roman" w:eastAsia="Times New Roman" w:hAnsi="Times New Roman" w:cs="Times New Roman"/>
          <w:color w:val="000000"/>
          <w:sz w:val="24"/>
          <w:szCs w:val="24"/>
          <w:lang w:eastAsia="id-ID"/>
        </w:rPr>
        <w:t xml:space="preserve">Sistem yang sudah digunakan oleh sekolah Fons Vitae 2 dapat dikembangkan dengan menggunakan perencanaan strategis sistem informasi yang baik. Sehingga dengan adanya perencanaan strategis sistem informasi membuat pihak sekolah untuk melakukan pengambilan keputusan yang tepat  untuk sistem yang dibutuhkan.  Dengan adanya </w:t>
      </w:r>
      <w:r w:rsidRPr="00176AEC">
        <w:rPr>
          <w:rFonts w:ascii="Times New Roman" w:eastAsia="Times New Roman" w:hAnsi="Times New Roman" w:cs="Times New Roman"/>
          <w:color w:val="000000"/>
          <w:sz w:val="24"/>
          <w:szCs w:val="24"/>
          <w:shd w:val="clear" w:color="auto" w:fill="FFFFFF"/>
          <w:lang w:eastAsia="id-ID"/>
        </w:rPr>
        <w:t>perencanaan strategis t</w:t>
      </w:r>
      <w:r w:rsidRPr="00176AEC">
        <w:rPr>
          <w:rFonts w:ascii="Times New Roman" w:eastAsia="Times New Roman" w:hAnsi="Times New Roman" w:cs="Times New Roman"/>
          <w:color w:val="000000"/>
          <w:sz w:val="24"/>
          <w:szCs w:val="24"/>
          <w:lang w:eastAsia="id-ID"/>
        </w:rPr>
        <w:t>ersebut, dapat memindahkan fokus terhadap pendataan yang harus lengkap menjadi hanya berfokus dalam pengambilan keputusan yang tepat dan tidak perlu melakukan pekerjaan yang berulang-ulang.</w:t>
      </w:r>
    </w:p>
    <w:p w:rsidR="00176AEC" w:rsidRPr="00176AEC" w:rsidRDefault="00176AEC" w:rsidP="00176AEC">
      <w:pPr>
        <w:spacing w:before="240" w:after="0" w:line="480" w:lineRule="auto"/>
        <w:ind w:left="644"/>
        <w:jc w:val="both"/>
        <w:textAlignment w:val="baseline"/>
        <w:rPr>
          <w:rFonts w:ascii="Times New Roman" w:eastAsia="Times New Roman" w:hAnsi="Times New Roman" w:cs="Times New Roman"/>
          <w:color w:val="000000"/>
          <w:sz w:val="24"/>
          <w:szCs w:val="24"/>
          <w:lang w:eastAsia="id-ID"/>
        </w:rPr>
      </w:pPr>
    </w:p>
    <w:p w:rsidR="00176AEC" w:rsidRPr="00176AEC" w:rsidRDefault="00176AEC" w:rsidP="00176AEC">
      <w:pPr>
        <w:spacing w:before="240" w:after="0" w:line="480" w:lineRule="auto"/>
        <w:ind w:left="644"/>
        <w:jc w:val="both"/>
        <w:textAlignment w:val="baseline"/>
        <w:rPr>
          <w:rFonts w:ascii="Times New Roman" w:eastAsia="Times New Roman" w:hAnsi="Times New Roman" w:cs="Times New Roman"/>
          <w:color w:val="000000"/>
          <w:sz w:val="24"/>
          <w:szCs w:val="24"/>
          <w:lang w:eastAsia="id-ID"/>
        </w:rPr>
      </w:pPr>
    </w:p>
    <w:p w:rsidR="00176AEC" w:rsidRPr="00176AEC" w:rsidRDefault="00176AEC" w:rsidP="00176AEC">
      <w:pPr>
        <w:spacing w:before="240" w:after="0" w:line="480" w:lineRule="auto"/>
        <w:ind w:left="644"/>
        <w:jc w:val="both"/>
        <w:textAlignment w:val="baseline"/>
        <w:rPr>
          <w:rFonts w:ascii="Times New Roman" w:eastAsia="Times New Roman" w:hAnsi="Times New Roman" w:cs="Times New Roman"/>
          <w:color w:val="000000"/>
          <w:sz w:val="24"/>
          <w:szCs w:val="24"/>
          <w:lang w:eastAsia="id-ID"/>
        </w:rPr>
      </w:pPr>
    </w:p>
    <w:p w:rsidR="00176AEC" w:rsidRPr="00176AEC" w:rsidRDefault="00176AEC" w:rsidP="00176AEC">
      <w:pPr>
        <w:spacing w:before="40" w:after="0" w:line="480" w:lineRule="auto"/>
        <w:ind w:left="360"/>
        <w:textAlignment w:val="baseline"/>
        <w:outlineLvl w:val="1"/>
        <w:rPr>
          <w:rFonts w:ascii="Times New Roman" w:eastAsia="Times New Roman" w:hAnsi="Times New Roman" w:cs="Times New Roman"/>
          <w:b/>
          <w:bCs/>
          <w:color w:val="2E75B5"/>
          <w:sz w:val="24"/>
          <w:szCs w:val="24"/>
          <w:lang w:eastAsia="id-ID"/>
        </w:rPr>
      </w:pPr>
      <w:bookmarkStart w:id="3" w:name="_GoBack"/>
      <w:bookmarkEnd w:id="3"/>
    </w:p>
    <w:p w:rsidR="00176AEC" w:rsidRPr="00176AEC" w:rsidRDefault="00176AEC" w:rsidP="00884B52">
      <w:pPr>
        <w:numPr>
          <w:ilvl w:val="0"/>
          <w:numId w:val="3"/>
        </w:numPr>
        <w:spacing w:before="100" w:beforeAutospacing="1" w:after="100" w:afterAutospacing="1" w:line="240" w:lineRule="auto"/>
        <w:ind w:left="284" w:hanging="284"/>
        <w:outlineLvl w:val="1"/>
        <w:rPr>
          <w:rFonts w:ascii="Times New Roman" w:eastAsia="Times New Roman" w:hAnsi="Times New Roman" w:cs="Times New Roman"/>
          <w:b/>
          <w:bCs/>
          <w:sz w:val="24"/>
          <w:szCs w:val="24"/>
          <w:lang w:eastAsia="id-ID"/>
        </w:rPr>
      </w:pPr>
      <w:bookmarkStart w:id="4" w:name="_Toc21618510"/>
      <w:r w:rsidRPr="00176AEC">
        <w:rPr>
          <w:rFonts w:ascii="Times New Roman" w:eastAsia="Times New Roman" w:hAnsi="Times New Roman" w:cs="Times New Roman"/>
          <w:b/>
          <w:bCs/>
          <w:sz w:val="24"/>
          <w:szCs w:val="24"/>
          <w:lang w:eastAsia="id-ID"/>
        </w:rPr>
        <w:lastRenderedPageBreak/>
        <w:t>Saran</w:t>
      </w:r>
      <w:bookmarkEnd w:id="4"/>
    </w:p>
    <w:p w:rsidR="00176AEC" w:rsidRPr="00176AEC" w:rsidRDefault="00176AEC" w:rsidP="00176AEC">
      <w:pPr>
        <w:spacing w:line="480" w:lineRule="auto"/>
        <w:ind w:left="284" w:firstLine="720"/>
        <w:jc w:val="both"/>
        <w:rPr>
          <w:rFonts w:ascii="Times New Roman" w:eastAsia="Times New Roman" w:hAnsi="Times New Roman" w:cs="Times New Roman"/>
          <w:sz w:val="24"/>
          <w:szCs w:val="24"/>
          <w:lang w:eastAsia="id-ID"/>
        </w:rPr>
      </w:pPr>
      <w:r w:rsidRPr="00176AEC">
        <w:rPr>
          <w:rFonts w:ascii="Times New Roman" w:eastAsia="Times New Roman" w:hAnsi="Times New Roman" w:cs="Times New Roman"/>
          <w:color w:val="000000"/>
          <w:sz w:val="24"/>
          <w:szCs w:val="24"/>
          <w:lang w:eastAsia="id-ID"/>
        </w:rPr>
        <w:t>Saran yang dapat digunakan oleh SMA Fons Vitae 2 Marsudirini dalam perencanaan strategis sistem informasi: </w:t>
      </w:r>
    </w:p>
    <w:p w:rsidR="00176AEC" w:rsidRPr="00176AEC" w:rsidRDefault="00176AEC" w:rsidP="00884B52">
      <w:pPr>
        <w:numPr>
          <w:ilvl w:val="0"/>
          <w:numId w:val="2"/>
        </w:numPr>
        <w:spacing w:before="240" w:after="0" w:line="480" w:lineRule="auto"/>
        <w:ind w:left="644"/>
        <w:jc w:val="both"/>
        <w:textAlignment w:val="baseline"/>
        <w:rPr>
          <w:rFonts w:ascii="Times New Roman" w:eastAsia="Times New Roman" w:hAnsi="Times New Roman" w:cs="Times New Roman"/>
          <w:color w:val="000000"/>
          <w:sz w:val="24"/>
          <w:szCs w:val="24"/>
          <w:lang w:eastAsia="id-ID"/>
        </w:rPr>
      </w:pPr>
      <w:r w:rsidRPr="00176AEC">
        <w:rPr>
          <w:rFonts w:ascii="Times New Roman" w:eastAsia="Times New Roman" w:hAnsi="Times New Roman" w:cs="Times New Roman"/>
          <w:color w:val="000000"/>
          <w:sz w:val="24"/>
          <w:szCs w:val="24"/>
          <w:lang w:eastAsia="id-ID"/>
        </w:rPr>
        <w:t>Dalam membuat dokumen perencanaan sistem informasi strategis dapat ditambahkan rencana anggaran setiap sistem informasi dan kebutuhan akademik.</w:t>
      </w:r>
    </w:p>
    <w:p w:rsidR="00176AEC" w:rsidRPr="00176AEC" w:rsidRDefault="00176AEC" w:rsidP="00884B52">
      <w:pPr>
        <w:numPr>
          <w:ilvl w:val="0"/>
          <w:numId w:val="2"/>
        </w:numPr>
        <w:spacing w:after="240" w:line="480" w:lineRule="auto"/>
        <w:ind w:left="644"/>
        <w:jc w:val="both"/>
        <w:textAlignment w:val="baseline"/>
        <w:rPr>
          <w:rFonts w:ascii="Times New Roman" w:eastAsia="Times New Roman" w:hAnsi="Times New Roman" w:cs="Times New Roman"/>
          <w:color w:val="000000"/>
          <w:sz w:val="24"/>
          <w:szCs w:val="24"/>
          <w:lang w:eastAsia="id-ID"/>
        </w:rPr>
      </w:pPr>
      <w:r w:rsidRPr="00176AEC">
        <w:rPr>
          <w:rFonts w:ascii="Times New Roman" w:eastAsia="Times New Roman" w:hAnsi="Times New Roman" w:cs="Times New Roman"/>
          <w:color w:val="000000"/>
          <w:sz w:val="24"/>
          <w:szCs w:val="24"/>
          <w:lang w:eastAsia="id-ID"/>
        </w:rPr>
        <w:t>Dalam melakukan implementasi itu sebaiknya SMA Fons Vitae 2 harus harus mempersiapkan infrastruktur organisasi terlebih dahulu seperti misalnya menyiapkan kebijakan pengelolaan operasional SI/TI serta sumber daya manusia yang akan menangani bagian/unit SI/TI. </w:t>
      </w:r>
    </w:p>
    <w:p w:rsidR="00225679" w:rsidRPr="00176AEC" w:rsidRDefault="00225679" w:rsidP="00176AEC"/>
    <w:sectPr w:rsidR="00225679" w:rsidRPr="00176AEC" w:rsidSect="00176AEC">
      <w:footerReference w:type="default" r:id="rId7"/>
      <w:pgSz w:w="11906" w:h="16838" w:code="9"/>
      <w:pgMar w:top="1418" w:right="1440" w:bottom="1418" w:left="1701" w:header="709" w:footer="709" w:gutter="0"/>
      <w:pgNumType w:start="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B52" w:rsidRDefault="00884B52" w:rsidP="006A2C67">
      <w:pPr>
        <w:spacing w:after="0" w:line="240" w:lineRule="auto"/>
      </w:pPr>
      <w:r>
        <w:separator/>
      </w:r>
    </w:p>
  </w:endnote>
  <w:endnote w:type="continuationSeparator" w:id="0">
    <w:p w:rsidR="00884B52" w:rsidRDefault="00884B52" w:rsidP="006A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860622"/>
      <w:docPartObj>
        <w:docPartGallery w:val="Page Numbers (Bottom of Page)"/>
        <w:docPartUnique/>
      </w:docPartObj>
    </w:sdtPr>
    <w:sdtEndPr>
      <w:rPr>
        <w:noProof/>
      </w:rPr>
    </w:sdtEndPr>
    <w:sdtContent>
      <w:p w:rsidR="00DF3E6D" w:rsidRDefault="00DF3E6D">
        <w:pPr>
          <w:pStyle w:val="Footer"/>
          <w:jc w:val="center"/>
        </w:pPr>
        <w:r>
          <w:fldChar w:fldCharType="begin"/>
        </w:r>
        <w:r>
          <w:instrText xml:space="preserve"> PAGE   \* MERGEFORMAT </w:instrText>
        </w:r>
        <w:r>
          <w:fldChar w:fldCharType="separate"/>
        </w:r>
        <w:r w:rsidR="00176AEC">
          <w:rPr>
            <w:noProof/>
          </w:rPr>
          <w:t>80</w:t>
        </w:r>
        <w:r>
          <w:rPr>
            <w:noProof/>
          </w:rPr>
          <w:fldChar w:fldCharType="end"/>
        </w:r>
      </w:p>
    </w:sdtContent>
  </w:sdt>
  <w:p w:rsidR="00DF3E6D" w:rsidRDefault="00DF3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B52" w:rsidRDefault="00884B52" w:rsidP="006A2C67">
      <w:pPr>
        <w:spacing w:after="0" w:line="240" w:lineRule="auto"/>
      </w:pPr>
      <w:r>
        <w:separator/>
      </w:r>
    </w:p>
  </w:footnote>
  <w:footnote w:type="continuationSeparator" w:id="0">
    <w:p w:rsidR="00884B52" w:rsidRDefault="00884B52" w:rsidP="006A2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A2A99"/>
    <w:multiLevelType w:val="hybridMultilevel"/>
    <w:tmpl w:val="BCC41FB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7C3C2C"/>
    <w:multiLevelType w:val="multilevel"/>
    <w:tmpl w:val="6DA0E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8861CC"/>
    <w:multiLevelType w:val="multilevel"/>
    <w:tmpl w:val="50FC5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2E"/>
    <w:rsid w:val="000A5C2E"/>
    <w:rsid w:val="00176AEC"/>
    <w:rsid w:val="001D4613"/>
    <w:rsid w:val="00225679"/>
    <w:rsid w:val="002624B1"/>
    <w:rsid w:val="003867E7"/>
    <w:rsid w:val="004648B6"/>
    <w:rsid w:val="004B16FF"/>
    <w:rsid w:val="00616251"/>
    <w:rsid w:val="006A2C67"/>
    <w:rsid w:val="0081459C"/>
    <w:rsid w:val="00884B52"/>
    <w:rsid w:val="0098392C"/>
    <w:rsid w:val="00C60B9F"/>
    <w:rsid w:val="00C90C03"/>
    <w:rsid w:val="00DF3E6D"/>
    <w:rsid w:val="00E952A3"/>
    <w:rsid w:val="00F351FC"/>
    <w:rsid w:val="00F7524E"/>
    <w:rsid w:val="00FC2D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E8DFA-2485-41AC-8096-7511711D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2E"/>
  </w:style>
  <w:style w:type="paragraph" w:styleId="Heading1">
    <w:name w:val="heading 1"/>
    <w:basedOn w:val="Normal"/>
    <w:link w:val="Heading1Char"/>
    <w:uiPriority w:val="9"/>
    <w:qFormat/>
    <w:rsid w:val="000A5C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unhideWhenUsed/>
    <w:qFormat/>
    <w:rsid w:val="004648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0B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F3E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C2E"/>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4648B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60B9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F3E6D"/>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6A2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C67"/>
  </w:style>
  <w:style w:type="paragraph" w:styleId="Footer">
    <w:name w:val="footer"/>
    <w:basedOn w:val="Normal"/>
    <w:link w:val="FooterChar"/>
    <w:uiPriority w:val="99"/>
    <w:unhideWhenUsed/>
    <w:rsid w:val="006A2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C67"/>
  </w:style>
  <w:style w:type="paragraph" w:styleId="NormalWeb">
    <w:name w:val="Normal (Web)"/>
    <w:basedOn w:val="Normal"/>
    <w:uiPriority w:val="99"/>
    <w:unhideWhenUsed/>
    <w:rsid w:val="00DF3E6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tab-span">
    <w:name w:val="apple-tab-span"/>
    <w:basedOn w:val="DefaultParagraphFont"/>
    <w:rsid w:val="00DF3E6D"/>
  </w:style>
  <w:style w:type="character" w:styleId="Hyperlink">
    <w:name w:val="Hyperlink"/>
    <w:basedOn w:val="DefaultParagraphFont"/>
    <w:uiPriority w:val="99"/>
    <w:unhideWhenUsed/>
    <w:rsid w:val="00DF3E6D"/>
    <w:rPr>
      <w:color w:val="0000FF"/>
      <w:u w:val="single"/>
    </w:rPr>
  </w:style>
  <w:style w:type="paragraph" w:styleId="TOCHeading">
    <w:name w:val="TOC Heading"/>
    <w:basedOn w:val="Heading1"/>
    <w:next w:val="Normal"/>
    <w:uiPriority w:val="39"/>
    <w:unhideWhenUsed/>
    <w:qFormat/>
    <w:rsid w:val="00DF3E6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DF3E6D"/>
    <w:pPr>
      <w:spacing w:after="100"/>
    </w:pPr>
  </w:style>
  <w:style w:type="paragraph" w:styleId="TOC2">
    <w:name w:val="toc 2"/>
    <w:basedOn w:val="Normal"/>
    <w:next w:val="Normal"/>
    <w:autoRedefine/>
    <w:uiPriority w:val="39"/>
    <w:unhideWhenUsed/>
    <w:rsid w:val="00DF3E6D"/>
    <w:pPr>
      <w:spacing w:after="100"/>
      <w:ind w:left="220"/>
    </w:pPr>
  </w:style>
  <w:style w:type="paragraph" w:styleId="TOC3">
    <w:name w:val="toc 3"/>
    <w:basedOn w:val="Normal"/>
    <w:next w:val="Normal"/>
    <w:autoRedefine/>
    <w:uiPriority w:val="39"/>
    <w:unhideWhenUsed/>
    <w:rsid w:val="00DF3E6D"/>
    <w:pPr>
      <w:spacing w:after="100"/>
      <w:ind w:left="440"/>
    </w:pPr>
  </w:style>
  <w:style w:type="paragraph" w:styleId="ListParagraph">
    <w:name w:val="List Paragraph"/>
    <w:basedOn w:val="Normal"/>
    <w:uiPriority w:val="34"/>
    <w:qFormat/>
    <w:rsid w:val="00DF3E6D"/>
    <w:pPr>
      <w:ind w:left="720"/>
      <w:contextualSpacing/>
    </w:pPr>
  </w:style>
  <w:style w:type="character" w:customStyle="1" w:styleId="BalloonTextChar">
    <w:name w:val="Balloon Text Char"/>
    <w:basedOn w:val="DefaultParagraphFont"/>
    <w:link w:val="BalloonText"/>
    <w:uiPriority w:val="99"/>
    <w:semiHidden/>
    <w:rsid w:val="00DF3E6D"/>
    <w:rPr>
      <w:rFonts w:ascii="Segoe UI" w:hAnsi="Segoe UI" w:cs="Segoe UI"/>
      <w:sz w:val="18"/>
      <w:szCs w:val="18"/>
    </w:rPr>
  </w:style>
  <w:style w:type="paragraph" w:styleId="BalloonText">
    <w:name w:val="Balloon Text"/>
    <w:basedOn w:val="Normal"/>
    <w:link w:val="BalloonTextChar"/>
    <w:uiPriority w:val="99"/>
    <w:semiHidden/>
    <w:unhideWhenUsed/>
    <w:rsid w:val="00DF3E6D"/>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2019-10-16T02:59:00Z</dcterms:created>
  <dcterms:modified xsi:type="dcterms:W3CDTF">2019-10-16T02:59:00Z</dcterms:modified>
</cp:coreProperties>
</file>