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13EE" w14:textId="77777777" w:rsidR="00DE6EB7" w:rsidRDefault="00DE6EB7" w:rsidP="00DE6EB7">
      <w:pPr>
        <w:pStyle w:val="Heading1"/>
        <w:rPr>
          <w:rFonts w:ascii="Times New Roman" w:hAnsi="Times New Roman" w:cs="Times New Roman"/>
          <w:bCs/>
        </w:rPr>
      </w:pPr>
      <w:r w:rsidRPr="00EA0D71">
        <w:rPr>
          <w:rFonts w:ascii="Times New Roman" w:hAnsi="Times New Roman" w:cs="Times New Roman"/>
          <w:bCs/>
        </w:rPr>
        <w:t>BAB V</w:t>
      </w:r>
      <w:r>
        <w:rPr>
          <w:rFonts w:ascii="Times New Roman" w:hAnsi="Times New Roman" w:cs="Times New Roman"/>
          <w:bCs/>
        </w:rPr>
        <w:t xml:space="preserve"> </w:t>
      </w:r>
    </w:p>
    <w:p w14:paraId="5BCE527F" w14:textId="77777777" w:rsidR="00DE6EB7" w:rsidRPr="00EA0D71" w:rsidRDefault="00DE6EB7" w:rsidP="002135B1">
      <w:pPr>
        <w:pStyle w:val="Heading1"/>
        <w:spacing w:line="720" w:lineRule="auto"/>
        <w:rPr>
          <w:rFonts w:ascii="Times New Roman" w:hAnsi="Times New Roman" w:cs="Times New Roman"/>
          <w:bCs/>
        </w:rPr>
      </w:pPr>
      <w:r w:rsidRPr="00EA0D71">
        <w:rPr>
          <w:rFonts w:ascii="Times New Roman" w:hAnsi="Times New Roman" w:cs="Times New Roman"/>
          <w:bCs/>
          <w:sz w:val="24"/>
          <w:szCs w:val="24"/>
        </w:rPr>
        <w:t>SIMPULAN DAN SARAN</w:t>
      </w:r>
    </w:p>
    <w:p w14:paraId="153FC574" w14:textId="77777777" w:rsidR="00DE6EB7" w:rsidRDefault="00DE6EB7" w:rsidP="00DE6EB7">
      <w:pPr>
        <w:pStyle w:val="ListParagraph"/>
        <w:numPr>
          <w:ilvl w:val="0"/>
          <w:numId w:val="1"/>
        </w:numPr>
        <w:spacing w:before="240" w:line="48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Simpulan</w:t>
      </w:r>
    </w:p>
    <w:p w14:paraId="4A86BB85" w14:textId="77777777" w:rsidR="00DE6EB7" w:rsidRDefault="00DE6EB7" w:rsidP="00DE6EB7">
      <w:pPr>
        <w:pStyle w:val="ListParagraph"/>
        <w:spacing w:before="240" w:line="480" w:lineRule="auto"/>
        <w:ind w:firstLine="360"/>
        <w:jc w:val="both"/>
        <w:rPr>
          <w:rFonts w:ascii="Times New Roman" w:hAnsi="Times New Roman" w:cs="Times New Roman"/>
          <w:sz w:val="24"/>
          <w:szCs w:val="24"/>
        </w:rPr>
      </w:pPr>
      <w:r w:rsidRPr="005D1F23">
        <w:rPr>
          <w:rFonts w:ascii="Times New Roman" w:hAnsi="Times New Roman" w:cs="Times New Roman"/>
          <w:sz w:val="24"/>
          <w:szCs w:val="24"/>
        </w:rPr>
        <w:t>Berdasarkan dari hasil penelitian dan penguj</w:t>
      </w:r>
      <w:r>
        <w:rPr>
          <w:rFonts w:ascii="Times New Roman" w:hAnsi="Times New Roman" w:cs="Times New Roman"/>
          <w:sz w:val="24"/>
          <w:szCs w:val="24"/>
        </w:rPr>
        <w:t>i</w:t>
      </w:r>
      <w:r w:rsidRPr="005D1F23">
        <w:rPr>
          <w:rFonts w:ascii="Times New Roman" w:hAnsi="Times New Roman" w:cs="Times New Roman"/>
          <w:sz w:val="24"/>
          <w:szCs w:val="24"/>
        </w:rPr>
        <w:t>an</w:t>
      </w:r>
      <w:r>
        <w:rPr>
          <w:rFonts w:ascii="Times New Roman" w:hAnsi="Times New Roman" w:cs="Times New Roman"/>
          <w:sz w:val="24"/>
          <w:szCs w:val="24"/>
        </w:rPr>
        <w:t xml:space="preserve"> data mengenai pengaruh kualitas layanan dan kepuasan konsumen terhadap loyalitas konsumen Tous Les Jours di Mall Kelapa Gading, peneliti dapat menyimpulkan </w:t>
      </w:r>
      <w:proofErr w:type="gramStart"/>
      <w:r>
        <w:rPr>
          <w:rFonts w:ascii="Times New Roman" w:hAnsi="Times New Roman" w:cs="Times New Roman"/>
          <w:sz w:val="24"/>
          <w:szCs w:val="24"/>
        </w:rPr>
        <w:t>bahwa :</w:t>
      </w:r>
      <w:proofErr w:type="gramEnd"/>
    </w:p>
    <w:p w14:paraId="2DD4C8FD" w14:textId="35FAB57A" w:rsidR="00DE6EB7" w:rsidRPr="005D1F23" w:rsidRDefault="00DE6EB7" w:rsidP="00DE6EB7">
      <w:pPr>
        <w:pStyle w:val="ListParagraph"/>
        <w:numPr>
          <w:ilvl w:val="0"/>
          <w:numId w:val="2"/>
        </w:numPr>
        <w:spacing w:before="24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Kualitas Layanan </w:t>
      </w:r>
      <w:r w:rsidR="00302183">
        <w:rPr>
          <w:rFonts w:ascii="Times New Roman" w:hAnsi="Times New Roman" w:cs="Times New Roman"/>
          <w:sz w:val="24"/>
          <w:szCs w:val="24"/>
        </w:rPr>
        <w:t xml:space="preserve">tidak </w:t>
      </w:r>
      <w:r>
        <w:rPr>
          <w:rFonts w:ascii="Times New Roman" w:hAnsi="Times New Roman" w:cs="Times New Roman"/>
          <w:sz w:val="24"/>
          <w:szCs w:val="24"/>
        </w:rPr>
        <w:t>berpengaruh signifikan terhadap Loyalitas Konsumen.</w:t>
      </w:r>
    </w:p>
    <w:p w14:paraId="572F6C6C" w14:textId="77777777" w:rsidR="00DE6EB7" w:rsidRPr="005D1F23" w:rsidRDefault="00DE6EB7" w:rsidP="00DE6EB7">
      <w:pPr>
        <w:pStyle w:val="ListParagraph"/>
        <w:numPr>
          <w:ilvl w:val="0"/>
          <w:numId w:val="2"/>
        </w:numPr>
        <w:spacing w:before="240" w:line="480" w:lineRule="auto"/>
        <w:jc w:val="both"/>
        <w:rPr>
          <w:rFonts w:ascii="Times New Roman" w:hAnsi="Times New Roman" w:cs="Times New Roman"/>
          <w:b/>
          <w:bCs/>
          <w:sz w:val="24"/>
          <w:szCs w:val="24"/>
        </w:rPr>
      </w:pPr>
      <w:r>
        <w:rPr>
          <w:rFonts w:ascii="Times New Roman" w:hAnsi="Times New Roman" w:cs="Times New Roman"/>
          <w:sz w:val="24"/>
          <w:szCs w:val="24"/>
        </w:rPr>
        <w:t>Kepuasan Konsumen berpengaruh positif dan signifikan terhadap Loyalitas Konsumen.</w:t>
      </w:r>
    </w:p>
    <w:p w14:paraId="515F5542" w14:textId="77777777" w:rsidR="00DE6EB7" w:rsidRPr="005D1F23" w:rsidRDefault="00DE6EB7" w:rsidP="00DE6EB7">
      <w:pPr>
        <w:pStyle w:val="ListParagraph"/>
        <w:spacing w:before="240" w:line="480" w:lineRule="auto"/>
        <w:ind w:left="1080"/>
        <w:jc w:val="both"/>
        <w:rPr>
          <w:rFonts w:ascii="Times New Roman" w:hAnsi="Times New Roman" w:cs="Times New Roman"/>
          <w:b/>
          <w:bCs/>
          <w:sz w:val="24"/>
          <w:szCs w:val="24"/>
        </w:rPr>
      </w:pPr>
    </w:p>
    <w:p w14:paraId="51569FA4" w14:textId="77777777" w:rsidR="00DE6EB7" w:rsidRDefault="00DE6EB7" w:rsidP="00DE6EB7">
      <w:pPr>
        <w:pStyle w:val="ListParagraph"/>
        <w:numPr>
          <w:ilvl w:val="0"/>
          <w:numId w:val="1"/>
        </w:numPr>
        <w:spacing w:before="240" w:line="48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Saran </w:t>
      </w:r>
    </w:p>
    <w:p w14:paraId="0337282E" w14:textId="48E5967A" w:rsidR="00DE6EB7" w:rsidRDefault="00DE6EB7" w:rsidP="00DE6EB7">
      <w:pPr>
        <w:pStyle w:val="ListParagraph"/>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kesimpulan yang peneliti peroleh melalui uji penelitian yang dilakukan pada bab 4, </w:t>
      </w:r>
      <w:r w:rsidR="00285C94">
        <w:rPr>
          <w:rFonts w:ascii="Times New Roman" w:hAnsi="Times New Roman" w:cs="Times New Roman"/>
          <w:sz w:val="24"/>
          <w:szCs w:val="24"/>
        </w:rPr>
        <w:t>a</w:t>
      </w:r>
      <w:r>
        <w:rPr>
          <w:rFonts w:ascii="Times New Roman" w:hAnsi="Times New Roman" w:cs="Times New Roman"/>
          <w:sz w:val="24"/>
          <w:szCs w:val="24"/>
        </w:rPr>
        <w:t xml:space="preserve">da saran yang dapat diberikan oleh peneliti adalah sebagai </w:t>
      </w:r>
      <w:proofErr w:type="gramStart"/>
      <w:r>
        <w:rPr>
          <w:rFonts w:ascii="Times New Roman" w:hAnsi="Times New Roman" w:cs="Times New Roman"/>
          <w:sz w:val="24"/>
          <w:szCs w:val="24"/>
        </w:rPr>
        <w:t>berikut :</w:t>
      </w:r>
      <w:proofErr w:type="gramEnd"/>
    </w:p>
    <w:p w14:paraId="760D18C4" w14:textId="77777777" w:rsidR="00DE6EB7" w:rsidRDefault="00DE6EB7" w:rsidP="00DE6EB7">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14:paraId="6F7C0FEA" w14:textId="77777777" w:rsidR="00DE6EB7" w:rsidRDefault="00DE6EB7" w:rsidP="00DE6EB7">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Manajemen Tous Les Jours sebaiknya berupaya dalam memberikan pelayanan yang sopan serta memberi nilai tambah pada konsumen. Pelayanan yang sopan membuat konsumen merasa dihargai, konsumen yang membeli banyak dan yang membeli sedikit harus mendapat kesopanan yang sama. Pemberian nilai tambah pada konsumen diwujudkan dalam bentuk pemberian </w:t>
      </w:r>
      <w:r>
        <w:rPr>
          <w:rFonts w:ascii="Times New Roman" w:hAnsi="Times New Roman" w:cs="Times New Roman"/>
          <w:i/>
          <w:iCs/>
          <w:sz w:val="24"/>
          <w:szCs w:val="24"/>
        </w:rPr>
        <w:t xml:space="preserve">gift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souvenir </w:t>
      </w:r>
      <w:r>
        <w:rPr>
          <w:rFonts w:ascii="Times New Roman" w:hAnsi="Times New Roman" w:cs="Times New Roman"/>
          <w:sz w:val="24"/>
          <w:szCs w:val="24"/>
        </w:rPr>
        <w:t xml:space="preserve">pada </w:t>
      </w:r>
      <w:r>
        <w:rPr>
          <w:rFonts w:ascii="Times New Roman" w:hAnsi="Times New Roman" w:cs="Times New Roman"/>
          <w:i/>
          <w:iCs/>
          <w:sz w:val="24"/>
          <w:szCs w:val="24"/>
        </w:rPr>
        <w:t xml:space="preserve">event-event </w:t>
      </w:r>
      <w:r>
        <w:rPr>
          <w:rFonts w:ascii="Times New Roman" w:hAnsi="Times New Roman" w:cs="Times New Roman"/>
          <w:sz w:val="24"/>
          <w:szCs w:val="24"/>
        </w:rPr>
        <w:t xml:space="preserve">khusus, misalnya pada saat </w:t>
      </w:r>
      <w:r>
        <w:rPr>
          <w:rFonts w:ascii="Times New Roman" w:hAnsi="Times New Roman" w:cs="Times New Roman"/>
          <w:i/>
          <w:iCs/>
          <w:sz w:val="24"/>
          <w:szCs w:val="24"/>
        </w:rPr>
        <w:t>valentine’s day</w:t>
      </w:r>
      <w:r>
        <w:rPr>
          <w:rFonts w:ascii="Times New Roman" w:hAnsi="Times New Roman" w:cs="Times New Roman"/>
          <w:sz w:val="24"/>
          <w:szCs w:val="24"/>
        </w:rPr>
        <w:t xml:space="preserve">. Pembeli Tous Les Jours diberi </w:t>
      </w:r>
      <w:r>
        <w:rPr>
          <w:rFonts w:ascii="Times New Roman" w:hAnsi="Times New Roman" w:cs="Times New Roman"/>
          <w:i/>
          <w:iCs/>
          <w:sz w:val="24"/>
          <w:szCs w:val="24"/>
        </w:rPr>
        <w:t xml:space="preserve">souvenir </w:t>
      </w:r>
      <w:r>
        <w:rPr>
          <w:rFonts w:ascii="Times New Roman" w:hAnsi="Times New Roman" w:cs="Times New Roman"/>
          <w:sz w:val="24"/>
          <w:szCs w:val="24"/>
        </w:rPr>
        <w:t xml:space="preserve">berupa kartu </w:t>
      </w:r>
      <w:r>
        <w:rPr>
          <w:rFonts w:ascii="Times New Roman" w:hAnsi="Times New Roman" w:cs="Times New Roman"/>
          <w:i/>
          <w:iCs/>
          <w:sz w:val="24"/>
          <w:szCs w:val="24"/>
        </w:rPr>
        <w:t xml:space="preserve">valentine </w:t>
      </w:r>
      <w:r>
        <w:rPr>
          <w:rFonts w:ascii="Times New Roman" w:hAnsi="Times New Roman" w:cs="Times New Roman"/>
          <w:sz w:val="24"/>
          <w:szCs w:val="24"/>
        </w:rPr>
        <w:t xml:space="preserve">yang berisi permen atau coklat berbentuk hati berwarna pink. Sedangkan pada saat lebaran, pembeli Tous Les Jours diberi </w:t>
      </w:r>
      <w:r>
        <w:rPr>
          <w:rFonts w:ascii="Times New Roman" w:hAnsi="Times New Roman" w:cs="Times New Roman"/>
          <w:i/>
          <w:iCs/>
          <w:sz w:val="24"/>
          <w:szCs w:val="24"/>
        </w:rPr>
        <w:t xml:space="preserve">souvenir </w:t>
      </w:r>
      <w:r>
        <w:rPr>
          <w:rFonts w:ascii="Times New Roman" w:hAnsi="Times New Roman" w:cs="Times New Roman"/>
          <w:sz w:val="24"/>
          <w:szCs w:val="24"/>
        </w:rPr>
        <w:t xml:space="preserve">berupa miniature ketupat yang didalamnya ada coklat berbentuk ketupat dengan inisial nama Tous Les </w:t>
      </w:r>
      <w:r>
        <w:rPr>
          <w:rFonts w:ascii="Times New Roman" w:hAnsi="Times New Roman" w:cs="Times New Roman"/>
          <w:sz w:val="24"/>
          <w:szCs w:val="24"/>
        </w:rPr>
        <w:lastRenderedPageBreak/>
        <w:t xml:space="preserve">Jours. Pada saat natal juga pembeli Tous Les Jours diberi </w:t>
      </w:r>
      <w:r>
        <w:rPr>
          <w:rFonts w:ascii="Times New Roman" w:hAnsi="Times New Roman" w:cs="Times New Roman"/>
          <w:i/>
          <w:iCs/>
          <w:sz w:val="24"/>
          <w:szCs w:val="24"/>
        </w:rPr>
        <w:t xml:space="preserve">souvenir </w:t>
      </w:r>
      <w:r>
        <w:rPr>
          <w:rFonts w:ascii="Times New Roman" w:hAnsi="Times New Roman" w:cs="Times New Roman"/>
          <w:sz w:val="24"/>
          <w:szCs w:val="24"/>
        </w:rPr>
        <w:t xml:space="preserve">seperti krans natal. Hal-hal kecil ini dapat membuat konsumen merasakan kepedulian toko roti ini pada budaya yang dianut masyarakat Indonesia sehingga konsumen yang merasa dihargai dan dipedulikan. Selain dapat menumbuhkan rasa loyalitas, pemberian nilai tambah sesuai </w:t>
      </w:r>
      <w:r>
        <w:rPr>
          <w:rFonts w:ascii="Times New Roman" w:hAnsi="Times New Roman" w:cs="Times New Roman"/>
          <w:i/>
          <w:iCs/>
          <w:sz w:val="24"/>
          <w:szCs w:val="24"/>
        </w:rPr>
        <w:t>event</w:t>
      </w:r>
      <w:r>
        <w:rPr>
          <w:rFonts w:ascii="Times New Roman" w:hAnsi="Times New Roman" w:cs="Times New Roman"/>
          <w:sz w:val="24"/>
          <w:szCs w:val="24"/>
        </w:rPr>
        <w:t xml:space="preserve"> khusus pun dapat menjadi ajang promosi baru bagi ketiga toko roti ini, karena pemberian </w:t>
      </w:r>
      <w:r>
        <w:rPr>
          <w:rFonts w:ascii="Times New Roman" w:hAnsi="Times New Roman" w:cs="Times New Roman"/>
          <w:i/>
          <w:iCs/>
          <w:sz w:val="24"/>
          <w:szCs w:val="24"/>
        </w:rPr>
        <w:t xml:space="preserve">souvenir </w:t>
      </w:r>
      <w:r>
        <w:rPr>
          <w:rFonts w:ascii="Times New Roman" w:hAnsi="Times New Roman" w:cs="Times New Roman"/>
          <w:sz w:val="24"/>
          <w:szCs w:val="24"/>
        </w:rPr>
        <w:t xml:space="preserve">ini dapat menarik perhatian konsumen yang sedang merayakan </w:t>
      </w:r>
      <w:r>
        <w:rPr>
          <w:rFonts w:ascii="Times New Roman" w:hAnsi="Times New Roman" w:cs="Times New Roman"/>
          <w:i/>
          <w:iCs/>
          <w:sz w:val="24"/>
          <w:szCs w:val="24"/>
        </w:rPr>
        <w:t xml:space="preserve">event </w:t>
      </w:r>
      <w:r>
        <w:rPr>
          <w:rFonts w:ascii="Times New Roman" w:hAnsi="Times New Roman" w:cs="Times New Roman"/>
          <w:sz w:val="24"/>
          <w:szCs w:val="24"/>
        </w:rPr>
        <w:t xml:space="preserve">khusus tersebut. </w:t>
      </w:r>
    </w:p>
    <w:p w14:paraId="057B6664" w14:textId="77777777" w:rsidR="00DE6EB7" w:rsidRPr="00350FA8" w:rsidRDefault="00DE6EB7" w:rsidP="00DE6EB7">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meningkatkan kepuasan konsumen Tous Les Jours diharapkan manajemen toko roti ini dapat lebih memperhatikan sumber daya mereka masing-masing yaitu para karyawannya untuk dapat memberikan perhatian secara khusus kepada setiap pembeli. Tidak hanya itu, para karyawan juga harus di </w:t>
      </w:r>
      <w:r>
        <w:rPr>
          <w:rFonts w:ascii="Times New Roman" w:hAnsi="Times New Roman" w:cs="Times New Roman"/>
          <w:i/>
          <w:iCs/>
          <w:sz w:val="24"/>
          <w:szCs w:val="24"/>
        </w:rPr>
        <w:t xml:space="preserve">training </w:t>
      </w:r>
      <w:r>
        <w:rPr>
          <w:rFonts w:ascii="Times New Roman" w:hAnsi="Times New Roman" w:cs="Times New Roman"/>
          <w:sz w:val="24"/>
          <w:szCs w:val="24"/>
        </w:rPr>
        <w:t>terlebih dahulu agar mereka mempunyai berbagai informasi tentang perusahaan maupun produk yang akan dijual sehingga pada saat ditanya oleh konsumen mereka dapat menjawabnya dengan baik.</w:t>
      </w:r>
    </w:p>
    <w:p w14:paraId="6A13D0D5" w14:textId="77777777" w:rsidR="00DE6EB7" w:rsidRDefault="00DE6EB7" w:rsidP="00DE6EB7">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14:paraId="47397B1E" w14:textId="77777777" w:rsidR="00DE6EB7" w:rsidRDefault="00DE6EB7" w:rsidP="00DE6EB7">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selanjutnya diharapkan dapat mengembangkan penelitian dengan memasukan variabel lain seperti kualitas produk, promosi, harga, dan bauran pemasaran yang mempengaruhi loyalitas konsumen. </w:t>
      </w:r>
    </w:p>
    <w:p w14:paraId="0202A66B" w14:textId="0334FA41" w:rsidR="00DE6EB7" w:rsidRPr="00DE6EB7" w:rsidRDefault="00DE6EB7" w:rsidP="00DE6EB7">
      <w:pPr>
        <w:pStyle w:val="ListParagraph"/>
        <w:numPr>
          <w:ilvl w:val="0"/>
          <w:numId w:val="5"/>
        </w:numPr>
        <w:spacing w:before="240" w:line="480" w:lineRule="auto"/>
        <w:jc w:val="both"/>
        <w:rPr>
          <w:rFonts w:ascii="Times New Roman" w:hAnsi="Times New Roman" w:cs="Times New Roman"/>
          <w:sz w:val="24"/>
          <w:szCs w:val="24"/>
        </w:rPr>
      </w:pPr>
      <w:r w:rsidRPr="00DE6EB7">
        <w:rPr>
          <w:rFonts w:ascii="Times New Roman" w:hAnsi="Times New Roman" w:cs="Times New Roman"/>
          <w:sz w:val="24"/>
          <w:szCs w:val="24"/>
        </w:rPr>
        <w:t>Penelitian selanjutnya dihar</w:t>
      </w:r>
      <w:r>
        <w:rPr>
          <w:rFonts w:ascii="Times New Roman" w:hAnsi="Times New Roman" w:cs="Times New Roman"/>
          <w:sz w:val="24"/>
          <w:szCs w:val="24"/>
        </w:rPr>
        <w:t>a</w:t>
      </w:r>
      <w:r w:rsidRPr="00DE6EB7">
        <w:rPr>
          <w:rFonts w:ascii="Times New Roman" w:hAnsi="Times New Roman" w:cs="Times New Roman"/>
          <w:sz w:val="24"/>
          <w:szCs w:val="24"/>
        </w:rPr>
        <w:t>pkan dapat mengganti model penelitian menggunakan variabel mediasi (intervening) yang dapat mempengaruhi hubungan antara variabel independen dengan variabel dependen menjadi hubungan yang tidak langsung dan tidak dapat diamati dan diukur.</w:t>
      </w:r>
    </w:p>
    <w:sectPr w:rsidR="00DE6EB7" w:rsidRPr="00DE6EB7" w:rsidSect="007151A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start="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52F8" w14:textId="77777777" w:rsidR="00CD733B" w:rsidRDefault="00CD733B" w:rsidP="00DE6EB7">
      <w:pPr>
        <w:spacing w:after="0" w:line="240" w:lineRule="auto"/>
      </w:pPr>
      <w:r>
        <w:separator/>
      </w:r>
    </w:p>
  </w:endnote>
  <w:endnote w:type="continuationSeparator" w:id="0">
    <w:p w14:paraId="26620C2B" w14:textId="77777777" w:rsidR="00CD733B" w:rsidRDefault="00CD733B" w:rsidP="00DE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19C3" w14:textId="77777777" w:rsidR="007151A8" w:rsidRDefault="00715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553118"/>
      <w:docPartObj>
        <w:docPartGallery w:val="Page Numbers (Bottom of Page)"/>
        <w:docPartUnique/>
      </w:docPartObj>
    </w:sdtPr>
    <w:sdtEndPr>
      <w:rPr>
        <w:noProof/>
      </w:rPr>
    </w:sdtEndPr>
    <w:sdtContent>
      <w:bookmarkStart w:id="0" w:name="_GoBack" w:displacedByCustomXml="prev"/>
      <w:bookmarkEnd w:id="0" w:displacedByCustomXml="prev"/>
      <w:p w14:paraId="6FACE5CE" w14:textId="28FAE336" w:rsidR="00DE6EB7" w:rsidRDefault="00DE6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9D695" w14:textId="77777777" w:rsidR="00DE6EB7" w:rsidRDefault="00DE6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D5A1" w14:textId="77777777" w:rsidR="007151A8" w:rsidRDefault="0071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387C" w14:textId="77777777" w:rsidR="00CD733B" w:rsidRDefault="00CD733B" w:rsidP="00DE6EB7">
      <w:pPr>
        <w:spacing w:after="0" w:line="240" w:lineRule="auto"/>
      </w:pPr>
      <w:r>
        <w:separator/>
      </w:r>
    </w:p>
  </w:footnote>
  <w:footnote w:type="continuationSeparator" w:id="0">
    <w:p w14:paraId="4E9FB183" w14:textId="77777777" w:rsidR="00CD733B" w:rsidRDefault="00CD733B" w:rsidP="00DE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0D60" w14:textId="77777777" w:rsidR="007151A8" w:rsidRDefault="0071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DBC5" w14:textId="77777777" w:rsidR="007151A8" w:rsidRDefault="00715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B7C6" w14:textId="77777777" w:rsidR="007151A8" w:rsidRDefault="00715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8F4"/>
    <w:multiLevelType w:val="hybridMultilevel"/>
    <w:tmpl w:val="E8C45C9E"/>
    <w:lvl w:ilvl="0" w:tplc="2772C3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108FF"/>
    <w:multiLevelType w:val="hybridMultilevel"/>
    <w:tmpl w:val="14649DB8"/>
    <w:lvl w:ilvl="0" w:tplc="9AD2DD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3245CD"/>
    <w:multiLevelType w:val="hybridMultilevel"/>
    <w:tmpl w:val="13C6147A"/>
    <w:lvl w:ilvl="0" w:tplc="9AD2DD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223AF1"/>
    <w:multiLevelType w:val="hybridMultilevel"/>
    <w:tmpl w:val="D408B74E"/>
    <w:lvl w:ilvl="0" w:tplc="AA368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7F65F1"/>
    <w:multiLevelType w:val="hybridMultilevel"/>
    <w:tmpl w:val="7DE8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B7"/>
    <w:rsid w:val="002135B1"/>
    <w:rsid w:val="00285C94"/>
    <w:rsid w:val="002A0621"/>
    <w:rsid w:val="00302183"/>
    <w:rsid w:val="003332CA"/>
    <w:rsid w:val="005D75E9"/>
    <w:rsid w:val="007151A8"/>
    <w:rsid w:val="00BB7305"/>
    <w:rsid w:val="00CD733B"/>
    <w:rsid w:val="00DE6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9B57"/>
  <w15:chartTrackingRefBased/>
  <w15:docId w15:val="{0335230D-E4F8-4269-A699-A2CA3DAD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B7"/>
    <w:rPr>
      <w:lang w:eastAsia="ja-JP"/>
    </w:rPr>
  </w:style>
  <w:style w:type="paragraph" w:styleId="Heading1">
    <w:name w:val="heading 1"/>
    <w:basedOn w:val="Normal"/>
    <w:next w:val="Normal"/>
    <w:link w:val="Heading1Char"/>
    <w:uiPriority w:val="9"/>
    <w:qFormat/>
    <w:rsid w:val="00DE6EB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EB7"/>
    <w:rPr>
      <w:b/>
      <w:lang w:eastAsia="ja-JP"/>
    </w:rPr>
  </w:style>
  <w:style w:type="paragraph" w:styleId="ListParagraph">
    <w:name w:val="List Paragraph"/>
    <w:basedOn w:val="Normal"/>
    <w:uiPriority w:val="34"/>
    <w:qFormat/>
    <w:rsid w:val="00DE6EB7"/>
    <w:pPr>
      <w:ind w:left="720"/>
      <w:contextualSpacing/>
    </w:pPr>
  </w:style>
  <w:style w:type="paragraph" w:styleId="Header">
    <w:name w:val="header"/>
    <w:basedOn w:val="Normal"/>
    <w:link w:val="HeaderChar"/>
    <w:uiPriority w:val="99"/>
    <w:unhideWhenUsed/>
    <w:rsid w:val="00DE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B7"/>
    <w:rPr>
      <w:lang w:eastAsia="ja-JP"/>
    </w:rPr>
  </w:style>
  <w:style w:type="paragraph" w:styleId="Footer">
    <w:name w:val="footer"/>
    <w:basedOn w:val="Normal"/>
    <w:link w:val="FooterChar"/>
    <w:uiPriority w:val="99"/>
    <w:unhideWhenUsed/>
    <w:rsid w:val="00DE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B7"/>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Sendjaja</dc:creator>
  <cp:keywords/>
  <dc:description/>
  <cp:lastModifiedBy>Tammie Sendjaja</cp:lastModifiedBy>
  <cp:revision>5</cp:revision>
  <dcterms:created xsi:type="dcterms:W3CDTF">2019-06-28T04:13:00Z</dcterms:created>
  <dcterms:modified xsi:type="dcterms:W3CDTF">2019-08-29T03:00:00Z</dcterms:modified>
</cp:coreProperties>
</file>