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60" w:rsidRDefault="00090E60" w:rsidP="00090E60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6395911"/>
      <w:r w:rsidRPr="00AF280E">
        <w:rPr>
          <w:rFonts w:cs="Times New Roman"/>
          <w:szCs w:val="24"/>
          <w:lang w:val="en-ID"/>
        </w:rPr>
        <w:t>DAFTAR PUSTAKA</w:t>
      </w:r>
      <w:bookmarkEnd w:id="0"/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2A2788">
        <w:rPr>
          <w:rFonts w:ascii="Times New Roman" w:hAnsi="Times New Roman" w:cs="Times New Roman"/>
          <w:lang w:val="en-ID"/>
        </w:rPr>
        <w:fldChar w:fldCharType="begin" w:fldLock="1"/>
      </w:r>
      <w:r w:rsidRPr="002A2788">
        <w:rPr>
          <w:rFonts w:ascii="Times New Roman" w:hAnsi="Times New Roman" w:cs="Times New Roman"/>
          <w:lang w:val="en-ID"/>
        </w:rPr>
        <w:instrText xml:space="preserve">ADDIN Mendeley Bibliography CSL_BIBLIOGRAPHY </w:instrText>
      </w:r>
      <w:r w:rsidRPr="002A2788">
        <w:rPr>
          <w:rFonts w:ascii="Times New Roman" w:hAnsi="Times New Roman" w:cs="Times New Roman"/>
          <w:lang w:val="en-ID"/>
        </w:rPr>
        <w:fldChar w:fldCharType="separate"/>
      </w:r>
      <w:r w:rsidRPr="00367596">
        <w:rPr>
          <w:rFonts w:ascii="Times New Roman" w:hAnsi="Times New Roman" w:cs="Times New Roman"/>
          <w:noProof/>
          <w:szCs w:val="24"/>
        </w:rPr>
        <w:t xml:space="preserve">Amyulianthy, R. (2012). </w:t>
      </w:r>
      <w:r w:rsidRPr="00A74FC8">
        <w:rPr>
          <w:rFonts w:ascii="Times New Roman" w:hAnsi="Times New Roman" w:cs="Times New Roman"/>
          <w:i/>
          <w:noProof/>
          <w:szCs w:val="24"/>
        </w:rPr>
        <w:t>PENGARUH STRUKTUR CORPORATE GOVERNANCE TERHADAP KINERJA PERUSAHAAN PUBLIK INDONESIA</w:t>
      </w:r>
      <w:r w:rsidRPr="00367596">
        <w:rPr>
          <w:rFonts w:ascii="Times New Roman" w:hAnsi="Times New Roman" w:cs="Times New Roman"/>
          <w:noProof/>
          <w:szCs w:val="24"/>
        </w:rPr>
        <w:t>,</w:t>
      </w:r>
      <w:r w:rsidR="00810E0B" w:rsidRPr="00810E0B">
        <w:t xml:space="preserve"> </w:t>
      </w:r>
      <w:r w:rsidR="00810E0B" w:rsidRPr="00810E0B">
        <w:rPr>
          <w:rFonts w:ascii="Times New Roman" w:hAnsi="Times New Roman" w:cs="Times New Roman"/>
          <w:noProof/>
          <w:szCs w:val="24"/>
        </w:rPr>
        <w:t>Jurnal Liquidity</w:t>
      </w:r>
      <w:r w:rsidR="00810E0B">
        <w:rPr>
          <w:rFonts w:ascii="Times New Roman" w:hAnsi="Times New Roman" w:cs="Times New Roman"/>
          <w:noProof/>
          <w:szCs w:val="24"/>
        </w:rPr>
        <w:t>,</w:t>
      </w:r>
      <w:r w:rsidRPr="00367596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 xml:space="preserve">Vol.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No. 2</w:t>
      </w:r>
      <w:r w:rsidRPr="00367596">
        <w:rPr>
          <w:rFonts w:ascii="Times New Roman" w:hAnsi="Times New Roman" w:cs="Times New Roman"/>
          <w:noProof/>
          <w:szCs w:val="24"/>
        </w:rPr>
        <w:t>, 91–98.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810E0B" w:rsidRPr="00810E0B" w:rsidRDefault="00090E60" w:rsidP="00810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Aprianingsih, A., &amp; Yushita, A. N. (2016). </w:t>
      </w:r>
      <w:r w:rsidRPr="00A74FC8">
        <w:rPr>
          <w:rFonts w:ascii="Times New Roman" w:hAnsi="Times New Roman" w:cs="Times New Roman"/>
          <w:i/>
          <w:noProof/>
          <w:szCs w:val="24"/>
        </w:rPr>
        <w:t>PENGARUH PENERAPAN GOOD CORPORATE GOVERNANCE, STRUKTUR KEPEMILIKAN, DAN UKURAN PERUSAHAAN TERHADAP KINERJA KEUANGAN PERBANKAN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Profita</w:t>
      </w:r>
      <w:r w:rsidR="00810E0B">
        <w:rPr>
          <w:rFonts w:ascii="Times New Roman" w:hAnsi="Times New Roman" w:cs="Times New Roman"/>
          <w:noProof/>
          <w:szCs w:val="24"/>
        </w:rPr>
        <w:t xml:space="preserve">, </w:t>
      </w:r>
      <w:r w:rsidR="00810E0B" w:rsidRPr="00810E0B">
        <w:rPr>
          <w:rFonts w:ascii="Times New Roman" w:hAnsi="Times New Roman" w:cs="Times New Roman"/>
          <w:noProof/>
          <w:szCs w:val="24"/>
        </w:rPr>
        <w:t>Edisi 4 Tahun 2016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Ardianingsih, A., &amp; Ardiyani, K. (2010). </w:t>
      </w:r>
      <w:r w:rsidRPr="00A74FC8">
        <w:rPr>
          <w:rFonts w:ascii="Times New Roman" w:hAnsi="Times New Roman" w:cs="Times New Roman"/>
          <w:i/>
          <w:noProof/>
          <w:szCs w:val="24"/>
        </w:rPr>
        <w:t>Analisis Pengaruh Struktur Kepemlikan terhadap Kinerja Perusahaan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Pena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19 No. 2</w:t>
      </w:r>
      <w:r w:rsidRPr="00367596">
        <w:rPr>
          <w:rFonts w:ascii="Times New Roman" w:hAnsi="Times New Roman" w:cs="Times New Roman"/>
          <w:noProof/>
          <w:szCs w:val="24"/>
        </w:rPr>
        <w:t>, 97–</w:t>
      </w:r>
      <w:r>
        <w:rPr>
          <w:rFonts w:ascii="Times New Roman" w:hAnsi="Times New Roman" w:cs="Times New Roman"/>
          <w:noProof/>
          <w:szCs w:val="24"/>
        </w:rPr>
        <w:t>109.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Ardistya Putri, R. (2018). </w:t>
      </w:r>
      <w:r w:rsidR="00810E0B">
        <w:rPr>
          <w:rFonts w:ascii="Times New Roman" w:hAnsi="Times New Roman" w:cs="Times New Roman"/>
          <w:noProof/>
          <w:szCs w:val="24"/>
        </w:rPr>
        <w:t xml:space="preserve">Skripsi : </w:t>
      </w:r>
      <w:r w:rsidRPr="00A74FC8">
        <w:rPr>
          <w:rFonts w:ascii="Times New Roman" w:hAnsi="Times New Roman" w:cs="Times New Roman"/>
          <w:i/>
          <w:noProof/>
          <w:szCs w:val="24"/>
        </w:rPr>
        <w:t>PENGARUH GOOD CORPORATE GOVERNANCE TERHADAP KINERJA KEUANGAN (Studi Empiris Perusahaan Makanan dan Minuman di Bursa Efek Indonesia Periode 2014 – 2016)</w:t>
      </w:r>
      <w:r w:rsidR="00810E0B">
        <w:rPr>
          <w:rFonts w:ascii="Times New Roman" w:hAnsi="Times New Roman" w:cs="Times New Roman"/>
          <w:noProof/>
          <w:szCs w:val="24"/>
        </w:rPr>
        <w:t>, UMS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Cadbury, S. A. (2000). </w:t>
      </w:r>
      <w:r w:rsidRPr="00A74FC8">
        <w:rPr>
          <w:rFonts w:ascii="Times New Roman" w:hAnsi="Times New Roman" w:cs="Times New Roman"/>
          <w:i/>
          <w:noProof/>
          <w:szCs w:val="24"/>
        </w:rPr>
        <w:t>The Corporate Governance Agenda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Corporate Governance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8</w:t>
      </w:r>
      <w:r w:rsidRPr="00367596">
        <w:rPr>
          <w:rFonts w:ascii="Times New Roman" w:hAnsi="Times New Roman" w:cs="Times New Roman"/>
          <w:noProof/>
          <w:szCs w:val="24"/>
        </w:rPr>
        <w:t>(1), 7–</w:t>
      </w:r>
      <w:r>
        <w:rPr>
          <w:rFonts w:ascii="Times New Roman" w:hAnsi="Times New Roman" w:cs="Times New Roman"/>
          <w:noProof/>
          <w:szCs w:val="24"/>
        </w:rPr>
        <w:t>15.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Candradewi, I., &amp; Sedana, I. B. P. (2016). </w:t>
      </w:r>
      <w:r w:rsidRPr="00A74FC8">
        <w:rPr>
          <w:rFonts w:ascii="Times New Roman" w:hAnsi="Times New Roman" w:cs="Times New Roman"/>
          <w:i/>
          <w:noProof/>
          <w:szCs w:val="24"/>
        </w:rPr>
        <w:t>PENGARUH KEPEMILIKAN MANAJERIAL , KEPEMILIKAN INSTITUSIONAL DAN DEWAN KOMISARIS INDEPENDEN TERHADAP RETURN ON ASSET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E-Jurnal Manajemen Unud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5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No. 5</w:t>
      </w:r>
      <w:r w:rsidRPr="00367596">
        <w:rPr>
          <w:rFonts w:ascii="Times New Roman" w:hAnsi="Times New Roman" w:cs="Times New Roman"/>
          <w:noProof/>
          <w:szCs w:val="24"/>
        </w:rPr>
        <w:t>, 3163–3190.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Cooper, D. R., &amp; Schindler, P. S. (2014).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Business Research Methods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Business Research Methods</w:t>
      </w:r>
      <w:r w:rsidRPr="00367596">
        <w:rPr>
          <w:rFonts w:ascii="Times New Roman" w:hAnsi="Times New Roman" w:cs="Times New Roman"/>
          <w:noProof/>
          <w:szCs w:val="24"/>
        </w:rPr>
        <w:t>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Danil Perunto, D. (2015). </w:t>
      </w:r>
      <w:r w:rsidRPr="00A74FC8">
        <w:rPr>
          <w:rFonts w:ascii="Times New Roman" w:hAnsi="Times New Roman" w:cs="Times New Roman"/>
          <w:i/>
          <w:noProof/>
          <w:szCs w:val="24"/>
        </w:rPr>
        <w:t>Pengaruh Good Corporate Governance Terhadap Kinerja Perbankan Yang Terdaftar di Bursa Efek Indonesia Periode 2009-2011</w:t>
      </w:r>
      <w:r w:rsidRPr="00367596">
        <w:rPr>
          <w:rFonts w:ascii="Times New Roman" w:hAnsi="Times New Roman" w:cs="Times New Roman"/>
          <w:noProof/>
          <w:szCs w:val="24"/>
        </w:rPr>
        <w:t>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Darwis, H. (2009). </w:t>
      </w:r>
      <w:r w:rsidRPr="00A74FC8">
        <w:rPr>
          <w:rFonts w:ascii="Times New Roman" w:hAnsi="Times New Roman" w:cs="Times New Roman"/>
          <w:i/>
          <w:noProof/>
          <w:szCs w:val="24"/>
        </w:rPr>
        <w:t xml:space="preserve">CORPORATE GOVERNANCE TERHADAP KINERJA PERUSAHAAN Herman.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Keuangan dan Perbankan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810E0B">
        <w:rPr>
          <w:rFonts w:ascii="Times New Roman" w:hAnsi="Times New Roman" w:cs="Times New Roman"/>
          <w:noProof/>
          <w:szCs w:val="24"/>
        </w:rPr>
        <w:t xml:space="preserve">Vol.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13</w:t>
      </w:r>
      <w:r w:rsidR="00810E0B">
        <w:rPr>
          <w:rFonts w:ascii="Times New Roman" w:hAnsi="Times New Roman" w:cs="Times New Roman"/>
          <w:i/>
          <w:iCs/>
          <w:noProof/>
          <w:szCs w:val="24"/>
        </w:rPr>
        <w:t>, No.</w:t>
      </w:r>
      <w:r w:rsidR="00810E0B">
        <w:rPr>
          <w:rFonts w:ascii="Times New Roman" w:hAnsi="Times New Roman" w:cs="Times New Roman"/>
          <w:noProof/>
          <w:szCs w:val="24"/>
        </w:rPr>
        <w:t xml:space="preserve"> 3 September 2009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810E0B">
        <w:rPr>
          <w:rFonts w:ascii="Times New Roman" w:hAnsi="Times New Roman" w:cs="Times New Roman"/>
          <w:noProof/>
          <w:szCs w:val="24"/>
        </w:rPr>
        <w:t xml:space="preserve">Hal. </w:t>
      </w:r>
      <w:r w:rsidRPr="00367596">
        <w:rPr>
          <w:rFonts w:ascii="Times New Roman" w:hAnsi="Times New Roman" w:cs="Times New Roman"/>
          <w:noProof/>
          <w:szCs w:val="24"/>
        </w:rPr>
        <w:t>418–430.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Dedy Perdana, H. (2016). </w:t>
      </w:r>
      <w:r w:rsidRPr="00A74FC8">
        <w:rPr>
          <w:rFonts w:ascii="Times New Roman" w:hAnsi="Times New Roman" w:cs="Times New Roman"/>
          <w:i/>
          <w:noProof/>
          <w:szCs w:val="24"/>
        </w:rPr>
        <w:t>Corporate Governance Dan Kinerja Keuangan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Akuntansi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810E0B">
        <w:rPr>
          <w:rFonts w:ascii="Times New Roman" w:hAnsi="Times New Roman" w:cs="Times New Roman"/>
          <w:noProof/>
          <w:szCs w:val="24"/>
        </w:rPr>
        <w:t xml:space="preserve">Vol. </w:t>
      </w:r>
      <w:r w:rsidR="00810E0B">
        <w:rPr>
          <w:rFonts w:ascii="Times New Roman" w:hAnsi="Times New Roman" w:cs="Times New Roman"/>
          <w:i/>
          <w:iCs/>
          <w:noProof/>
          <w:szCs w:val="24"/>
        </w:rPr>
        <w:t xml:space="preserve">4,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No. 1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810E0B">
        <w:rPr>
          <w:rFonts w:ascii="Times New Roman" w:hAnsi="Times New Roman" w:cs="Times New Roman"/>
          <w:noProof/>
          <w:szCs w:val="24"/>
        </w:rPr>
        <w:t xml:space="preserve">Hal. </w:t>
      </w:r>
      <w:r w:rsidRPr="00367596">
        <w:rPr>
          <w:rFonts w:ascii="Times New Roman" w:hAnsi="Times New Roman" w:cs="Times New Roman"/>
          <w:noProof/>
          <w:szCs w:val="24"/>
        </w:rPr>
        <w:t>1–</w:t>
      </w:r>
      <w:r>
        <w:rPr>
          <w:rFonts w:ascii="Times New Roman" w:hAnsi="Times New Roman" w:cs="Times New Roman"/>
          <w:noProof/>
          <w:szCs w:val="24"/>
        </w:rPr>
        <w:t>10.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Dewi Suryani, I. (2010). </w:t>
      </w:r>
      <w:r w:rsidRPr="00A74FC8">
        <w:rPr>
          <w:rFonts w:ascii="Times New Roman" w:hAnsi="Times New Roman" w:cs="Times New Roman"/>
          <w:i/>
          <w:noProof/>
          <w:szCs w:val="24"/>
        </w:rPr>
        <w:t>PENGARUH MEKANISME CORPORATE GOVERNANCE DAN UKURAN PERUSAHAAN TERHADAP MANAJEMEN LABA PADA PERUSAHAAN MANUFAKTUR YANG TERDAFTAR DI BEI.</w:t>
      </w:r>
    </w:p>
    <w:p w:rsidR="00090E60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810E0B" w:rsidRPr="00367596" w:rsidRDefault="00810E0B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lastRenderedPageBreak/>
        <w:t xml:space="preserve">Effendi, M. A. (2017).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The Power of Good Corporate Governance Teori dan Implementasi</w:t>
      </w:r>
      <w:r w:rsidRPr="00367596">
        <w:rPr>
          <w:rFonts w:ascii="Times New Roman" w:hAnsi="Times New Roman" w:cs="Times New Roman"/>
          <w:noProof/>
          <w:szCs w:val="24"/>
        </w:rPr>
        <w:t xml:space="preserve"> (2 ed.). Jakarta: Salemba Empat.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Elisetiawati, E., &amp; Artinah, B. (2016). </w:t>
      </w:r>
      <w:r w:rsidRPr="00A74FC8">
        <w:rPr>
          <w:rFonts w:ascii="Times New Roman" w:hAnsi="Times New Roman" w:cs="Times New Roman"/>
          <w:i/>
          <w:noProof/>
          <w:szCs w:val="24"/>
        </w:rPr>
        <w:t>PENGARUH PELAKSANAAN GOOD CORPORATE GOVERNANCE, KEPEMILIKAN INSTITUSIONAL DAN LEVERAGE TERHADAP KINERJA KEUANGAN (STUDI PADA INDUSTRI PERBANKAN DI BURSA EFEK INDONESIA)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810E0B">
        <w:rPr>
          <w:rFonts w:ascii="Times New Roman" w:hAnsi="Times New Roman" w:cs="Times New Roman"/>
          <w:noProof/>
          <w:szCs w:val="24"/>
        </w:rPr>
        <w:t xml:space="preserve">Jurnal Manajemen dan Akuntansi, Vol. </w:t>
      </w:r>
      <w:r w:rsidRPr="00810E0B">
        <w:rPr>
          <w:rFonts w:ascii="Times New Roman" w:hAnsi="Times New Roman" w:cs="Times New Roman"/>
          <w:iCs/>
          <w:noProof/>
          <w:szCs w:val="24"/>
        </w:rPr>
        <w:t>17</w:t>
      </w:r>
      <w:r w:rsidR="00810E0B" w:rsidRPr="00810E0B">
        <w:rPr>
          <w:rFonts w:ascii="Times New Roman" w:hAnsi="Times New Roman" w:cs="Times New Roman"/>
          <w:iCs/>
          <w:noProof/>
          <w:szCs w:val="24"/>
        </w:rPr>
        <w:t>,</w:t>
      </w:r>
      <w:r w:rsidRPr="00810E0B">
        <w:rPr>
          <w:rFonts w:ascii="Times New Roman" w:hAnsi="Times New Roman" w:cs="Times New Roman"/>
          <w:iCs/>
          <w:noProof/>
          <w:szCs w:val="24"/>
        </w:rPr>
        <w:t xml:space="preserve"> Nomor 1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810E0B">
        <w:rPr>
          <w:rFonts w:ascii="Times New Roman" w:hAnsi="Times New Roman" w:cs="Times New Roman"/>
          <w:noProof/>
          <w:szCs w:val="24"/>
        </w:rPr>
        <w:t xml:space="preserve">Hal. </w:t>
      </w:r>
      <w:r w:rsidRPr="00367596">
        <w:rPr>
          <w:rFonts w:ascii="Times New Roman" w:hAnsi="Times New Roman" w:cs="Times New Roman"/>
          <w:noProof/>
          <w:szCs w:val="24"/>
        </w:rPr>
        <w:t>17–28.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Emirzon, J. (2007).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Prinsip-prinsip GCG</w:t>
      </w:r>
      <w:r w:rsidRPr="00367596">
        <w:rPr>
          <w:rFonts w:ascii="Times New Roman" w:hAnsi="Times New Roman" w:cs="Times New Roman"/>
          <w:noProof/>
          <w:szCs w:val="24"/>
        </w:rPr>
        <w:t>. Jogjakarta: Genta Press.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Fahmi, I. (2013).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Analisis Laporan Keuangan</w:t>
      </w:r>
      <w:r w:rsidRPr="00367596">
        <w:rPr>
          <w:rFonts w:ascii="Times New Roman" w:hAnsi="Times New Roman" w:cs="Times New Roman"/>
          <w:noProof/>
          <w:szCs w:val="24"/>
        </w:rPr>
        <w:t>. Bandung: Alfabeta.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FCGI. (2000). </w:t>
      </w:r>
      <w:r w:rsidRPr="00A74FC8">
        <w:rPr>
          <w:rFonts w:ascii="Times New Roman" w:hAnsi="Times New Roman" w:cs="Times New Roman"/>
          <w:i/>
          <w:noProof/>
          <w:szCs w:val="24"/>
        </w:rPr>
        <w:t>Peranan Dewan Komisaris dan Komite Audit dalam Pelaksanaan Corporate Governance ( Tata Kelola Perusahaan ) The Roles of the Board of Commissioners and the Audit Committee Peranan Dewan Komisaris dan Komite Audit dalam Pelaksanaan Corporate Governance</w:t>
      </w:r>
      <w:r>
        <w:rPr>
          <w:rFonts w:ascii="Times New Roman" w:hAnsi="Times New Roman" w:cs="Times New Roman"/>
          <w:noProof/>
          <w:szCs w:val="24"/>
        </w:rPr>
        <w:t>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Ghozali. (2013).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Aplikasi Analisi Multivariate dengan menggunakan SPSS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Gramedia</w:t>
      </w:r>
      <w:r w:rsidRPr="00367596">
        <w:rPr>
          <w:rFonts w:ascii="Times New Roman" w:hAnsi="Times New Roman" w:cs="Times New Roman"/>
          <w:noProof/>
          <w:szCs w:val="24"/>
        </w:rPr>
        <w:t>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Guna, W. I., &amp; Herawaty, A. (2010). </w:t>
      </w:r>
      <w:r w:rsidRPr="00A74FC8">
        <w:rPr>
          <w:rFonts w:ascii="Times New Roman" w:hAnsi="Times New Roman" w:cs="Times New Roman"/>
          <w:i/>
          <w:noProof/>
          <w:szCs w:val="24"/>
        </w:rPr>
        <w:t>PENGARUH MEKANISME GOOD CORPORATE GOVERNANCE, INDEPENDENSI AUDITOR, KUALITAS AUDIT DAN FAKTOR LAINNYA TERHADAP MANAJEMEN LABA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Bisnis dan Akuntansi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12 No.1</w:t>
      </w:r>
      <w:r w:rsidRPr="00367596">
        <w:rPr>
          <w:rFonts w:ascii="Times New Roman" w:hAnsi="Times New Roman" w:cs="Times New Roman"/>
          <w:noProof/>
          <w:szCs w:val="24"/>
        </w:rPr>
        <w:t>, 53–</w:t>
      </w:r>
      <w:r>
        <w:rPr>
          <w:rFonts w:ascii="Times New Roman" w:hAnsi="Times New Roman" w:cs="Times New Roman"/>
          <w:noProof/>
          <w:szCs w:val="24"/>
        </w:rPr>
        <w:t>68.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Jumingan. (2009). </w:t>
      </w:r>
      <w:r>
        <w:rPr>
          <w:rFonts w:ascii="Times New Roman" w:hAnsi="Times New Roman" w:cs="Times New Roman"/>
          <w:i/>
          <w:iCs/>
          <w:noProof/>
          <w:szCs w:val="24"/>
        </w:rPr>
        <w:t xml:space="preserve">Analisis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Laporan Keuangan</w:t>
      </w:r>
      <w:r w:rsidRPr="00367596">
        <w:rPr>
          <w:rFonts w:ascii="Times New Roman" w:hAnsi="Times New Roman" w:cs="Times New Roman"/>
          <w:noProof/>
          <w:szCs w:val="24"/>
        </w:rPr>
        <w:t>. Jakarta: PT Bumi Aksara.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Keasey, K., Hull, A., Wright, M., &amp; Short, H. (1998). Corporate governance, accountability and enterprise.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Corporate Governance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="004F2945">
        <w:rPr>
          <w:rFonts w:ascii="Times New Roman" w:hAnsi="Times New Roman" w:cs="Times New Roman"/>
          <w:noProof/>
          <w:szCs w:val="24"/>
        </w:rPr>
        <w:t xml:space="preserve">Journal of Accounting, Vol. </w:t>
      </w:r>
      <w:r w:rsidRPr="004F2945">
        <w:rPr>
          <w:rFonts w:ascii="Times New Roman" w:hAnsi="Times New Roman" w:cs="Times New Roman"/>
          <w:iCs/>
          <w:noProof/>
          <w:szCs w:val="24"/>
        </w:rPr>
        <w:t>6</w:t>
      </w:r>
      <w:r w:rsidR="004F2945">
        <w:rPr>
          <w:rFonts w:ascii="Times New Roman" w:hAnsi="Times New Roman" w:cs="Times New Roman"/>
          <w:iCs/>
          <w:noProof/>
          <w:szCs w:val="24"/>
        </w:rPr>
        <w:t>,</w:t>
      </w:r>
      <w:r w:rsidR="004F2945" w:rsidRPr="004F2945">
        <w:rPr>
          <w:rFonts w:ascii="Times New Roman" w:hAnsi="Times New Roman" w:cs="Times New Roman"/>
          <w:iCs/>
          <w:noProof/>
          <w:szCs w:val="24"/>
        </w:rPr>
        <w:t xml:space="preserve"> No</w:t>
      </w:r>
      <w:r w:rsidR="004F2945">
        <w:rPr>
          <w:rFonts w:ascii="Times New Roman" w:hAnsi="Times New Roman" w:cs="Times New Roman"/>
          <w:i/>
          <w:iCs/>
          <w:noProof/>
          <w:szCs w:val="24"/>
        </w:rPr>
        <w:t xml:space="preserve">. </w:t>
      </w:r>
      <w:r w:rsidR="004F2945">
        <w:rPr>
          <w:rFonts w:ascii="Times New Roman" w:hAnsi="Times New Roman" w:cs="Times New Roman"/>
          <w:noProof/>
          <w:szCs w:val="24"/>
        </w:rPr>
        <w:t>3</w:t>
      </w:r>
      <w:r w:rsidRPr="00367596">
        <w:rPr>
          <w:rFonts w:ascii="Times New Roman" w:hAnsi="Times New Roman" w:cs="Times New Roman"/>
          <w:noProof/>
          <w:szCs w:val="24"/>
        </w:rPr>
        <w:t>,</w:t>
      </w:r>
      <w:r w:rsidR="004F2945">
        <w:rPr>
          <w:rFonts w:ascii="Times New Roman" w:hAnsi="Times New Roman" w:cs="Times New Roman"/>
          <w:noProof/>
          <w:szCs w:val="24"/>
        </w:rPr>
        <w:t xml:space="preserve"> Hal.</w:t>
      </w:r>
      <w:r w:rsidRPr="00367596">
        <w:rPr>
          <w:rFonts w:ascii="Times New Roman" w:hAnsi="Times New Roman" w:cs="Times New Roman"/>
          <w:noProof/>
          <w:szCs w:val="24"/>
        </w:rPr>
        <w:t xml:space="preserve"> 151–</w:t>
      </w:r>
      <w:r>
        <w:rPr>
          <w:rFonts w:ascii="Times New Roman" w:hAnsi="Times New Roman" w:cs="Times New Roman"/>
          <w:noProof/>
          <w:szCs w:val="24"/>
        </w:rPr>
        <w:t>165.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Komite Nasional Kebijakan Governance, (KNKG). (2006). Pedoman Umum Good Corporate Governance Indonesia,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136</w:t>
      </w:r>
      <w:r w:rsidRPr="00367596">
        <w:rPr>
          <w:rFonts w:ascii="Times New Roman" w:hAnsi="Times New Roman" w:cs="Times New Roman"/>
          <w:noProof/>
          <w:szCs w:val="24"/>
        </w:rPr>
        <w:t>(1), 23–42.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>Kusuma Putri, D. S. (2016).</w:t>
      </w:r>
      <w:r w:rsidR="002849B1">
        <w:rPr>
          <w:rFonts w:ascii="Times New Roman" w:hAnsi="Times New Roman" w:cs="Times New Roman"/>
          <w:noProof/>
          <w:szCs w:val="24"/>
        </w:rPr>
        <w:t xml:space="preserve"> Skripsi :</w:t>
      </w:r>
      <w:r w:rsidRPr="00367596">
        <w:rPr>
          <w:rFonts w:ascii="Times New Roman" w:hAnsi="Times New Roman" w:cs="Times New Roman"/>
          <w:noProof/>
          <w:szCs w:val="24"/>
        </w:rPr>
        <w:t xml:space="preserve"> PENGARUH PENERAPAN GOOD CORPORATE GOVERNANCE TERHADAP KINERJA KEUANGAN (Studi Empiris Pada Perusahaan Perbankan yang Te</w:t>
      </w:r>
      <w:r w:rsidR="002849B1">
        <w:rPr>
          <w:rFonts w:ascii="Times New Roman" w:hAnsi="Times New Roman" w:cs="Times New Roman"/>
          <w:noProof/>
          <w:szCs w:val="24"/>
        </w:rPr>
        <w:t>rdaftar Di BEI Tahun 2010-2014), UMS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  <w:bookmarkStart w:id="1" w:name="_GoBack"/>
      <w:bookmarkEnd w:id="1"/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Lestari, W. D., &amp; Yulianawati, I. (2015). PENGARUH GOOD CORPORATE GOVERNANCE DAN LEVERAGE TERHADAP KINERJA KEUANGAN (STUDI PADA PERUSAHAAN MANUFAKTUR YANG TERDAFTAR DI BEI TAHUN 2011-2012).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BENEFIT Jurnal Manajemen dan Bisnis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19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Nomor</w:t>
      </w:r>
      <w:r w:rsidRPr="00367596">
        <w:rPr>
          <w:rFonts w:ascii="Times New Roman" w:hAnsi="Times New Roman" w:cs="Times New Roman"/>
          <w:noProof/>
          <w:szCs w:val="24"/>
        </w:rPr>
        <w:t>, 127–</w:t>
      </w:r>
      <w:r>
        <w:rPr>
          <w:rFonts w:ascii="Times New Roman" w:hAnsi="Times New Roman" w:cs="Times New Roman"/>
          <w:noProof/>
          <w:szCs w:val="24"/>
        </w:rPr>
        <w:t>135.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t xml:space="preserve">Listyo Purno, B. (2013). </w:t>
      </w:r>
      <w:r w:rsidR="004F2945">
        <w:rPr>
          <w:rFonts w:ascii="Times New Roman" w:hAnsi="Times New Roman" w:cs="Times New Roman"/>
          <w:noProof/>
          <w:szCs w:val="24"/>
        </w:rPr>
        <w:t xml:space="preserve">Skripsi : </w:t>
      </w:r>
      <w:r w:rsidRPr="00A74FC8">
        <w:rPr>
          <w:rFonts w:ascii="Times New Roman" w:hAnsi="Times New Roman" w:cs="Times New Roman"/>
          <w:i/>
          <w:noProof/>
          <w:szCs w:val="24"/>
        </w:rPr>
        <w:t>PENGARUH MEKANISME GOOD CORPORATE GOVERNANCE TERHADAP KINERJA PERBANKAN (Studi pada Perusahaan Perbankan yang Terdaftar di BEI Periode 2009-2011)</w:t>
      </w:r>
      <w:r w:rsidR="002849B1">
        <w:rPr>
          <w:rFonts w:ascii="Times New Roman" w:hAnsi="Times New Roman" w:cs="Times New Roman"/>
          <w:noProof/>
          <w:szCs w:val="24"/>
        </w:rPr>
        <w:t>, UNS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Martono, &amp; Harjito, A. (2010).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Manajemen Keuangan</w:t>
      </w:r>
      <w:r w:rsidRPr="00367596">
        <w:rPr>
          <w:rFonts w:ascii="Times New Roman" w:hAnsi="Times New Roman" w:cs="Times New Roman"/>
          <w:noProof/>
          <w:szCs w:val="24"/>
        </w:rPr>
        <w:t>. Yogyakarta: EKONISIA.</w:t>
      </w:r>
    </w:p>
    <w:p w:rsidR="00090E60" w:rsidRPr="00367596" w:rsidRDefault="00090E60" w:rsidP="004F2945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Meckling, W. H., &amp; Jensen, M. C. (1976). </w:t>
      </w:r>
      <w:r w:rsidRPr="00A74FC8">
        <w:rPr>
          <w:rFonts w:ascii="Times New Roman" w:hAnsi="Times New Roman" w:cs="Times New Roman"/>
          <w:i/>
          <w:noProof/>
          <w:szCs w:val="24"/>
        </w:rPr>
        <w:t>Managerial behavior, agency costs and ownership structure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Journal of Financial Economics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367596">
        <w:rPr>
          <w:rFonts w:ascii="Times New Roman" w:hAnsi="Times New Roman" w:cs="Times New Roman"/>
          <w:noProof/>
          <w:szCs w:val="24"/>
        </w:rPr>
        <w:t>(4), 305–</w:t>
      </w:r>
      <w:r>
        <w:rPr>
          <w:rFonts w:ascii="Times New Roman" w:hAnsi="Times New Roman" w:cs="Times New Roman"/>
          <w:noProof/>
          <w:szCs w:val="24"/>
        </w:rPr>
        <w:t>360.</w:t>
      </w:r>
    </w:p>
    <w:p w:rsidR="00090E60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Moerdiyanto. (2010). </w:t>
      </w:r>
      <w:r w:rsidRPr="00A74FC8">
        <w:rPr>
          <w:rFonts w:ascii="Times New Roman" w:hAnsi="Times New Roman" w:cs="Times New Roman"/>
          <w:i/>
          <w:noProof/>
          <w:szCs w:val="24"/>
        </w:rPr>
        <w:t>TINGKAT PENDIDIKAN MANAJER DAN KINERJA PERUSAHAAN GO-PUBLIC</w:t>
      </w:r>
      <w:r w:rsidRPr="00367596">
        <w:rPr>
          <w:rFonts w:ascii="Times New Roman" w:hAnsi="Times New Roman" w:cs="Times New Roman"/>
          <w:noProof/>
          <w:szCs w:val="24"/>
        </w:rPr>
        <w:t>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Prasinta, D. (2012). </w:t>
      </w:r>
      <w:r w:rsidRPr="00A74FC8">
        <w:rPr>
          <w:rFonts w:ascii="Times New Roman" w:hAnsi="Times New Roman" w:cs="Times New Roman"/>
          <w:i/>
          <w:noProof/>
          <w:szCs w:val="24"/>
        </w:rPr>
        <w:t>PENGARUH GOOD CORPORATE GOVER</w:t>
      </w:r>
      <w:r w:rsidR="004F2945">
        <w:rPr>
          <w:rFonts w:ascii="Times New Roman" w:hAnsi="Times New Roman" w:cs="Times New Roman"/>
          <w:i/>
          <w:noProof/>
          <w:szCs w:val="24"/>
        </w:rPr>
        <w:t>NANCE TERHADAP KINERJA KEUANGAN,</w:t>
      </w:r>
      <w:r w:rsidRPr="00A74FC8">
        <w:rPr>
          <w:rFonts w:ascii="Times New Roman" w:hAnsi="Times New Roman" w:cs="Times New Roman"/>
          <w:i/>
          <w:noProof/>
          <w:szCs w:val="24"/>
        </w:rPr>
        <w:t xml:space="preserve"> </w:t>
      </w:r>
      <w:r w:rsidRPr="004F2945">
        <w:rPr>
          <w:rFonts w:ascii="Times New Roman" w:hAnsi="Times New Roman" w:cs="Times New Roman"/>
          <w:iCs/>
          <w:noProof/>
          <w:szCs w:val="24"/>
        </w:rPr>
        <w:t>Accounting Analysis Journal</w:t>
      </w:r>
      <w:r w:rsidRPr="00367596">
        <w:rPr>
          <w:rFonts w:ascii="Times New Roman" w:hAnsi="Times New Roman" w:cs="Times New Roman"/>
          <w:noProof/>
          <w:szCs w:val="24"/>
        </w:rPr>
        <w:t>,</w:t>
      </w:r>
      <w:r w:rsidR="004F2945">
        <w:rPr>
          <w:rFonts w:ascii="Times New Roman" w:hAnsi="Times New Roman" w:cs="Times New Roman"/>
          <w:noProof/>
          <w:szCs w:val="24"/>
        </w:rPr>
        <w:t xml:space="preserve"> Vol.</w:t>
      </w:r>
      <w:r w:rsidRPr="00367596">
        <w:rPr>
          <w:rFonts w:ascii="Times New Roman" w:hAnsi="Times New Roman" w:cs="Times New Roman"/>
          <w:noProof/>
          <w:szCs w:val="24"/>
        </w:rPr>
        <w:t xml:space="preserve"> </w:t>
      </w:r>
      <w:r w:rsidRPr="004F2945">
        <w:rPr>
          <w:rFonts w:ascii="Times New Roman" w:hAnsi="Times New Roman" w:cs="Times New Roman"/>
          <w:iCs/>
          <w:noProof/>
          <w:szCs w:val="24"/>
        </w:rPr>
        <w:t>1</w:t>
      </w:r>
      <w:r w:rsidR="004F2945">
        <w:rPr>
          <w:rFonts w:ascii="Times New Roman" w:hAnsi="Times New Roman" w:cs="Times New Roman"/>
          <w:i/>
          <w:iCs/>
          <w:noProof/>
          <w:szCs w:val="24"/>
        </w:rPr>
        <w:t xml:space="preserve">, No. </w:t>
      </w:r>
      <w:r w:rsidR="004F2945">
        <w:rPr>
          <w:rFonts w:ascii="Times New Roman" w:hAnsi="Times New Roman" w:cs="Times New Roman"/>
          <w:noProof/>
          <w:szCs w:val="24"/>
        </w:rPr>
        <w:t>2</w:t>
      </w:r>
      <w:r w:rsidRPr="00367596">
        <w:rPr>
          <w:rFonts w:ascii="Times New Roman" w:hAnsi="Times New Roman" w:cs="Times New Roman"/>
          <w:noProof/>
          <w:szCs w:val="24"/>
        </w:rPr>
        <w:t>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Rahmawati, N. B., &amp; Handayani, S. (2017). </w:t>
      </w:r>
      <w:r w:rsidRPr="00A74FC8">
        <w:rPr>
          <w:rFonts w:ascii="Times New Roman" w:hAnsi="Times New Roman" w:cs="Times New Roman"/>
          <w:i/>
          <w:noProof/>
          <w:szCs w:val="24"/>
        </w:rPr>
        <w:t>Analisis Pengaruh Karakteristik Corporate Governance Terhadap Kinerja Perusahaan ( Studi Empiris pada Perusahaan Manufaktur yang Terdaftar di Bursa Efek Indonesia periode 2010-2014 )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Diponegoro Journal Of Accounting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6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Nomor 3</w:t>
      </w:r>
      <w:r w:rsidRPr="00367596">
        <w:rPr>
          <w:rFonts w:ascii="Times New Roman" w:hAnsi="Times New Roman" w:cs="Times New Roman"/>
          <w:noProof/>
          <w:szCs w:val="24"/>
        </w:rPr>
        <w:t>, 1–</w:t>
      </w:r>
      <w:r>
        <w:rPr>
          <w:rFonts w:ascii="Times New Roman" w:hAnsi="Times New Roman" w:cs="Times New Roman"/>
          <w:noProof/>
          <w:szCs w:val="24"/>
        </w:rPr>
        <w:t>12.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Rivai. (2013).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Commercial Bank Management : Manajemen Perbankan dari Teori ke Praktik</w:t>
      </w:r>
      <w:r w:rsidRPr="00367596">
        <w:rPr>
          <w:rFonts w:ascii="Times New Roman" w:hAnsi="Times New Roman" w:cs="Times New Roman"/>
          <w:noProof/>
          <w:szCs w:val="24"/>
        </w:rPr>
        <w:t>. Jakarta: PT Raja Grafindo Persada.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Tertius, M., &amp; Christiawan, Y. (2015). </w:t>
      </w:r>
      <w:r w:rsidRPr="00A74FC8">
        <w:rPr>
          <w:rFonts w:ascii="Times New Roman" w:hAnsi="Times New Roman" w:cs="Times New Roman"/>
          <w:i/>
          <w:noProof/>
          <w:szCs w:val="24"/>
        </w:rPr>
        <w:t>Pengaruh Good Corporate Governance terhadap Kinerja Perusahaan pada Sektor Keuangan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Business Accounting Review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No. 1</w:t>
      </w:r>
      <w:r w:rsidRPr="00367596">
        <w:rPr>
          <w:rFonts w:ascii="Times New Roman" w:hAnsi="Times New Roman" w:cs="Times New Roman"/>
          <w:noProof/>
          <w:szCs w:val="24"/>
        </w:rPr>
        <w:t>, 223–</w:t>
      </w:r>
      <w:r>
        <w:rPr>
          <w:rFonts w:ascii="Times New Roman" w:hAnsi="Times New Roman" w:cs="Times New Roman"/>
          <w:noProof/>
          <w:szCs w:val="24"/>
        </w:rPr>
        <w:t>232.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Turnbull, S. (1997). </w:t>
      </w:r>
      <w:r w:rsidRPr="00A74FC8">
        <w:rPr>
          <w:rFonts w:ascii="Times New Roman" w:hAnsi="Times New Roman" w:cs="Times New Roman"/>
          <w:i/>
          <w:noProof/>
          <w:szCs w:val="24"/>
        </w:rPr>
        <w:t>Corporate Governance: Its scope, concerns and theories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Corporate Governance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5</w:t>
      </w:r>
      <w:r w:rsidRPr="00367596">
        <w:rPr>
          <w:rFonts w:ascii="Times New Roman" w:hAnsi="Times New Roman" w:cs="Times New Roman"/>
          <w:noProof/>
          <w:szCs w:val="24"/>
        </w:rPr>
        <w:t>(4), 180–</w:t>
      </w:r>
      <w:r>
        <w:rPr>
          <w:rFonts w:ascii="Times New Roman" w:hAnsi="Times New Roman" w:cs="Times New Roman"/>
          <w:noProof/>
          <w:szCs w:val="24"/>
        </w:rPr>
        <w:t>205.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Vinola Herawaty. (2008). </w:t>
      </w:r>
      <w:r w:rsidRPr="00A74FC8">
        <w:rPr>
          <w:rFonts w:ascii="Times New Roman" w:hAnsi="Times New Roman" w:cs="Times New Roman"/>
          <w:i/>
          <w:noProof/>
          <w:szCs w:val="24"/>
        </w:rPr>
        <w:t>Peran Praktek Corporate Governance Sebagai Moderating Variable dari Pengaruh Earnings Management Terhadap Nilai Perusahaan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Akuntansi dan Keuangan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10</w:t>
      </w:r>
      <w:r w:rsidRPr="00367596">
        <w:rPr>
          <w:rFonts w:ascii="Times New Roman" w:hAnsi="Times New Roman" w:cs="Times New Roman"/>
          <w:noProof/>
          <w:szCs w:val="24"/>
        </w:rPr>
        <w:t>(2), 97–</w:t>
      </w:r>
      <w:r>
        <w:rPr>
          <w:rFonts w:ascii="Times New Roman" w:hAnsi="Times New Roman" w:cs="Times New Roman"/>
          <w:noProof/>
          <w:szCs w:val="24"/>
        </w:rPr>
        <w:t>108.</w:t>
      </w:r>
    </w:p>
    <w:p w:rsidR="00090E60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Widagdo, D., &amp; Chariri, A. (2014). </w:t>
      </w:r>
      <w:r w:rsidRPr="00A74FC8">
        <w:rPr>
          <w:rFonts w:ascii="Times New Roman" w:hAnsi="Times New Roman" w:cs="Times New Roman"/>
          <w:i/>
          <w:noProof/>
          <w:szCs w:val="24"/>
        </w:rPr>
        <w:t>Pengaruh Good Corporate Governance Terhadap Kinerja Perusahaan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DIPONEGORO JOURNAL OF ACCOUNTING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3 Nomor 3</w:t>
      </w:r>
      <w:r w:rsidRPr="00367596">
        <w:rPr>
          <w:rFonts w:ascii="Times New Roman" w:hAnsi="Times New Roman" w:cs="Times New Roman"/>
          <w:noProof/>
          <w:szCs w:val="24"/>
        </w:rPr>
        <w:t>, 1–</w:t>
      </w:r>
      <w:r>
        <w:rPr>
          <w:rFonts w:ascii="Times New Roman" w:hAnsi="Times New Roman" w:cs="Times New Roman"/>
          <w:noProof/>
          <w:szCs w:val="24"/>
        </w:rPr>
        <w:t>9.</w:t>
      </w: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noProof/>
          <w:szCs w:val="24"/>
        </w:rPr>
      </w:pPr>
    </w:p>
    <w:p w:rsidR="00090E60" w:rsidRPr="00367596" w:rsidRDefault="00090E60" w:rsidP="00090E6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</w:rPr>
      </w:pPr>
      <w:r w:rsidRPr="00367596">
        <w:rPr>
          <w:rFonts w:ascii="Times New Roman" w:hAnsi="Times New Roman" w:cs="Times New Roman"/>
          <w:noProof/>
          <w:szCs w:val="24"/>
        </w:rPr>
        <w:t xml:space="preserve">Widyati, M. F. (2013). </w:t>
      </w:r>
      <w:r w:rsidRPr="00A74FC8">
        <w:rPr>
          <w:rFonts w:ascii="Times New Roman" w:hAnsi="Times New Roman" w:cs="Times New Roman"/>
          <w:i/>
          <w:noProof/>
          <w:szCs w:val="24"/>
        </w:rPr>
        <w:t>PENGARUH DEWAN DIREKSI, KOMISARIS INDEPENDEN, KOMITE AUDIT, KEPEMILIKAN MANAJERIAL DAN KEPEMILIKAN INSTITUSIONAL TERHADAP KINERJA KEUANGAN</w:t>
      </w:r>
      <w:r w:rsidRPr="00367596">
        <w:rPr>
          <w:rFonts w:ascii="Times New Roman" w:hAnsi="Times New Roman" w:cs="Times New Roman"/>
          <w:noProof/>
          <w:szCs w:val="24"/>
        </w:rPr>
        <w:t xml:space="preserve">.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Jurnal Ilmu Manajemen</w:t>
      </w:r>
      <w:r w:rsidRPr="00367596">
        <w:rPr>
          <w:rFonts w:ascii="Times New Roman" w:hAnsi="Times New Roman" w:cs="Times New Roman"/>
          <w:noProof/>
          <w:szCs w:val="24"/>
        </w:rPr>
        <w:t xml:space="preserve">, </w:t>
      </w:r>
      <w:r w:rsidRPr="00367596">
        <w:rPr>
          <w:rFonts w:ascii="Times New Roman" w:hAnsi="Times New Roman" w:cs="Times New Roman"/>
          <w:i/>
          <w:iCs/>
          <w:noProof/>
          <w:szCs w:val="24"/>
        </w:rPr>
        <w:t>1 Nomor 1</w:t>
      </w:r>
      <w:r w:rsidRPr="00367596">
        <w:rPr>
          <w:rFonts w:ascii="Times New Roman" w:hAnsi="Times New Roman" w:cs="Times New Roman"/>
          <w:noProof/>
          <w:szCs w:val="24"/>
        </w:rPr>
        <w:t>.</w:t>
      </w:r>
    </w:p>
    <w:p w:rsidR="00090E60" w:rsidRDefault="00090E60" w:rsidP="00090E60">
      <w:pPr>
        <w:spacing w:after="0" w:line="240" w:lineRule="auto"/>
        <w:ind w:left="0"/>
        <w:rPr>
          <w:rFonts w:ascii="Times New Roman" w:hAnsi="Times New Roman" w:cs="Times New Roman"/>
          <w:lang w:val="en-ID"/>
        </w:rPr>
      </w:pPr>
      <w:r w:rsidRPr="002A2788">
        <w:rPr>
          <w:rFonts w:ascii="Times New Roman" w:hAnsi="Times New Roman" w:cs="Times New Roman"/>
          <w:lang w:val="en-ID"/>
        </w:rPr>
        <w:fldChar w:fldCharType="end"/>
      </w:r>
    </w:p>
    <w:p w:rsidR="00792904" w:rsidRDefault="00792904" w:rsidP="00792904">
      <w:pPr>
        <w:ind w:left="0"/>
      </w:pPr>
    </w:p>
    <w:sectPr w:rsidR="00792904" w:rsidSect="00F543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E4" w:rsidRDefault="008958E4" w:rsidP="00EC047E">
      <w:pPr>
        <w:spacing w:after="0" w:line="240" w:lineRule="auto"/>
      </w:pPr>
      <w:r>
        <w:separator/>
      </w:r>
    </w:p>
  </w:endnote>
  <w:endnote w:type="continuationSeparator" w:id="0">
    <w:p w:rsidR="008958E4" w:rsidRDefault="008958E4" w:rsidP="00E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720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3EE" w:rsidRDefault="00F543EE" w:rsidP="00F543E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F543EE" w:rsidRDefault="00F5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E4" w:rsidRDefault="008958E4" w:rsidP="00EC047E">
      <w:pPr>
        <w:spacing w:after="0" w:line="240" w:lineRule="auto"/>
      </w:pPr>
      <w:r>
        <w:separator/>
      </w:r>
    </w:p>
  </w:footnote>
  <w:footnote w:type="continuationSeparator" w:id="0">
    <w:p w:rsidR="008958E4" w:rsidRDefault="008958E4" w:rsidP="00EC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E" w:rsidRDefault="00F543EE">
    <w:pPr>
      <w:pStyle w:val="Header"/>
      <w:jc w:val="center"/>
    </w:pPr>
  </w:p>
  <w:p w:rsidR="00F543EE" w:rsidRDefault="00F54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60"/>
    <w:rsid w:val="00090E60"/>
    <w:rsid w:val="002849B1"/>
    <w:rsid w:val="004F2945"/>
    <w:rsid w:val="006A6A33"/>
    <w:rsid w:val="00792904"/>
    <w:rsid w:val="00804F95"/>
    <w:rsid w:val="00810E0B"/>
    <w:rsid w:val="008958E4"/>
    <w:rsid w:val="008D553A"/>
    <w:rsid w:val="00A56E4C"/>
    <w:rsid w:val="00B554F5"/>
    <w:rsid w:val="00BA359B"/>
    <w:rsid w:val="00BD7CA8"/>
    <w:rsid w:val="00D1660B"/>
    <w:rsid w:val="00EC047E"/>
    <w:rsid w:val="00F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26BE"/>
  <w15:chartTrackingRefBased/>
  <w15:docId w15:val="{8E19FEB0-F06D-4CF5-B72A-F7D9E28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60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E6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E6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7929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7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7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E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Farametha Lyvia</dc:creator>
  <cp:keywords/>
  <dc:description/>
  <cp:lastModifiedBy>Lia Farametha Lyvia</cp:lastModifiedBy>
  <cp:revision>8</cp:revision>
  <cp:lastPrinted>2019-05-05T05:45:00Z</cp:lastPrinted>
  <dcterms:created xsi:type="dcterms:W3CDTF">2019-01-29T10:44:00Z</dcterms:created>
  <dcterms:modified xsi:type="dcterms:W3CDTF">2019-05-05T05:46:00Z</dcterms:modified>
</cp:coreProperties>
</file>