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545" w:rsidRPr="008F4977" w:rsidRDefault="00AA0545" w:rsidP="00AA0545">
      <w:pPr>
        <w:pStyle w:val="Heading1"/>
        <w:jc w:val="center"/>
        <w:rPr>
          <w:rFonts w:ascii="Times New Roman" w:hAnsi="Times New Roman" w:cs="Times New Roman"/>
          <w:color w:val="auto"/>
          <w:sz w:val="24"/>
          <w:szCs w:val="24"/>
        </w:rPr>
      </w:pPr>
      <w:bookmarkStart w:id="0" w:name="_Toc534512991"/>
      <w:bookmarkStart w:id="1" w:name="_Toc534513317"/>
      <w:bookmarkStart w:id="2" w:name="_Toc536384825"/>
      <w:bookmarkStart w:id="3" w:name="_Toc536389893"/>
      <w:r w:rsidRPr="008F4977">
        <w:rPr>
          <w:rFonts w:ascii="Times New Roman" w:hAnsi="Times New Roman" w:cs="Times New Roman"/>
          <w:color w:val="auto"/>
          <w:sz w:val="24"/>
          <w:szCs w:val="24"/>
        </w:rPr>
        <w:t>BAB I</w:t>
      </w:r>
      <w:bookmarkEnd w:id="0"/>
      <w:bookmarkEnd w:id="1"/>
      <w:bookmarkEnd w:id="2"/>
      <w:bookmarkEnd w:id="3"/>
    </w:p>
    <w:p w:rsidR="00AA0545" w:rsidRPr="008F4977" w:rsidRDefault="00AA0545" w:rsidP="00AA0545">
      <w:pPr>
        <w:pStyle w:val="Heading1"/>
        <w:jc w:val="center"/>
        <w:rPr>
          <w:rFonts w:ascii="Times New Roman" w:hAnsi="Times New Roman" w:cs="Times New Roman"/>
          <w:color w:val="auto"/>
          <w:sz w:val="24"/>
          <w:szCs w:val="24"/>
        </w:rPr>
      </w:pPr>
      <w:bookmarkStart w:id="4" w:name="_Toc534512992"/>
      <w:bookmarkStart w:id="5" w:name="_Toc534513318"/>
      <w:bookmarkStart w:id="6" w:name="_Toc536384826"/>
      <w:bookmarkStart w:id="7" w:name="_Toc536389894"/>
      <w:r w:rsidRPr="008F4977">
        <w:rPr>
          <w:rFonts w:ascii="Times New Roman" w:hAnsi="Times New Roman" w:cs="Times New Roman"/>
          <w:color w:val="auto"/>
          <w:sz w:val="24"/>
          <w:szCs w:val="24"/>
        </w:rPr>
        <w:t>PENDAHULUAN</w:t>
      </w:r>
      <w:bookmarkEnd w:id="4"/>
      <w:bookmarkEnd w:id="5"/>
      <w:bookmarkEnd w:id="6"/>
      <w:bookmarkEnd w:id="7"/>
    </w:p>
    <w:p w:rsidR="00AA0545" w:rsidRPr="008F4977" w:rsidRDefault="00AA0545" w:rsidP="00AA0545">
      <w:pPr>
        <w:rPr>
          <w:rFonts w:ascii="Times New Roman" w:hAnsi="Times New Roman" w:cs="Times New Roman"/>
          <w:sz w:val="24"/>
          <w:szCs w:val="24"/>
        </w:rPr>
      </w:pPr>
    </w:p>
    <w:p w:rsidR="00AA0545" w:rsidRPr="008F4977" w:rsidRDefault="00AA0545" w:rsidP="00AA0545">
      <w:pPr>
        <w:pStyle w:val="ListParagraph"/>
        <w:spacing w:line="480" w:lineRule="auto"/>
        <w:ind w:left="284" w:firstLine="709"/>
        <w:jc w:val="both"/>
        <w:rPr>
          <w:rFonts w:ascii="Times New Roman" w:hAnsi="Times New Roman" w:cs="Times New Roman"/>
          <w:sz w:val="24"/>
          <w:szCs w:val="24"/>
        </w:rPr>
      </w:pPr>
      <w:r w:rsidRPr="008F4977">
        <w:rPr>
          <w:rFonts w:ascii="Times New Roman" w:hAnsi="Times New Roman" w:cs="Times New Roman"/>
          <w:sz w:val="24"/>
          <w:szCs w:val="24"/>
        </w:rPr>
        <w:t xml:space="preserve">Pada </w:t>
      </w:r>
      <w:proofErr w:type="gramStart"/>
      <w:r w:rsidRPr="008F4977">
        <w:rPr>
          <w:rFonts w:ascii="Times New Roman" w:hAnsi="Times New Roman" w:cs="Times New Roman"/>
          <w:sz w:val="24"/>
          <w:szCs w:val="24"/>
        </w:rPr>
        <w:t>bab</w:t>
      </w:r>
      <w:proofErr w:type="gramEnd"/>
      <w:r w:rsidRPr="008F4977">
        <w:rPr>
          <w:rFonts w:ascii="Times New Roman" w:hAnsi="Times New Roman" w:cs="Times New Roman"/>
          <w:sz w:val="24"/>
          <w:szCs w:val="24"/>
        </w:rPr>
        <w:t xml:space="preserve"> ini akan dibahas beberapa hal mengenai latar belakang masalah yang mendasari alasan penulis melakukan penelitian, identifikasi masalah, batasan masalah, batasan penelitian, rumusan masalah, tujuan penelitian, dan manfaat penelitian. Dalam bagian latar belakang masalah </w:t>
      </w:r>
      <w:proofErr w:type="gramStart"/>
      <w:r w:rsidRPr="008F4977">
        <w:rPr>
          <w:rFonts w:ascii="Times New Roman" w:hAnsi="Times New Roman" w:cs="Times New Roman"/>
          <w:sz w:val="24"/>
          <w:szCs w:val="24"/>
        </w:rPr>
        <w:t>akan</w:t>
      </w:r>
      <w:proofErr w:type="gramEnd"/>
      <w:r w:rsidRPr="008F4977">
        <w:rPr>
          <w:rFonts w:ascii="Times New Roman" w:hAnsi="Times New Roman" w:cs="Times New Roman"/>
          <w:sz w:val="24"/>
          <w:szCs w:val="24"/>
        </w:rPr>
        <w:t xml:space="preserve"> menjelaskan fenomena-fenomena disekitar topik penelitian, teori atau konsep utama yang mendukung penelitian.</w:t>
      </w:r>
    </w:p>
    <w:p w:rsidR="00AA0545" w:rsidRPr="008F4977" w:rsidRDefault="00AA0545" w:rsidP="00AA0545">
      <w:pPr>
        <w:pStyle w:val="ListParagraph"/>
        <w:spacing w:line="480" w:lineRule="auto"/>
        <w:ind w:left="284" w:firstLine="709"/>
        <w:jc w:val="both"/>
        <w:rPr>
          <w:rFonts w:ascii="Times New Roman" w:hAnsi="Times New Roman" w:cs="Times New Roman"/>
          <w:sz w:val="24"/>
          <w:szCs w:val="24"/>
        </w:rPr>
      </w:pPr>
      <w:r w:rsidRPr="008F4977">
        <w:rPr>
          <w:rFonts w:ascii="Times New Roman" w:hAnsi="Times New Roman" w:cs="Times New Roman"/>
          <w:sz w:val="24"/>
          <w:szCs w:val="24"/>
        </w:rPr>
        <w:t xml:space="preserve">Dalam batasan masalah </w:t>
      </w:r>
      <w:proofErr w:type="gramStart"/>
      <w:r w:rsidRPr="008F4977">
        <w:rPr>
          <w:rFonts w:ascii="Times New Roman" w:hAnsi="Times New Roman" w:cs="Times New Roman"/>
          <w:sz w:val="24"/>
          <w:szCs w:val="24"/>
        </w:rPr>
        <w:t>akan</w:t>
      </w:r>
      <w:proofErr w:type="gramEnd"/>
      <w:r w:rsidRPr="008F4977">
        <w:rPr>
          <w:rFonts w:ascii="Times New Roman" w:hAnsi="Times New Roman" w:cs="Times New Roman"/>
          <w:sz w:val="24"/>
          <w:szCs w:val="24"/>
        </w:rPr>
        <w:t xml:space="preserve"> dijabarkan ruang lingkup masalah yang akan dibahas berdasarkan identifikasi masalah yang dilakukan sebelumnya. Berikut nya tujuan dan manfat penelitian </w:t>
      </w:r>
      <w:proofErr w:type="gramStart"/>
      <w:r w:rsidRPr="008F4977">
        <w:rPr>
          <w:rFonts w:ascii="Times New Roman" w:hAnsi="Times New Roman" w:cs="Times New Roman"/>
          <w:sz w:val="24"/>
          <w:szCs w:val="24"/>
        </w:rPr>
        <w:t>akan</w:t>
      </w:r>
      <w:proofErr w:type="gramEnd"/>
      <w:r w:rsidRPr="008F4977">
        <w:rPr>
          <w:rFonts w:ascii="Times New Roman" w:hAnsi="Times New Roman" w:cs="Times New Roman"/>
          <w:sz w:val="24"/>
          <w:szCs w:val="24"/>
        </w:rPr>
        <w:t xml:space="preserve"> disampaikan hal-hal yang ingin dicapai dengan dilakukannya penelitian ini serta manfaat dari penelitian bagi pihak yang terkait.</w:t>
      </w:r>
    </w:p>
    <w:p w:rsidR="00AA0545" w:rsidRPr="008F4977" w:rsidRDefault="00AA0545" w:rsidP="00AA0545">
      <w:pPr>
        <w:pStyle w:val="Heading2"/>
        <w:numPr>
          <w:ilvl w:val="0"/>
          <w:numId w:val="4"/>
        </w:numPr>
        <w:spacing w:before="0" w:line="720" w:lineRule="auto"/>
        <w:rPr>
          <w:rFonts w:ascii="Times New Roman" w:hAnsi="Times New Roman" w:cs="Times New Roman"/>
          <w:color w:val="auto"/>
          <w:sz w:val="24"/>
          <w:szCs w:val="24"/>
        </w:rPr>
      </w:pPr>
      <w:bookmarkStart w:id="8" w:name="_Toc534512993"/>
      <w:bookmarkStart w:id="9" w:name="_Toc534513319"/>
      <w:bookmarkStart w:id="10" w:name="_Toc536384827"/>
      <w:bookmarkStart w:id="11" w:name="_Toc536389895"/>
      <w:r w:rsidRPr="008F4977">
        <w:rPr>
          <w:rFonts w:ascii="Times New Roman" w:hAnsi="Times New Roman" w:cs="Times New Roman"/>
          <w:color w:val="auto"/>
          <w:sz w:val="24"/>
          <w:szCs w:val="24"/>
        </w:rPr>
        <w:t>Latar Belakang Masalah</w:t>
      </w:r>
      <w:bookmarkEnd w:id="8"/>
      <w:bookmarkEnd w:id="9"/>
      <w:bookmarkEnd w:id="10"/>
      <w:bookmarkEnd w:id="11"/>
    </w:p>
    <w:p w:rsidR="00AA0545" w:rsidRPr="008F4977" w:rsidRDefault="00AA0545" w:rsidP="00AA0545">
      <w:pPr>
        <w:autoSpaceDE w:val="0"/>
        <w:autoSpaceDN w:val="0"/>
        <w:adjustRightInd w:val="0"/>
        <w:spacing w:after="0" w:line="480" w:lineRule="auto"/>
        <w:ind w:left="720" w:firstLine="720"/>
        <w:jc w:val="both"/>
        <w:rPr>
          <w:rFonts w:ascii="Times New Roman" w:eastAsia="TimesNewRomanPSMT" w:hAnsi="Times New Roman" w:cs="Times New Roman"/>
          <w:sz w:val="24"/>
          <w:szCs w:val="24"/>
        </w:rPr>
      </w:pPr>
      <w:r>
        <w:rPr>
          <w:rFonts w:ascii="Times New Roman" w:hAnsi="Times New Roman" w:cs="Times New Roman"/>
          <w:sz w:val="24"/>
          <w:szCs w:val="24"/>
        </w:rPr>
        <w:t>Koefisien respon laba adalah</w:t>
      </w:r>
      <w:r w:rsidRPr="008F4977">
        <w:rPr>
          <w:rFonts w:ascii="Times New Roman" w:hAnsi="Times New Roman" w:cs="Times New Roman"/>
          <w:sz w:val="24"/>
          <w:szCs w:val="24"/>
        </w:rPr>
        <w:t xml:space="preserve"> koefisien yang mengukur respon abnormal returns sekuritas terhadap laba kejutan (</w:t>
      </w:r>
      <w:r w:rsidRPr="008F4977">
        <w:rPr>
          <w:rFonts w:ascii="Times New Roman" w:hAnsi="Times New Roman" w:cs="Times New Roman"/>
          <w:i/>
          <w:sz w:val="24"/>
          <w:szCs w:val="24"/>
        </w:rPr>
        <w:t xml:space="preserve">unexpected </w:t>
      </w:r>
      <w:r>
        <w:rPr>
          <w:rFonts w:ascii="Times New Roman" w:hAnsi="Times New Roman" w:cs="Times New Roman"/>
          <w:i/>
          <w:sz w:val="24"/>
          <w:szCs w:val="24"/>
        </w:rPr>
        <w:t>Earnings</w:t>
      </w:r>
      <w:r w:rsidRPr="008F4977">
        <w:rPr>
          <w:rFonts w:ascii="Times New Roman" w:hAnsi="Times New Roman" w:cs="Times New Roman"/>
          <w:sz w:val="24"/>
          <w:szCs w:val="24"/>
        </w:rPr>
        <w:t>),</w:t>
      </w:r>
      <w:r>
        <w:rPr>
          <w:rFonts w:ascii="Times New Roman" w:hAnsi="Times New Roman" w:cs="Times New Roman"/>
          <w:sz w:val="24"/>
          <w:szCs w:val="24"/>
        </w:rPr>
        <w:t>dan juga</w:t>
      </w:r>
      <w:r w:rsidRPr="008F4977">
        <w:rPr>
          <w:rFonts w:ascii="Times New Roman" w:hAnsi="Times New Roman" w:cs="Times New Roman"/>
          <w:sz w:val="24"/>
          <w:szCs w:val="24"/>
        </w:rPr>
        <w:t xml:space="preserve"> sebagai ukuran sensitivitas perubahan harga saham terhadap laba akuntansi </w:t>
      </w:r>
      <w:r w:rsidRPr="008F4977">
        <w:rPr>
          <w:rFonts w:ascii="Times New Roman" w:hAnsi="Times New Roman" w:cs="Times New Roman"/>
          <w:sz w:val="24"/>
          <w:szCs w:val="24"/>
        </w:rPr>
        <w:fldChar w:fldCharType="begin" w:fldLock="1"/>
      </w:r>
      <w:r w:rsidRPr="008F4977">
        <w:rPr>
          <w:rFonts w:ascii="Times New Roman" w:hAnsi="Times New Roman" w:cs="Times New Roman"/>
          <w:sz w:val="24"/>
          <w:szCs w:val="24"/>
        </w:rPr>
        <w:instrText>ADDIN CSL_CITATION {"citationItems":[{"id":"ITEM-1","itemData":{"author":[{"dropping-particle":"","family":"Dana Siswar","given":"Darwanis","non-dropping-particle":"","parse-names":false,"suffix":""},{"dropping-particle":"","family":"Andina","given":"Arie","non-dropping-particle":"","parse-names":false,"suffix":""}],"id":"ITEM-1","issue":"1","issued":{"date-parts":[["2013"]]},"title":"Pengaruh Risiko Sistematis Terhadap Pengungkapan Corporate Social Responsibility Serta Dampaknya Terhadap Pertumbuhan Laba Dan Koefisien Respon Laba (Studi Pada Perusahaan Manufaktur Yang Terdaftar Di Bursa Efek Indonesia)","type":"article-journal","volume":"6"},"uris":["http://www.mendeley.com/documents/?uuid=fd028432-b445-430f-9d86-daab87aebd9a"]}],"mendeley":{"formattedCitation":"(Dana Siswar &amp; Andina, 2013)","plainTextFormattedCitation":"(Dana Siswar &amp; Andina, 2013)","previouslyFormattedCitation":"(Dana Siswar &amp; Andina, 2013)"},"properties":{"noteIndex":0},"schema":"https://github.com/citation-style-language/schema/raw/master/csl-citation.json"}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(Dana Siswar &amp; Andina, 2013)</w:t>
      </w:r>
      <w:r w:rsidRPr="008F4977">
        <w:rPr>
          <w:rFonts w:ascii="Times New Roman" w:hAnsi="Times New Roman" w:cs="Times New Roman"/>
          <w:sz w:val="24"/>
          <w:szCs w:val="24"/>
        </w:rPr>
        <w:fldChar w:fldCharType="end"/>
      </w:r>
      <w:r w:rsidRPr="008F4977">
        <w:rPr>
          <w:rFonts w:ascii="Times New Roman" w:hAnsi="Times New Roman" w:cs="Times New Roman"/>
          <w:iCs/>
          <w:sz w:val="24"/>
          <w:szCs w:val="24"/>
        </w:rPr>
        <w:t xml:space="preserve">. </w:t>
      </w:r>
      <w:proofErr w:type="gramStart"/>
      <w:r w:rsidRPr="008F4977">
        <w:rPr>
          <w:rFonts w:ascii="Times New Roman" w:eastAsia="TimesNewRomanPSMT" w:hAnsi="Times New Roman" w:cs="Times New Roman"/>
          <w:sz w:val="24"/>
          <w:szCs w:val="24"/>
        </w:rPr>
        <w:t>Laba yang dipublikasikan dapat memberik</w:t>
      </w:r>
      <w:r>
        <w:rPr>
          <w:rFonts w:ascii="Times New Roman" w:eastAsia="TimesNewRomanPSMT" w:hAnsi="Times New Roman" w:cs="Times New Roman"/>
          <w:sz w:val="24"/>
          <w:szCs w:val="24"/>
        </w:rPr>
        <w:t xml:space="preserve">an respon yang bervariasi, dengan </w:t>
      </w:r>
      <w:r w:rsidRPr="008F4977">
        <w:rPr>
          <w:rFonts w:ascii="Times New Roman" w:eastAsia="TimesNewRomanPSMT" w:hAnsi="Times New Roman" w:cs="Times New Roman"/>
          <w:sz w:val="24"/>
          <w:szCs w:val="24"/>
        </w:rPr>
        <w:t>menunjukkan reaksi pasar terhadap informasi laba.</w:t>
      </w:r>
      <w:proofErr w:type="gramEnd"/>
      <w:r w:rsidRPr="008F4977">
        <w:rPr>
          <w:rFonts w:ascii="Times New Roman" w:eastAsia="TimesNewRomanPSMT" w:hAnsi="Times New Roman" w:cs="Times New Roman"/>
          <w:sz w:val="24"/>
          <w:szCs w:val="24"/>
        </w:rPr>
        <w:t xml:space="preserve"> </w:t>
      </w:r>
      <w:proofErr w:type="gramStart"/>
      <w:r w:rsidRPr="008F4977">
        <w:rPr>
          <w:rFonts w:ascii="Times New Roman" w:eastAsia="TimesNewRomanPSMT" w:hAnsi="Times New Roman" w:cs="Times New Roman"/>
          <w:sz w:val="24"/>
          <w:szCs w:val="24"/>
        </w:rPr>
        <w:t>Reaksi yang diberikan tergantung dari kualitas laba yang dihasilkan perusahaan.</w:t>
      </w:r>
      <w:proofErr w:type="gramEnd"/>
      <w:r w:rsidRPr="008F4977">
        <w:rPr>
          <w:rFonts w:ascii="Times New Roman" w:eastAsia="TimesNewRomanPSMT" w:hAnsi="Times New Roman" w:cs="Times New Roman"/>
          <w:sz w:val="24"/>
          <w:szCs w:val="24"/>
        </w:rPr>
        <w:t xml:space="preserve"> Dengan kata </w:t>
      </w:r>
      <w:proofErr w:type="gramStart"/>
      <w:r w:rsidRPr="008F4977">
        <w:rPr>
          <w:rFonts w:ascii="Times New Roman" w:eastAsia="TimesNewRomanPSMT" w:hAnsi="Times New Roman" w:cs="Times New Roman"/>
          <w:sz w:val="24"/>
          <w:szCs w:val="24"/>
        </w:rPr>
        <w:t>lain</w:t>
      </w:r>
      <w:proofErr w:type="gramEnd"/>
      <w:r w:rsidRPr="008F4977">
        <w:rPr>
          <w:rFonts w:ascii="Times New Roman" w:eastAsia="TimesNewRomanPSMT" w:hAnsi="Times New Roman" w:cs="Times New Roman"/>
          <w:sz w:val="24"/>
          <w:szCs w:val="24"/>
        </w:rPr>
        <w:t>, apakah laba yang dihasilkan memiliki kekuatan respon (</w:t>
      </w:r>
      <w:r w:rsidRPr="008F4977">
        <w:rPr>
          <w:rFonts w:ascii="Times New Roman" w:eastAsia="TimesNewRomanPSMT" w:hAnsi="Times New Roman" w:cs="Times New Roman"/>
          <w:i/>
          <w:iCs/>
          <w:sz w:val="24"/>
          <w:szCs w:val="24"/>
        </w:rPr>
        <w:t>power of response</w:t>
      </w:r>
      <w:r w:rsidRPr="008F4977">
        <w:rPr>
          <w:rFonts w:ascii="Times New Roman" w:eastAsia="TimesNewRomanPSMT" w:hAnsi="Times New Roman" w:cs="Times New Roman"/>
          <w:sz w:val="24"/>
          <w:szCs w:val="24"/>
        </w:rPr>
        <w:t xml:space="preserve">) atau tidak. </w:t>
      </w:r>
      <w:proofErr w:type="gramStart"/>
      <w:r w:rsidRPr="008F4977">
        <w:rPr>
          <w:rFonts w:ascii="Times New Roman" w:eastAsia="TimesNewRomanPSMT" w:hAnsi="Times New Roman" w:cs="Times New Roman"/>
          <w:sz w:val="24"/>
          <w:szCs w:val="24"/>
        </w:rPr>
        <w:t>Jadi, kuatnya reaksi pasar terhadap informasi laba dapat tercermin dari tingginya ERC.</w:t>
      </w:r>
      <w:proofErr w:type="gramEnd"/>
      <w:r w:rsidRPr="008F4977">
        <w:rPr>
          <w:rFonts w:ascii="Times New Roman" w:eastAsia="TimesNewRomanPSMT" w:hAnsi="Times New Roman" w:cs="Times New Roman"/>
          <w:sz w:val="24"/>
          <w:szCs w:val="24"/>
        </w:rPr>
        <w:t xml:space="preserve"> Tingginya ERC </w:t>
      </w:r>
      <w:r>
        <w:rPr>
          <w:rFonts w:ascii="Times New Roman" w:eastAsia="TimesNewRomanPSMT" w:hAnsi="Times New Roman" w:cs="Times New Roman"/>
          <w:sz w:val="24"/>
          <w:szCs w:val="24"/>
        </w:rPr>
        <w:t>dapat menunjukkan</w:t>
      </w:r>
      <w:r w:rsidRPr="008F4977">
        <w:rPr>
          <w:rFonts w:ascii="Times New Roman" w:eastAsia="TimesNewRomanPSMT" w:hAnsi="Times New Roman" w:cs="Times New Roman"/>
          <w:sz w:val="24"/>
          <w:szCs w:val="24"/>
        </w:rPr>
        <w:t xml:space="preserve"> laba yang dilaporkan berkualitas atau digunakan investor dalam pengambilan keputusan </w:t>
      </w:r>
      <w:r w:rsidRPr="008F4977">
        <w:rPr>
          <w:rFonts w:ascii="Times New Roman" w:eastAsia="TimesNewRomanPSMT" w:hAnsi="Times New Roman" w:cs="Times New Roman"/>
          <w:sz w:val="24"/>
          <w:szCs w:val="24"/>
        </w:rPr>
        <w:fldChar w:fldCharType="begin" w:fldLock="1"/>
      </w:r>
      <w:r w:rsidRPr="008F4977">
        <w:rPr>
          <w:rFonts w:ascii="Times New Roman" w:eastAsia="TimesNewRomanPSMT" w:hAnsi="Times New Roman" w:cs="Times New Roman"/>
          <w:sz w:val="24"/>
          <w:szCs w:val="24"/>
        </w:rPr>
        <w:instrText>ADDIN CSL_CITATION {"citationItems":[{"id":"ITEM-1","itemData":{"author":[{"dropping-particle":"","family":"Khairunnisa","given":"","non-dropping-particle":"","parse-names":false,"suffix":""},{"dropping-particle":"","family":"Vivaldi","given":"Putu rio","non-dropping-particle":"","parse-names":false,"suffix":""},{"dropping-particle":"","family":"Mahardika","given":"dewa putra khrisna","non-dropping-particle":"","parse-names":false,"suffix":""}],"id":"ITEM-1","issue":"2","issued":{"date-parts":[["2017"]]},"page":"1692-1698","title":"ANALISIS REGRESI EARNINGS RESPONSE COEFFICIENT : UKURAN PERUSAHAAN DAN RISIKO DEFAULT : ( SURVEI PADA PERUSAHAAN MANUFAKTUR SEKTOR KONSUMSI YANG TERDAFTAR DI BURSA EFEK INDONESIA PERIODE 2011-2015 ) REGRESSION ANALYSIS EARNINGS RESPONSE COEFFICIENT : FIRM","type":"article-journal","volume":"4"},"uris":["http://www.mendeley.com/documents/?uuid=accd49f1-ab86-4e3c-bd16-27cee45424c7"]}],"mendeley":{"formattedCitation":"(Khairunnisa, Vivaldi, &amp; Mahardika, 2017)","plainTextFormattedCitation":"(Khairunnisa, Vivaldi, &amp; Mahardika, 2017)","previouslyFormattedCitation":"(Khairunnisa, Vivaldi, &amp; Mahardika, 2017)"},"properties":{"noteIndex":0},"schema":"https://github.com/citation-style-language/schema/raw/master/csl-citation.json"}</w:instrText>
      </w:r>
      <w:r w:rsidRPr="008F4977">
        <w:rPr>
          <w:rFonts w:ascii="Times New Roman" w:eastAsia="TimesNewRomanPSMT" w:hAnsi="Times New Roman" w:cs="Times New Roman"/>
          <w:sz w:val="24"/>
          <w:szCs w:val="24"/>
        </w:rPr>
        <w:fldChar w:fldCharType="separate"/>
      </w:r>
      <w:r w:rsidRPr="008F4977">
        <w:rPr>
          <w:rFonts w:ascii="Times New Roman" w:eastAsia="TimesNewRomanPSMT" w:hAnsi="Times New Roman" w:cs="Times New Roman"/>
          <w:noProof/>
          <w:sz w:val="24"/>
          <w:szCs w:val="24"/>
        </w:rPr>
        <w:t>(Khairunnisa, Vivaldi, &amp; Mahardika, 2017)</w:t>
      </w:r>
      <w:r w:rsidRPr="008F4977">
        <w:rPr>
          <w:rFonts w:ascii="Times New Roman" w:eastAsia="TimesNewRomanPSMT" w:hAnsi="Times New Roman" w:cs="Times New Roman"/>
          <w:sz w:val="24"/>
          <w:szCs w:val="24"/>
        </w:rPr>
        <w:fldChar w:fldCharType="end"/>
      </w:r>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Semakin tinggi </w:t>
      </w:r>
      <w:r>
        <w:rPr>
          <w:rFonts w:ascii="Times New Roman" w:hAnsi="Times New Roman" w:cs="Times New Roman"/>
          <w:i/>
          <w:sz w:val="24"/>
          <w:szCs w:val="24"/>
        </w:rPr>
        <w:t>Earnings</w:t>
      </w:r>
      <w:r w:rsidRPr="008F4977">
        <w:rPr>
          <w:rFonts w:ascii="Times New Roman" w:hAnsi="Times New Roman" w:cs="Times New Roman"/>
          <w:i/>
          <w:sz w:val="24"/>
          <w:szCs w:val="24"/>
        </w:rPr>
        <w:t xml:space="preserve"> respon</w:t>
      </w:r>
      <w:r>
        <w:rPr>
          <w:rFonts w:ascii="Times New Roman" w:hAnsi="Times New Roman" w:cs="Times New Roman"/>
          <w:i/>
          <w:sz w:val="24"/>
          <w:szCs w:val="24"/>
        </w:rPr>
        <w:t>se</w:t>
      </w:r>
      <w:r w:rsidRPr="008F4977">
        <w:rPr>
          <w:rFonts w:ascii="Times New Roman" w:hAnsi="Times New Roman" w:cs="Times New Roman"/>
          <w:i/>
          <w:sz w:val="24"/>
          <w:szCs w:val="24"/>
        </w:rPr>
        <w:t xml:space="preserve"> coefficient </w:t>
      </w:r>
      <w:r w:rsidRPr="008F4977">
        <w:rPr>
          <w:rFonts w:ascii="Times New Roman" w:hAnsi="Times New Roman" w:cs="Times New Roman"/>
          <w:sz w:val="24"/>
          <w:szCs w:val="24"/>
        </w:rPr>
        <w:lastRenderedPageBreak/>
        <w:t>semakin berkualitas laba yang dilaporkan.</w:t>
      </w:r>
      <w:proofErr w:type="gramEnd"/>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Sebaliknya semakin rendah </w:t>
      </w:r>
      <w:r>
        <w:rPr>
          <w:rFonts w:ascii="Times New Roman" w:hAnsi="Times New Roman" w:cs="Times New Roman"/>
          <w:i/>
          <w:sz w:val="24"/>
          <w:szCs w:val="24"/>
        </w:rPr>
        <w:t>Earnings</w:t>
      </w:r>
      <w:r w:rsidRPr="008F4977">
        <w:rPr>
          <w:rFonts w:ascii="Times New Roman" w:hAnsi="Times New Roman" w:cs="Times New Roman"/>
          <w:i/>
          <w:sz w:val="24"/>
          <w:szCs w:val="24"/>
        </w:rPr>
        <w:t xml:space="preserve"> respon</w:t>
      </w:r>
      <w:r>
        <w:rPr>
          <w:rFonts w:ascii="Times New Roman" w:hAnsi="Times New Roman" w:cs="Times New Roman"/>
          <w:i/>
          <w:sz w:val="24"/>
          <w:szCs w:val="24"/>
        </w:rPr>
        <w:t>se</w:t>
      </w:r>
      <w:r w:rsidRPr="008F4977">
        <w:rPr>
          <w:rFonts w:ascii="Times New Roman" w:hAnsi="Times New Roman" w:cs="Times New Roman"/>
          <w:i/>
          <w:sz w:val="24"/>
          <w:szCs w:val="24"/>
        </w:rPr>
        <w:t xml:space="preserve"> coefficient</w:t>
      </w:r>
      <w:r w:rsidRPr="008F4977">
        <w:rPr>
          <w:rFonts w:ascii="Times New Roman" w:hAnsi="Times New Roman" w:cs="Times New Roman"/>
          <w:sz w:val="24"/>
          <w:szCs w:val="24"/>
        </w:rPr>
        <w:t>, semakin tidak berkualitas laba yang dilaporkan.</w:t>
      </w:r>
      <w:proofErr w:type="gramEnd"/>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Oleh karena itu respon pasar terhadap pelaporan laba yang diumumkan </w:t>
      </w:r>
      <w:r>
        <w:rPr>
          <w:rFonts w:ascii="Times New Roman" w:hAnsi="Times New Roman" w:cs="Times New Roman"/>
          <w:sz w:val="24"/>
          <w:szCs w:val="24"/>
        </w:rPr>
        <w:t>berbeda-</w:t>
      </w:r>
      <w:r w:rsidRPr="008F4977">
        <w:rPr>
          <w:rFonts w:ascii="Times New Roman" w:hAnsi="Times New Roman" w:cs="Times New Roman"/>
          <w:sz w:val="24"/>
          <w:szCs w:val="24"/>
        </w:rPr>
        <w:t>beda untuk setiap perusahaannya.</w:t>
      </w:r>
      <w:proofErr w:type="gramEnd"/>
    </w:p>
    <w:p w:rsidR="00AA0545" w:rsidRPr="008F4977" w:rsidRDefault="00AA0545" w:rsidP="00AA0545">
      <w:pPr>
        <w:spacing w:line="480" w:lineRule="auto"/>
        <w:ind w:left="720"/>
        <w:jc w:val="both"/>
        <w:rPr>
          <w:rFonts w:ascii="Times New Roman" w:hAnsi="Times New Roman" w:cs="Times New Roman"/>
          <w:sz w:val="24"/>
          <w:szCs w:val="24"/>
        </w:rPr>
      </w:pPr>
      <w:r w:rsidRPr="008F4977">
        <w:rPr>
          <w:rFonts w:ascii="Times New Roman" w:hAnsi="Times New Roman" w:cs="Times New Roman"/>
          <w:b/>
          <w:sz w:val="24"/>
          <w:szCs w:val="24"/>
        </w:rPr>
        <w:tab/>
      </w:r>
      <w:r w:rsidRPr="008F4977">
        <w:rPr>
          <w:rFonts w:ascii="Times New Roman" w:hAnsi="Times New Roman" w:cs="Times New Roman"/>
          <w:sz w:val="24"/>
          <w:szCs w:val="24"/>
        </w:rPr>
        <w:t>Fenomena yang terjadi pada perubahan harga saham pada saat laba diumumkan dapat dilihat pada perusahaan manufaktur yang terdaftar di Bursa Efek Indo</w:t>
      </w:r>
      <w:r>
        <w:rPr>
          <w:rFonts w:ascii="Times New Roman" w:hAnsi="Times New Roman" w:cs="Times New Roman"/>
          <w:sz w:val="24"/>
          <w:szCs w:val="24"/>
        </w:rPr>
        <w:t>nesia (BEI) selama periode 2015</w:t>
      </w:r>
      <w:r w:rsidRPr="008F4977">
        <w:rPr>
          <w:rFonts w:ascii="Times New Roman" w:hAnsi="Times New Roman" w:cs="Times New Roman"/>
          <w:sz w:val="24"/>
          <w:szCs w:val="24"/>
        </w:rPr>
        <w:t xml:space="preserve">–2017, misalnya perusahaan LQ 45 </w:t>
      </w:r>
      <w:r>
        <w:rPr>
          <w:rFonts w:ascii="Times New Roman" w:hAnsi="Times New Roman" w:cs="Times New Roman"/>
          <w:sz w:val="24"/>
          <w:szCs w:val="24"/>
        </w:rPr>
        <w:t xml:space="preserve">PT Unilever Indonesia Tbk (UNVR) memperoleh laba sebesar Rp 5.926.720.000.000 pad a tahun 2014 dan ditahun 2015 laba turun menjadi Rp </w:t>
      </w:r>
      <w:proofErr w:type="gramStart"/>
      <w:r>
        <w:rPr>
          <w:rFonts w:ascii="Times New Roman" w:hAnsi="Times New Roman" w:cs="Times New Roman"/>
          <w:sz w:val="24"/>
          <w:szCs w:val="24"/>
        </w:rPr>
        <w:t>5.851.805.000.000 ,</w:t>
      </w:r>
      <w:proofErr w:type="gramEnd"/>
      <w:r>
        <w:rPr>
          <w:rFonts w:ascii="Times New Roman" w:hAnsi="Times New Roman" w:cs="Times New Roman"/>
          <w:sz w:val="24"/>
          <w:szCs w:val="24"/>
        </w:rPr>
        <w:t xml:space="preserve"> di ikuti dengan harga saham mengalami kenaikan dari 32.300 menjadi 37.000. </w:t>
      </w:r>
      <w:proofErr w:type="gramStart"/>
      <w:r>
        <w:rPr>
          <w:rFonts w:ascii="Times New Roman" w:hAnsi="Times New Roman" w:cs="Times New Roman"/>
          <w:sz w:val="24"/>
          <w:szCs w:val="24"/>
        </w:rPr>
        <w:t>Tahun 2016 laba yang di peroleh sebesar Rp 6.390.672.000.000, hal ini menunjukkan bahwa laba mengalami kenaikan dari tahun sebelumnya, di ikuti dengan kenaikan harga saham dari 37.000 menjadi 38.800.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tahun 2017 laba yang diperoleh sebesar Rp 7.004.562.000, hal ini menunjukkan bahwa laba mengalami kenaikan dari tahun sebelumnya, di ikuti dengan kenaikan harga saham dari 38.800 menjadi 55.900.</w:t>
      </w:r>
      <w:proofErr w:type="gramEnd"/>
      <w:r w:rsidRPr="008F4977">
        <w:rPr>
          <w:rFonts w:ascii="Times New Roman" w:hAnsi="Times New Roman" w:cs="Times New Roman"/>
          <w:sz w:val="24"/>
          <w:szCs w:val="24"/>
        </w:rPr>
        <w:t xml:space="preserve"> (https://finance.yahoo.com)</w:t>
      </w:r>
    </w:p>
    <w:p w:rsidR="00AA0545" w:rsidRPr="008F4977" w:rsidRDefault="00AA0545" w:rsidP="00AA0545">
      <w:pPr>
        <w:spacing w:line="480" w:lineRule="auto"/>
        <w:ind w:left="720"/>
        <w:jc w:val="both"/>
        <w:rPr>
          <w:rFonts w:ascii="Times New Roman" w:hAnsi="Times New Roman" w:cs="Times New Roman"/>
          <w:sz w:val="24"/>
          <w:szCs w:val="24"/>
        </w:rPr>
      </w:pPr>
      <w:r w:rsidRPr="008F4977">
        <w:rPr>
          <w:rFonts w:ascii="Times New Roman" w:hAnsi="Times New Roman" w:cs="Times New Roman"/>
          <w:sz w:val="24"/>
          <w:szCs w:val="24"/>
        </w:rPr>
        <w:tab/>
        <w:t xml:space="preserve">PT </w:t>
      </w:r>
      <w:r w:rsidRPr="009C38F0">
        <w:rPr>
          <w:rFonts w:ascii="Times New Roman" w:hAnsi="Times New Roman" w:cs="Times New Roman"/>
          <w:color w:val="000000"/>
          <w:sz w:val="24"/>
          <w:szCs w:val="24"/>
        </w:rPr>
        <w:t>Gudang Garam Tbk</w:t>
      </w:r>
      <w:r>
        <w:rPr>
          <w:rFonts w:ascii="Times New Roman" w:hAnsi="Times New Roman" w:cs="Times New Roman"/>
          <w:sz w:val="24"/>
          <w:szCs w:val="24"/>
        </w:rPr>
        <w:t xml:space="preserve"> (GGRM</w:t>
      </w:r>
      <w:r w:rsidRPr="008F4977">
        <w:rPr>
          <w:rFonts w:ascii="Times New Roman" w:hAnsi="Times New Roman" w:cs="Times New Roman"/>
          <w:sz w:val="24"/>
          <w:szCs w:val="24"/>
        </w:rPr>
        <w:t xml:space="preserve">) ditahun 2014 memperoleh laba sebesar Rp </w:t>
      </w:r>
      <w:r>
        <w:rPr>
          <w:rFonts w:ascii="Times New Roman" w:hAnsi="Times New Roman" w:cs="Times New Roman"/>
          <w:sz w:val="24"/>
          <w:szCs w:val="24"/>
        </w:rPr>
        <w:t>5.432.667.000.000</w:t>
      </w:r>
      <w:r w:rsidRPr="008F4977">
        <w:rPr>
          <w:rFonts w:ascii="Times New Roman" w:hAnsi="Times New Roman" w:cs="Times New Roman"/>
          <w:sz w:val="24"/>
          <w:szCs w:val="24"/>
        </w:rPr>
        <w:t xml:space="preserve"> dan ditahun 2015 laba </w:t>
      </w:r>
      <w:r>
        <w:rPr>
          <w:rFonts w:ascii="Times New Roman" w:hAnsi="Times New Roman" w:cs="Times New Roman"/>
          <w:sz w:val="24"/>
          <w:szCs w:val="24"/>
        </w:rPr>
        <w:t>naik</w:t>
      </w:r>
      <w:r w:rsidRPr="008F4977">
        <w:rPr>
          <w:rFonts w:ascii="Times New Roman" w:hAnsi="Times New Roman" w:cs="Times New Roman"/>
          <w:sz w:val="24"/>
          <w:szCs w:val="24"/>
        </w:rPr>
        <w:t xml:space="preserve"> menjadi </w:t>
      </w:r>
      <w:r>
        <w:rPr>
          <w:rFonts w:ascii="Times New Roman" w:hAnsi="Times New Roman" w:cs="Times New Roman"/>
          <w:sz w:val="24"/>
          <w:szCs w:val="24"/>
        </w:rPr>
        <w:t>6.452.834.000.000</w:t>
      </w:r>
      <w:r w:rsidRPr="008F4977">
        <w:rPr>
          <w:rFonts w:ascii="Times New Roman" w:hAnsi="Times New Roman" w:cs="Times New Roman"/>
          <w:sz w:val="24"/>
          <w:szCs w:val="24"/>
        </w:rPr>
        <w:t xml:space="preserve">, di ikuti dengan </w:t>
      </w:r>
      <w:r>
        <w:rPr>
          <w:rFonts w:ascii="Times New Roman" w:hAnsi="Times New Roman" w:cs="Times New Roman"/>
          <w:sz w:val="24"/>
          <w:szCs w:val="24"/>
        </w:rPr>
        <w:t>penurunan harga saham dari 60.700  menjadi 55.000</w:t>
      </w:r>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Tahun 2016 laba yang di peroleh sebesar Rp </w:t>
      </w:r>
      <w:r>
        <w:rPr>
          <w:rFonts w:ascii="Times New Roman" w:hAnsi="Times New Roman" w:cs="Times New Roman"/>
          <w:sz w:val="24"/>
          <w:szCs w:val="24"/>
        </w:rPr>
        <w:t>6.672.682</w:t>
      </w:r>
      <w:r w:rsidRPr="008F4977">
        <w:rPr>
          <w:rFonts w:ascii="Times New Roman" w:hAnsi="Times New Roman" w:cs="Times New Roman"/>
          <w:sz w:val="24"/>
          <w:szCs w:val="24"/>
        </w:rPr>
        <w:t>.000.000, hal ini menunjukkan bahwa laba mengalami kenaikan dari tahun sebelumnya, di ikuti dengan kenaikan harga saham dari 5</w:t>
      </w:r>
      <w:r>
        <w:rPr>
          <w:rFonts w:ascii="Times New Roman" w:hAnsi="Times New Roman" w:cs="Times New Roman"/>
          <w:sz w:val="24"/>
          <w:szCs w:val="24"/>
        </w:rPr>
        <w:t>5.000</w:t>
      </w:r>
      <w:r w:rsidRPr="008F4977">
        <w:rPr>
          <w:rFonts w:ascii="Times New Roman" w:hAnsi="Times New Roman" w:cs="Times New Roman"/>
          <w:sz w:val="24"/>
          <w:szCs w:val="24"/>
        </w:rPr>
        <w:t xml:space="preserve"> menjadi </w:t>
      </w:r>
      <w:r>
        <w:rPr>
          <w:rFonts w:ascii="Times New Roman" w:hAnsi="Times New Roman" w:cs="Times New Roman"/>
          <w:sz w:val="24"/>
          <w:szCs w:val="24"/>
        </w:rPr>
        <w:t>63.900</w:t>
      </w:r>
      <w:r w:rsidRPr="008F4977">
        <w:rPr>
          <w:rFonts w:ascii="Times New Roman" w:hAnsi="Times New Roman" w:cs="Times New Roman"/>
          <w:sz w:val="24"/>
          <w:szCs w:val="24"/>
        </w:rPr>
        <w:t>.</w:t>
      </w:r>
      <w:proofErr w:type="gramEnd"/>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Pada tahun 2017 laba yang diperoleh sebesar Rp </w:t>
      </w:r>
      <w:r>
        <w:rPr>
          <w:rFonts w:ascii="Times New Roman" w:hAnsi="Times New Roman" w:cs="Times New Roman"/>
          <w:sz w:val="24"/>
          <w:szCs w:val="24"/>
        </w:rPr>
        <w:t>7.755.347.000.000</w:t>
      </w:r>
      <w:r w:rsidRPr="008F4977">
        <w:rPr>
          <w:rFonts w:ascii="Times New Roman" w:hAnsi="Times New Roman" w:cs="Times New Roman"/>
          <w:sz w:val="24"/>
          <w:szCs w:val="24"/>
        </w:rPr>
        <w:t xml:space="preserve">, hal ini menunjukkan bahwa laba mengalami </w:t>
      </w:r>
      <w:r>
        <w:rPr>
          <w:rFonts w:ascii="Times New Roman" w:hAnsi="Times New Roman" w:cs="Times New Roman"/>
          <w:sz w:val="24"/>
          <w:szCs w:val="24"/>
        </w:rPr>
        <w:t>kenaikan</w:t>
      </w:r>
      <w:r w:rsidRPr="008F4977">
        <w:rPr>
          <w:rFonts w:ascii="Times New Roman" w:hAnsi="Times New Roman" w:cs="Times New Roman"/>
          <w:sz w:val="24"/>
          <w:szCs w:val="24"/>
        </w:rPr>
        <w:t xml:space="preserve"> dari tahun sebelumnya, di ikuti dengan harga saham mengalami </w:t>
      </w:r>
      <w:r>
        <w:rPr>
          <w:rFonts w:ascii="Times New Roman" w:hAnsi="Times New Roman" w:cs="Times New Roman"/>
          <w:sz w:val="24"/>
          <w:szCs w:val="24"/>
        </w:rPr>
        <w:t xml:space="preserve">kenaikan </w:t>
      </w:r>
      <w:r w:rsidRPr="008F4977">
        <w:rPr>
          <w:rFonts w:ascii="Times New Roman" w:hAnsi="Times New Roman" w:cs="Times New Roman"/>
          <w:sz w:val="24"/>
          <w:szCs w:val="24"/>
        </w:rPr>
        <w:t xml:space="preserve">dari </w:t>
      </w:r>
      <w:r>
        <w:rPr>
          <w:rFonts w:ascii="Times New Roman" w:hAnsi="Times New Roman" w:cs="Times New Roman"/>
          <w:sz w:val="24"/>
          <w:szCs w:val="24"/>
        </w:rPr>
        <w:t>63.900</w:t>
      </w:r>
      <w:r w:rsidRPr="008F4977">
        <w:rPr>
          <w:rFonts w:ascii="Times New Roman" w:hAnsi="Times New Roman" w:cs="Times New Roman"/>
          <w:sz w:val="24"/>
          <w:szCs w:val="24"/>
        </w:rPr>
        <w:t xml:space="preserve"> menjadi </w:t>
      </w:r>
      <w:r>
        <w:rPr>
          <w:rFonts w:ascii="Times New Roman" w:hAnsi="Times New Roman" w:cs="Times New Roman"/>
          <w:sz w:val="24"/>
          <w:szCs w:val="24"/>
        </w:rPr>
        <w:t>83.800</w:t>
      </w:r>
      <w:r w:rsidRPr="008F4977">
        <w:rPr>
          <w:rFonts w:ascii="Times New Roman" w:hAnsi="Times New Roman" w:cs="Times New Roman"/>
          <w:sz w:val="24"/>
          <w:szCs w:val="24"/>
        </w:rPr>
        <w:t>.</w:t>
      </w:r>
      <w:proofErr w:type="gramEnd"/>
      <w:r w:rsidRPr="008F4977">
        <w:rPr>
          <w:rFonts w:ascii="Times New Roman" w:hAnsi="Times New Roman" w:cs="Times New Roman"/>
          <w:sz w:val="24"/>
          <w:szCs w:val="24"/>
        </w:rPr>
        <w:t xml:space="preserve"> (https://finance.yahoo.com)</w:t>
      </w:r>
    </w:p>
    <w:p w:rsidR="00AA0545" w:rsidRDefault="00AA0545" w:rsidP="00AA0545">
      <w:pPr>
        <w:pStyle w:val="Default"/>
        <w:spacing w:line="480" w:lineRule="auto"/>
        <w:ind w:left="720" w:firstLine="720"/>
        <w:jc w:val="both"/>
      </w:pPr>
      <w:proofErr w:type="gramStart"/>
      <w:r w:rsidRPr="00A22A8B">
        <w:lastRenderedPageBreak/>
        <w:t>Persistensi laba merupakan kemampuan perusahaan untuk mempertahankan laba dari tahun ke tahun.</w:t>
      </w:r>
      <w:proofErr w:type="gramEnd"/>
      <w:r w:rsidRPr="00A22A8B">
        <w:t xml:space="preserve"> </w:t>
      </w:r>
      <w:r>
        <w:fldChar w:fldCharType="begin" w:fldLock="1"/>
      </w:r>
      <w:r>
        <w:instrText>ADDIN CSL_CITATION {"citationItems":[{"id":"ITEM-1","itemData":{"author":[{"dropping-particle":"","family":"Penman","given":"Stephen H","non-dropping-particle":"","parse-names":false,"suffix":""},{"dropping-particle":"","family":"Zhang","given":"Xiao-jun","non-dropping-particle":"","parse-names":false,"suffix":""}],"id":"ITEM-1","issue":"2","issued":{"date-parts":[["2002"]]},"page":"237-264","title":"the Quality of Earnings , and Stock Returns","type":"article-journal","volume":"77"},"uris":["http://www.mendeley.com/documents/?uuid=c38c7576-82b0-403c-a791-61fccd6f21af"]}],"mendeley":{"formattedCitation":"(Penman &amp; Zhang, 2002)","manualFormatting":"Penman dan Zhang (2002)","plainTextFormattedCitation":"(Penman &amp; Zhang, 2002)","previouslyFormattedCitation":"(Penman &amp; Zhang, 2002)"},"properties":{"noteIndex":0},"schema":"https://github.com/citation-style-language/schema/raw/master/csl-citation.json"}</w:instrText>
      </w:r>
      <w:r>
        <w:fldChar w:fldCharType="separate"/>
      </w:r>
      <w:proofErr w:type="gramStart"/>
      <w:r>
        <w:rPr>
          <w:noProof/>
        </w:rPr>
        <w:t>Penman dan Zhang</w:t>
      </w:r>
      <w:r w:rsidRPr="006C17EE">
        <w:rPr>
          <w:noProof/>
        </w:rPr>
        <w:t xml:space="preserve"> </w:t>
      </w:r>
      <w:r>
        <w:rPr>
          <w:noProof/>
        </w:rPr>
        <w:t>(</w:t>
      </w:r>
      <w:r w:rsidRPr="006C17EE">
        <w:rPr>
          <w:noProof/>
        </w:rPr>
        <w:t>2002)</w:t>
      </w:r>
      <w:r>
        <w:fldChar w:fldCharType="end"/>
      </w:r>
      <w:r>
        <w:t xml:space="preserve"> </w:t>
      </w:r>
      <w:r w:rsidRPr="00A22A8B">
        <w:t>mendefinisikan persistensi laba sebagai revisi dalam laba akuntansi yang diharapkan di masa mendatang (</w:t>
      </w:r>
      <w:r w:rsidRPr="00A22A8B">
        <w:rPr>
          <w:i/>
          <w:iCs/>
        </w:rPr>
        <w:t xml:space="preserve">expected future </w:t>
      </w:r>
      <w:r>
        <w:rPr>
          <w:i/>
          <w:iCs/>
        </w:rPr>
        <w:t>Earnings</w:t>
      </w:r>
      <w:r w:rsidRPr="00A22A8B">
        <w:t>) yang disebabkan oleh inovasi laba tahun berjalan (</w:t>
      </w:r>
      <w:r w:rsidRPr="00A22A8B">
        <w:rPr>
          <w:i/>
          <w:iCs/>
        </w:rPr>
        <w:t xml:space="preserve">current </w:t>
      </w:r>
      <w:r>
        <w:rPr>
          <w:i/>
          <w:iCs/>
        </w:rPr>
        <w:t>Earnings</w:t>
      </w:r>
      <w:r w:rsidRPr="00A22A8B">
        <w:t>).</w:t>
      </w:r>
      <w:proofErr w:type="gramEnd"/>
      <w:r w:rsidRPr="00A22A8B">
        <w:t xml:space="preserve"> Persistensi laba </w:t>
      </w:r>
      <w:r>
        <w:t>menggambarkan</w:t>
      </w:r>
      <w:r w:rsidRPr="00A22A8B">
        <w:t xml:space="preserve"> kualitas laba perusahaan dan menunjukkan bahwa perusahaan dapat mempertahankan laba dari waktu ke waktu </w:t>
      </w:r>
      <w:r>
        <w:fldChar w:fldCharType="begin" w:fldLock="1"/>
      </w:r>
      <w:r>
        <w:instrText>ADDIN CSL_CITATION {"citationItems":[{"id":"ITEM-1","itemData":{"author":[{"dropping-particle":"","family":"Susanto","given":"Yulius Kurnia","non-dropping-particle":"","parse-names":false,"suffix":""}],"id":"ITEM-1","issue":"3","issued":{"date-parts":[["2012"]]},"page":"153-163","title":"DETERMINAN KOEFISIEN RESPON LABA","type":"article-journal","volume":"23"},"uris":["http://www.mendeley.com/documents/?uuid=71bd4107-29b9-45ef-83b1-a4cdb2d5ed2c"]}],"mendeley":{"formattedCitation":"(Susanto, 2012)","plainTextFormattedCitation":"(Susanto, 2012)","previouslyFormattedCitation":"(Susanto, 2012)"},"properties":{"noteIndex":0},"schema":"https://github.com/citation-style-language/schema/raw/master/csl-citation.json"}</w:instrText>
      </w:r>
      <w:r>
        <w:fldChar w:fldCharType="separate"/>
      </w:r>
      <w:r w:rsidRPr="00076D84">
        <w:rPr>
          <w:noProof/>
        </w:rPr>
        <w:t>(Susanto, 2012)</w:t>
      </w:r>
      <w:r>
        <w:fldChar w:fldCharType="end"/>
      </w:r>
      <w:r>
        <w:t xml:space="preserve">. </w:t>
      </w:r>
      <w:r w:rsidRPr="00A22A8B">
        <w:t xml:space="preserve">Hasil penelitian </w:t>
      </w:r>
      <w:r>
        <w:fldChar w:fldCharType="begin" w:fldLock="1"/>
      </w:r>
      <w:r>
        <w:instrText>ADDIN CSL_CITATION {"citationItems":[{"id":"ITEM-1","itemData":{"author":[{"dropping-particle":"","family":"Mulyani","given":"Sri","non-dropping-particle":"","parse-names":false,"suffix":""},{"dropping-particle":"","family":"Asyik","given":"Nur Fadjrih","non-dropping-particle":"","parse-names":false,"suffix":""}],"id":"ITEM-1","issued":{"date-parts":[["2007"]]},"page":"35-45","title":"FAKTOR-FAKTOR YANG MEMPENGARUHI EARNINGS RESPONSE COEFFICIENT PADA PERUSAHAAN YANG TERDAFTAR DI BURSA EFEK JAKARTA","type":"article-journal"},"uris":["http://www.mendeley.com/documents/?uuid=73c59fff-33c1-4021-816e-d24796114ba9"]}],"mendeley":{"formattedCitation":"(Mulyani &amp; Asyik, 2007)","manualFormatting":"Mulyani &amp; Asyik (2007)","plainTextFormattedCitation":"(Mulyani &amp; Asyik, 2007)","previouslyFormattedCitation":"(Mulyani &amp; Asyik, 2007)"},"properties":{"noteIndex":0},"schema":"https://github.com/citation-style-language/schema/raw/master/csl-citation.json"}</w:instrText>
      </w:r>
      <w:r>
        <w:fldChar w:fldCharType="separate"/>
      </w:r>
      <w:r>
        <w:rPr>
          <w:noProof/>
        </w:rPr>
        <w:t>Mulyani &amp; Asyik</w:t>
      </w:r>
      <w:r w:rsidRPr="004346C2">
        <w:rPr>
          <w:noProof/>
        </w:rPr>
        <w:t xml:space="preserve"> </w:t>
      </w:r>
      <w:r>
        <w:rPr>
          <w:noProof/>
        </w:rPr>
        <w:t>(</w:t>
      </w:r>
      <w:r w:rsidRPr="004346C2">
        <w:rPr>
          <w:noProof/>
        </w:rPr>
        <w:t>2007)</w:t>
      </w:r>
      <w:r>
        <w:fldChar w:fldCharType="end"/>
      </w:r>
      <w:r>
        <w:t xml:space="preserve"> </w:t>
      </w:r>
      <w:r w:rsidRPr="00A22A8B">
        <w:t xml:space="preserve">menunjukkan bahwa persistensi laba berpengaruh secara signifikan terhadap </w:t>
      </w:r>
      <w:r w:rsidRPr="000928BF">
        <w:rPr>
          <w:i/>
          <w:iCs/>
        </w:rPr>
        <w:t>Earnings Response Coefficient</w:t>
      </w:r>
      <w:r w:rsidRPr="00A22A8B">
        <w:rPr>
          <w:i/>
          <w:iCs/>
        </w:rPr>
        <w:t xml:space="preserve"> </w:t>
      </w:r>
      <w:r w:rsidRPr="00A22A8B">
        <w:t>(ERC). Sedangkan penelit</w:t>
      </w:r>
      <w:r>
        <w:t xml:space="preserve">ian </w:t>
      </w:r>
      <w:r>
        <w:fldChar w:fldCharType="begin" w:fldLock="1"/>
      </w:r>
      <w:r>
        <w:instrText>ADDIN CSL_CITATION {"citationItems":[{"id":"ITEM-1","itemData":{"author":[{"dropping-particle":"","family":"Marisatusholekha","given":"Eddy Budiono","non-dropping-particle":"","parse-names":false,"suffix":""}],"id":"ITEM-1","issued":{"date-parts":[["2015"]]},"page":"53-70","title":"PENGARUH KOMISARIS INDEPENDEN , REPUTASI KAP , PERSISTENSI ( STUDI PADA PERUSAHAAN TELEKOMUNIKASI YANG TERDAFTAR DI BURSA EFEK INDONESIA TAHUN 2009-2013 )","type":"article-journal","volume":"19"},"uris":["http://www.mendeley.com/documents/?uuid=98fb837a-9620-4864-9fb9-7ebc12e0d5d7"]}],"mendeley":{"formattedCitation":"(Marisatusholekha, 2015)","manualFormatting":"Marisatusholekha (2015)","plainTextFormattedCitation":"(Marisatusholekha, 2015)","previouslyFormattedCitation":"(Marisatusholekha, 2015)"},"properties":{"noteIndex":0},"schema":"https://github.com/citation-style-language/schema/raw/master/csl-citation.json"}</w:instrText>
      </w:r>
      <w:r>
        <w:fldChar w:fldCharType="separate"/>
      </w:r>
      <w:r>
        <w:rPr>
          <w:noProof/>
        </w:rPr>
        <w:t>Marisatusholekha</w:t>
      </w:r>
      <w:r w:rsidRPr="004346C2">
        <w:rPr>
          <w:noProof/>
        </w:rPr>
        <w:t xml:space="preserve"> </w:t>
      </w:r>
      <w:r>
        <w:rPr>
          <w:noProof/>
        </w:rPr>
        <w:t>(</w:t>
      </w:r>
      <w:r w:rsidRPr="004346C2">
        <w:rPr>
          <w:noProof/>
        </w:rPr>
        <w:t>2015)</w:t>
      </w:r>
      <w:r>
        <w:fldChar w:fldCharType="end"/>
      </w:r>
      <w:r>
        <w:t xml:space="preserve"> dan </w:t>
      </w:r>
      <w:r>
        <w:fldChar w:fldCharType="begin" w:fldLock="1"/>
      </w:r>
      <w:r>
        <w:instrText>ADDIN CSL_CITATION {"citationItems":[{"id":"ITEM-1","itemData":{"author":[{"dropping-particle":"","family":"Susanto","given":"Yulius Kurnia","non-dropping-particle":"","parse-names":false,"suffix":""}],"id":"ITEM-1","issue":"3","issued":{"date-parts":[["2012"]]},"page":"153-163","title":"DETERMINAN KOEFISIEN RESPON LABA","type":"article-journal","volume":"23"},"uris":["http://www.mendeley.com/documents/?uuid=71bd4107-29b9-45ef-83b1-a4cdb2d5ed2c"]}],"mendeley":{"formattedCitation":"(Susanto, 2012)","manualFormatting":"Susanto (2012)","plainTextFormattedCitation":"(Susanto, 2012)","previouslyFormattedCitation":"(Susanto, 2012)"},"properties":{"noteIndex":0},"schema":"https://github.com/citation-style-language/schema/raw/master/csl-citation.json"}</w:instrText>
      </w:r>
      <w:r>
        <w:fldChar w:fldCharType="separate"/>
      </w:r>
      <w:r>
        <w:rPr>
          <w:noProof/>
        </w:rPr>
        <w:t>Susanto (</w:t>
      </w:r>
      <w:r w:rsidRPr="00076D84">
        <w:rPr>
          <w:noProof/>
        </w:rPr>
        <w:t>2012)</w:t>
      </w:r>
      <w:r>
        <w:fldChar w:fldCharType="end"/>
      </w:r>
      <w:r>
        <w:t xml:space="preserve"> </w:t>
      </w:r>
      <w:r w:rsidRPr="00A22A8B">
        <w:t xml:space="preserve">menunjukkan bahwa persistensi laba tidak berpengaruh secara </w:t>
      </w:r>
      <w:r>
        <w:t>signifikan</w:t>
      </w:r>
      <w:r w:rsidRPr="00A22A8B">
        <w:t xml:space="preserve"> terhadap ERC. Hasil penelitian </w:t>
      </w:r>
      <w:r w:rsidRPr="00A22A8B">
        <w:fldChar w:fldCharType="begin" w:fldLock="1"/>
      </w:r>
      <w:r>
        <w:instrText>ADDIN CSL_CITATION {"citationItems":[{"id":"ITEM-1","itemData":{"author":[{"dropping-particle":"","family":"Delvira","given":"Maisil","non-dropping-particle":"","parse-names":false,"suffix":""},{"dropping-particle":"","family":"Nelvirita","given":"","non-dropping-particle":"","parse-names":false,"suffix":""}],"id":"ITEM-1","issue":"1","issued":{"date-parts":[["2013"]]},"page":"129-154","title":"PENGARUH RISIKO SISTEMATIK , LEVERAGE DAN PERSISTENSI LABA TERHADAP EARNINGS RESPONSE COEFFICIENT ( ERC )","type":"article-journal","volume":"1"},"uris":["http://www.mendeley.com/documents/?uuid=61a5e918-703a-49b7-93f5-a8f5a0fe4e3f"]}],"mendeley":{"formattedCitation":"(Delvira &amp; Nelvirita, 2013)","manualFormatting":"Delvira &amp; Nelvirita (2013)","plainTextFormattedCitation":"(Delvira &amp; Nelvirita, 2013)","previouslyFormattedCitation":"(Delvira &amp; Nelvirita, 2013)"},"properties":{"noteIndex":0},"schema":"https://github.com/citation-style-language/schema/raw/master/csl-citation.json"}</w:instrText>
      </w:r>
      <w:r w:rsidRPr="00A22A8B">
        <w:fldChar w:fldCharType="separate"/>
      </w:r>
      <w:r w:rsidRPr="00A22A8B">
        <w:rPr>
          <w:noProof/>
        </w:rPr>
        <w:t>Delvira &amp; Nelvirita (2013)</w:t>
      </w:r>
      <w:r w:rsidRPr="00A22A8B">
        <w:fldChar w:fldCharType="end"/>
      </w:r>
      <w:r w:rsidRPr="00A22A8B">
        <w:t xml:space="preserve"> menunjukkan bahwa </w:t>
      </w:r>
      <w:r>
        <w:rPr>
          <w:bCs/>
        </w:rPr>
        <w:t>p</w:t>
      </w:r>
      <w:r w:rsidRPr="00A22A8B">
        <w:rPr>
          <w:bCs/>
        </w:rPr>
        <w:t>ersis</w:t>
      </w:r>
      <w:r>
        <w:rPr>
          <w:bCs/>
        </w:rPr>
        <w:t>tensi l</w:t>
      </w:r>
      <w:r w:rsidRPr="00A22A8B">
        <w:rPr>
          <w:bCs/>
        </w:rPr>
        <w:t xml:space="preserve">aba berpengaruh positif terhadap </w:t>
      </w:r>
      <w:r w:rsidRPr="000928BF">
        <w:rPr>
          <w:i/>
          <w:iCs/>
        </w:rPr>
        <w:t>Earnings Response Coefficient</w:t>
      </w:r>
      <w:r w:rsidRPr="00A22A8B">
        <w:rPr>
          <w:i/>
          <w:iCs/>
        </w:rPr>
        <w:t xml:space="preserve"> </w:t>
      </w:r>
      <w:r w:rsidRPr="00A22A8B">
        <w:t>(ERC)</w:t>
      </w:r>
      <w:r>
        <w:rPr>
          <w:bCs/>
        </w:rPr>
        <w:t xml:space="preserve"> tetapi penelitian </w:t>
      </w:r>
      <w:r>
        <w:rPr>
          <w:bCs/>
        </w:rPr>
        <w:fldChar w:fldCharType="begin" w:fldLock="1"/>
      </w:r>
      <w:r>
        <w:rPr>
          <w:bCs/>
        </w:rPr>
        <w:instrText>ADDIN CSL_CITATION {"citationItems":[{"id":"ITEM-1","itemData":{"author":[{"dropping-particle":"","family":"Ngadiman","given":"","non-dropping-particle":"","parse-names":false,"suffix":""},{"dropping-particle":"","family":"Hartini","given":"Yurike","non-dropping-particle":"","parse-names":false,"suffix":""}],"id":"ITEM-1","issue":"2","issued":{"date-parts":[["2011"]]},"page":"491-512","title":"PENGARUH UKURAN PERUSAHAAN, PERSISTENSI LABA AKUNTANSI, STRUKTUR MODAL, DAN VARIABEL INDIKA- TOR TERHADAP KOEFISIEN RESPON LABA AKUNTANSI PERUSAHAAN YANG TERDAFTAR DI BEI UNTUK TAHUN 2009","type":"article-journal","volume":"11"},"uris":["http://www.mendeley.com/documents/?uuid=88098453-e8a2-42aa-91d1-b222ccf64c2d"]}],"mendeley":{"formattedCitation":"(Ngadiman &amp; Hartini, 2011)","manualFormatting":"Ngadiman &amp; Hartini (2011)","plainTextFormattedCitation":"(Ngadiman &amp; Hartini, 2011)","previouslyFormattedCitation":"(Ngadiman &amp; Hartini, 2011)"},"properties":{"noteIndex":0},"schema":"https://github.com/citation-style-language/schema/raw/master/csl-citation.json"}</w:instrText>
      </w:r>
      <w:r>
        <w:rPr>
          <w:bCs/>
        </w:rPr>
        <w:fldChar w:fldCharType="separate"/>
      </w:r>
      <w:r>
        <w:rPr>
          <w:bCs/>
          <w:noProof/>
        </w:rPr>
        <w:t>Ngadiman &amp; Hartini</w:t>
      </w:r>
      <w:r w:rsidRPr="004346C2">
        <w:rPr>
          <w:bCs/>
          <w:noProof/>
        </w:rPr>
        <w:t xml:space="preserve"> </w:t>
      </w:r>
      <w:r>
        <w:rPr>
          <w:bCs/>
          <w:noProof/>
        </w:rPr>
        <w:t>(</w:t>
      </w:r>
      <w:r w:rsidRPr="004346C2">
        <w:rPr>
          <w:bCs/>
          <w:noProof/>
        </w:rPr>
        <w:t>2011)</w:t>
      </w:r>
      <w:r>
        <w:rPr>
          <w:bCs/>
        </w:rPr>
        <w:fldChar w:fldCharType="end"/>
      </w:r>
      <w:r>
        <w:rPr>
          <w:bCs/>
        </w:rPr>
        <w:t xml:space="preserve"> dan </w:t>
      </w:r>
      <w:r>
        <w:rPr>
          <w:bCs/>
        </w:rPr>
        <w:fldChar w:fldCharType="begin" w:fldLock="1"/>
      </w:r>
      <w:r>
        <w:rPr>
          <w:bCs/>
        </w:rPr>
        <w:instrText>ADDIN CSL_CITATION {"citationItems":[{"id":"ITEM-1","itemData":{"DOI":"ISSN 2252-6765","ISBN":"0095042814","abstract":"Tujuan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evasion.","author":[{"dropping-particle":"","family":"Santoso","given":"Gunawan","non-dropping-particle":"","parse-names":false,"suffix":""}],"container-title":"Parsimonia","id":"ITEM-1","issue":"2","issued":{"date-parts":[["2015"]]},"page":"69-85","title":"Determinan Koefisien Respon Laba","type":"article-journal","volume":"2"},"uris":["http://www.mendeley.com/documents/?uuid=274ef548-ac56-4eef-af15-a6223e4821de"]}],"mendeley":{"formattedCitation":"(Santoso, 2015)","manualFormatting":"Santoso (2015)","plainTextFormattedCitation":"(Santoso, 2015)","previouslyFormattedCitation":"(Santoso, 2015)"},"properties":{"noteIndex":0},"schema":"https://github.com/citation-style-language/schema/raw/master/csl-citation.json"}</w:instrText>
      </w:r>
      <w:r>
        <w:rPr>
          <w:bCs/>
        </w:rPr>
        <w:fldChar w:fldCharType="separate"/>
      </w:r>
      <w:r>
        <w:rPr>
          <w:bCs/>
          <w:noProof/>
        </w:rPr>
        <w:t>Santoso</w:t>
      </w:r>
      <w:r w:rsidRPr="001E6B39">
        <w:rPr>
          <w:bCs/>
          <w:noProof/>
        </w:rPr>
        <w:t xml:space="preserve"> </w:t>
      </w:r>
      <w:r>
        <w:rPr>
          <w:bCs/>
          <w:noProof/>
        </w:rPr>
        <w:t>(</w:t>
      </w:r>
      <w:r w:rsidRPr="001E6B39">
        <w:rPr>
          <w:bCs/>
          <w:noProof/>
        </w:rPr>
        <w:t>2015)</w:t>
      </w:r>
      <w:r>
        <w:rPr>
          <w:bCs/>
        </w:rPr>
        <w:fldChar w:fldCharType="end"/>
      </w:r>
      <w:r>
        <w:rPr>
          <w:bCs/>
        </w:rPr>
        <w:t xml:space="preserve"> </w:t>
      </w:r>
      <w:r w:rsidRPr="00A22A8B">
        <w:t xml:space="preserve">menunjukkan bahwa </w:t>
      </w:r>
      <w:r>
        <w:rPr>
          <w:bCs/>
        </w:rPr>
        <w:t>p</w:t>
      </w:r>
      <w:r w:rsidRPr="00A22A8B">
        <w:rPr>
          <w:bCs/>
        </w:rPr>
        <w:t>ersis</w:t>
      </w:r>
      <w:r>
        <w:rPr>
          <w:bCs/>
        </w:rPr>
        <w:t>tensi laba berpengaruh negatif</w:t>
      </w:r>
      <w:r w:rsidRPr="00A22A8B">
        <w:rPr>
          <w:bCs/>
        </w:rPr>
        <w:t xml:space="preserve"> terhadap </w:t>
      </w:r>
      <w:r w:rsidRPr="000928BF">
        <w:rPr>
          <w:i/>
          <w:iCs/>
        </w:rPr>
        <w:t>Earnings Response Coefficient</w:t>
      </w:r>
      <w:r w:rsidRPr="00A22A8B">
        <w:rPr>
          <w:i/>
          <w:iCs/>
        </w:rPr>
        <w:t xml:space="preserve"> </w:t>
      </w:r>
      <w:r w:rsidRPr="00A22A8B">
        <w:t>(ERC)</w:t>
      </w:r>
      <w:r>
        <w:t>.</w:t>
      </w:r>
    </w:p>
    <w:p w:rsidR="00AA0545" w:rsidRDefault="00AA0545" w:rsidP="00AA0545">
      <w:pPr>
        <w:pStyle w:val="Default"/>
        <w:spacing w:line="480" w:lineRule="auto"/>
        <w:ind w:left="720" w:firstLine="720"/>
        <w:jc w:val="both"/>
        <w:rPr>
          <w:color w:val="auto"/>
        </w:rPr>
      </w:pPr>
      <w:proofErr w:type="gramStart"/>
      <w:r w:rsidRPr="008F4977">
        <w:rPr>
          <w:color w:val="auto"/>
        </w:rPr>
        <w:t xml:space="preserve">Profitabilitas </w:t>
      </w:r>
      <w:r>
        <w:rPr>
          <w:color w:val="auto"/>
        </w:rPr>
        <w:t>merupakan kemampuan perusahaan dalam</w:t>
      </w:r>
      <w:r w:rsidRPr="008F4977">
        <w:rPr>
          <w:color w:val="auto"/>
        </w:rPr>
        <w:t xml:space="preserve"> menghasilkan laba dalam upaya meningkatkan nilai pemegang saham.</w:t>
      </w:r>
      <w:proofErr w:type="gramEnd"/>
      <w:r w:rsidRPr="008F4977">
        <w:rPr>
          <w:color w:val="auto"/>
        </w:rPr>
        <w:t xml:space="preserve"> Profitabilitas sangat penting diperhatikan untuk mengetahui sejauh mana investasi yang akan dilakukan investor mampu memberikan return yang sesuai </w:t>
      </w:r>
      <w:r>
        <w:rPr>
          <w:color w:val="auto"/>
        </w:rPr>
        <w:t>(</w:t>
      </w:r>
      <w:r w:rsidRPr="008F4977">
        <w:rPr>
          <w:color w:val="auto"/>
        </w:rPr>
        <w:fldChar w:fldCharType="begin" w:fldLock="1"/>
      </w:r>
      <w:r>
        <w:rPr>
          <w:color w:val="auto"/>
        </w:rPr>
        <w:instrText>ADDIN CSL_CITATION {"citationItems":[{"id":"ITEM-1","itemData":{"author":[{"dropping-particle":"","family":"Mulianti","given":"Diah","non-dropping-particle":"","parse-names":false,"suffix":""},{"dropping-particle":"","family":"Ginting","given":"Drs Jihen","non-dropping-particle":"","parse-names":false,"suffix":""}],"id":"ITEM-1","issue":"01","issued":{"date-parts":[["2014"]]},"page":"1-24","title":"ANALISIS PENGARUH UKURAN PERUSAHAAN, PROFITABILITAS, TIMELINESS, DAN STRUKTUR MODAL TERHADAP EARNINGS RESPONSE COEFFICIENT PADA PERUSAHAAN MANUFAKTUR YANG TERDAFTAR DI BURSA EFEK INDONESIA PERIODE 2012-2014","type":"article-journal","volume":"05"},"uris":["http://www.mendeley.com/documents/?uuid=18073d87-7953-4b14-a2c6-0fe0c0f29cc5"]}],"mendeley":{"formattedCitation":"(Mulianti &amp; Ginting, 2014)","manualFormatting":"Mulianti &amp; Ginting, 2014)","plainTextFormattedCitation":"(Mulianti &amp; Ginting, 2014)","previouslyFormattedCitation":"(Mulianti &amp; Ginting, 2014)"},"properties":{"noteIndex":0},"schema":"https://github.com/citation-style-language/schema/raw/master/csl-citation.json"}</w:instrText>
      </w:r>
      <w:r w:rsidRPr="008F4977">
        <w:rPr>
          <w:color w:val="auto"/>
        </w:rPr>
        <w:fldChar w:fldCharType="separate"/>
      </w:r>
      <w:r w:rsidRPr="008F4977">
        <w:rPr>
          <w:noProof/>
          <w:color w:val="auto"/>
        </w:rPr>
        <w:t>Mulianti &amp; Ginting</w:t>
      </w:r>
      <w:r>
        <w:rPr>
          <w:noProof/>
          <w:color w:val="auto"/>
        </w:rPr>
        <w:t>,</w:t>
      </w:r>
      <w:r w:rsidRPr="008F4977">
        <w:rPr>
          <w:noProof/>
          <w:color w:val="auto"/>
        </w:rPr>
        <w:t xml:space="preserve"> 2014)</w:t>
      </w:r>
      <w:r w:rsidRPr="008F4977">
        <w:rPr>
          <w:color w:val="auto"/>
        </w:rPr>
        <w:fldChar w:fldCharType="end"/>
      </w:r>
      <w:r w:rsidRPr="008F4977">
        <w:rPr>
          <w:color w:val="auto"/>
        </w:rPr>
        <w:t xml:space="preserve">. </w:t>
      </w:r>
      <w:r w:rsidRPr="008F4977">
        <w:rPr>
          <w:color w:val="auto"/>
        </w:rPr>
        <w:fldChar w:fldCharType="begin" w:fldLock="1"/>
      </w:r>
      <w:r w:rsidRPr="008F4977">
        <w:rPr>
          <w:color w:val="auto"/>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Jakarta","type":"article-journal","volume":"1"},"uris":["http://www.mendeley.com/documents/?uuid=913319cb-b1e3-4501-aa03-860540c98da9"]}],"mendeley":{"formattedCitation":"(Arfan &amp; Antasari, 2008)","manualFormatting":"Arfan &amp; Antasari (2008)","plainTextFormattedCitation":"(Arfan &amp; Antasari, 2008)","previouslyFormattedCitation":"(Arfan &amp; Antasari, 2008)"},"properties":{"noteIndex":0},"schema":"https://github.com/citation-style-language/schema/raw/master/csl-citation.json"}</w:instrText>
      </w:r>
      <w:r w:rsidRPr="008F4977">
        <w:rPr>
          <w:color w:val="auto"/>
        </w:rPr>
        <w:fldChar w:fldCharType="separate"/>
      </w:r>
      <w:proofErr w:type="gramStart"/>
      <w:r w:rsidRPr="008F4977">
        <w:rPr>
          <w:noProof/>
          <w:color w:val="auto"/>
        </w:rPr>
        <w:t>Arfan &amp; Antasari (2008)</w:t>
      </w:r>
      <w:r w:rsidRPr="008F4977">
        <w:rPr>
          <w:color w:val="auto"/>
        </w:rPr>
        <w:fldChar w:fldCharType="end"/>
      </w:r>
      <w:r w:rsidRPr="008F4977">
        <w:rPr>
          <w:color w:val="auto"/>
        </w:rPr>
        <w:t xml:space="preserve"> menyatakan bahwa profitabilitas dapat menjelaskan kemampuan satu perusahaan dalam menghasilkan keuntungan tergantung dari besarnya penjualan, penanaman aktiva (investasi), dan penyerapan modal sendiri (</w:t>
      </w:r>
      <w:r w:rsidRPr="008F4977">
        <w:rPr>
          <w:i/>
          <w:iCs/>
          <w:color w:val="auto"/>
        </w:rPr>
        <w:t>equity</w:t>
      </w:r>
      <w:r w:rsidRPr="008F4977">
        <w:rPr>
          <w:color w:val="auto"/>
        </w:rPr>
        <w:t>).</w:t>
      </w:r>
      <w:proofErr w:type="gramEnd"/>
      <w:r w:rsidRPr="008F4977">
        <w:rPr>
          <w:color w:val="auto"/>
        </w:rPr>
        <w:t xml:space="preserve"> </w:t>
      </w:r>
      <w:proofErr w:type="gramStart"/>
      <w:r w:rsidRPr="008F4977">
        <w:rPr>
          <w:color w:val="auto"/>
        </w:rPr>
        <w:t>Profitabilitas berhubungan positif dengan respon investor, yaitu semakin besar profitabilitas maka semakin besar pula respon investor tersebut.</w:t>
      </w:r>
      <w:proofErr w:type="gramEnd"/>
      <w:r w:rsidRPr="008F4977">
        <w:rPr>
          <w:color w:val="auto"/>
        </w:rPr>
        <w:t xml:space="preserve"> Teori ini sejalan dengan hasil yang didapatkan oleh </w:t>
      </w:r>
      <w:r w:rsidRPr="008F4977">
        <w:rPr>
          <w:color w:val="auto"/>
        </w:rPr>
        <w:fldChar w:fldCharType="begin" w:fldLock="1"/>
      </w:r>
      <w:r w:rsidRPr="008F4977">
        <w:rPr>
          <w:color w:val="auto"/>
        </w:rPr>
        <w:instrText>ADDIN CSL_CITATION {"citationItems":[{"id":"ITEM-1","itemData":{"author":[{"dropping-particle":"","family":"Kusumawardhani","given":"Indra","non-dropping-particle":"","parse-names":false,"suffix":""},{"dropping-particle":"","family":"Nugroho","given":"Joko Setiyo","non-dropping-particle":"","parse-names":false,"suffix":""}],"id":"ITEM-1","issued":{"date-parts":[["2010"]]},"title":"Pengaruh Corporate Social Responsibility, Size dan Profitabilitas terhadap Earnings Response Coefficient","type":"article-journal","volume":"5"},"uris":["http://www.mendeley.com/documents/?uuid=4061d717-0cba-4a67-b429-0e91e637bf59"]}],"mendeley":{"formattedCitation":"(Kusumawardhani &amp; Nugroho, 2010)","manualFormatting":"Kusumawardhani &amp; Nugroho (2010)","plainTextFormattedCitation":"(Kusumawardhani &amp; Nugroho, 2010)","previouslyFormattedCitation":"(Kusumawardhani &amp; Nugroho, 2010)"},"properties":{"noteIndex":0},"schema":"https://github.com/citation-style-language/schema/raw/master/csl-citation.json"}</w:instrText>
      </w:r>
      <w:r w:rsidRPr="008F4977">
        <w:rPr>
          <w:color w:val="auto"/>
        </w:rPr>
        <w:fldChar w:fldCharType="separate"/>
      </w:r>
      <w:r w:rsidRPr="008F4977">
        <w:rPr>
          <w:noProof/>
          <w:color w:val="auto"/>
        </w:rPr>
        <w:t>Kusumawardhani &amp; Nugroho (2010)</w:t>
      </w:r>
      <w:r w:rsidRPr="008F4977">
        <w:rPr>
          <w:color w:val="auto"/>
        </w:rPr>
        <w:fldChar w:fldCharType="end"/>
      </w:r>
      <w:r>
        <w:rPr>
          <w:color w:val="auto"/>
        </w:rPr>
        <w:t xml:space="preserve"> dan </w:t>
      </w:r>
      <w:r>
        <w:rPr>
          <w:color w:val="auto"/>
        </w:rPr>
        <w:lastRenderedPageBreak/>
        <w:fldChar w:fldCharType="begin" w:fldLock="1"/>
      </w:r>
      <w:r>
        <w:rPr>
          <w:color w:val="auto"/>
        </w:rPr>
        <w:instrText>ADDIN CSL_CITATION {"citationItems":[{"id":"ITEM-1","itemData":{"DOI":"ISSN: 2302 - 8556","ISBN":"0411876562","abstract":"Penelitian ini bertujuan untuk mengetahui pengaruh profitabilitas pada earnings response coefficient dengan menambahkan pengungkapan corporate social responsibility sebagai variabel pemoderasi. Penelitian ini dilakukan pada perusahaan pertambangan yang terdaftar di BEI tahun 2012-2014. Jumlah sampel yang diambil adalah sebanyak 18 perusahaan sehingga didapatkan 54 amatan selama 3 tahun dengan metode purposive sampling. Pengumpulan data dilakukan dengan menggunakan metode dokumentasi. Teknik analisis yang digunakan adalah moderated regression analysis. Berdasarkan analisis didapatkan hasil bahwa profitabilitas berpengaruh positif pada earnings response coefficient, namun pengungkapan corporate social responsibility tidak mampu memoderasi pengaruh profitabilitas pada earnings response coefficient. Hasil ini mengindikasikan bahwa investor pada perusahaan pertambangan dalam mengambil keputusan investasi lebih memperhatikan profitabilitas dibandingkan dengan pengungkapan Corporate Social Responsibility.","author":[{"dropping-particle":"","family":"Aryanti","given":"Gusti Ayu Putu Sintya","non-dropping-particle":"","parse-names":false,"suffix":""},{"dropping-particle":"","family":"Sisdyani","given":"Eka Ardhani","non-dropping-particle":"","parse-names":false,"suffix":""}],"container-title":"E-Jurnal Akuntansi Universitas Udayana","id":"ITEM-1","issue":"1","issued":{"date-parts":[["2016"]]},"page":"171-199","title":"Profitabilitas pada Earnings Response Coefficient dengan Pengungkapan Corporate Social Responsibility sebagai Variabel Pemoderasi","type":"article-journal","volume":"15"},"uris":["http://www.mendeley.com/documents/?uuid=d7706832-9fa9-4adc-aa1d-42dfb3339fba"]}],"mendeley":{"formattedCitation":"(Aryanti &amp; Sisdyani, 2016)","manualFormatting":"Aryanti &amp; Sisdyani (2016)","plainTextFormattedCitation":"(Aryanti &amp; Sisdyani, 2016)","previouslyFormattedCitation":"(Aryanti &amp; Sisdyani, 2016)"},"properties":{"noteIndex":0},"schema":"https://github.com/citation-style-language/schema/raw/master/csl-citation.json"}</w:instrText>
      </w:r>
      <w:r>
        <w:rPr>
          <w:color w:val="auto"/>
        </w:rPr>
        <w:fldChar w:fldCharType="separate"/>
      </w:r>
      <w:r>
        <w:rPr>
          <w:noProof/>
          <w:color w:val="auto"/>
        </w:rPr>
        <w:t>Aryanti &amp; Sisdyani</w:t>
      </w:r>
      <w:r w:rsidRPr="00674077">
        <w:rPr>
          <w:noProof/>
          <w:color w:val="auto"/>
        </w:rPr>
        <w:t xml:space="preserve"> </w:t>
      </w:r>
      <w:r>
        <w:rPr>
          <w:noProof/>
          <w:color w:val="auto"/>
        </w:rPr>
        <w:t>(</w:t>
      </w:r>
      <w:r w:rsidRPr="00674077">
        <w:rPr>
          <w:noProof/>
          <w:color w:val="auto"/>
        </w:rPr>
        <w:t>2016)</w:t>
      </w:r>
      <w:r>
        <w:rPr>
          <w:color w:val="auto"/>
        </w:rPr>
        <w:fldChar w:fldCharType="end"/>
      </w:r>
      <w:r w:rsidRPr="008F4977">
        <w:rPr>
          <w:color w:val="auto"/>
        </w:rPr>
        <w:t xml:space="preserve"> yang memperoleh hasil bahwa profitabilitas mempunyai hubungan yang positif terhadap </w:t>
      </w:r>
      <w:r w:rsidRPr="000928BF">
        <w:rPr>
          <w:i/>
          <w:iCs/>
          <w:color w:val="auto"/>
        </w:rPr>
        <w:t>Earnings Response Coefficient</w:t>
      </w:r>
      <w:r w:rsidRPr="008F4977">
        <w:rPr>
          <w:i/>
          <w:iCs/>
          <w:color w:val="auto"/>
        </w:rPr>
        <w:t xml:space="preserve"> </w:t>
      </w:r>
      <w:r w:rsidRPr="008F4977">
        <w:rPr>
          <w:color w:val="auto"/>
        </w:rPr>
        <w:t>suatu perusahaan,</w:t>
      </w:r>
      <w:r>
        <w:rPr>
          <w:color w:val="auto"/>
        </w:rPr>
        <w:t xml:space="preserve">tetapi </w:t>
      </w:r>
      <w:r>
        <w:rPr>
          <w:rFonts w:eastAsiaTheme="majorEastAsia"/>
          <w:bCs/>
          <w:iCs/>
        </w:rPr>
        <w:fldChar w:fldCharType="begin" w:fldLock="1"/>
      </w:r>
      <w:r>
        <w:rPr>
          <w:rFonts w:eastAsiaTheme="majorEastAsia"/>
          <w:bCs/>
          <w:iCs/>
        </w:rPr>
        <w:instrText>ADDIN CSL_CITATION {"citationItems":[{"id":"ITEM-1","itemData":{"author":[{"dropping-particle":"","family":"Dewi","given":"I Gusti Ayu Ratih Permata","non-dropping-particle":"","parse-names":false,"suffix":""},{"dropping-particle":"","family":"Yadnyana","given":"I Ketut","non-dropping-particle":"","parse-names":false,"suffix":""},{"dropping-particle":"","family":"Sudana","given":"I Putu","non-dropping-particle":"","parse-names":false,"suffix":""}],"id":"ITEM-1","issued":{"date-parts":[["2016"]]},"page":"3031-3056","title":"PENGARUH PROFITABILITAS DAN UKURAN PERUSAHAAN TERHADAP KETEPATWAKTUAN PENYAMPAIAN LAPORAN KEUANGAN DAN IMPLIKASINYA PADA EARNING RESPONSE COEFFICIENT","type":"article-journal","volume":"9"},"uris":["http://www.mendeley.com/documents/?uuid=1c24ee16-a964-4916-8b93-7bf80d6fa472"]}],"mendeley":{"formattedCitation":"(Dewi, Yadnyana, &amp; Sudana, 2016)","manualFormatting":"Dewi et al. (2016)","plainTextFormattedCitation":"(Dewi, Yadnyana, &amp; Sudana, 2016)","previouslyFormattedCitation":"(Dewi, Yadnyana, &amp; Sudana, 2016)"},"properties":{"noteIndex":0},"schema":"https://github.com/citation-style-language/schema/raw/master/csl-citation.json"}</w:instrText>
      </w:r>
      <w:r>
        <w:rPr>
          <w:rFonts w:eastAsiaTheme="majorEastAsia"/>
          <w:bCs/>
          <w:iCs/>
        </w:rPr>
        <w:fldChar w:fldCharType="separate"/>
      </w:r>
      <w:r>
        <w:rPr>
          <w:rFonts w:eastAsiaTheme="majorEastAsia"/>
          <w:bCs/>
          <w:iCs/>
          <w:noProof/>
        </w:rPr>
        <w:t>Dewi et al.</w:t>
      </w:r>
      <w:r w:rsidRPr="009C7781">
        <w:rPr>
          <w:rFonts w:eastAsiaTheme="majorEastAsia"/>
          <w:bCs/>
          <w:iCs/>
          <w:noProof/>
        </w:rPr>
        <w:t xml:space="preserve"> </w:t>
      </w:r>
      <w:r>
        <w:rPr>
          <w:rFonts w:eastAsiaTheme="majorEastAsia"/>
          <w:bCs/>
          <w:iCs/>
          <w:noProof/>
        </w:rPr>
        <w:t>(</w:t>
      </w:r>
      <w:r w:rsidRPr="009C7781">
        <w:rPr>
          <w:rFonts w:eastAsiaTheme="majorEastAsia"/>
          <w:bCs/>
          <w:iCs/>
          <w:noProof/>
        </w:rPr>
        <w:t>2016)</w:t>
      </w:r>
      <w:r>
        <w:rPr>
          <w:rFonts w:eastAsiaTheme="majorEastAsia"/>
          <w:bCs/>
          <w:iCs/>
        </w:rPr>
        <w:fldChar w:fldCharType="end"/>
      </w:r>
      <w:r w:rsidRPr="00167E1F">
        <w:t xml:space="preserve"> </w:t>
      </w:r>
      <w:r>
        <w:rPr>
          <w:color w:val="auto"/>
        </w:rPr>
        <w:t xml:space="preserve"> menunjukkan p</w:t>
      </w:r>
      <w:r w:rsidRPr="00504C52">
        <w:rPr>
          <w:color w:val="auto"/>
        </w:rPr>
        <w:t xml:space="preserve">rofitabilitas berpengaruh negatif pada </w:t>
      </w:r>
      <w:r w:rsidRPr="000928BF">
        <w:rPr>
          <w:i/>
          <w:color w:val="auto"/>
        </w:rPr>
        <w:t>Earnings Response Coefficient</w:t>
      </w:r>
      <w:r>
        <w:rPr>
          <w:color w:val="auto"/>
        </w:rPr>
        <w:t>. Menurut</w:t>
      </w:r>
      <w:r w:rsidRPr="008F4977">
        <w:rPr>
          <w:color w:val="auto"/>
        </w:rPr>
        <w:t xml:space="preserve"> </w:t>
      </w:r>
      <w:r w:rsidRPr="008F4977">
        <w:rPr>
          <w:color w:val="auto"/>
        </w:rPr>
        <w:fldChar w:fldCharType="begin" w:fldLock="1"/>
      </w:r>
      <w:r w:rsidRPr="008F4977">
        <w:rPr>
          <w:color w:val="auto"/>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mah","given":"Zahroh","non-dropping-particle":"","parse-names":false,"suffix":""},{"dropping-particle":"","family":"Utama","given":"Siddharta","non-dropping-particle":"","parse-names":false,"suffix":""}],"container-title":"Simposium Nasional Akuntansi IX","id":"ITEM-1","issued":{"date-parts":[["2006"]]},"page":"23-26","title":"Pengaruh Ukuran Perusahaan, Perumbuhan, dan Profitabilitas Perusaahaan terhadap Koefisien Respon Laba dan Koefisien Respon Nilai Buku Ekuitas: Studi pada Perusahaan Manufaktur di Bursa Efek Jakarta","type":"article-journal"},"uris":["http://www.mendeley.com/documents/?uuid=afc6a026-48f7-496f-8637-18c9e8e46c59"]}],"mendeley":{"formattedCitation":"(Naimah &amp; Utama, 2006)","manualFormatting":"Naimah &amp; Utama (2006)","plainTextFormattedCitation":"(Naimah &amp; Utama, 2006)","previouslyFormattedCitation":"(Naimah &amp; Utama, 2006)"},"properties":{"noteIndex":0},"schema":"https://github.com/citation-style-language/schema/raw/master/csl-citation.json"}</w:instrText>
      </w:r>
      <w:r w:rsidRPr="008F4977">
        <w:rPr>
          <w:color w:val="auto"/>
        </w:rPr>
        <w:fldChar w:fldCharType="separate"/>
      </w:r>
      <w:r w:rsidRPr="008F4977">
        <w:rPr>
          <w:noProof/>
          <w:color w:val="auto"/>
        </w:rPr>
        <w:t>Naimah &amp; Utama (2006)</w:t>
      </w:r>
      <w:r w:rsidRPr="008F4977">
        <w:rPr>
          <w:color w:val="auto"/>
        </w:rPr>
        <w:fldChar w:fldCharType="end"/>
      </w:r>
      <w:r w:rsidRPr="008F4977">
        <w:rPr>
          <w:color w:val="auto"/>
        </w:rPr>
        <w:t xml:space="preserve"> </w:t>
      </w:r>
      <w:r>
        <w:rPr>
          <w:color w:val="auto"/>
        </w:rPr>
        <w:t xml:space="preserve">menyatakan </w:t>
      </w:r>
      <w:r w:rsidRPr="008F4977">
        <w:rPr>
          <w:color w:val="auto"/>
        </w:rPr>
        <w:t>profitabilitas perusahaan mempe</w:t>
      </w:r>
      <w:r>
        <w:rPr>
          <w:color w:val="auto"/>
        </w:rPr>
        <w:t>ngaruhi koefisien respon laba.</w:t>
      </w:r>
      <w:r w:rsidRPr="008F4977">
        <w:rPr>
          <w:color w:val="auto"/>
        </w:rPr>
        <w:t xml:space="preserve">Tetapi menurut penelitian yang dilakukan oleh </w:t>
      </w:r>
      <w:r>
        <w:rPr>
          <w:color w:val="auto"/>
        </w:rPr>
        <w:fldChar w:fldCharType="begin" w:fldLock="1"/>
      </w:r>
      <w:r>
        <w:rPr>
          <w:color w:val="auto"/>
        </w:rPr>
        <w:instrText>ADDIN CSL_CITATION {"citationItems":[{"id":"ITEM-1","itemData":{"author":[{"dropping-particle":"","family":"Susanto","given":"Yulius Kurnia","non-dropping-particle":"","parse-names":false,"suffix":""}],"id":"ITEM-1","issue":"3","issued":{"date-parts":[["2012"]]},"page":"153-163","title":"DETERMINAN KOEFISIEN RESPON LABA","type":"article-journal","volume":"23"},"uris":["http://www.mendeley.com/documents/?uuid=71bd4107-29b9-45ef-83b1-a4cdb2d5ed2c"]}],"mendeley":{"formattedCitation":"(Susanto, 2012)","manualFormatting":"Susanto (2012)","plainTextFormattedCitation":"(Susanto, 2012)","previouslyFormattedCitation":"(Susanto, 2012)"},"properties":{"noteIndex":0},"schema":"https://github.com/citation-style-language/schema/raw/master/csl-citation.json"}</w:instrText>
      </w:r>
      <w:r>
        <w:rPr>
          <w:color w:val="auto"/>
        </w:rPr>
        <w:fldChar w:fldCharType="separate"/>
      </w:r>
      <w:r>
        <w:rPr>
          <w:noProof/>
          <w:color w:val="auto"/>
        </w:rPr>
        <w:t>Susanto (</w:t>
      </w:r>
      <w:r w:rsidRPr="00593D4B">
        <w:rPr>
          <w:noProof/>
          <w:color w:val="auto"/>
        </w:rPr>
        <w:t>2012)</w:t>
      </w:r>
      <w:r>
        <w:rPr>
          <w:color w:val="auto"/>
        </w:rPr>
        <w:fldChar w:fldCharType="end"/>
      </w:r>
      <w:r>
        <w:rPr>
          <w:color w:val="auto"/>
        </w:rPr>
        <w:t xml:space="preserve">, </w:t>
      </w:r>
      <w:r w:rsidRPr="008F4977">
        <w:rPr>
          <w:color w:val="auto"/>
        </w:rPr>
        <w:fldChar w:fldCharType="begin" w:fldLock="1"/>
      </w:r>
      <w:r w:rsidRPr="008F4977">
        <w:rPr>
          <w:color w:val="auto"/>
        </w:rPr>
        <w:instrText>ADDIN CSL_CITATION {"citationItems":[{"id":"ITEM-1","itemData":{"abstract":"The Objective of this research is to examine and analyze the influence of size, growth, and profitability, both simultaneously and partially, toward earnings response coefficient on listed companies from the manufacturing sector at the Jakarta Stock Exchange. The research type used is verificative research by sample method. The result of this research shows that simultaneously size, growth, and profitability has significant influence toward earnings response coefficient on listed companies from the manufacturing sector at the Jakarta Stock Exchange, but partially only growth has significant influence toward earnings response coefficient.","author":[{"dropping-particle":"","family":"Arfan","given":"Muhammad","non-dropping-particle":"","parse-names":false,"suffix":""},{"dropping-particle":"","family":"Antasari","given":"Ira","non-dropping-particle":"","parse-names":false,"suffix":""}],"container-title":"Jurnal Telaah &amp; Riset Akuntansi","id":"ITEM-1","issue":"1","issued":{"date-parts":[["2008"]]},"page":"50-64","title":"Pengaruh Ukuran, Pertumbuhan, dan Profitabilitas Perusahaan Terhadap Koefisien Respon Laba pada Emiten Manufaktur di Bursa Efek Jakarta","type":"article-journal","volume":"1"},"uris":["http://www.mendeley.com/documents/?uuid=913319cb-b1e3-4501-aa03-860540c98da9"]}],"mendeley":{"formattedCitation":"(Arfan &amp; Antasari, 2008)","manualFormatting":"Arfan &amp; Antasari (2008)","plainTextFormattedCitation":"(Arfan &amp; Antasari, 2008)","previouslyFormattedCitation":"(Arfan &amp; Antasari, 2008)"},"properties":{"noteIndex":0},"schema":"https://github.com/citation-style-language/schema/raw/master/csl-citation.json"}</w:instrText>
      </w:r>
      <w:r w:rsidRPr="008F4977">
        <w:rPr>
          <w:color w:val="auto"/>
        </w:rPr>
        <w:fldChar w:fldCharType="separate"/>
      </w:r>
      <w:r w:rsidRPr="008F4977">
        <w:rPr>
          <w:noProof/>
          <w:color w:val="auto"/>
        </w:rPr>
        <w:t>Arfan &amp; Antasari (2008)</w:t>
      </w:r>
      <w:r w:rsidRPr="008F4977">
        <w:rPr>
          <w:color w:val="auto"/>
        </w:rPr>
        <w:fldChar w:fldCharType="end"/>
      </w:r>
      <w:r>
        <w:rPr>
          <w:color w:val="auto"/>
        </w:rPr>
        <w:t xml:space="preserve">, dan  </w:t>
      </w:r>
      <w:r>
        <w:rPr>
          <w:color w:val="auto"/>
        </w:rPr>
        <w:fldChar w:fldCharType="begin" w:fldLock="1"/>
      </w:r>
      <w:r>
        <w:rPr>
          <w:color w:val="auto"/>
        </w:rPr>
        <w:instrText>ADDIN CSL_CITATION {"citationItems":[{"id":"ITEM-1","itemData":{"DOI":"ISSN 2252-6765","ISBN":"0095042814","abstract":"Tujuan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evasion.","author":[{"dropping-particle":"","family":"Santoso","given":"Gunawan","non-dropping-particle":"","parse-names":false,"suffix":""}],"container-title":"Parsimonia","id":"ITEM-1","issue":"2","issued":{"date-parts":[["2015"]]},"page":"69-85","title":"Determinan Koefisien Respon Laba","type":"article-journal","volume":"2"},"uris":["http://www.mendeley.com/documents/?uuid=274ef548-ac56-4eef-af15-a6223e4821de"]}],"mendeley":{"formattedCitation":"(Santoso, 2015)","manualFormatting":"Santoso (2015)","plainTextFormattedCitation":"(Santoso, 2015)","previouslyFormattedCitation":"(Santoso, 2015)"},"properties":{"noteIndex":0},"schema":"https://github.com/citation-style-language/schema/raw/master/csl-citation.json"}</w:instrText>
      </w:r>
      <w:r>
        <w:rPr>
          <w:color w:val="auto"/>
        </w:rPr>
        <w:fldChar w:fldCharType="separate"/>
      </w:r>
      <w:r>
        <w:rPr>
          <w:noProof/>
          <w:color w:val="auto"/>
        </w:rPr>
        <w:t>Santoso</w:t>
      </w:r>
      <w:r w:rsidRPr="00DE1001">
        <w:rPr>
          <w:noProof/>
          <w:color w:val="auto"/>
        </w:rPr>
        <w:t xml:space="preserve"> </w:t>
      </w:r>
      <w:r>
        <w:rPr>
          <w:noProof/>
          <w:color w:val="auto"/>
        </w:rPr>
        <w:t>(</w:t>
      </w:r>
      <w:r w:rsidRPr="00DE1001">
        <w:rPr>
          <w:noProof/>
          <w:color w:val="auto"/>
        </w:rPr>
        <w:t>2015)</w:t>
      </w:r>
      <w:r>
        <w:rPr>
          <w:color w:val="auto"/>
        </w:rPr>
        <w:fldChar w:fldCharType="end"/>
      </w:r>
      <w:r w:rsidRPr="008F4977">
        <w:rPr>
          <w:color w:val="auto"/>
        </w:rPr>
        <w:t xml:space="preserve"> Profitabilitas tidak berpengaruh terhadap ERC.</w:t>
      </w:r>
    </w:p>
    <w:p w:rsidR="00AA0545" w:rsidRPr="008F4977" w:rsidRDefault="00AA0545" w:rsidP="00AA0545">
      <w:pPr>
        <w:autoSpaceDE w:val="0"/>
        <w:autoSpaceDN w:val="0"/>
        <w:adjustRightInd w:val="0"/>
        <w:spacing w:after="0" w:line="480" w:lineRule="auto"/>
        <w:ind w:left="720" w:firstLine="720"/>
        <w:jc w:val="both"/>
        <w:rPr>
          <w:rFonts w:ascii="Times New Roman" w:hAnsi="Times New Roman" w:cs="Times New Roman"/>
          <w:sz w:val="24"/>
          <w:szCs w:val="24"/>
        </w:rPr>
      </w:pPr>
      <w:r w:rsidRPr="008F4977">
        <w:rPr>
          <w:rFonts w:ascii="Times New Roman" w:hAnsi="Times New Roman" w:cs="Times New Roman"/>
          <w:sz w:val="24"/>
          <w:szCs w:val="24"/>
        </w:rPr>
        <w:t xml:space="preserve">Ukuran Perusahaan merupakan salah satu tolok ukur yang menunjukkan besar kecilnya perusahaan yang tercermin atas aset yang dimiliki suatu perusahaan </w:t>
      </w:r>
      <w:r w:rsidRPr="008F4977">
        <w:rPr>
          <w:rFonts w:ascii="Times New Roman" w:hAnsi="Times New Roman" w:cs="Times New Roman"/>
          <w:sz w:val="24"/>
          <w:szCs w:val="24"/>
        </w:rPr>
        <w:fldChar w:fldCharType="begin" w:fldLock="1"/>
      </w:r>
      <w:r w:rsidRPr="008F4977">
        <w:rPr>
          <w:rFonts w:ascii="Times New Roman" w:hAnsi="Times New Roman" w:cs="Times New Roman"/>
          <w:sz w:val="24"/>
          <w:szCs w:val="24"/>
        </w:rPr>
        <w:instrText>ADDIN CSL_CITATION {"citationItems":[{"id":"ITEM-1","itemData":{"DOI":"ISSN 2252-6765","ISBN":"0095042814","abstract":"Tujuan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evasion.","author":[{"dropping-particle":"","family":"Santoso","given":"Gunawan","non-dropping-particle":"","parse-names":false,"suffix":""}],"container-title":"Parsimonia","id":"ITEM-1","issue":"2","issued":{"date-parts":[["2015"]]},"page":"69-85","title":"Determinan Koefisien Respon Laba","type":"article-journal","volume":"2"},"uris":["http://www.mendeley.com/documents/?uuid=274ef548-ac56-4eef-af15-a6223e4821de"]}],"mendeley":{"formattedCitation":"(Santoso, 2015)","plainTextFormattedCitation":"(Santoso, 2015)","previouslyFormattedCitation":"(Santoso, 2015)"},"properties":{"noteIndex":0},"schema":"https://github.com/citation-style-language/schema/raw/master/csl-citation.json"}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(Santoso, 2015)</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Semakin besar ukuran perusahaan, semakin tinggi kepercayaan investor sehingga meningkatkan ERC.</w:t>
      </w:r>
      <w:proofErr w:type="gramEnd"/>
      <w:r w:rsidRPr="008F4977">
        <w:rPr>
          <w:rFonts w:ascii="Times New Roman" w:hAnsi="Times New Roman" w:cs="Times New Roman"/>
          <w:sz w:val="24"/>
          <w:szCs w:val="24"/>
        </w:rPr>
        <w:t xml:space="preserve"> </w:t>
      </w:r>
      <w:r w:rsidRPr="008F4977">
        <w:rPr>
          <w:rFonts w:ascii="Times New Roman" w:hAnsi="Times New Roman" w:cs="Times New Roman"/>
          <w:sz w:val="24"/>
          <w:szCs w:val="24"/>
        </w:rPr>
        <w:fldChar w:fldCharType="begin" w:fldLock="1"/>
      </w:r>
      <w:r w:rsidRPr="008F4977">
        <w:rPr>
          <w:rFonts w:ascii="Times New Roman" w:hAnsi="Times New Roman" w:cs="Times New Roman"/>
          <w:sz w:val="24"/>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imah","given":"Zahroh","non-dropping-particle":"","parse-names":false,"suffix":""},{"dropping-particle":"","family":"Utama","given":"Siddharta","non-dropping-particle":"","parse-names":false,"suffix":""}],"container-title":"Simposium Nasional Akuntansi IX","id":"ITEM-1","issued":{"date-parts":[["2006"]]},"page":"23-26","title":"Pengaruh Ukuran Perusahaan, Perumbuhan, dan Profitabilitas Perusaahaan terhadap Koefisien Respon Laba dan Koefisien Respon Nilai Buku Ekuitas: Studi pada Perusahaan Manufaktur di Bursa Efek Jakarta","type":"article-journal"},"uris":["http://www.mendeley.com/documents/?uuid=afc6a026-48f7-496f-8637-18c9e8e46c59"]}],"mendeley":{"formattedCitation":"(Naimah &amp; Utama, 2006)","manualFormatting":"Naimah &amp; Utama (2006)","plainTextFormattedCitation":"(Naimah &amp; Utama, 2006)","previouslyFormattedCitation":"(Naimah &amp; Utama, 2006)"},"properties":{"noteIndex":0},"schema":"https://github.com/citation-style-language/schema/raw/master/csl-citation.json"}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Naimah &amp; Utama (2006)</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menunjukkan bahwa koefisien respon laba memilki hubungan yang positif dengan ukuran perusahaan sedangkan </w:t>
      </w:r>
      <w:r w:rsidRPr="008F4977">
        <w:rPr>
          <w:rFonts w:ascii="Times New Roman" w:hAnsi="Times New Roman" w:cs="Times New Roman"/>
          <w:sz w:val="24"/>
          <w:szCs w:val="24"/>
        </w:rPr>
        <w:fldChar w:fldCharType="begin" w:fldLock="1"/>
      </w:r>
      <w:r w:rsidRPr="008F4977">
        <w:rPr>
          <w:rFonts w:ascii="Times New Roman" w:hAnsi="Times New Roman" w:cs="Times New Roman"/>
          <w:sz w:val="24"/>
          <w:szCs w:val="24"/>
        </w:rPr>
        <w:instrText>ADDIN CSL_CITATION {"citationItems":[{"id":"ITEM-1","itemData":{"ISBN":"1693-3397","abstract":"This study aims to test the influence of conservative accounting, Company Size, and the default risk of Koefisien Respon Laba. Earnings Response Coefficient. This research was conducted as a response to a specific profit and specificity of each company is affected by several factors, such as the application of conservative accounting, firm size, and default risk. The number of samples for research in 2006 as many as 30 companies and in 2007 as many as 44 companies, bringing the total sample in This research into 74 companies. Hypothesis testing is done by using t test and F test are analyzed with the model of multiple linear regression analysis.The results show that partial Conservative Accounting significant negative effect on profit Response Coefficient, which received Ha1. Company Size significant negative effect that receive ha2 ERC. Furthermore, D efault Risk has a significant negative effect on ERC, meaning ha3 acceptable. To test F, obtained by statistical calculation shows that conservative accounting, company size, and default risk affect ERC manufacturing companies listed in Indonesia Stock Exchange 2005-2007 observation period, thus this study received Ha4. Keywords: Conservative accounting, Company Size, Default Risk, and Earnings Response Coefficient","author":[{"dropping-particle":"","family":"Diantimala","given":"Yossi","non-dropping-particle":"","parse-names":false,"suffix":""}],"container-title":"Jurnal Telaah dan Riset Akuntansi","id":"ITEM-1","issue":"1","issued":{"date-parts":[["2008"]]},"page":"102-122","title":"Pengaruh Akuntansi Konservatif, Ukuran Perusahaan, Dan Default Risk Terhadap Koefisien Respon Laba (Erc)","type":"article-journal","volume":"1"},"uris":["http://www.mendeley.com/documents/?uuid=2835584d-ed1b-4fde-a17d-179756aabfa8"]}],"mendeley":{"formattedCitation":"(Diantimala, 2008)","manualFormatting":"Diantimala (2008)","plainTextFormattedCitation":"(Diantimala, 2008)","previouslyFormattedCitation":"(Diantimala, 2008)"},"properties":{"noteIndex":0},"schema":"https://github.com/citation-style-language/schema/raw/master/csl-citation.json"}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Diantimala (2008)</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w:t>
      </w:r>
      <w:r>
        <w:rPr>
          <w:rFonts w:ascii="Times New Roman" w:hAnsi="Times New Roman" w:cs="Times New Roman"/>
          <w:sz w:val="24"/>
          <w:szCs w:val="24"/>
        </w:rPr>
        <w:t xml:space="preserve">dan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Akuntansi","id":"ITEM-1","issue":"1979","issued":{"date-parts":[["2008"]]},"page":"1-27","title":"Faktor yang Mempengaruhi Earning Response Coefficient (ERC)","type":"article-journal","volume":"XI"},"uris":["http://www.mendeley.com/documents/?uuid=8589da89-8aad-4a29-bcda-148ffafa2d87"]}],"mendeley":{"formattedCitation":"(Murwaningsari, 2008)","manualFormatting":"Murwaningsari (2008)","plainTextFormattedCitation":"(Murwaningsari, 2008)","previouslyFormattedCitation":"(Murwaningsari, 2008)"},"properties":{"noteIndex":0},"schema":"https://github.com/citation-style-language/schema/raw/master/csl-citation.json"}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Murwaningsari (</w:t>
      </w:r>
      <w:r w:rsidRPr="00593D4B">
        <w:rPr>
          <w:rFonts w:ascii="Times New Roman" w:hAnsi="Times New Roman" w:cs="Times New Roman"/>
          <w:noProof/>
          <w:sz w:val="24"/>
          <w:szCs w:val="24"/>
        </w:rPr>
        <w:t>2008)</w:t>
      </w:r>
      <w:r>
        <w:rPr>
          <w:rFonts w:ascii="Times New Roman" w:hAnsi="Times New Roman" w:cs="Times New Roman"/>
          <w:sz w:val="24"/>
          <w:szCs w:val="24"/>
        </w:rPr>
        <w:fldChar w:fldCharType="end"/>
      </w:r>
      <w:r w:rsidRPr="008F4977">
        <w:rPr>
          <w:rFonts w:ascii="Times New Roman" w:hAnsi="Times New Roman" w:cs="Times New Roman"/>
          <w:sz w:val="24"/>
          <w:szCs w:val="24"/>
        </w:rPr>
        <w:t xml:space="preserve">menunjukkan bahwa ukuran perusahaan berpengaruh negatif terhadap koefisien respon laba. Lain halnya dengan penelitian yang dilakukan oleh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{"citationItems":[{"id":"ITEM-1","itemData":{"DOI":"ISSN 2252-6765","ISBN":"0095042814","abstract":"Tujuan penelitian ini adalah untuk menganalisis pengaruh self assessment system, keadilan, teknologi perpajakan, dan ketidakpercayaan kepada pihak fiskus terhadap tindakan tax evasion. Populasi dalam penelitian ini adalah wajib pajak orang pribadi di Kabupaten Batang. Teknik pengambilan sampel menggunakan accidental sampling. Metode pengumpulan data yang digunakan adalah metode kuesioner. Pengolahan data menggunakan program SPSS versi 16. Hasil penelitian ini menunjukkan bahwa self assessment system, keadilan, teknologi perpajakan, dan ketidakpercayaan kepada pihak fiskus berpengaruh simultan terhadap tindakan tax evasion. Variabel self assessment system, keadilan, teknologi perpajakan, secara parsial tidak berpengaruh terhadap tindakan tax evasion. Sedangkan ketidakpercayaan kepada pihak fiskus secara parsial berpengaruh terhadap tindakan tax evasion. Saran berdasarkan penelitian ini adalah perlunya pengawasan dan pengevaluasian terhadap kinerja pegawai pajak. KPP Pratama Batang dapat mengadakan kegiatan untuk meningkatkan pemahaman pelaksanaan self assessment system, keadilan perpajakan, dan penggunaan teknologi perpajakan serta melakukan pengawasan terhadap wajib pajak. Peneliti selanjutnya diharapkan dapat menemukan faktor-faktor lain yang berpengaruh terhadap tindakan tax evasion.","author":[{"dropping-particle":"","family":"Santoso","given":"Gunawan","non-dropping-particle":"","parse-names":false,"suffix":""}],"container-title":"Parsimonia","id":"ITEM-1","issue":"2","issued":{"date-parts":[["2015"]]},"page":"69-85","title":"Determinan Koefisien Respon Laba","type":"article-journal","volume":"2"},"uris":["http://www.mendeley.com/documents/?uuid=274ef548-ac56-4eef-af15-a6223e4821de"]}],"mendeley":{"formattedCitation":"(Santoso, 2015)","manualFormatting":"Santoso (2015)","plainTextFormattedCitation":"(Santoso, 2015)","previouslyFormattedCitation":"(Santoso, 2015)"},"properties":{"noteIndex":0},"schema":"https://github.com/citation-style-language/schema/raw/master/csl-citation.json"}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Santoso</w:t>
      </w:r>
      <w:r w:rsidRPr="00DE1001">
        <w:rPr>
          <w:rFonts w:ascii="Times New Roman" w:hAnsi="Times New Roman" w:cs="Times New Roman"/>
          <w:noProof/>
          <w:sz w:val="24"/>
          <w:szCs w:val="24"/>
        </w:rPr>
        <w:t xml:space="preserve"> </w:t>
      </w:r>
      <w:r>
        <w:rPr>
          <w:rFonts w:ascii="Times New Roman" w:hAnsi="Times New Roman" w:cs="Times New Roman"/>
          <w:noProof/>
          <w:sz w:val="24"/>
          <w:szCs w:val="24"/>
        </w:rPr>
        <w:t>(</w:t>
      </w:r>
      <w:r w:rsidRPr="00DE1001">
        <w:rPr>
          <w:rFonts w:ascii="Times New Roman" w:hAnsi="Times New Roman" w:cs="Times New Roman"/>
          <w:noProof/>
          <w:sz w:val="24"/>
          <w:szCs w:val="24"/>
        </w:rPr>
        <w:t>2015)</w:t>
      </w:r>
      <w:r>
        <w:rPr>
          <w:rFonts w:ascii="Times New Roman" w:hAnsi="Times New Roman" w:cs="Times New Roman"/>
          <w:sz w:val="24"/>
          <w:szCs w:val="24"/>
        </w:rPr>
        <w:fldChar w:fldCharType="end"/>
      </w:r>
      <w:r w:rsidRPr="008F4977">
        <w:rPr>
          <w:rFonts w:ascii="Times New Roman" w:hAnsi="Times New Roman" w:cs="Times New Roman"/>
          <w:sz w:val="24"/>
          <w:szCs w:val="24"/>
        </w:rPr>
        <w:t xml:space="preserve"> bahwa ukuran perusahaan tidak berpengaruh terhadap ERC sedangkan </w:t>
      </w:r>
      <w:r w:rsidRPr="008F4977">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{"citationItems":[{"id":"ITEM-1","itemData":{"author":[{"dropping-particle":"","family":"Mulyani","given":"Sri","non-dropping-particle":"","parse-names":false,"suffix":""},{"dropping-particle":"","family":"Asyik","given":"Nur Fadjrih","non-dropping-particle":"","parse-names":false,"suffix":""}],"id":"ITEM-1","issued":{"date-parts":[["2007"]]},"page":"35-45","title":"FAKTOR-FAKTOR YANG MEMPENGARUHI EARNINGS RESPONSE COEFFICIENT PADA PERUSAHAAN YANG TERDAFTAR DI BURSA EFEK JAKARTA","type":"article-journal"},"uris":["http://www.mendeley.com/documents/?uuid=73c59fff-33c1-4021-816e-d24796114ba9"]}],"mendeley":{"formattedCitation":"(Mulyani &amp; Asyik, 2007)","manualFormatting":"Mulyani &amp; Asyik (2007)","plainTextFormattedCitation":"(Mulyani &amp; Asyik, 2007)","previouslyFormattedCitation":"(Mulyani &amp; Asyik, 2007)"},"properties":{"noteIndex":0},"schema":"https://github.com/citation-style-language/schema/raw/master/csl-citation.json"}</w:instrText>
      </w:r>
      <w:r w:rsidRPr="008F4977">
        <w:rPr>
          <w:rFonts w:ascii="Times New Roman" w:hAnsi="Times New Roman" w:cs="Times New Roman"/>
          <w:sz w:val="24"/>
          <w:szCs w:val="24"/>
        </w:rPr>
        <w:fldChar w:fldCharType="separate"/>
      </w:r>
      <w:r w:rsidRPr="008F4977">
        <w:rPr>
          <w:rFonts w:ascii="Times New Roman" w:hAnsi="Times New Roman" w:cs="Times New Roman"/>
          <w:noProof/>
          <w:sz w:val="24"/>
          <w:szCs w:val="24"/>
        </w:rPr>
        <w:t>Mulyani &amp; Asyik (2007)</w:t>
      </w:r>
      <w:r w:rsidRPr="008F4977">
        <w:rPr>
          <w:rFonts w:ascii="Times New Roman" w:hAnsi="Times New Roman" w:cs="Times New Roman"/>
          <w:sz w:val="24"/>
          <w:szCs w:val="24"/>
        </w:rPr>
        <w:fldChar w:fldCharType="end"/>
      </w:r>
      <w:r w:rsidRPr="008F4977">
        <w:rPr>
          <w:rFonts w:ascii="Times New Roman" w:hAnsi="Times New Roman" w:cs="Times New Roman"/>
          <w:sz w:val="24"/>
          <w:szCs w:val="24"/>
        </w:rPr>
        <w:t xml:space="preserve"> menyatakan bahwa ukuran perusahaan berpengaruh terhadap ERC.</w:t>
      </w:r>
    </w:p>
    <w:p w:rsidR="00AA0545" w:rsidRPr="008F4977" w:rsidRDefault="00AA0545" w:rsidP="00AA0545">
      <w:pPr>
        <w:pStyle w:val="Default"/>
        <w:spacing w:line="480" w:lineRule="auto"/>
        <w:ind w:left="720" w:firstLine="720"/>
        <w:jc w:val="both"/>
        <w:rPr>
          <w:iCs/>
          <w:color w:val="auto"/>
        </w:rPr>
      </w:pPr>
      <w:r w:rsidRPr="000928BF">
        <w:rPr>
          <w:i/>
          <w:iCs/>
          <w:color w:val="auto"/>
        </w:rPr>
        <w:t>Corporate Social Responsibility</w:t>
      </w:r>
      <w:r w:rsidRPr="008F4977">
        <w:rPr>
          <w:i/>
          <w:iCs/>
          <w:color w:val="auto"/>
        </w:rPr>
        <w:t xml:space="preserve"> </w:t>
      </w:r>
      <w:r w:rsidRPr="008F4977">
        <w:rPr>
          <w:color w:val="auto"/>
        </w:rPr>
        <w:t xml:space="preserve">merupakan bagian integral dari strategi perusahaan dalam membuat kontribusi yang positif kepada masyarakat yang akan membantu pertumbuhan perusahaan kedepannya </w:t>
      </w:r>
      <w:r w:rsidRPr="008F4977">
        <w:rPr>
          <w:color w:val="auto"/>
        </w:rPr>
        <w:fldChar w:fldCharType="begin" w:fldLock="1"/>
      </w:r>
      <w:r w:rsidRPr="008F4977">
        <w:rPr>
          <w:color w:val="auto"/>
        </w:rPr>
        <w:instrText>ADDIN CSL_CITATION {"citationItems":[{"id":"ITEM-1","itemData":{"author":[{"dropping-particle":"","family":"Omoro","given":"Nixon","non-dropping-particle":"","parse-names":false,"suffix":""}],"id":"ITEM-1","issue":"2","issued":{"date-parts":[["2014"]]},"page":"1047-1068","title":"Investment in Corporate Social Responsibility and Sustained Growth in Commercial Banks in Kenya","type":"article-journal"},"uris":["http://www.mendeley.com/documents/?uuid=03928d6b-bf41-451f-b6c0-dec8824090f8"]}],"mendeley":{"formattedCitation":"(Omoro, 2014)","plainTextFormattedCitation":"(Omoro, 2014)","previouslyFormattedCitation":"(Omoro, 2014)"},"properties":{"noteIndex":0},"schema":"https://github.com/citation-style-language/schema/raw/master/csl-citation.json"}</w:instrText>
      </w:r>
      <w:r w:rsidRPr="008F4977">
        <w:rPr>
          <w:color w:val="auto"/>
        </w:rPr>
        <w:fldChar w:fldCharType="separate"/>
      </w:r>
      <w:r w:rsidRPr="008F4977">
        <w:rPr>
          <w:noProof/>
          <w:color w:val="auto"/>
        </w:rPr>
        <w:t>(Omoro, 2014)</w:t>
      </w:r>
      <w:r w:rsidRPr="008F4977">
        <w:rPr>
          <w:color w:val="auto"/>
        </w:rPr>
        <w:fldChar w:fldCharType="end"/>
      </w:r>
      <w:r w:rsidRPr="008F4977">
        <w:rPr>
          <w:color w:val="auto"/>
        </w:rPr>
        <w:t xml:space="preserve">. Pengungkapan CSR yang dilakukan oleh perusahaan akan memberikan sinyal berupa informasi mengenai prospek perusahaan dimasa mendatang kepada investor sehingga investor akan tertarik untuk berinvestasi yang selanjutnya akan meningkatkan </w:t>
      </w:r>
      <w:r w:rsidRPr="000928BF">
        <w:rPr>
          <w:i/>
          <w:iCs/>
          <w:color w:val="auto"/>
        </w:rPr>
        <w:t>Earnings Response Coefficient</w:t>
      </w:r>
      <w:r>
        <w:rPr>
          <w:i/>
          <w:iCs/>
          <w:color w:val="auto"/>
        </w:rPr>
        <w:t xml:space="preserve"> </w:t>
      </w:r>
      <w:r>
        <w:rPr>
          <w:i/>
          <w:iCs/>
          <w:color w:val="auto"/>
        </w:rPr>
        <w:fldChar w:fldCharType="begin" w:fldLock="1"/>
      </w:r>
      <w:r>
        <w:rPr>
          <w:i/>
          <w:iCs/>
          <w:color w:val="auto"/>
        </w:rPr>
        <w:instrText>ADDIN CSL_CITATION {"citationItems":[{"id":"ITEM-1","itemData":{"DOI":"ISSN: 2302 - 8556","ISBN":"0411876562","abstract":"Penelitian ini bertujuan untuk mengetahui pengaruh profitabilitas pada earnings response coefficient dengan menambahkan pengungkapan corporate social responsibility sebagai variabel pemoderasi. Penelitian ini dilakukan pada perusahaan pertambangan yang terdaftar di BEI tahun 2012-2014. Jumlah sampel yang diambil adalah sebanyak 18 perusahaan sehingga didapatkan 54 amatan selama 3 tahun dengan metode purposive sampling. Pengumpulan data dilakukan dengan menggunakan metode dokumentasi. Teknik analisis yang digunakan adalah moderated regression analysis. Berdasarkan analisis didapatkan hasil bahwa profitabilitas berpengaruh positif pada earnings response coefficient, namun pengungkapan corporate social responsibility tidak mampu memoderasi pengaruh profitabilitas pada earnings response coefficient. Hasil ini mengindikasikan bahwa investor pada perusahaan pertambangan dalam mengambil keputusan investasi lebih memperhatikan profitabilitas dibandingkan dengan pengungkapan Corporate Social Responsibility.","author":[{"dropping-particle":"","family":"Aryanti","given":"Gusti Ayu Putu Sintya","non-dropping-particle":"","parse-names":false,"suffix":""},{"dropping-particle":"","family":"Sisdyani","given":"Eka Ardhani","non-dropping-particle":"","parse-names":false,"suffix":""}],"container-title":"E-Jurnal Akuntansi Universitas Udayana","id":"ITEM-1","issue":"1","issued":{"date-parts":[["2016"]]},"page":"171-199","title":"Profitabilitas pada Earnings Response Coefficient dengan Pengungkapan Corporate Social Responsibility sebagai Variabel Pemoderasi","type":"article-journal","volume":"15"},"uris":["http://www.mendeley.com/documents/?uuid=d7706832-9fa9-4adc-aa1d-42dfb3339fba"]}],"mendeley":{"formattedCitation":"(Aryanti &amp; Sisdyani, 2016)","plainTextFormattedCitation":"(Aryanti &amp; Sisdyani, 2016)","previouslyFormattedCitation":"(Aryanti &amp; Sisdyani, 2016)"},"properties":{"noteIndex":0},"schema":"https://github.com/citation-style-language/schema/raw/master/csl-citation.json"}</w:instrText>
      </w:r>
      <w:r>
        <w:rPr>
          <w:i/>
          <w:iCs/>
          <w:color w:val="auto"/>
        </w:rPr>
        <w:fldChar w:fldCharType="separate"/>
      </w:r>
      <w:r w:rsidRPr="00360FA5">
        <w:rPr>
          <w:iCs/>
          <w:noProof/>
          <w:color w:val="auto"/>
        </w:rPr>
        <w:t>(Aryanti &amp; Sisdyani, 2016)</w:t>
      </w:r>
      <w:r>
        <w:rPr>
          <w:i/>
          <w:iCs/>
          <w:color w:val="auto"/>
        </w:rPr>
        <w:fldChar w:fldCharType="end"/>
      </w:r>
      <w:r w:rsidRPr="008F4977">
        <w:rPr>
          <w:color w:val="auto"/>
        </w:rPr>
        <w:t xml:space="preserve">. </w:t>
      </w:r>
      <w:r w:rsidRPr="008F4977">
        <w:rPr>
          <w:color w:val="auto"/>
        </w:rPr>
        <w:fldChar w:fldCharType="begin" w:fldLock="1"/>
      </w:r>
      <w:r w:rsidRPr="008F4977">
        <w:rPr>
          <w:color w:val="auto"/>
        </w:rPr>
        <w:instrText>ADDIN CSL_CITATION {"citationItems":[{"id":"ITEM-1","itemData":{"author":[{"dropping-particle":"","family":"Dana Siswar","given":"Darwanis","non-dropping-particle":"","parse-names":false,"suffix":""},{"dropping-particle":"","family":"Andina","given":"Arie","non-dropping-particle":"","parse-names":false,"suffix":""}],"id":"ITEM-1","issue":"1","issued":{"date-parts":[["2013"]]},"title":"Pengaruh Risiko Sistematis Terhadap Pengungkapan Corporate Social Responsibility Serta Dampaknya Terhadap Pertumbuhan Laba Dan Koefisien Respon Laba (Studi Pada Perusahaan Manufaktur Yang Terdaftar Di Bursa Efek Indonesia)","type":"article-journal","volume":"6"},"uris":["http://www.mendeley.com/documents/?uuid=fd028432-b445-430f-9d86-daab87aebd9a"]}],"mendeley":{"formattedCitation":"(Dana Siswar &amp; Andina, 2013)","manualFormatting":"Dana Siswar &amp; Andina (2013)","plainTextFormattedCitation":"(Dana Siswar &amp; Andina, 2013)","previouslyFormattedCitation":"(Dana Siswar &amp; Andina, 2013)"},"properties":{"noteIndex":0},"schema":"https://github.com/citation-style-language/schema/raw/master/csl-citation.json"}</w:instrText>
      </w:r>
      <w:r w:rsidRPr="008F4977">
        <w:rPr>
          <w:color w:val="auto"/>
        </w:rPr>
        <w:fldChar w:fldCharType="separate"/>
      </w:r>
      <w:r w:rsidRPr="008F4977">
        <w:rPr>
          <w:noProof/>
          <w:color w:val="auto"/>
        </w:rPr>
        <w:t>Dana Siswar &amp; Andina (2013)</w:t>
      </w:r>
      <w:r w:rsidRPr="008F4977">
        <w:rPr>
          <w:color w:val="auto"/>
        </w:rPr>
        <w:fldChar w:fldCharType="end"/>
      </w:r>
      <w:r>
        <w:rPr>
          <w:color w:val="auto"/>
        </w:rPr>
        <w:t xml:space="preserve"> dan </w:t>
      </w:r>
      <w:r>
        <w:rPr>
          <w:color w:val="auto"/>
        </w:rPr>
        <w:fldChar w:fldCharType="begin" w:fldLock="1"/>
      </w:r>
      <w:r>
        <w:rPr>
          <w:color w:val="auto"/>
        </w:rPr>
        <w:instrText>ADDIN CSL_CITATION {"citationItems":[{"id":"ITEM-1","itemData":{"abstract":"Penelitian ini bertujuan untuk menguji pengaruh pengungkapan corporate social responsibility, ukuran perusahaan, struktur modal, dan profitabilitas terhadap earnings response coefficient. Hal ini dikarenakan corporate social responsibility akhir-akhir ini menjadi sebuah kewajiban suatu perusahaan dalam meningkatkan kesejahteraan lingkungan dan sosial. Hal ini tentu dapat mempengaruhi struktur keuangan pada suatu perusahaan dan juga dapat mempengaruhi bagaimana investor akan bereaksi terhadap perubahan ini. Pada penelitian ini jumlah sampel yang digunakan dalam penelitian ini sebanyak 28 perusahaan pada periode 2010 hingga 2014. Metode yang digunakan adalah metode regresi data panel. Hasil analisis menunjukkan bahwa pengungkapan corporate social responsibility, ukuran perusahaan, struktur modal, dan profitabilitas berpengaruh secara bersamaan terhadap earnings response coefficient dengan determinasi koefisien sebesar 3,80%. Secara parsial corporate social responsibility berpengaruh terhadap earnings response coefficient, sementara ukuran perusahaan, struktur modal, dan profitabilitas tidak berpengaruh terhadap earnings response coefficient. Kata kunci: corporate social responsibility, ukuran perusahaan, struktur modal, profitabilitas, earnings reponse coefficient ABSTRACT","author":[{"dropping-particle":"","family":"Fajar","given":"Diko Rizki","non-dropping-particle":"","parse-names":false,"suffix":""},{"dropping-particle":"","family":"Hapsari, Dini Wahjoe Akuntansi","given":"Prodi S","non-dropping-particle":"","parse-names":false,"suffix":""},{"dropping-particle":"","family":"Ekonomi","given":"Fakultas","non-dropping-particle":"","parse-names":false,"suffix":""},{"dropping-particle":"","family":"Telkom","given":"Universitas","non-dropping-particle":"","parse-names":false,"suffix":""}],"container-title":"e-Proceeding of Management","id":"ITEM-1","issue":"2","issued":{"date-parts":[["2016"]]},"page":"1716-1723","title":"PENGARUH CORPORATE SOCIAL RESPONSIBILITY , UKURAN PERUSAHAAN , STRUKTUR MODAL , DAN PROFITABILITAS TERHADAP EARNINGS RESPONSE COEFFICIENT ( Studi Empiris pada Bank yang Terdaftar di Bursa Efek Indonesia pada Periode 2010-2014 ) THE EFFECT OF CORPORATE SOC","type":"article-journal","volume":"3"},"uris":["http://www.mendeley.com/documents/?uuid=3e175f05-58c8-4aaf-816d-21d38cee8312"]}],"mendeley":{"formattedCitation":"(Fajar, Hapsari, Dini Wahjoe Akuntansi, Ekonomi, &amp; Telkom, 2016)","manualFormatting":"Fajar et al., (2016)","plainTextFormattedCitation":"(Fajar, Hapsari, Dini Wahjoe Akuntansi, Ekonomi, &amp; Telkom, 2016)","previouslyFormattedCitation":"(Fajar, Hapsari, Dini Wahjoe Akuntansi, Ekonomi, &amp; Telkom, 2016)"},"properties":{"noteIndex":0},"schema":"https://github.com/citation-style-language/schema/raw/master/csl-citation.json"}</w:instrText>
      </w:r>
      <w:r>
        <w:rPr>
          <w:color w:val="auto"/>
        </w:rPr>
        <w:fldChar w:fldCharType="separate"/>
      </w:r>
      <w:r w:rsidRPr="00F53BE0">
        <w:rPr>
          <w:noProof/>
          <w:color w:val="auto"/>
        </w:rPr>
        <w:t xml:space="preserve">Fajar et al., </w:t>
      </w:r>
      <w:r>
        <w:rPr>
          <w:noProof/>
          <w:color w:val="auto"/>
        </w:rPr>
        <w:t>(</w:t>
      </w:r>
      <w:r w:rsidRPr="00F53BE0">
        <w:rPr>
          <w:noProof/>
          <w:color w:val="auto"/>
        </w:rPr>
        <w:t>2016)</w:t>
      </w:r>
      <w:r>
        <w:rPr>
          <w:color w:val="auto"/>
        </w:rPr>
        <w:fldChar w:fldCharType="end"/>
      </w:r>
      <w:r w:rsidRPr="008F4977">
        <w:rPr>
          <w:color w:val="auto"/>
        </w:rPr>
        <w:t xml:space="preserve"> mendukung hal ini, yang dalam penelitiannya memperoleh </w:t>
      </w:r>
      <w:r w:rsidRPr="008F4977">
        <w:rPr>
          <w:color w:val="auto"/>
        </w:rPr>
        <w:lastRenderedPageBreak/>
        <w:t xml:space="preserve">hasil bahwa pengungkapan CSR berpengaruh terhadap </w:t>
      </w:r>
      <w:r w:rsidRPr="000928BF">
        <w:rPr>
          <w:i/>
          <w:iCs/>
          <w:color w:val="auto"/>
        </w:rPr>
        <w:t>Earnings Response Coefficient</w:t>
      </w:r>
      <w:r w:rsidRPr="008F4977">
        <w:rPr>
          <w:color w:val="auto"/>
        </w:rPr>
        <w:t xml:space="preserve">, sama hal nya dengan </w:t>
      </w:r>
      <w:r w:rsidRPr="008F4977">
        <w:rPr>
          <w:color w:val="auto"/>
        </w:rPr>
        <w:fldChar w:fldCharType="begin" w:fldLock="1"/>
      </w:r>
      <w:r w:rsidRPr="008F4977">
        <w:rPr>
          <w:color w:val="auto"/>
        </w:rPr>
        <w:instrText>ADDIN CSL_CITATION {"citationItems":[{"id":"ITEM-1","itemData":{"abstract":"The objective of this research are to identify the direct and indirect influences of leverage, disclosure, size, timeliness, persistence and growth to the firm’s Earning Response Coefficient (ERC). This research examine 60 manufacturing companies listed in Jakarta Stock Exchange and issues audited financial statement since 2003-2006. The statistical methods used to test the hypothesis is Structural EquationModel (SEM). The empirical result of this research indicates that leverage has negative influence to ERC. Test results suggest that by using the direct path analysis, both disclosure and timeliness have positive significant influences to ERC, while both leverage and firm’s size have negative significant influences to ERC. The subsequent test indicates that leverage and size, each has non-significant influence to disclosure and timeliness, respectively. The control variable Auditor Reputation and Earning Growth have positive significant influence to disclosure and ERC respectively, Auditor’s Opinion has negative significant influence to timeliness, whereas Earning Persistence has non-significant influence to ERC. The last test (indirect path analysis) both leverage and size have no influences to ERC through disclosure and timeliness, respectively. Thus it can be concluded that neither disclosure nor timeliness constitutes an intervening variable. Keywords:","author":[{"dropping-particle":"","family":"Murwaningsari","given":"Etty","non-dropping-particle":"","parse-names":false,"suffix":""}],"container-title":"Simposium Nasional Akuntansi","id":"ITEM-1","issue":"1979","issued":{"date-parts":[["2008"]]},"page":"1-27","title":"Faktor yang Mempengaruhi Earning Response Coefficient (ERC)","type":"article-journal","volume":"XI"},"uris":["http://www.mendeley.com/documents/?uuid=8589da89-8aad-4a29-bcda-148ffafa2d87"]}],"mendeley":{"formattedCitation":"(Murwaningsari, 2008)","manualFormatting":"Murwaningsari (2008)","plainTextFormattedCitation":"(Murwaningsari, 2008)","previouslyFormattedCitation":"(Murwaningsari, 2008)"},"properties":{"noteIndex":0},"schema":"https://github.com/citation-style-language/schema/raw/master/csl-citation.json"}</w:instrText>
      </w:r>
      <w:r w:rsidRPr="008F4977">
        <w:rPr>
          <w:color w:val="auto"/>
        </w:rPr>
        <w:fldChar w:fldCharType="separate"/>
      </w:r>
      <w:r w:rsidRPr="008F4977">
        <w:rPr>
          <w:noProof/>
          <w:color w:val="auto"/>
        </w:rPr>
        <w:t>Murwaningsari (2008)</w:t>
      </w:r>
      <w:r w:rsidRPr="008F4977">
        <w:rPr>
          <w:color w:val="auto"/>
        </w:rPr>
        <w:fldChar w:fldCharType="end"/>
      </w:r>
      <w:r>
        <w:rPr>
          <w:color w:val="auto"/>
        </w:rPr>
        <w:t xml:space="preserve">, </w:t>
      </w:r>
      <w:r>
        <w:rPr>
          <w:color w:val="auto"/>
        </w:rPr>
        <w:fldChar w:fldCharType="begin" w:fldLock="1"/>
      </w:r>
      <w:r>
        <w:rPr>
          <w:color w:val="auto"/>
        </w:rPr>
        <w:instrText>ADDIN CSL_CITATION {"citationItems":[{"id":"ITEM-1","itemData":{"author":[{"dropping-particle":"","family":"Ayu","given":"Ida","non-dropping-particle":"","parse-names":false,"suffix":""},{"dropping-particle":"","family":"Wulandari","given":"Triesni","non-dropping-particle":"","parse-names":false,"suffix":""}],"id":"ITEM-1","issued":{"date-parts":[["2015"]]},"page":"173-190","title":"Good Corporate Governance Dan Pengungkapan Corporate Social Responsibility Pada Earnings Response Coefficient","type":"article-journal","volume":"1"},"uris":["http://www.mendeley.com/documents/?uuid=ba9c5738-d7f5-4e0c-b31d-70a093af2ecb"]}],"mendeley":{"formattedCitation":"(Ayu &amp; Wulandari, 2015)","manualFormatting":"Ayu &amp; Wulandari (2015)","plainTextFormattedCitation":"(Ayu &amp; Wulandari, 2015)","previouslyFormattedCitation":"(Ayu &amp; Wulandari, 2015)"},"properties":{"noteIndex":0},"schema":"https://github.com/citation-style-language/schema/raw/master/csl-citation.json"}</w:instrText>
      </w:r>
      <w:r>
        <w:rPr>
          <w:color w:val="auto"/>
        </w:rPr>
        <w:fldChar w:fldCharType="separate"/>
      </w:r>
      <w:r>
        <w:rPr>
          <w:noProof/>
          <w:color w:val="auto"/>
        </w:rPr>
        <w:t>Ayu &amp; Wulandari</w:t>
      </w:r>
      <w:r w:rsidRPr="00F53BE0">
        <w:rPr>
          <w:noProof/>
          <w:color w:val="auto"/>
        </w:rPr>
        <w:t xml:space="preserve"> </w:t>
      </w:r>
      <w:r>
        <w:rPr>
          <w:noProof/>
          <w:color w:val="auto"/>
        </w:rPr>
        <w:t>(</w:t>
      </w:r>
      <w:r w:rsidRPr="00F53BE0">
        <w:rPr>
          <w:noProof/>
          <w:color w:val="auto"/>
        </w:rPr>
        <w:t>2015)</w:t>
      </w:r>
      <w:r>
        <w:rPr>
          <w:color w:val="auto"/>
        </w:rPr>
        <w:fldChar w:fldCharType="end"/>
      </w:r>
      <w:r>
        <w:rPr>
          <w:color w:val="auto"/>
        </w:rPr>
        <w:t xml:space="preserve">, </w:t>
      </w:r>
      <w:r>
        <w:rPr>
          <w:color w:val="auto"/>
        </w:rPr>
        <w:fldChar w:fldCharType="begin" w:fldLock="1"/>
      </w:r>
      <w:r>
        <w:rPr>
          <w:color w:val="auto"/>
        </w:rPr>
        <w:instrText>ADDIN CSL_CITATION {"citationItems":[{"id":"ITEM-1","itemData":{"ISSN":"1693-3397","abstract":"The purpose of this research are: (1) the influence of corporate social responsibility disclosure an earning response coeficient (2) the influence of timelines on earning responsecoeficient, and (3) the influence of debt to equity ratio on earning response coeficient. This research use the hypotesis testing research with cencus method where the pupolation are investigated. Total of population is 19 (nineteen) companiesduring two year (2006-2007) observation (pooled data), 50 total pf population is 38 companies which analiysed by multiple linear regression model. Data used is annual report, financial report and stock information.     The research results show that simultaneously, CSR disclosure, timeliness and debt to equity ratio influence to earning response coeficient. It explains that independent variabel coeficient (either CSR disclosure, timeliness, or debt equity ratio) is equol (0)(ß1 = 1,438, ß2 = 1,910, ß3 = -0,31). Particialy CSR disclosure influence to earning response coeficient positively. It denided the hypotesis which hope CSR disclosure influence to earning respone coeficient positively but, debt to equity ratio has negative influences. Keyword : Corporate social responsibility disclosure, timeliness, debt to equity, earning response coefficient.","author":[{"dropping-particle":"","family":"Syarifuddin  Rulfah M","given":"Nur Afni; Daud","non-dropping-particle":"","parse-names":false,"suffix":""}],"container-title":"Jurnal Telaah dan Riset Akuntansi","id":"ITEM-1","issue":"Vol 1, No 1 (2008): Jurnal Telaah &amp; Riset Akuntansi","issued":{"date-parts":[["2008"]]},"page":"82-101","title":"Pengaruh Corporate Social Responsibility Disclosure, Timeliness, Dan Debt To Equity Ratio Terhadap Earning Response Coefficient  (Studi Empiris Pada Perusahaan Manufaktur Yang Terdaftar Di Bursa Efek Indonesia)","type":"article-journal","volume":"1"},"uris":["http://www.mendeley.com/documents/?uuid=472f0e24-7c4b-44bc-924a-45edae826dda"]}],"mendeley":{"formattedCitation":"(Syarifuddin  Rulfah M, 2008)","manualFormatting":"Syarifuddin  Rulfah M (2008)","plainTextFormattedCitation":"(Syarifuddin  Rulfah M, 2008)","previouslyFormattedCitation":"(Syarifuddin  Rulfah M, 2008)"},"properties":{"noteIndex":0},"schema":"https://github.com/citation-style-language/schema/raw/master/csl-citation.json"}</w:instrText>
      </w:r>
      <w:r>
        <w:rPr>
          <w:color w:val="auto"/>
        </w:rPr>
        <w:fldChar w:fldCharType="separate"/>
      </w:r>
      <w:r>
        <w:rPr>
          <w:noProof/>
          <w:color w:val="auto"/>
        </w:rPr>
        <w:t>Syarifuddin  Rulfah M (</w:t>
      </w:r>
      <w:r w:rsidRPr="00F53BE0">
        <w:rPr>
          <w:noProof/>
          <w:color w:val="auto"/>
        </w:rPr>
        <w:t>2008)</w:t>
      </w:r>
      <w:r>
        <w:rPr>
          <w:color w:val="auto"/>
        </w:rPr>
        <w:fldChar w:fldCharType="end"/>
      </w:r>
      <w:r w:rsidRPr="008F4977">
        <w:rPr>
          <w:color w:val="auto"/>
        </w:rPr>
        <w:t xml:space="preserve"> </w:t>
      </w:r>
      <w:r>
        <w:rPr>
          <w:color w:val="auto"/>
        </w:rPr>
        <w:t xml:space="preserve">dan </w:t>
      </w:r>
      <w:r>
        <w:rPr>
          <w:color w:val="auto"/>
        </w:rPr>
        <w:fldChar w:fldCharType="begin" w:fldLock="1"/>
      </w:r>
      <w:r>
        <w:rPr>
          <w:color w:val="auto"/>
        </w:rPr>
        <w:instrText>ADDIN CSL_CITATION {"citationItems":[{"id":"ITEM-1","itemData":{"DOI":"ISSN: 2337 - 3806","author":[{"dropping-particle":"","family":"Fauzan","given":"Muhammad","non-dropping-particle":"","parse-names":false,"suffix":""},{"dropping-particle":"","family":"Purwanto","given":"Agus","non-dropping-particle":"","parse-names":false,"suffix":""}],"container-title":"Diponegoro Journal Of Accounting","id":"ITEM-1","issue":"1","issued":{"date-parts":[["2017"]]},"page":"1-15","title":"Pengaruh Pengungkapan CSR, Timeliness, Profitabilitas, Pertumbuhan Perusahaan dan Resiko Sistematik Terhadap Earning Response Coefficient (ERC)","type":"article-journal","volume":"6"},"uris":["http://www.mendeley.com/documents/?uuid=83dc60f4-49c0-4287-bc63-28e627d3d916"]}],"mendeley":{"formattedCitation":"(Fauzan &amp; Purwanto, 2017)","manualFormatting":"Fauzan &amp; Purwanto (2017)","plainTextFormattedCitation":"(Fauzan &amp; Purwanto, 2017)","previouslyFormattedCitation":"(Fauzan &amp; Purwanto, 2017)"},"properties":{"noteIndex":0},"schema":"https://github.com/citation-style-language/schema/raw/master/csl-citation.json"}</w:instrText>
      </w:r>
      <w:r>
        <w:rPr>
          <w:color w:val="auto"/>
        </w:rPr>
        <w:fldChar w:fldCharType="separate"/>
      </w:r>
      <w:r>
        <w:rPr>
          <w:noProof/>
          <w:color w:val="auto"/>
        </w:rPr>
        <w:t>Fauzan &amp; Purwanto</w:t>
      </w:r>
      <w:r w:rsidRPr="00F53BE0">
        <w:rPr>
          <w:noProof/>
          <w:color w:val="auto"/>
        </w:rPr>
        <w:t xml:space="preserve"> </w:t>
      </w:r>
      <w:r>
        <w:rPr>
          <w:noProof/>
          <w:color w:val="auto"/>
        </w:rPr>
        <w:t>(</w:t>
      </w:r>
      <w:r w:rsidRPr="00F53BE0">
        <w:rPr>
          <w:noProof/>
          <w:color w:val="auto"/>
        </w:rPr>
        <w:t>2017)</w:t>
      </w:r>
      <w:r>
        <w:rPr>
          <w:color w:val="auto"/>
        </w:rPr>
        <w:fldChar w:fldCharType="end"/>
      </w:r>
      <w:r w:rsidRPr="008F4977">
        <w:rPr>
          <w:color w:val="auto"/>
        </w:rPr>
        <w:t xml:space="preserve">yang mengatakan pengungkapan CSR berpengaruh </w:t>
      </w:r>
      <w:r>
        <w:rPr>
          <w:color w:val="auto"/>
        </w:rPr>
        <w:t xml:space="preserve">positif </w:t>
      </w:r>
      <w:r w:rsidRPr="008F4977">
        <w:rPr>
          <w:color w:val="auto"/>
        </w:rPr>
        <w:t xml:space="preserve">terhadap </w:t>
      </w:r>
      <w:r w:rsidRPr="000928BF">
        <w:rPr>
          <w:i/>
          <w:iCs/>
          <w:color w:val="auto"/>
        </w:rPr>
        <w:t>Earnings Response Coefficient</w:t>
      </w:r>
      <w:r w:rsidRPr="008F4977">
        <w:rPr>
          <w:i/>
          <w:iCs/>
          <w:color w:val="auto"/>
        </w:rPr>
        <w:t>.</w:t>
      </w:r>
      <w:r>
        <w:rPr>
          <w:iCs/>
          <w:color w:val="auto"/>
        </w:rPr>
        <w:t xml:space="preserve"> Menurut </w:t>
      </w:r>
      <w:r>
        <w:rPr>
          <w:iCs/>
          <w:color w:val="auto"/>
        </w:rPr>
        <w:fldChar w:fldCharType="begin" w:fldLock="1"/>
      </w:r>
      <w:r>
        <w:rPr>
          <w:iCs/>
          <w:color w:val="auto"/>
        </w:rPr>
        <w:instrText>ADDIN CSL_CITATION {"citationItems":[{"id":"ITEM-1","itemData":{"author":[{"dropping-particle":"","family":"Sayekti","given":"Yosefa","non-dropping-particle":"","parse-names":false,"suffix":""},{"dropping-particle":"","family":"Wondabio","given":"LUDOVICUS SENSI","non-dropping-particle":"","parse-names":false,"suffix":""}],"id":"ITEM-1","issued":{"date-parts":[["2007"]]},"page":"1-35","title":"PENGARUH CSR DISCLOSURE TERHADAP EARNING RESPONSE COEFFICIENT","type":"article-journal"},"uris":["http://www.mendeley.com/documents/?uuid=fe2ed34d-98d8-476e-b530-5e18ca3a87db"]}],"mendeley":{"formattedCitation":"(Sayekti &amp; Wondabio, 2007)","manualFormatting":"Sayekti &amp; Wondabio (2007)","plainTextFormattedCitation":"(Sayekti &amp; Wondabio, 2007)","previouslyFormattedCitation":"(Sayekti &amp; Wondabio, 2007)"},"properties":{"noteIndex":0},"schema":"https://github.com/citation-style-language/schema/raw/master/csl-citation.json"}</w:instrText>
      </w:r>
      <w:r>
        <w:rPr>
          <w:iCs/>
          <w:color w:val="auto"/>
        </w:rPr>
        <w:fldChar w:fldCharType="separate"/>
      </w:r>
      <w:r>
        <w:rPr>
          <w:iCs/>
          <w:noProof/>
          <w:color w:val="auto"/>
        </w:rPr>
        <w:t>Sayekti &amp; Wondabio (</w:t>
      </w:r>
      <w:r w:rsidRPr="009179D8">
        <w:rPr>
          <w:iCs/>
          <w:noProof/>
          <w:color w:val="auto"/>
        </w:rPr>
        <w:t>2007)</w:t>
      </w:r>
      <w:r>
        <w:rPr>
          <w:iCs/>
          <w:color w:val="auto"/>
        </w:rPr>
        <w:fldChar w:fldCharType="end"/>
      </w:r>
      <w:r>
        <w:rPr>
          <w:iCs/>
          <w:color w:val="auto"/>
        </w:rPr>
        <w:t xml:space="preserve"> </w:t>
      </w:r>
      <w:r w:rsidRPr="009179D8">
        <w:rPr>
          <w:iCs/>
          <w:color w:val="auto"/>
        </w:rPr>
        <w:t>bahwa tingkat pengungkapan informasi CSR dalam laporan tahunan perusahaan berpengaruh negatif terhadap ERC</w:t>
      </w:r>
      <w:r>
        <w:rPr>
          <w:iCs/>
          <w:color w:val="auto"/>
        </w:rPr>
        <w:t>. Lain halnya dengan</w:t>
      </w:r>
      <w:r w:rsidRPr="008F4977">
        <w:rPr>
          <w:iCs/>
          <w:color w:val="auto"/>
        </w:rPr>
        <w:t xml:space="preserve"> </w:t>
      </w:r>
      <w:r w:rsidRPr="008F4977">
        <w:rPr>
          <w:iCs/>
          <w:color w:val="auto"/>
        </w:rPr>
        <w:fldChar w:fldCharType="begin" w:fldLock="1"/>
      </w:r>
      <w:r w:rsidRPr="008F4977">
        <w:rPr>
          <w:iCs/>
          <w:color w:val="auto"/>
        </w:rPr>
        <w:instrText>ADDIN CSL_CITATION {"citationItems":[{"id":"ITEM-1","itemData":{"author":[{"dropping-particle":"","family":"Kumala","given":"Femy Febian","non-dropping-particle":"","parse-names":false,"suffix":""}],"id":"ITEM-1","issued":{"date-parts":[["2016"]]},"page":"46-51","title":"Pengaruh Konservatisme Akuntansi , Ukuran Perusahaan dan Pengungkapan Corporate Social Responsibility terhadap Earning Response Coefficient","type":"article-journal"},"uris":["http://www.mendeley.com/documents/?uuid=ef8c3f02-8550-4b37-afb0-56bd580d1dd4"]}],"mendeley":{"formattedCitation":"(Kumala, 2016)","manualFormatting":"Kumala (2016)","plainTextFormattedCitation":"(Kumala, 2016)","previouslyFormattedCitation":"(Kumala, 2016)"},"properties":{"noteIndex":0},"schema":"https://github.com/citation-style-language/schema/raw/master/csl-citation.json"}</w:instrText>
      </w:r>
      <w:r w:rsidRPr="008F4977">
        <w:rPr>
          <w:iCs/>
          <w:color w:val="auto"/>
        </w:rPr>
        <w:fldChar w:fldCharType="separate"/>
      </w:r>
      <w:r w:rsidRPr="008F4977">
        <w:rPr>
          <w:iCs/>
          <w:noProof/>
          <w:color w:val="auto"/>
        </w:rPr>
        <w:t>Kumala (2016)</w:t>
      </w:r>
      <w:r w:rsidRPr="008F4977">
        <w:rPr>
          <w:iCs/>
          <w:color w:val="auto"/>
        </w:rPr>
        <w:fldChar w:fldCharType="end"/>
      </w:r>
      <w:r w:rsidRPr="008F4977">
        <w:rPr>
          <w:iCs/>
          <w:color w:val="auto"/>
        </w:rPr>
        <w:t xml:space="preserve"> dan </w:t>
      </w:r>
      <w:r w:rsidRPr="008F4977">
        <w:rPr>
          <w:iCs/>
          <w:color w:val="auto"/>
        </w:rPr>
        <w:fldChar w:fldCharType="begin" w:fldLock="1"/>
      </w:r>
      <w:r w:rsidRPr="008F4977">
        <w:rPr>
          <w:iCs/>
          <w:color w:val="auto"/>
        </w:rPr>
        <w:instrText>ADDIN CSL_CITATION {"citationItems":[{"id":"ITEM-1","itemData":{"abstract":"Penelitian ini bertujuan untuk melihat pengaruh corporate social responsibility (csr) disclosure, beta dan price to book value (pbv) terhadap earnings response coefficient (erc) pada perusahaan sektor manufaktur yang terdaftar di Bursa Efek Indonesia. Sampel penelitian ini dipilih dengan menggunakan metode purposive sampling dan diperoleh sebanyak 36 sampel selama periode 2011 – 2012. Data penelitian ini diperoleh dari laporan tahunan yang dipublikasikan dan data harga saham yang didownload dari www.idx.co.id dan www.finance.yahoo.com. Teknik analisis data penelitian menggunakan analisis regresi linier berganda dan data diolah dengan menggunakan SPSS 17.0. Hasil penelitian ini menemukan bahwa variabel corporate social responsibility (csr) disclosure dan variabel beta tidak berpengaruh terhadap earnings response coefficient (erc), sedangkan variabel price to book value (pbv) memiliki pengaruh yang signifikan terhadap earnings response coefficient (erc). Kata","author":[{"dropping-particle":"","family":"Silalahi","given":"","non-dropping-particle":"","parse-names":false,"suffix":""}],"container-title":"Ekonomi","id":"ITEM-1","issue":"1991","issued":{"date-parts":[["2014"]]},"page":"1-14","title":"Pengaruh Corporate Social Responsibility (CSR) Disclosure, Beta dan Price o Book (PBV) Terhadap Earnings Response Coefficient (ERC) Pada Perusahaan Manufaktur yang Terdaftar di BEI","type":"article-journal","volume":"22"},"uris":["http://www.mendeley.com/documents/?uuid=e7a1cc23-0db7-4fd5-9b4a-9ffed6f97ba0"]}],"mendeley":{"formattedCitation":"(Silalahi, 2014)","manualFormatting":"Silalahi (2014)","plainTextFormattedCitation":"(Silalahi, 2014)","previouslyFormattedCitation":"(Silalahi, 2014)"},"properties":{"noteIndex":0},"schema":"https://github.com/citation-style-language/schema/raw/master/csl-citation.json"}</w:instrText>
      </w:r>
      <w:r w:rsidRPr="008F4977">
        <w:rPr>
          <w:iCs/>
          <w:color w:val="auto"/>
        </w:rPr>
        <w:fldChar w:fldCharType="separate"/>
      </w:r>
      <w:r w:rsidRPr="008F4977">
        <w:rPr>
          <w:iCs/>
          <w:noProof/>
          <w:color w:val="auto"/>
        </w:rPr>
        <w:t>Silalahi (2014)</w:t>
      </w:r>
      <w:r w:rsidRPr="008F4977">
        <w:rPr>
          <w:iCs/>
          <w:color w:val="auto"/>
        </w:rPr>
        <w:fldChar w:fldCharType="end"/>
      </w:r>
      <w:r w:rsidRPr="008F4977">
        <w:rPr>
          <w:iCs/>
          <w:color w:val="auto"/>
        </w:rPr>
        <w:t xml:space="preserve"> tidak terdapat pengaruh dari pengungkapan CSR terhadap </w:t>
      </w:r>
      <w:r w:rsidRPr="000928BF">
        <w:rPr>
          <w:i/>
          <w:iCs/>
          <w:color w:val="auto"/>
        </w:rPr>
        <w:t>Earnings Response Coefficient</w:t>
      </w:r>
      <w:r w:rsidRPr="008F4977">
        <w:rPr>
          <w:iCs/>
          <w:color w:val="auto"/>
        </w:rPr>
        <w:t>.</w:t>
      </w:r>
    </w:p>
    <w:p w:rsidR="00AA0545" w:rsidRPr="008F4977" w:rsidRDefault="00AA0545" w:rsidP="00AA0545">
      <w:pPr>
        <w:spacing w:after="0" w:line="480" w:lineRule="auto"/>
        <w:ind w:left="720" w:firstLine="720"/>
        <w:jc w:val="both"/>
        <w:rPr>
          <w:rFonts w:ascii="Times New Roman" w:hAnsi="Times New Roman" w:cs="Times New Roman"/>
          <w:sz w:val="24"/>
          <w:szCs w:val="24"/>
        </w:rPr>
      </w:pPr>
      <w:proofErr w:type="gramStart"/>
      <w:r w:rsidRPr="008F4977">
        <w:rPr>
          <w:rFonts w:ascii="Times New Roman" w:hAnsi="Times New Roman" w:cs="Times New Roman"/>
          <w:sz w:val="24"/>
          <w:szCs w:val="24"/>
        </w:rPr>
        <w:t>Perusahaan LQ 45 memiliki perputaran jual beli saham secara cepat sehingga reaksi pasar terhadap saham pun tinggi.</w:t>
      </w:r>
      <w:proofErr w:type="gramEnd"/>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Sehingga perusahaan LQ 45 menjadi pilihan penulis dalam meneliti.</w:t>
      </w:r>
      <w:proofErr w:type="gramEnd"/>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 xml:space="preserve">Penulis memilih perusahaan LQ 45 dikarenakan </w:t>
      </w:r>
      <w:r w:rsidRPr="008F4977">
        <w:rPr>
          <w:rFonts w:ascii="Times New Roman" w:hAnsi="Times New Roman" w:cs="Times New Roman"/>
          <w:sz w:val="24"/>
          <w:szCs w:val="24"/>
          <w:shd w:val="clear" w:color="auto" w:fill="FFFFFF"/>
        </w:rPr>
        <w:t>Indeks LQ45 adalah indeks yang berisi 45 saham terpilih yang memiliki likuiditas tinggi sehingga mudah untuk diperdagangkan.</w:t>
      </w:r>
      <w:proofErr w:type="gramEnd"/>
      <w:r w:rsidRPr="008F4977">
        <w:rPr>
          <w:rFonts w:ascii="Times New Roman" w:hAnsi="Times New Roman" w:cs="Times New Roman"/>
          <w:sz w:val="24"/>
          <w:szCs w:val="24"/>
          <w:shd w:val="clear" w:color="auto" w:fill="FFFFFF"/>
        </w:rPr>
        <w:t xml:space="preserve"> </w:t>
      </w:r>
      <w:r w:rsidRPr="008F4977">
        <w:rPr>
          <w:rFonts w:ascii="Times New Roman" w:eastAsia="Times New Roman" w:hAnsi="Times New Roman" w:cs="Times New Roman"/>
          <w:sz w:val="24"/>
          <w:szCs w:val="24"/>
          <w:shd w:val="clear" w:color="auto" w:fill="FFFFFF"/>
        </w:rPr>
        <w:t xml:space="preserve">Kriteria dari pemilihan 45 saham yang ada di LQ45 yaitu </w:t>
      </w:r>
      <w:r w:rsidRPr="008F4977">
        <w:rPr>
          <w:rFonts w:ascii="Times New Roman" w:eastAsia="Times New Roman" w:hAnsi="Times New Roman" w:cs="Times New Roman"/>
          <w:sz w:val="24"/>
          <w:szCs w:val="24"/>
        </w:rPr>
        <w:t>masuk dalam 60 besar perusahaan yang memiliki nilai kapitalisasi terbesar dalam 12 bulan terakhir</w:t>
      </w:r>
      <w:proofErr w:type="gramStart"/>
      <w:r w:rsidRPr="008F4977">
        <w:rPr>
          <w:rFonts w:ascii="Times New Roman" w:eastAsia="Times New Roman" w:hAnsi="Times New Roman" w:cs="Times New Roman"/>
          <w:sz w:val="24"/>
          <w:szCs w:val="24"/>
        </w:rPr>
        <w:t>,masuk</w:t>
      </w:r>
      <w:proofErr w:type="gramEnd"/>
      <w:r w:rsidRPr="008F4977">
        <w:rPr>
          <w:rFonts w:ascii="Times New Roman" w:eastAsia="Times New Roman" w:hAnsi="Times New Roman" w:cs="Times New Roman"/>
          <w:sz w:val="24"/>
          <w:szCs w:val="24"/>
        </w:rPr>
        <w:t xml:space="preserve"> dalam 60 besar perusahaan yang memiliki nilai transaksi perdagangan saham terbesar dalam 12 bulan terakhir, sudah listing di Bursa Efek Indonesia setidaknya minimal 3 bulan, memiliki keuangan yang baik, prospek yang bagus dan nilai transaksi yang besar serta frekuensi perdagangan yang tinggi.</w:t>
      </w:r>
      <w:r w:rsidRPr="008F4977">
        <w:rPr>
          <w:rFonts w:ascii="Times New Roman" w:hAnsi="Times New Roman" w:cs="Times New Roman"/>
          <w:sz w:val="24"/>
          <w:szCs w:val="24"/>
        </w:rPr>
        <w:t xml:space="preserve"> </w:t>
      </w:r>
      <w:proofErr w:type="gramStart"/>
      <w:r w:rsidRPr="008F4977">
        <w:rPr>
          <w:rFonts w:ascii="Times New Roman" w:hAnsi="Times New Roman" w:cs="Times New Roman"/>
          <w:sz w:val="24"/>
          <w:szCs w:val="24"/>
        </w:rPr>
        <w:t>Penulis memilih tahun 2015 – 2017 dikarenakan merupakan tahun penelitian terbaru.</w:t>
      </w:r>
      <w:proofErr w:type="gramEnd"/>
      <w:r w:rsidRPr="008F4977">
        <w:rPr>
          <w:rFonts w:ascii="Times New Roman" w:hAnsi="Times New Roman" w:cs="Times New Roman"/>
          <w:sz w:val="24"/>
          <w:szCs w:val="24"/>
        </w:rPr>
        <w:t xml:space="preserve"> (</w:t>
      </w:r>
      <w:r w:rsidRPr="008F4977">
        <w:rPr>
          <w:rFonts w:ascii="Times New Roman" w:eastAsia="Times New Roman" w:hAnsi="Times New Roman" w:cs="Times New Roman"/>
          <w:sz w:val="24"/>
          <w:szCs w:val="24"/>
        </w:rPr>
        <w:t>www.stockdansaham.com)</w:t>
      </w:r>
    </w:p>
    <w:p w:rsidR="00AA0545" w:rsidRPr="008F4977" w:rsidRDefault="00AA0545" w:rsidP="00AA0545">
      <w:pPr>
        <w:spacing w:line="480" w:lineRule="auto"/>
        <w:ind w:left="720"/>
        <w:jc w:val="both"/>
        <w:rPr>
          <w:rFonts w:ascii="Times New Roman" w:hAnsi="Times New Roman" w:cs="Times New Roman"/>
          <w:sz w:val="24"/>
          <w:szCs w:val="24"/>
        </w:rPr>
      </w:pPr>
      <w:r w:rsidRPr="008F4977">
        <w:rPr>
          <w:rFonts w:ascii="Times New Roman" w:hAnsi="Times New Roman" w:cs="Times New Roman"/>
          <w:sz w:val="24"/>
          <w:szCs w:val="24"/>
        </w:rPr>
        <w:tab/>
        <w:t xml:space="preserve">Berdasarkan penelitian-penelitian terdahulu yang dilakukan oleh para peneliti-peneliti sebelumnya, penulis tertarik untuk meneliti “Pengaruh </w:t>
      </w:r>
      <w:r>
        <w:rPr>
          <w:rFonts w:ascii="Times New Roman" w:hAnsi="Times New Roman" w:cs="Times New Roman"/>
          <w:sz w:val="24"/>
          <w:szCs w:val="24"/>
        </w:rPr>
        <w:t>Persistensi Laba</w:t>
      </w:r>
      <w:r w:rsidRPr="008F4977">
        <w:rPr>
          <w:rFonts w:ascii="Times New Roman" w:hAnsi="Times New Roman" w:cs="Times New Roman"/>
          <w:sz w:val="24"/>
          <w:szCs w:val="24"/>
        </w:rPr>
        <w:t>, Profitabilitas</w:t>
      </w:r>
      <w:r>
        <w:rPr>
          <w:rFonts w:ascii="Times New Roman" w:hAnsi="Times New Roman" w:cs="Times New Roman"/>
          <w:sz w:val="24"/>
          <w:szCs w:val="24"/>
        </w:rPr>
        <w:t>,</w:t>
      </w:r>
      <w:r w:rsidRPr="008F4977">
        <w:rPr>
          <w:rFonts w:ascii="Times New Roman" w:hAnsi="Times New Roman" w:cs="Times New Roman"/>
          <w:sz w:val="24"/>
          <w:szCs w:val="24"/>
        </w:rPr>
        <w:t xml:space="preserve"> Ukuran Perusahaan </w:t>
      </w:r>
      <w:r>
        <w:rPr>
          <w:rFonts w:ascii="Times New Roman" w:hAnsi="Times New Roman" w:cs="Times New Roman"/>
          <w:sz w:val="24"/>
          <w:szCs w:val="24"/>
        </w:rPr>
        <w:t xml:space="preserve">dan </w:t>
      </w:r>
      <w:r w:rsidRPr="000928BF">
        <w:rPr>
          <w:rFonts w:ascii="Times New Roman" w:hAnsi="Times New Roman" w:cs="Times New Roman"/>
          <w:i/>
          <w:sz w:val="24"/>
          <w:szCs w:val="24"/>
        </w:rPr>
        <w:t>Corporate Social Responsibility</w:t>
      </w:r>
      <w:r>
        <w:rPr>
          <w:rFonts w:ascii="Times New Roman" w:hAnsi="Times New Roman" w:cs="Times New Roman"/>
          <w:i/>
          <w:sz w:val="24"/>
          <w:szCs w:val="24"/>
        </w:rPr>
        <w:t xml:space="preserve"> </w:t>
      </w:r>
      <w:r w:rsidRPr="008F4977">
        <w:rPr>
          <w:rFonts w:ascii="Times New Roman" w:hAnsi="Times New Roman" w:cs="Times New Roman"/>
          <w:sz w:val="24"/>
          <w:szCs w:val="24"/>
        </w:rPr>
        <w:t xml:space="preserve">terhadap </w:t>
      </w:r>
      <w:r w:rsidRPr="000928BF">
        <w:rPr>
          <w:rFonts w:ascii="Times New Roman" w:hAnsi="Times New Roman" w:cs="Times New Roman"/>
          <w:i/>
          <w:sz w:val="24"/>
          <w:szCs w:val="24"/>
        </w:rPr>
        <w:t>Earnings Response Coefficient</w:t>
      </w:r>
      <w:r w:rsidRPr="008F4977">
        <w:rPr>
          <w:rFonts w:ascii="Times New Roman" w:hAnsi="Times New Roman" w:cs="Times New Roman"/>
          <w:sz w:val="24"/>
          <w:szCs w:val="24"/>
        </w:rPr>
        <w:t xml:space="preserve"> (ERC) pada Perusahaan LQ 45</w:t>
      </w:r>
      <w:r>
        <w:rPr>
          <w:rFonts w:ascii="Times New Roman" w:hAnsi="Times New Roman" w:cs="Times New Roman"/>
          <w:sz w:val="24"/>
          <w:szCs w:val="24"/>
        </w:rPr>
        <w:t xml:space="preserve"> di Bursa Efek Indonesia periode 2015–</w:t>
      </w:r>
      <w:r w:rsidRPr="008F4977">
        <w:rPr>
          <w:rFonts w:ascii="Times New Roman" w:hAnsi="Times New Roman" w:cs="Times New Roman"/>
          <w:sz w:val="24"/>
          <w:szCs w:val="24"/>
        </w:rPr>
        <w:t>2017” .</w:t>
      </w:r>
    </w:p>
    <w:p w:rsidR="00AA0545" w:rsidRPr="008F4977" w:rsidRDefault="00AA0545" w:rsidP="00AA0545">
      <w:pPr>
        <w:pStyle w:val="Heading2"/>
        <w:numPr>
          <w:ilvl w:val="0"/>
          <w:numId w:val="4"/>
        </w:numPr>
        <w:spacing w:line="720" w:lineRule="auto"/>
        <w:rPr>
          <w:rFonts w:ascii="Times New Roman" w:hAnsi="Times New Roman" w:cs="Times New Roman"/>
          <w:color w:val="auto"/>
          <w:sz w:val="24"/>
          <w:szCs w:val="24"/>
        </w:rPr>
      </w:pPr>
      <w:bookmarkStart w:id="12" w:name="_Toc534512994"/>
      <w:bookmarkStart w:id="13" w:name="_Toc534513320"/>
      <w:bookmarkStart w:id="14" w:name="_Toc536384828"/>
      <w:bookmarkStart w:id="15" w:name="_Toc536389896"/>
      <w:r w:rsidRPr="008F4977">
        <w:rPr>
          <w:rFonts w:ascii="Times New Roman" w:hAnsi="Times New Roman" w:cs="Times New Roman"/>
          <w:color w:val="auto"/>
          <w:sz w:val="24"/>
          <w:szCs w:val="24"/>
        </w:rPr>
        <w:lastRenderedPageBreak/>
        <w:t>Identifikasi Masalah</w:t>
      </w:r>
      <w:bookmarkEnd w:id="12"/>
      <w:bookmarkEnd w:id="13"/>
      <w:bookmarkEnd w:id="14"/>
      <w:bookmarkEnd w:id="15"/>
    </w:p>
    <w:p w:rsidR="00AA0545" w:rsidRPr="008F4977" w:rsidRDefault="00AA0545" w:rsidP="00AA0545">
      <w:pPr>
        <w:spacing w:line="480" w:lineRule="auto"/>
        <w:ind w:left="720"/>
        <w:contextualSpacing/>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     Berdasarkan latar belakang masalah yang telah dipaparkan diatas, maka peneliti dapat mengidentifikasikan masalah sebagai berikut:</w:t>
      </w:r>
    </w:p>
    <w:p w:rsidR="00AA0545" w:rsidRPr="008B0140" w:rsidRDefault="00AA0545" w:rsidP="00AA0545">
      <w:pPr>
        <w:numPr>
          <w:ilvl w:val="0"/>
          <w:numId w:val="5"/>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Pr>
          <w:rFonts w:ascii="Times New Roman" w:eastAsia="Calibri" w:hAnsi="Times New Roman" w:cs="Times New Roman"/>
          <w:sz w:val="24"/>
          <w:szCs w:val="24"/>
          <w:lang w:val="en-ID"/>
        </w:rPr>
        <w:t>persistensi laba</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8F4977" w:rsidRDefault="00AA0545" w:rsidP="00AA0545">
      <w:pPr>
        <w:numPr>
          <w:ilvl w:val="0"/>
          <w:numId w:val="5"/>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sidRPr="008F4977">
        <w:rPr>
          <w:rFonts w:ascii="Times New Roman" w:eastAsia="Calibri" w:hAnsi="Times New Roman" w:cs="Times New Roman"/>
          <w:sz w:val="24"/>
          <w:szCs w:val="24"/>
        </w:rPr>
        <w:t>profitabilitas</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1D7AD3" w:rsidRDefault="00AA0545" w:rsidP="00AA0545">
      <w:pPr>
        <w:numPr>
          <w:ilvl w:val="0"/>
          <w:numId w:val="5"/>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ukuran perusahaan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1D7AD3" w:rsidRDefault="00AA0545" w:rsidP="00AA0545">
      <w:pPr>
        <w:numPr>
          <w:ilvl w:val="0"/>
          <w:numId w:val="5"/>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Pr>
          <w:rFonts w:ascii="Times New Roman" w:eastAsia="Calibri" w:hAnsi="Times New Roman" w:cs="Times New Roman"/>
          <w:i/>
          <w:sz w:val="24"/>
          <w:szCs w:val="24"/>
          <w:lang w:val="en-ID"/>
        </w:rPr>
        <w:t>corporate social r</w:t>
      </w:r>
      <w:r w:rsidRPr="000928BF">
        <w:rPr>
          <w:rFonts w:ascii="Times New Roman" w:eastAsia="Calibri" w:hAnsi="Times New Roman" w:cs="Times New Roman"/>
          <w:i/>
          <w:sz w:val="24"/>
          <w:szCs w:val="24"/>
          <w:lang w:val="en-ID"/>
        </w:rPr>
        <w:t>esponsibility</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8F4977" w:rsidRDefault="00AA0545" w:rsidP="00AA0545">
      <w:pPr>
        <w:numPr>
          <w:ilvl w:val="0"/>
          <w:numId w:val="5"/>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Pr>
          <w:rFonts w:ascii="Times New Roman" w:eastAsia="Calibri" w:hAnsi="Times New Roman" w:cs="Times New Roman"/>
          <w:sz w:val="24"/>
          <w:szCs w:val="24"/>
        </w:rPr>
        <w:t>p</w:t>
      </w:r>
      <w:r w:rsidRPr="008F4977">
        <w:rPr>
          <w:rFonts w:ascii="Times New Roman" w:eastAsia="Calibri" w:hAnsi="Times New Roman" w:cs="Times New Roman"/>
          <w:sz w:val="24"/>
          <w:szCs w:val="24"/>
        </w:rPr>
        <w:t xml:space="preserve">rofitabilitas, </w:t>
      </w:r>
      <w:r>
        <w:rPr>
          <w:rFonts w:ascii="Times New Roman" w:eastAsia="Calibri" w:hAnsi="Times New Roman" w:cs="Times New Roman"/>
          <w:sz w:val="24"/>
          <w:szCs w:val="24"/>
        </w:rPr>
        <w:t>persistensi laba, ukuran p</w:t>
      </w:r>
      <w:r w:rsidRPr="008F4977">
        <w:rPr>
          <w:rFonts w:ascii="Times New Roman" w:eastAsia="Calibri" w:hAnsi="Times New Roman" w:cs="Times New Roman"/>
          <w:sz w:val="24"/>
          <w:szCs w:val="24"/>
        </w:rPr>
        <w:t xml:space="preserve">erusahaan dan </w:t>
      </w:r>
      <w:r>
        <w:rPr>
          <w:rFonts w:ascii="Times New Roman" w:eastAsia="Calibri" w:hAnsi="Times New Roman" w:cs="Times New Roman"/>
          <w:i/>
          <w:sz w:val="24"/>
          <w:szCs w:val="24"/>
        </w:rPr>
        <w:t>corporate social r</w:t>
      </w:r>
      <w:r w:rsidRPr="000928BF">
        <w:rPr>
          <w:rFonts w:ascii="Times New Roman" w:eastAsia="Calibri" w:hAnsi="Times New Roman" w:cs="Times New Roman"/>
          <w:i/>
          <w:sz w:val="24"/>
          <w:szCs w:val="24"/>
        </w:rPr>
        <w:t>esponsibility</w:t>
      </w:r>
      <w:r w:rsidRPr="008F4977">
        <w:rPr>
          <w:rFonts w:ascii="Times New Roman" w:eastAsia="Calibri" w:hAnsi="Times New Roman" w:cs="Times New Roman"/>
          <w:sz w:val="24"/>
          <w:szCs w:val="24"/>
          <w:lang w:val="en-ID"/>
        </w:rPr>
        <w:t xml:space="preserve"> secara simultan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8F4977" w:rsidRDefault="00AA0545" w:rsidP="00AA0545">
      <w:pPr>
        <w:ind w:left="720"/>
        <w:rPr>
          <w:rFonts w:ascii="Times New Roman" w:hAnsi="Times New Roman" w:cs="Times New Roman"/>
          <w:sz w:val="24"/>
          <w:szCs w:val="24"/>
        </w:rPr>
      </w:pPr>
    </w:p>
    <w:p w:rsidR="00AA0545" w:rsidRPr="00774554" w:rsidRDefault="00AA0545" w:rsidP="00AA0545">
      <w:pPr>
        <w:pStyle w:val="Heading2"/>
        <w:numPr>
          <w:ilvl w:val="0"/>
          <w:numId w:val="4"/>
        </w:numPr>
        <w:spacing w:line="720" w:lineRule="auto"/>
        <w:rPr>
          <w:rFonts w:ascii="Times New Roman" w:hAnsi="Times New Roman" w:cs="Times New Roman"/>
          <w:color w:val="auto"/>
          <w:sz w:val="24"/>
          <w:szCs w:val="24"/>
        </w:rPr>
      </w:pPr>
      <w:bookmarkStart w:id="16" w:name="_Toc534512995"/>
      <w:bookmarkStart w:id="17" w:name="_Toc534513321"/>
      <w:bookmarkStart w:id="18" w:name="_Toc536384829"/>
      <w:bookmarkStart w:id="19" w:name="_Toc536389897"/>
      <w:r w:rsidRPr="008F4977">
        <w:rPr>
          <w:rFonts w:ascii="Times New Roman" w:hAnsi="Times New Roman" w:cs="Times New Roman"/>
          <w:color w:val="auto"/>
          <w:sz w:val="24"/>
          <w:szCs w:val="24"/>
        </w:rPr>
        <w:t>Batasan Masalah</w:t>
      </w:r>
      <w:bookmarkEnd w:id="16"/>
      <w:bookmarkEnd w:id="17"/>
      <w:bookmarkEnd w:id="18"/>
      <w:bookmarkEnd w:id="19"/>
    </w:p>
    <w:p w:rsidR="00AA0545" w:rsidRPr="008F4977" w:rsidRDefault="00AA0545" w:rsidP="00AA0545">
      <w:pPr>
        <w:pStyle w:val="ListParagraph"/>
        <w:spacing w:line="480" w:lineRule="auto"/>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     Berdasarkan pembahasan identifikasi masalah di atas, peneliti membatasi masalah sebagai berikut:</w:t>
      </w:r>
    </w:p>
    <w:p w:rsidR="00AA0545" w:rsidRPr="008B0140" w:rsidRDefault="00AA0545" w:rsidP="00AA0545">
      <w:pPr>
        <w:pStyle w:val="ListParagraph"/>
        <w:numPr>
          <w:ilvl w:val="0"/>
          <w:numId w:val="6"/>
        </w:numPr>
        <w:spacing w:after="160" w:line="480" w:lineRule="auto"/>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Pr>
          <w:rFonts w:ascii="Times New Roman" w:eastAsia="Calibri" w:hAnsi="Times New Roman" w:cs="Times New Roman"/>
          <w:sz w:val="24"/>
          <w:szCs w:val="24"/>
          <w:lang w:val="en-ID"/>
        </w:rPr>
        <w:t>persistensi laba</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8F4977" w:rsidRDefault="00AA0545" w:rsidP="00AA0545">
      <w:pPr>
        <w:pStyle w:val="ListParagraph"/>
        <w:numPr>
          <w:ilvl w:val="0"/>
          <w:numId w:val="6"/>
        </w:numPr>
        <w:spacing w:after="160" w:line="480" w:lineRule="auto"/>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sidRPr="008F4977">
        <w:rPr>
          <w:rFonts w:ascii="Times New Roman" w:eastAsia="Calibri" w:hAnsi="Times New Roman" w:cs="Times New Roman"/>
          <w:sz w:val="24"/>
          <w:szCs w:val="24"/>
        </w:rPr>
        <w:t>profitabilitas</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w:t>
      </w:r>
      <w:r w:rsidRPr="008F4977">
        <w:rPr>
          <w:rFonts w:ascii="Times New Roman" w:eastAsia="Calibri" w:hAnsi="Times New Roman" w:cs="Times New Roman"/>
          <w:i/>
          <w:sz w:val="24"/>
          <w:szCs w:val="24"/>
          <w:lang w:val="en-ID"/>
        </w:rPr>
        <w:t>oeff</w:t>
      </w:r>
      <w:r>
        <w:rPr>
          <w:rFonts w:ascii="Times New Roman" w:eastAsia="Calibri" w:hAnsi="Times New Roman" w:cs="Times New Roman"/>
          <w:i/>
          <w:sz w:val="24"/>
          <w:szCs w:val="24"/>
          <w:lang w:val="en-ID"/>
        </w:rPr>
        <w:t>i</w:t>
      </w:r>
      <w:r w:rsidRPr="008F4977">
        <w:rPr>
          <w:rFonts w:ascii="Times New Roman" w:eastAsia="Calibri" w:hAnsi="Times New Roman" w:cs="Times New Roman"/>
          <w:i/>
          <w:sz w:val="24"/>
          <w:szCs w:val="24"/>
          <w:lang w:val="en-ID"/>
        </w:rPr>
        <w:t>cients?</w:t>
      </w:r>
    </w:p>
    <w:p w:rsidR="00AA0545" w:rsidRPr="001D7AD3" w:rsidRDefault="00AA0545" w:rsidP="00AA0545">
      <w:pPr>
        <w:pStyle w:val="ListParagraph"/>
        <w:numPr>
          <w:ilvl w:val="0"/>
          <w:numId w:val="6"/>
        </w:numPr>
        <w:spacing w:after="160" w:line="480" w:lineRule="auto"/>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ukuran perusahaan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1D7AD3" w:rsidRDefault="00AA0545" w:rsidP="00AA0545">
      <w:pPr>
        <w:numPr>
          <w:ilvl w:val="0"/>
          <w:numId w:val="6"/>
        </w:numPr>
        <w:spacing w:after="160" w:line="480" w:lineRule="auto"/>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Apakah </w:t>
      </w:r>
      <w:r>
        <w:rPr>
          <w:rFonts w:ascii="Times New Roman" w:eastAsia="Calibri" w:hAnsi="Times New Roman" w:cs="Times New Roman"/>
          <w:i/>
          <w:sz w:val="24"/>
          <w:szCs w:val="24"/>
          <w:lang w:val="en-ID"/>
        </w:rPr>
        <w:t>corporate social r</w:t>
      </w:r>
      <w:r w:rsidRPr="000928BF">
        <w:rPr>
          <w:rFonts w:ascii="Times New Roman" w:eastAsia="Calibri" w:hAnsi="Times New Roman" w:cs="Times New Roman"/>
          <w:i/>
          <w:sz w:val="24"/>
          <w:szCs w:val="24"/>
          <w:lang w:val="en-ID"/>
        </w:rPr>
        <w:t>esponsibility</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F4977">
        <w:rPr>
          <w:rFonts w:ascii="Times New Roman" w:eastAsia="Calibri" w:hAnsi="Times New Roman" w:cs="Times New Roman"/>
          <w:i/>
          <w:sz w:val="24"/>
          <w:szCs w:val="24"/>
          <w:lang w:val="en-ID"/>
        </w:rPr>
        <w:t>?</w:t>
      </w:r>
    </w:p>
    <w:p w:rsidR="00AA0545" w:rsidRPr="008F4977" w:rsidRDefault="00AA0545" w:rsidP="00AA0545">
      <w:pPr>
        <w:pStyle w:val="Heading2"/>
        <w:numPr>
          <w:ilvl w:val="0"/>
          <w:numId w:val="4"/>
        </w:numPr>
        <w:spacing w:line="720" w:lineRule="auto"/>
        <w:rPr>
          <w:rFonts w:ascii="Times New Roman" w:hAnsi="Times New Roman" w:cs="Times New Roman"/>
          <w:color w:val="auto"/>
          <w:sz w:val="24"/>
          <w:szCs w:val="24"/>
        </w:rPr>
      </w:pPr>
      <w:bookmarkStart w:id="20" w:name="_Toc534512996"/>
      <w:bookmarkStart w:id="21" w:name="_Toc534513322"/>
      <w:bookmarkStart w:id="22" w:name="_Toc536384830"/>
      <w:bookmarkStart w:id="23" w:name="_Toc536389898"/>
      <w:r w:rsidRPr="008F4977">
        <w:rPr>
          <w:rFonts w:ascii="Times New Roman" w:hAnsi="Times New Roman" w:cs="Times New Roman"/>
          <w:color w:val="auto"/>
          <w:sz w:val="24"/>
          <w:szCs w:val="24"/>
        </w:rPr>
        <w:t>Batasan Penelitian</w:t>
      </w:r>
      <w:bookmarkEnd w:id="20"/>
      <w:bookmarkEnd w:id="21"/>
      <w:bookmarkEnd w:id="22"/>
      <w:bookmarkEnd w:id="23"/>
    </w:p>
    <w:p w:rsidR="00AA0545" w:rsidRPr="008F4977" w:rsidRDefault="00AA0545" w:rsidP="00AA0545">
      <w:pPr>
        <w:spacing w:line="480" w:lineRule="auto"/>
        <w:ind w:left="720"/>
        <w:rPr>
          <w:rFonts w:ascii="Times New Roman" w:hAnsi="Times New Roman" w:cs="Times New Roman"/>
          <w:sz w:val="24"/>
          <w:szCs w:val="24"/>
        </w:rPr>
      </w:pPr>
      <w:r w:rsidRPr="008F4977">
        <w:rPr>
          <w:rFonts w:ascii="Times New Roman" w:hAnsi="Times New Roman" w:cs="Times New Roman"/>
          <w:sz w:val="24"/>
          <w:szCs w:val="24"/>
        </w:rPr>
        <w:t xml:space="preserve">     Berdasarkan</w:t>
      </w:r>
      <w:r>
        <w:rPr>
          <w:rFonts w:ascii="Times New Roman" w:hAnsi="Times New Roman" w:cs="Times New Roman"/>
          <w:sz w:val="24"/>
          <w:szCs w:val="24"/>
        </w:rPr>
        <w:t xml:space="preserve"> pa</w:t>
      </w:r>
      <w:r w:rsidRPr="008F4977">
        <w:rPr>
          <w:rFonts w:ascii="Times New Roman" w:hAnsi="Times New Roman" w:cs="Times New Roman"/>
          <w:sz w:val="24"/>
          <w:szCs w:val="24"/>
        </w:rPr>
        <w:t xml:space="preserve">da batasan masalah diatas serta serta dengan pertimbangan berbagai keterbatasan </w:t>
      </w:r>
      <w:proofErr w:type="gramStart"/>
      <w:r w:rsidRPr="008F4977">
        <w:rPr>
          <w:rFonts w:ascii="Times New Roman" w:hAnsi="Times New Roman" w:cs="Times New Roman"/>
          <w:sz w:val="24"/>
          <w:szCs w:val="24"/>
        </w:rPr>
        <w:t>lainnya ,</w:t>
      </w:r>
      <w:proofErr w:type="gramEnd"/>
      <w:r w:rsidRPr="008F4977">
        <w:rPr>
          <w:rFonts w:ascii="Times New Roman" w:hAnsi="Times New Roman" w:cs="Times New Roman"/>
          <w:sz w:val="24"/>
          <w:szCs w:val="24"/>
        </w:rPr>
        <w:t xml:space="preserve"> maka penulis membatasi penelitiannya pada hal-hal sebagai berikut : </w:t>
      </w:r>
    </w:p>
    <w:p w:rsidR="00AA0545" w:rsidRPr="008F4977" w:rsidRDefault="00AA0545" w:rsidP="00AA0545">
      <w:pPr>
        <w:numPr>
          <w:ilvl w:val="0"/>
          <w:numId w:val="7"/>
        </w:numPr>
        <w:spacing w:after="160" w:line="480" w:lineRule="auto"/>
        <w:ind w:left="993"/>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lastRenderedPageBreak/>
        <w:t>Penelitian ini dilakukan pada perusahaan LQ 45 yang terdaftar di Bursa Efek Indonesia.</w:t>
      </w:r>
    </w:p>
    <w:p w:rsidR="00AA0545" w:rsidRPr="008F4977" w:rsidRDefault="00AA0545" w:rsidP="00AA0545">
      <w:pPr>
        <w:numPr>
          <w:ilvl w:val="0"/>
          <w:numId w:val="7"/>
        </w:numPr>
        <w:spacing w:after="160" w:line="480" w:lineRule="auto"/>
        <w:ind w:left="993"/>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Data laporan keuangan yang digunakan adalah laporan keuangan tahun 201</w:t>
      </w:r>
      <w:r w:rsidRPr="008F4977">
        <w:rPr>
          <w:rFonts w:ascii="Times New Roman" w:eastAsia="Calibri" w:hAnsi="Times New Roman" w:cs="Times New Roman"/>
          <w:sz w:val="24"/>
          <w:szCs w:val="24"/>
        </w:rPr>
        <w:t>5</w:t>
      </w:r>
      <w:r w:rsidRPr="008F4977">
        <w:rPr>
          <w:rFonts w:ascii="Times New Roman" w:eastAsia="Calibri" w:hAnsi="Times New Roman" w:cs="Times New Roman"/>
          <w:sz w:val="24"/>
          <w:szCs w:val="24"/>
          <w:lang w:val="en-ID"/>
        </w:rPr>
        <w:t>-201</w:t>
      </w:r>
      <w:r w:rsidRPr="008F4977">
        <w:rPr>
          <w:rFonts w:ascii="Times New Roman" w:eastAsia="Calibri" w:hAnsi="Times New Roman" w:cs="Times New Roman"/>
          <w:sz w:val="24"/>
          <w:szCs w:val="24"/>
        </w:rPr>
        <w:t>7</w:t>
      </w:r>
      <w:r w:rsidRPr="008F4977">
        <w:rPr>
          <w:rFonts w:ascii="Times New Roman" w:eastAsia="Calibri" w:hAnsi="Times New Roman" w:cs="Times New Roman"/>
          <w:sz w:val="24"/>
          <w:szCs w:val="24"/>
          <w:lang w:val="en-ID"/>
        </w:rPr>
        <w:t>.</w:t>
      </w:r>
    </w:p>
    <w:p w:rsidR="00AA0545" w:rsidRPr="008F4977" w:rsidRDefault="00AA0545" w:rsidP="00AA0545">
      <w:pPr>
        <w:numPr>
          <w:ilvl w:val="0"/>
          <w:numId w:val="7"/>
        </w:numPr>
        <w:spacing w:after="160" w:line="480" w:lineRule="auto"/>
        <w:ind w:left="993"/>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Data laporan keuangan yang digunakan adalah laporan keuangan yang disajikan dalam mata uang Rupiah</w:t>
      </w:r>
      <w:r w:rsidRPr="008F4977">
        <w:rPr>
          <w:rFonts w:ascii="Times New Roman" w:eastAsia="Calibri" w:hAnsi="Times New Roman" w:cs="Times New Roman"/>
          <w:sz w:val="24"/>
          <w:szCs w:val="24"/>
        </w:rPr>
        <w:t>.</w:t>
      </w:r>
    </w:p>
    <w:p w:rsidR="00AA0545" w:rsidRPr="008F4977" w:rsidRDefault="00AA0545" w:rsidP="00AA0545">
      <w:pPr>
        <w:numPr>
          <w:ilvl w:val="0"/>
          <w:numId w:val="7"/>
        </w:numPr>
        <w:spacing w:after="160" w:line="480" w:lineRule="auto"/>
        <w:ind w:left="993"/>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Variabel penelitian yang dilakukan dibatasi pada </w:t>
      </w:r>
      <w:r>
        <w:rPr>
          <w:rFonts w:ascii="Times New Roman" w:eastAsia="Calibri" w:hAnsi="Times New Roman" w:cs="Times New Roman"/>
          <w:sz w:val="24"/>
          <w:szCs w:val="24"/>
          <w:lang w:val="en-ID"/>
        </w:rPr>
        <w:t>persistensi laba</w:t>
      </w:r>
      <w:r w:rsidRPr="008F4977">
        <w:rPr>
          <w:rFonts w:ascii="Times New Roman" w:eastAsia="Calibri" w:hAnsi="Times New Roman" w:cs="Times New Roman"/>
          <w:sz w:val="24"/>
          <w:szCs w:val="24"/>
          <w:lang w:val="en-ID"/>
        </w:rPr>
        <w:t>,</w:t>
      </w:r>
      <w:r>
        <w:rPr>
          <w:rFonts w:ascii="Times New Roman" w:eastAsia="Calibri" w:hAnsi="Times New Roman" w:cs="Times New Roman"/>
          <w:sz w:val="24"/>
          <w:szCs w:val="24"/>
          <w:lang w:val="en-ID"/>
        </w:rPr>
        <w:t xml:space="preserve"> </w:t>
      </w:r>
      <w:r w:rsidRPr="008F4977">
        <w:rPr>
          <w:rFonts w:ascii="Times New Roman" w:eastAsia="Calibri" w:hAnsi="Times New Roman" w:cs="Times New Roman"/>
          <w:sz w:val="24"/>
          <w:szCs w:val="24"/>
          <w:lang w:val="en-ID"/>
        </w:rPr>
        <w:t xml:space="preserve">profitabilitas, ukuran perusahaan, </w:t>
      </w:r>
      <w:r>
        <w:rPr>
          <w:rFonts w:ascii="Times New Roman" w:eastAsia="Calibri" w:hAnsi="Times New Roman" w:cs="Times New Roman"/>
          <w:i/>
          <w:sz w:val="24"/>
          <w:szCs w:val="24"/>
          <w:lang w:val="en-ID"/>
        </w:rPr>
        <w:t>corporate social r</w:t>
      </w:r>
      <w:r w:rsidRPr="008F4977">
        <w:rPr>
          <w:rFonts w:ascii="Times New Roman" w:eastAsia="Calibri" w:hAnsi="Times New Roman" w:cs="Times New Roman"/>
          <w:i/>
          <w:sz w:val="24"/>
          <w:szCs w:val="24"/>
          <w:lang w:val="en-ID"/>
        </w:rPr>
        <w:t>esponsibilty</w:t>
      </w:r>
      <w:r w:rsidRPr="008F4977">
        <w:rPr>
          <w:rFonts w:ascii="Times New Roman" w:eastAsia="Calibri" w:hAnsi="Times New Roman" w:cs="Times New Roman"/>
          <w:sz w:val="24"/>
          <w:szCs w:val="24"/>
          <w:lang w:val="en-ID"/>
        </w:rPr>
        <w:t xml:space="preserve"> dan </w:t>
      </w:r>
      <w:r>
        <w:rPr>
          <w:rFonts w:ascii="Times New Roman" w:eastAsia="Calibri" w:hAnsi="Times New Roman" w:cs="Times New Roman"/>
          <w:i/>
          <w:sz w:val="24"/>
          <w:szCs w:val="24"/>
          <w:lang w:val="en-ID"/>
        </w:rPr>
        <w:t>earnings response c</w:t>
      </w:r>
      <w:r w:rsidRPr="000928BF">
        <w:rPr>
          <w:rFonts w:ascii="Times New Roman" w:eastAsia="Calibri" w:hAnsi="Times New Roman" w:cs="Times New Roman"/>
          <w:i/>
          <w:sz w:val="24"/>
          <w:szCs w:val="24"/>
          <w:lang w:val="en-ID"/>
        </w:rPr>
        <w:t>oefficient</w:t>
      </w:r>
      <w:r w:rsidRPr="008F4977">
        <w:rPr>
          <w:rFonts w:ascii="Times New Roman" w:eastAsia="Calibri" w:hAnsi="Times New Roman" w:cs="Times New Roman"/>
          <w:i/>
          <w:sz w:val="24"/>
          <w:szCs w:val="24"/>
          <w:lang w:val="en-ID"/>
        </w:rPr>
        <w:t>.</w:t>
      </w:r>
      <w:r w:rsidRPr="008F4977">
        <w:rPr>
          <w:rFonts w:ascii="Times New Roman" w:eastAsia="Calibri" w:hAnsi="Times New Roman" w:cs="Times New Roman"/>
          <w:sz w:val="24"/>
          <w:szCs w:val="24"/>
          <w:lang w:val="en-ID"/>
        </w:rPr>
        <w:t xml:space="preserve"> </w:t>
      </w:r>
    </w:p>
    <w:p w:rsidR="00AA0545" w:rsidRPr="008F4977" w:rsidRDefault="00AA0545" w:rsidP="00AA0545">
      <w:pPr>
        <w:pStyle w:val="Heading2"/>
        <w:numPr>
          <w:ilvl w:val="0"/>
          <w:numId w:val="4"/>
        </w:numPr>
        <w:spacing w:line="720" w:lineRule="auto"/>
        <w:rPr>
          <w:rFonts w:ascii="Times New Roman" w:hAnsi="Times New Roman" w:cs="Times New Roman"/>
          <w:color w:val="auto"/>
          <w:sz w:val="24"/>
          <w:szCs w:val="24"/>
        </w:rPr>
      </w:pPr>
      <w:bookmarkStart w:id="24" w:name="_Toc534512997"/>
      <w:bookmarkStart w:id="25" w:name="_Toc534513323"/>
      <w:bookmarkStart w:id="26" w:name="_Toc536384831"/>
      <w:bookmarkStart w:id="27" w:name="_Toc536389899"/>
      <w:r w:rsidRPr="008F4977">
        <w:rPr>
          <w:rFonts w:ascii="Times New Roman" w:hAnsi="Times New Roman" w:cs="Times New Roman"/>
          <w:color w:val="auto"/>
          <w:sz w:val="24"/>
          <w:szCs w:val="24"/>
        </w:rPr>
        <w:t>Rumusan Masalah</w:t>
      </w:r>
      <w:bookmarkEnd w:id="24"/>
      <w:bookmarkEnd w:id="25"/>
      <w:bookmarkEnd w:id="26"/>
      <w:bookmarkEnd w:id="27"/>
    </w:p>
    <w:p w:rsidR="00AA0545" w:rsidRPr="008F4977" w:rsidRDefault="00AA0545" w:rsidP="00AA0545">
      <w:pPr>
        <w:spacing w:line="480" w:lineRule="auto"/>
        <w:ind w:left="720"/>
        <w:rPr>
          <w:rFonts w:ascii="Times New Roman" w:hAnsi="Times New Roman" w:cs="Times New Roman"/>
          <w:sz w:val="24"/>
          <w:szCs w:val="24"/>
        </w:rPr>
      </w:pPr>
      <w:r w:rsidRPr="008F4977">
        <w:rPr>
          <w:rFonts w:ascii="Times New Roman" w:hAnsi="Times New Roman" w:cs="Times New Roman"/>
          <w:sz w:val="24"/>
          <w:szCs w:val="24"/>
        </w:rPr>
        <w:t xml:space="preserve">     </w:t>
      </w:r>
      <w:r w:rsidRPr="008F4977">
        <w:rPr>
          <w:rFonts w:ascii="Times New Roman" w:eastAsia="Calibri" w:hAnsi="Times New Roman" w:cs="Times New Roman"/>
          <w:sz w:val="24"/>
          <w:szCs w:val="24"/>
          <w:lang w:val="en-ID"/>
        </w:rPr>
        <w:t>Berdasarkan Batasan masalah di atas maka rumusan masalah untu</w:t>
      </w:r>
      <w:r>
        <w:rPr>
          <w:rFonts w:ascii="Times New Roman" w:eastAsia="Calibri" w:hAnsi="Times New Roman" w:cs="Times New Roman"/>
          <w:sz w:val="24"/>
          <w:szCs w:val="24"/>
          <w:lang w:val="en-ID"/>
        </w:rPr>
        <w:t>k penelitian ini adalah “Apakah persistensi laba</w:t>
      </w:r>
      <w:r w:rsidRPr="008F4977">
        <w:rPr>
          <w:rFonts w:ascii="Times New Roman" w:eastAsia="Calibri" w:hAnsi="Times New Roman" w:cs="Times New Roman"/>
          <w:sz w:val="24"/>
          <w:szCs w:val="24"/>
          <w:lang w:val="en-ID"/>
        </w:rPr>
        <w:t xml:space="preserve">, profitabilitas, ukuran perusahaan, </w:t>
      </w:r>
      <w:r>
        <w:rPr>
          <w:rFonts w:ascii="Times New Roman" w:eastAsia="Calibri" w:hAnsi="Times New Roman" w:cs="Times New Roman"/>
          <w:i/>
          <w:sz w:val="24"/>
          <w:szCs w:val="24"/>
          <w:lang w:val="en-ID"/>
        </w:rPr>
        <w:t>corporate social r</w:t>
      </w:r>
      <w:r w:rsidRPr="008F4977">
        <w:rPr>
          <w:rFonts w:ascii="Times New Roman" w:eastAsia="Calibri" w:hAnsi="Times New Roman" w:cs="Times New Roman"/>
          <w:i/>
          <w:sz w:val="24"/>
          <w:szCs w:val="24"/>
          <w:lang w:val="en-ID"/>
        </w:rPr>
        <w:t>esponsibilty</w:t>
      </w:r>
      <w:r w:rsidRPr="008F4977">
        <w:rPr>
          <w:rFonts w:ascii="Times New Roman" w:eastAsia="Calibri" w:hAnsi="Times New Roman" w:cs="Times New Roman"/>
          <w:sz w:val="24"/>
          <w:szCs w:val="24"/>
          <w:lang w:val="en-ID"/>
        </w:rPr>
        <w:t xml:space="preserve"> berpengaruh terhadap </w:t>
      </w:r>
      <w:r>
        <w:rPr>
          <w:rFonts w:ascii="Times New Roman" w:eastAsia="Calibri" w:hAnsi="Times New Roman" w:cs="Times New Roman"/>
          <w:i/>
          <w:sz w:val="24"/>
          <w:szCs w:val="24"/>
          <w:lang w:val="en-ID"/>
        </w:rPr>
        <w:t>earnings</w:t>
      </w:r>
      <w:r w:rsidRPr="008F4977">
        <w:rPr>
          <w:rFonts w:ascii="Times New Roman" w:eastAsia="Calibri" w:hAnsi="Times New Roman" w:cs="Times New Roman"/>
          <w:i/>
          <w:sz w:val="24"/>
          <w:szCs w:val="24"/>
          <w:lang w:val="en-ID"/>
        </w:rPr>
        <w:t xml:space="preserve"> response </w:t>
      </w:r>
      <w:proofErr w:type="gramStart"/>
      <w:r>
        <w:rPr>
          <w:rFonts w:ascii="Times New Roman" w:eastAsia="Calibri" w:hAnsi="Times New Roman" w:cs="Times New Roman"/>
          <w:i/>
          <w:sz w:val="24"/>
          <w:szCs w:val="24"/>
          <w:lang w:val="en-ID"/>
        </w:rPr>
        <w:t>coefficients</w:t>
      </w:r>
      <w:r w:rsidRPr="008F4977">
        <w:rPr>
          <w:rFonts w:ascii="Times New Roman" w:eastAsia="Calibri" w:hAnsi="Times New Roman" w:cs="Times New Roman"/>
          <w:sz w:val="24"/>
          <w:szCs w:val="24"/>
        </w:rPr>
        <w:t xml:space="preserve"> </w:t>
      </w:r>
      <w:r w:rsidRPr="008F4977">
        <w:rPr>
          <w:rFonts w:ascii="Times New Roman" w:eastAsia="Calibri" w:hAnsi="Times New Roman" w:cs="Times New Roman"/>
          <w:sz w:val="24"/>
          <w:szCs w:val="24"/>
          <w:lang w:val="en-ID"/>
        </w:rPr>
        <w:t>?”</w:t>
      </w:r>
      <w:proofErr w:type="gramEnd"/>
    </w:p>
    <w:p w:rsidR="00AA0545" w:rsidRPr="008F4977" w:rsidRDefault="00AA0545" w:rsidP="00AA0545">
      <w:pPr>
        <w:pStyle w:val="Heading2"/>
        <w:numPr>
          <w:ilvl w:val="0"/>
          <w:numId w:val="4"/>
        </w:numPr>
        <w:spacing w:line="720" w:lineRule="auto"/>
        <w:rPr>
          <w:rFonts w:ascii="Times New Roman" w:hAnsi="Times New Roman" w:cs="Times New Roman"/>
          <w:color w:val="auto"/>
          <w:sz w:val="24"/>
          <w:szCs w:val="24"/>
        </w:rPr>
      </w:pPr>
      <w:bookmarkStart w:id="28" w:name="_Toc534512998"/>
      <w:bookmarkStart w:id="29" w:name="_Toc534513324"/>
      <w:bookmarkStart w:id="30" w:name="_Toc536384832"/>
      <w:bookmarkStart w:id="31" w:name="_Toc536389900"/>
      <w:r w:rsidRPr="008F4977">
        <w:rPr>
          <w:rFonts w:ascii="Times New Roman" w:hAnsi="Times New Roman" w:cs="Times New Roman"/>
          <w:color w:val="auto"/>
          <w:sz w:val="24"/>
          <w:szCs w:val="24"/>
        </w:rPr>
        <w:t>Tujuan Penelitian</w:t>
      </w:r>
      <w:bookmarkEnd w:id="28"/>
      <w:bookmarkEnd w:id="29"/>
      <w:bookmarkEnd w:id="30"/>
      <w:bookmarkEnd w:id="31"/>
    </w:p>
    <w:p w:rsidR="00AA0545" w:rsidRDefault="00AA0545" w:rsidP="00AA0545">
      <w:pPr>
        <w:numPr>
          <w:ilvl w:val="0"/>
          <w:numId w:val="8"/>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Untuk mengetahui apakah </w:t>
      </w:r>
      <w:r>
        <w:rPr>
          <w:rFonts w:ascii="Times New Roman" w:eastAsia="Calibri" w:hAnsi="Times New Roman" w:cs="Times New Roman"/>
          <w:sz w:val="24"/>
          <w:szCs w:val="24"/>
          <w:lang w:val="en-ID"/>
        </w:rPr>
        <w:t>persistensi laba</w:t>
      </w:r>
      <w:r w:rsidRPr="008F4977">
        <w:rPr>
          <w:rFonts w:ascii="Times New Roman" w:eastAsia="Calibri" w:hAnsi="Times New Roman" w:cs="Times New Roman"/>
          <w:sz w:val="24"/>
          <w:szCs w:val="24"/>
          <w:lang w:val="en-ID"/>
        </w:rPr>
        <w:t xml:space="preserve"> mempengaruhi </w:t>
      </w:r>
      <w:r>
        <w:rPr>
          <w:rFonts w:ascii="Times New Roman" w:eastAsia="Calibri" w:hAnsi="Times New Roman" w:cs="Times New Roman"/>
          <w:i/>
          <w:sz w:val="24"/>
          <w:szCs w:val="24"/>
          <w:lang w:val="en-ID"/>
        </w:rPr>
        <w:t>earnings response   coefficients</w:t>
      </w:r>
      <w:r w:rsidRPr="008B0140">
        <w:rPr>
          <w:rFonts w:ascii="Times New Roman" w:eastAsia="Calibri" w:hAnsi="Times New Roman" w:cs="Times New Roman"/>
          <w:sz w:val="24"/>
          <w:szCs w:val="24"/>
          <w:lang w:val="en-ID"/>
        </w:rPr>
        <w:t xml:space="preserve"> </w:t>
      </w:r>
    </w:p>
    <w:p w:rsidR="00AA0545" w:rsidRPr="008F4977" w:rsidRDefault="00AA0545" w:rsidP="00AA0545">
      <w:pPr>
        <w:numPr>
          <w:ilvl w:val="0"/>
          <w:numId w:val="8"/>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Untuk mengetahui apakah </w:t>
      </w:r>
      <w:r w:rsidRPr="008F4977">
        <w:rPr>
          <w:rFonts w:ascii="Times New Roman" w:eastAsia="Calibri" w:hAnsi="Times New Roman" w:cs="Times New Roman"/>
          <w:sz w:val="24"/>
          <w:szCs w:val="24"/>
        </w:rPr>
        <w:t xml:space="preserve">profitabilitas </w:t>
      </w:r>
      <w:r w:rsidRPr="008F4977">
        <w:rPr>
          <w:rFonts w:ascii="Times New Roman" w:eastAsia="Calibri" w:hAnsi="Times New Roman" w:cs="Times New Roman"/>
          <w:sz w:val="24"/>
          <w:szCs w:val="24"/>
          <w:lang w:val="en-ID"/>
        </w:rPr>
        <w:t xml:space="preserve">mempengaruhi </w:t>
      </w:r>
      <w:r>
        <w:rPr>
          <w:rFonts w:ascii="Times New Roman" w:eastAsia="Calibri" w:hAnsi="Times New Roman" w:cs="Times New Roman"/>
          <w:i/>
          <w:sz w:val="24"/>
          <w:szCs w:val="24"/>
          <w:lang w:val="en-ID"/>
        </w:rPr>
        <w:t>earnings response   coefficients</w:t>
      </w:r>
    </w:p>
    <w:p w:rsidR="00AA0545" w:rsidRPr="008F4977" w:rsidRDefault="00AA0545" w:rsidP="00AA0545">
      <w:pPr>
        <w:numPr>
          <w:ilvl w:val="0"/>
          <w:numId w:val="8"/>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lang w:val="en-ID"/>
        </w:rPr>
        <w:t xml:space="preserve">Untuk mengetahui apakah </w:t>
      </w:r>
      <w:r>
        <w:rPr>
          <w:rFonts w:ascii="Times New Roman" w:eastAsia="Calibri" w:hAnsi="Times New Roman" w:cs="Times New Roman"/>
          <w:sz w:val="24"/>
          <w:szCs w:val="24"/>
          <w:lang w:val="en-ID"/>
        </w:rPr>
        <w:t xml:space="preserve">ukuran perusahan </w:t>
      </w:r>
      <w:r w:rsidRPr="008F4977">
        <w:rPr>
          <w:rFonts w:ascii="Times New Roman" w:eastAsia="Calibri" w:hAnsi="Times New Roman" w:cs="Times New Roman"/>
          <w:sz w:val="24"/>
          <w:szCs w:val="24"/>
          <w:lang w:val="en-ID"/>
        </w:rPr>
        <w:t xml:space="preserve">mempengaruhi </w:t>
      </w:r>
      <w:r>
        <w:rPr>
          <w:rFonts w:ascii="Times New Roman" w:eastAsia="Calibri" w:hAnsi="Times New Roman" w:cs="Times New Roman"/>
          <w:i/>
          <w:sz w:val="24"/>
          <w:szCs w:val="24"/>
          <w:lang w:val="en-ID"/>
        </w:rPr>
        <w:t>earnings response   coefficients</w:t>
      </w:r>
    </w:p>
    <w:p w:rsidR="00AA0545" w:rsidRPr="00260ED9" w:rsidRDefault="00AA0545" w:rsidP="00AA0545">
      <w:pPr>
        <w:numPr>
          <w:ilvl w:val="0"/>
          <w:numId w:val="8"/>
        </w:numPr>
        <w:spacing w:after="160" w:line="480" w:lineRule="auto"/>
        <w:ind w:left="1134" w:hanging="425"/>
        <w:contextualSpacing/>
        <w:jc w:val="both"/>
        <w:rPr>
          <w:rFonts w:ascii="Times New Roman" w:eastAsia="Calibri" w:hAnsi="Times New Roman" w:cs="Times New Roman"/>
          <w:sz w:val="24"/>
          <w:szCs w:val="24"/>
          <w:lang w:val="en-ID"/>
        </w:rPr>
      </w:pPr>
      <w:r w:rsidRPr="008F4977">
        <w:rPr>
          <w:rFonts w:ascii="Times New Roman" w:eastAsia="Calibri" w:hAnsi="Times New Roman" w:cs="Times New Roman"/>
          <w:sz w:val="24"/>
          <w:szCs w:val="24"/>
        </w:rPr>
        <w:t xml:space="preserve">Untuk mengetahui apakah </w:t>
      </w:r>
      <w:r>
        <w:rPr>
          <w:rFonts w:ascii="Times New Roman" w:eastAsia="Calibri" w:hAnsi="Times New Roman" w:cs="Times New Roman"/>
          <w:i/>
          <w:sz w:val="24"/>
          <w:szCs w:val="24"/>
        </w:rPr>
        <w:t>corporate social r</w:t>
      </w:r>
      <w:r w:rsidRPr="008F4977">
        <w:rPr>
          <w:rFonts w:ascii="Times New Roman" w:eastAsia="Calibri" w:hAnsi="Times New Roman" w:cs="Times New Roman"/>
          <w:i/>
          <w:sz w:val="24"/>
          <w:szCs w:val="24"/>
        </w:rPr>
        <w:t>esponsibilty</w:t>
      </w:r>
      <w:r w:rsidRPr="008F4977">
        <w:rPr>
          <w:rFonts w:ascii="Times New Roman" w:eastAsia="Calibri" w:hAnsi="Times New Roman" w:cs="Times New Roman"/>
          <w:sz w:val="24"/>
          <w:szCs w:val="24"/>
        </w:rPr>
        <w:t xml:space="preserve"> </w:t>
      </w:r>
      <w:r w:rsidRPr="008F4977">
        <w:rPr>
          <w:rFonts w:ascii="Times New Roman" w:eastAsia="Calibri" w:hAnsi="Times New Roman" w:cs="Times New Roman"/>
          <w:sz w:val="24"/>
          <w:szCs w:val="24"/>
          <w:lang w:val="en-ID"/>
        </w:rPr>
        <w:t xml:space="preserve">mempengaruhi </w:t>
      </w:r>
      <w:r>
        <w:rPr>
          <w:rFonts w:ascii="Times New Roman" w:eastAsia="Calibri" w:hAnsi="Times New Roman" w:cs="Times New Roman"/>
          <w:i/>
          <w:sz w:val="24"/>
          <w:szCs w:val="24"/>
          <w:lang w:val="en-ID"/>
        </w:rPr>
        <w:t>earnings response coefficients</w:t>
      </w:r>
    </w:p>
    <w:p w:rsidR="00AA0545" w:rsidRPr="008F4977" w:rsidRDefault="00AA0545" w:rsidP="00AA0545">
      <w:pPr>
        <w:pStyle w:val="Heading2"/>
        <w:numPr>
          <w:ilvl w:val="0"/>
          <w:numId w:val="4"/>
        </w:numPr>
        <w:spacing w:line="720" w:lineRule="auto"/>
        <w:rPr>
          <w:rFonts w:ascii="Times New Roman" w:hAnsi="Times New Roman" w:cs="Times New Roman"/>
          <w:color w:val="auto"/>
          <w:sz w:val="24"/>
          <w:szCs w:val="24"/>
        </w:rPr>
      </w:pPr>
      <w:bookmarkStart w:id="32" w:name="_Toc534512999"/>
      <w:bookmarkStart w:id="33" w:name="_Toc534513325"/>
      <w:bookmarkStart w:id="34" w:name="_Toc536384833"/>
      <w:bookmarkStart w:id="35" w:name="_Toc536389901"/>
      <w:r w:rsidRPr="008F4977">
        <w:rPr>
          <w:rFonts w:ascii="Times New Roman" w:hAnsi="Times New Roman" w:cs="Times New Roman"/>
          <w:color w:val="auto"/>
          <w:sz w:val="24"/>
          <w:szCs w:val="24"/>
        </w:rPr>
        <w:lastRenderedPageBreak/>
        <w:t>Manfaat Penelitian</w:t>
      </w:r>
      <w:bookmarkEnd w:id="32"/>
      <w:bookmarkEnd w:id="33"/>
      <w:bookmarkEnd w:id="34"/>
      <w:bookmarkEnd w:id="35"/>
    </w:p>
    <w:p w:rsidR="00AA0545" w:rsidRPr="008F4977" w:rsidRDefault="00AA0545" w:rsidP="00AA0545">
      <w:pPr>
        <w:pStyle w:val="ListParagraph"/>
        <w:numPr>
          <w:ilvl w:val="0"/>
          <w:numId w:val="9"/>
        </w:numPr>
        <w:spacing w:line="480" w:lineRule="auto"/>
        <w:jc w:val="both"/>
        <w:rPr>
          <w:rFonts w:ascii="Times New Roman" w:hAnsi="Times New Roman" w:cs="Times New Roman"/>
          <w:sz w:val="24"/>
          <w:szCs w:val="24"/>
        </w:rPr>
      </w:pPr>
      <w:r w:rsidRPr="008F4977">
        <w:rPr>
          <w:rFonts w:ascii="Times New Roman" w:hAnsi="Times New Roman" w:cs="Times New Roman"/>
          <w:sz w:val="24"/>
          <w:szCs w:val="24"/>
        </w:rPr>
        <w:t xml:space="preserve"> Bagi Peneliti</w:t>
      </w:r>
    </w:p>
    <w:p w:rsidR="00AA0545" w:rsidRDefault="00AA0545" w:rsidP="00AA0545">
      <w:pPr>
        <w:pStyle w:val="ListParagraph"/>
        <w:spacing w:line="480" w:lineRule="auto"/>
        <w:ind w:left="1080"/>
        <w:jc w:val="both"/>
        <w:rPr>
          <w:rFonts w:ascii="Times New Roman" w:hAnsi="Times New Roman" w:cs="Times New Roman"/>
          <w:i/>
          <w:sz w:val="24"/>
          <w:szCs w:val="24"/>
        </w:rPr>
      </w:pPr>
      <w:proofErr w:type="gramStart"/>
      <w:r w:rsidRPr="008F4977">
        <w:rPr>
          <w:rFonts w:ascii="Times New Roman" w:hAnsi="Times New Roman" w:cs="Times New Roman"/>
          <w:sz w:val="24"/>
          <w:szCs w:val="24"/>
        </w:rPr>
        <w:t xml:space="preserve">Melalui penelitian ini, peneliti dapat lebih mengetahui dan memperoleh wawasan mengenai pengaruh </w:t>
      </w:r>
      <w:r>
        <w:rPr>
          <w:rFonts w:ascii="Times New Roman" w:eastAsia="Calibri" w:hAnsi="Times New Roman" w:cs="Times New Roman"/>
          <w:sz w:val="24"/>
          <w:szCs w:val="24"/>
          <w:lang w:val="en-ID"/>
        </w:rPr>
        <w:t>persistensi laba</w:t>
      </w:r>
      <w:r w:rsidRPr="008F4977">
        <w:rPr>
          <w:rFonts w:ascii="Times New Roman" w:eastAsia="Calibri" w:hAnsi="Times New Roman" w:cs="Times New Roman"/>
          <w:sz w:val="24"/>
          <w:szCs w:val="24"/>
          <w:lang w:val="en-ID"/>
        </w:rPr>
        <w:t>, profitabilitas,</w:t>
      </w:r>
      <w:r>
        <w:rPr>
          <w:rFonts w:ascii="Times New Roman" w:eastAsia="Calibri" w:hAnsi="Times New Roman" w:cs="Times New Roman"/>
          <w:sz w:val="24"/>
          <w:szCs w:val="24"/>
          <w:lang w:val="en-ID"/>
        </w:rPr>
        <w:t xml:space="preserve"> </w:t>
      </w:r>
      <w:r w:rsidRPr="008F4977">
        <w:rPr>
          <w:rFonts w:ascii="Times New Roman" w:eastAsia="Calibri" w:hAnsi="Times New Roman" w:cs="Times New Roman"/>
          <w:sz w:val="24"/>
          <w:szCs w:val="24"/>
          <w:lang w:val="en-ID"/>
        </w:rPr>
        <w:t xml:space="preserve">ukuran perusahaan, </w:t>
      </w:r>
      <w:r>
        <w:rPr>
          <w:rFonts w:ascii="Times New Roman" w:eastAsia="Calibri" w:hAnsi="Times New Roman" w:cs="Times New Roman"/>
          <w:i/>
          <w:sz w:val="24"/>
          <w:szCs w:val="24"/>
          <w:lang w:val="en-ID"/>
        </w:rPr>
        <w:t>corporate social r</w:t>
      </w:r>
      <w:r w:rsidRPr="008F4977">
        <w:rPr>
          <w:rFonts w:ascii="Times New Roman" w:eastAsia="Calibri" w:hAnsi="Times New Roman" w:cs="Times New Roman"/>
          <w:i/>
          <w:sz w:val="24"/>
          <w:szCs w:val="24"/>
          <w:lang w:val="en-ID"/>
        </w:rPr>
        <w:t>esponsibilty</w:t>
      </w:r>
      <w:r w:rsidRPr="008F4977">
        <w:rPr>
          <w:rFonts w:ascii="Times New Roman" w:hAnsi="Times New Roman" w:cs="Times New Roman"/>
          <w:sz w:val="24"/>
          <w:szCs w:val="24"/>
        </w:rPr>
        <w:t xml:space="preserve"> terhadap </w:t>
      </w:r>
      <w:r w:rsidRPr="000928BF">
        <w:rPr>
          <w:rFonts w:ascii="Times New Roman" w:hAnsi="Times New Roman" w:cs="Times New Roman"/>
          <w:i/>
          <w:sz w:val="24"/>
          <w:szCs w:val="24"/>
        </w:rPr>
        <w:t>Earnings Response Coefficient</w:t>
      </w:r>
      <w:r>
        <w:rPr>
          <w:rFonts w:ascii="Times New Roman" w:hAnsi="Times New Roman" w:cs="Times New Roman"/>
          <w:i/>
          <w:sz w:val="24"/>
          <w:szCs w:val="24"/>
        </w:rPr>
        <w:t>.</w:t>
      </w:r>
      <w:proofErr w:type="gramEnd"/>
    </w:p>
    <w:p w:rsidR="00AA0545" w:rsidRPr="0067167B" w:rsidRDefault="00AA0545" w:rsidP="00AA0545">
      <w:pPr>
        <w:pStyle w:val="ListParagraph"/>
        <w:numPr>
          <w:ilvl w:val="0"/>
          <w:numId w:val="9"/>
        </w:numPr>
        <w:spacing w:line="480" w:lineRule="auto"/>
        <w:jc w:val="both"/>
        <w:rPr>
          <w:rFonts w:ascii="Times New Roman" w:hAnsi="Times New Roman" w:cs="Times New Roman"/>
          <w:sz w:val="24"/>
          <w:szCs w:val="24"/>
        </w:rPr>
      </w:pPr>
      <w:r w:rsidRPr="0067167B">
        <w:rPr>
          <w:rFonts w:ascii="Times New Roman" w:hAnsi="Times New Roman" w:cs="Times New Roman"/>
          <w:sz w:val="24"/>
          <w:szCs w:val="24"/>
        </w:rPr>
        <w:t>Bagi investor</w:t>
      </w:r>
    </w:p>
    <w:p w:rsidR="00AA0545" w:rsidRPr="002E6E6B" w:rsidRDefault="00AA0545" w:rsidP="00AA0545">
      <w:pPr>
        <w:pStyle w:val="ListParagraph"/>
        <w:spacing w:line="480" w:lineRule="auto"/>
        <w:ind w:left="1080"/>
        <w:jc w:val="both"/>
        <w:rPr>
          <w:rFonts w:ascii="Times New Roman" w:hAnsi="Times New Roman" w:cs="Times New Roman"/>
          <w:sz w:val="24"/>
          <w:szCs w:val="24"/>
        </w:rPr>
      </w:pPr>
      <w:proofErr w:type="gramStart"/>
      <w:r w:rsidRPr="001F0B5C">
        <w:rPr>
          <w:rFonts w:ascii="Times New Roman" w:hAnsi="Times New Roman" w:cs="Times New Roman"/>
          <w:sz w:val="24"/>
          <w:szCs w:val="24"/>
        </w:rPr>
        <w:t xml:space="preserve">Penelitian ini diharapkan dapat bermanfaat bagi para investor mengenai </w:t>
      </w:r>
      <w:r>
        <w:rPr>
          <w:rFonts w:ascii="Times New Roman" w:hAnsi="Times New Roman" w:cs="Times New Roman"/>
          <w:i/>
          <w:sz w:val="24"/>
          <w:szCs w:val="24"/>
        </w:rPr>
        <w:t xml:space="preserve">earnings response </w:t>
      </w:r>
      <w:r w:rsidRPr="001F0B5C">
        <w:rPr>
          <w:rFonts w:ascii="Times New Roman" w:hAnsi="Times New Roman" w:cs="Times New Roman"/>
          <w:i/>
          <w:sz w:val="24"/>
          <w:szCs w:val="24"/>
        </w:rPr>
        <w:t xml:space="preserve">coefficients </w:t>
      </w:r>
      <w:r w:rsidRPr="001F0B5C">
        <w:rPr>
          <w:rFonts w:ascii="Times New Roman" w:hAnsi="Times New Roman" w:cs="Times New Roman"/>
          <w:sz w:val="24"/>
          <w:szCs w:val="24"/>
        </w:rPr>
        <w:t>dan memberikan masukan bagi para investor agar dapat lebih memahami kaitan laba dengan faktor-faktor lainnya yang terdapat di laporan keuangan yang berguna dalam pengambilan keputusan untuk melakukan investasi.</w:t>
      </w:r>
      <w:proofErr w:type="gramEnd"/>
    </w:p>
    <w:p w:rsidR="00AA0545" w:rsidRPr="008F4977" w:rsidRDefault="00AA0545" w:rsidP="00AA0545">
      <w:pPr>
        <w:pStyle w:val="ListParagraph"/>
        <w:numPr>
          <w:ilvl w:val="0"/>
          <w:numId w:val="9"/>
        </w:numPr>
        <w:spacing w:line="480" w:lineRule="auto"/>
        <w:jc w:val="both"/>
        <w:rPr>
          <w:rFonts w:ascii="Times New Roman" w:hAnsi="Times New Roman" w:cs="Times New Roman"/>
          <w:sz w:val="24"/>
          <w:szCs w:val="24"/>
        </w:rPr>
      </w:pPr>
      <w:r w:rsidRPr="008F4977">
        <w:rPr>
          <w:rFonts w:ascii="Times New Roman" w:hAnsi="Times New Roman" w:cs="Times New Roman"/>
          <w:sz w:val="24"/>
          <w:szCs w:val="24"/>
        </w:rPr>
        <w:t>Bagi Peneliti Selanjutnya</w:t>
      </w:r>
    </w:p>
    <w:p w:rsidR="00AA0545" w:rsidRPr="008F4977" w:rsidRDefault="00AA0545" w:rsidP="00AA0545">
      <w:pPr>
        <w:pStyle w:val="ListParagraph"/>
        <w:spacing w:line="480" w:lineRule="auto"/>
        <w:ind w:left="1080"/>
        <w:jc w:val="both"/>
        <w:rPr>
          <w:rFonts w:ascii="Times New Roman" w:hAnsi="Times New Roman" w:cs="Times New Roman"/>
          <w:sz w:val="24"/>
          <w:szCs w:val="24"/>
        </w:rPr>
      </w:pPr>
      <w:proofErr w:type="gramStart"/>
      <w:r w:rsidRPr="008F4977">
        <w:rPr>
          <w:rFonts w:ascii="Times New Roman" w:hAnsi="Times New Roman" w:cs="Times New Roman"/>
          <w:sz w:val="24"/>
          <w:szCs w:val="24"/>
        </w:rPr>
        <w:t>Penulis berharap penelitian ini dapat menjadi acuan, menambah informasi dan pengetahuan bagi peneliti selanjutnya mengenai pengaruh</w:t>
      </w:r>
      <w:r>
        <w:rPr>
          <w:rFonts w:ascii="Times New Roman" w:eastAsia="Calibri" w:hAnsi="Times New Roman" w:cs="Times New Roman"/>
          <w:sz w:val="24"/>
          <w:szCs w:val="24"/>
          <w:lang w:val="en-ID"/>
        </w:rPr>
        <w:t xml:space="preserve"> persistensi laba</w:t>
      </w:r>
      <w:r w:rsidRPr="008F4977">
        <w:rPr>
          <w:rFonts w:ascii="Times New Roman" w:eastAsia="Calibri" w:hAnsi="Times New Roman" w:cs="Times New Roman"/>
          <w:sz w:val="24"/>
          <w:szCs w:val="24"/>
          <w:lang w:val="en-ID"/>
        </w:rPr>
        <w:t>,</w:t>
      </w:r>
      <w:r>
        <w:rPr>
          <w:rFonts w:ascii="Times New Roman" w:eastAsia="Calibri" w:hAnsi="Times New Roman" w:cs="Times New Roman"/>
          <w:sz w:val="24"/>
          <w:szCs w:val="24"/>
          <w:lang w:val="en-ID"/>
        </w:rPr>
        <w:t xml:space="preserve"> </w:t>
      </w:r>
      <w:r w:rsidRPr="008F4977">
        <w:rPr>
          <w:rFonts w:ascii="Times New Roman" w:eastAsia="Calibri" w:hAnsi="Times New Roman" w:cs="Times New Roman"/>
          <w:sz w:val="24"/>
          <w:szCs w:val="24"/>
          <w:lang w:val="en-ID"/>
        </w:rPr>
        <w:t>profitabilitas</w:t>
      </w:r>
      <w:r>
        <w:rPr>
          <w:rFonts w:ascii="Times New Roman" w:eastAsia="Calibri" w:hAnsi="Times New Roman" w:cs="Times New Roman"/>
          <w:sz w:val="24"/>
          <w:szCs w:val="24"/>
          <w:lang w:val="en-ID"/>
        </w:rPr>
        <w:t>,</w:t>
      </w:r>
      <w:r w:rsidRPr="008F4977">
        <w:rPr>
          <w:rFonts w:ascii="Times New Roman" w:eastAsia="Calibri" w:hAnsi="Times New Roman" w:cs="Times New Roman"/>
          <w:sz w:val="24"/>
          <w:szCs w:val="24"/>
          <w:lang w:val="en-ID"/>
        </w:rPr>
        <w:t xml:space="preserve"> ukuran perusahaan, </w:t>
      </w:r>
      <w:r>
        <w:rPr>
          <w:rFonts w:ascii="Times New Roman" w:eastAsia="Calibri" w:hAnsi="Times New Roman" w:cs="Times New Roman"/>
          <w:i/>
          <w:sz w:val="24"/>
          <w:szCs w:val="24"/>
          <w:lang w:val="en-ID"/>
        </w:rPr>
        <w:t>corporate social r</w:t>
      </w:r>
      <w:r w:rsidRPr="000928BF">
        <w:rPr>
          <w:rFonts w:ascii="Times New Roman" w:eastAsia="Calibri" w:hAnsi="Times New Roman" w:cs="Times New Roman"/>
          <w:i/>
          <w:sz w:val="24"/>
          <w:szCs w:val="24"/>
          <w:lang w:val="en-ID"/>
        </w:rPr>
        <w:t>esponsibility</w:t>
      </w:r>
      <w:r>
        <w:rPr>
          <w:rFonts w:ascii="Times New Roman" w:eastAsia="Calibri" w:hAnsi="Times New Roman" w:cs="Times New Roman"/>
          <w:sz w:val="24"/>
          <w:szCs w:val="24"/>
          <w:lang w:val="en-ID"/>
        </w:rPr>
        <w:t xml:space="preserve"> terhadap</w:t>
      </w:r>
      <w:r w:rsidRPr="008F4977">
        <w:rPr>
          <w:rFonts w:ascii="Times New Roman" w:hAnsi="Times New Roman" w:cs="Times New Roman"/>
          <w:sz w:val="24"/>
          <w:szCs w:val="24"/>
        </w:rPr>
        <w:t xml:space="preserve"> </w:t>
      </w:r>
      <w:r w:rsidRPr="000928BF">
        <w:rPr>
          <w:rFonts w:ascii="Times New Roman" w:hAnsi="Times New Roman" w:cs="Times New Roman"/>
          <w:i/>
          <w:sz w:val="24"/>
          <w:szCs w:val="24"/>
        </w:rPr>
        <w:t>Earnings Response Coefficient</w:t>
      </w:r>
      <w:r>
        <w:rPr>
          <w:rFonts w:ascii="Times New Roman" w:hAnsi="Times New Roman" w:cs="Times New Roman"/>
          <w:i/>
          <w:sz w:val="24"/>
          <w:szCs w:val="24"/>
        </w:rPr>
        <w:t>.</w:t>
      </w:r>
      <w:proofErr w:type="gramEnd"/>
    </w:p>
    <w:p w:rsidR="00515E59" w:rsidRPr="00AA0545" w:rsidRDefault="00515E59" w:rsidP="00AA0545"/>
    <w:sectPr w:rsidR="00515E59" w:rsidRPr="00AA0545" w:rsidSect="00AA0545">
      <w:footerReference w:type="default" r:id="rId7"/>
      <w:pgSz w:w="11907" w:h="16839" w:code="9"/>
      <w:pgMar w:top="1418" w:right="1418" w:bottom="1418" w:left="1701" w:header="1117" w:footer="39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36" w:rsidRDefault="00330B36" w:rsidP="001D7B37">
      <w:pPr>
        <w:spacing w:after="0" w:line="240" w:lineRule="auto"/>
      </w:pPr>
      <w:r>
        <w:separator/>
      </w:r>
    </w:p>
  </w:endnote>
  <w:endnote w:type="continuationSeparator" w:id="0">
    <w:p w:rsidR="00330B36" w:rsidRDefault="00330B36" w:rsidP="001D7B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9070000" w:usb2="00000010" w:usb3="00000000" w:csb0="000A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05187"/>
      <w:docPartObj>
        <w:docPartGallery w:val="Page Numbers (Bottom of Page)"/>
        <w:docPartUnique/>
      </w:docPartObj>
    </w:sdtPr>
    <w:sdtContent>
      <w:p w:rsidR="004715D1" w:rsidRDefault="004760C2">
        <w:pPr>
          <w:pStyle w:val="Footer"/>
          <w:jc w:val="center"/>
        </w:pPr>
        <w:r>
          <w:rPr>
            <w:noProof/>
          </w:rPr>
          <w:fldChar w:fldCharType="begin"/>
        </w:r>
        <w:r w:rsidR="00C84D2F">
          <w:rPr>
            <w:noProof/>
          </w:rPr>
          <w:instrText xml:space="preserve"> PAGE   \* MERGEFORMAT </w:instrText>
        </w:r>
        <w:r>
          <w:rPr>
            <w:noProof/>
          </w:rPr>
          <w:fldChar w:fldCharType="separate"/>
        </w:r>
        <w:r w:rsidR="00AA0545">
          <w:rPr>
            <w:noProof/>
          </w:rPr>
          <w:t>8</w:t>
        </w:r>
        <w:r>
          <w:rPr>
            <w:noProof/>
          </w:rPr>
          <w:fldChar w:fldCharType="end"/>
        </w:r>
      </w:p>
    </w:sdtContent>
  </w:sdt>
  <w:p w:rsidR="004715D1" w:rsidRDefault="00330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36" w:rsidRDefault="00330B36" w:rsidP="001D7B37">
      <w:pPr>
        <w:spacing w:after="0" w:line="240" w:lineRule="auto"/>
      </w:pPr>
      <w:r>
        <w:separator/>
      </w:r>
    </w:p>
  </w:footnote>
  <w:footnote w:type="continuationSeparator" w:id="0">
    <w:p w:rsidR="00330B36" w:rsidRDefault="00330B36" w:rsidP="001D7B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B06D2"/>
    <w:multiLevelType w:val="hybridMultilevel"/>
    <w:tmpl w:val="DC3C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FF7416"/>
    <w:multiLevelType w:val="hybridMultilevel"/>
    <w:tmpl w:val="607AA15C"/>
    <w:lvl w:ilvl="0" w:tplc="3809000F">
      <w:start w:val="1"/>
      <w:numFmt w:val="decimal"/>
      <w:lvlText w:val="%1."/>
      <w:lvlJc w:val="left"/>
      <w:pPr>
        <w:ind w:left="1777" w:hanging="360"/>
      </w:pPr>
    </w:lvl>
    <w:lvl w:ilvl="1" w:tplc="38090019">
      <w:start w:val="1"/>
      <w:numFmt w:val="lowerLetter"/>
      <w:lvlText w:val="%2."/>
      <w:lvlJc w:val="left"/>
      <w:pPr>
        <w:ind w:left="2497" w:hanging="360"/>
      </w:pPr>
    </w:lvl>
    <w:lvl w:ilvl="2" w:tplc="3809001B" w:tentative="1">
      <w:start w:val="1"/>
      <w:numFmt w:val="lowerRoman"/>
      <w:lvlText w:val="%3."/>
      <w:lvlJc w:val="right"/>
      <w:pPr>
        <w:ind w:left="3217" w:hanging="180"/>
      </w:pPr>
    </w:lvl>
    <w:lvl w:ilvl="3" w:tplc="3809000F" w:tentative="1">
      <w:start w:val="1"/>
      <w:numFmt w:val="decimal"/>
      <w:lvlText w:val="%4."/>
      <w:lvlJc w:val="left"/>
      <w:pPr>
        <w:ind w:left="3937" w:hanging="360"/>
      </w:pPr>
    </w:lvl>
    <w:lvl w:ilvl="4" w:tplc="38090019" w:tentative="1">
      <w:start w:val="1"/>
      <w:numFmt w:val="lowerLetter"/>
      <w:lvlText w:val="%5."/>
      <w:lvlJc w:val="left"/>
      <w:pPr>
        <w:ind w:left="4657" w:hanging="360"/>
      </w:pPr>
    </w:lvl>
    <w:lvl w:ilvl="5" w:tplc="3809001B" w:tentative="1">
      <w:start w:val="1"/>
      <w:numFmt w:val="lowerRoman"/>
      <w:lvlText w:val="%6."/>
      <w:lvlJc w:val="right"/>
      <w:pPr>
        <w:ind w:left="5377" w:hanging="180"/>
      </w:pPr>
    </w:lvl>
    <w:lvl w:ilvl="6" w:tplc="3809000F" w:tentative="1">
      <w:start w:val="1"/>
      <w:numFmt w:val="decimal"/>
      <w:lvlText w:val="%7."/>
      <w:lvlJc w:val="left"/>
      <w:pPr>
        <w:ind w:left="6097" w:hanging="360"/>
      </w:pPr>
    </w:lvl>
    <w:lvl w:ilvl="7" w:tplc="38090019" w:tentative="1">
      <w:start w:val="1"/>
      <w:numFmt w:val="lowerLetter"/>
      <w:lvlText w:val="%8."/>
      <w:lvlJc w:val="left"/>
      <w:pPr>
        <w:ind w:left="6817" w:hanging="360"/>
      </w:pPr>
    </w:lvl>
    <w:lvl w:ilvl="8" w:tplc="3809001B" w:tentative="1">
      <w:start w:val="1"/>
      <w:numFmt w:val="lowerRoman"/>
      <w:lvlText w:val="%9."/>
      <w:lvlJc w:val="right"/>
      <w:pPr>
        <w:ind w:left="7537" w:hanging="180"/>
      </w:pPr>
    </w:lvl>
  </w:abstractNum>
  <w:abstractNum w:abstractNumId="2">
    <w:nsid w:val="17500915"/>
    <w:multiLevelType w:val="hybridMultilevel"/>
    <w:tmpl w:val="ECC611BA"/>
    <w:lvl w:ilvl="0" w:tplc="DD1C2D1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22A85044"/>
    <w:multiLevelType w:val="hybridMultilevel"/>
    <w:tmpl w:val="9F82E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1675B54"/>
    <w:multiLevelType w:val="hybridMultilevel"/>
    <w:tmpl w:val="FB9296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B84AC1"/>
    <w:multiLevelType w:val="hybridMultilevel"/>
    <w:tmpl w:val="78DCEC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9741BA"/>
    <w:multiLevelType w:val="hybridMultilevel"/>
    <w:tmpl w:val="3FFAE3A4"/>
    <w:lvl w:ilvl="0" w:tplc="5BD8D8FE">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04468E0"/>
    <w:multiLevelType w:val="hybridMultilevel"/>
    <w:tmpl w:val="C4E4F8AA"/>
    <w:lvl w:ilvl="0" w:tplc="46405C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72305CD6"/>
    <w:multiLevelType w:val="hybridMultilevel"/>
    <w:tmpl w:val="D99233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3"/>
  </w:num>
  <w:num w:numId="3">
    <w:abstractNumId w:val="0"/>
  </w:num>
  <w:num w:numId="4">
    <w:abstractNumId w:val="4"/>
  </w:num>
  <w:num w:numId="5">
    <w:abstractNumId w:val="1"/>
  </w:num>
  <w:num w:numId="6">
    <w:abstractNumId w:val="8"/>
  </w:num>
  <w:num w:numId="7">
    <w:abstractNumId w:val="5"/>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C7BE3"/>
    <w:rsid w:val="000C31EC"/>
    <w:rsid w:val="000C6BAB"/>
    <w:rsid w:val="0014057F"/>
    <w:rsid w:val="001B24AC"/>
    <w:rsid w:val="001D7B37"/>
    <w:rsid w:val="002A586C"/>
    <w:rsid w:val="00330B36"/>
    <w:rsid w:val="00415BA1"/>
    <w:rsid w:val="004760C2"/>
    <w:rsid w:val="00515E59"/>
    <w:rsid w:val="005926D5"/>
    <w:rsid w:val="00637057"/>
    <w:rsid w:val="006C7BE3"/>
    <w:rsid w:val="007A6895"/>
    <w:rsid w:val="00827599"/>
    <w:rsid w:val="00891DDD"/>
    <w:rsid w:val="00AA0545"/>
    <w:rsid w:val="00BA6A65"/>
    <w:rsid w:val="00BD683E"/>
    <w:rsid w:val="00C05A85"/>
    <w:rsid w:val="00C84D2F"/>
    <w:rsid w:val="00DC1044"/>
    <w:rsid w:val="00EF3BC1"/>
    <w:rsid w:val="00F45B4B"/>
    <w:rsid w:val="00FB74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45"/>
  </w:style>
  <w:style w:type="paragraph" w:styleId="Heading1">
    <w:name w:val="heading 1"/>
    <w:basedOn w:val="Normal"/>
    <w:next w:val="Normal"/>
    <w:link w:val="Heading1Char"/>
    <w:uiPriority w:val="9"/>
    <w:qFormat/>
    <w:rsid w:val="001D7B3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A05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C7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BE3"/>
  </w:style>
  <w:style w:type="paragraph" w:styleId="BalloonText">
    <w:name w:val="Balloon Text"/>
    <w:basedOn w:val="Normal"/>
    <w:link w:val="BalloonTextChar"/>
    <w:uiPriority w:val="99"/>
    <w:semiHidden/>
    <w:unhideWhenUsed/>
    <w:rsid w:val="006C7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BE3"/>
    <w:rPr>
      <w:rFonts w:ascii="Tahoma" w:hAnsi="Tahoma" w:cs="Tahoma"/>
      <w:sz w:val="16"/>
      <w:szCs w:val="16"/>
    </w:rPr>
  </w:style>
  <w:style w:type="character" w:customStyle="1" w:styleId="Heading1Char">
    <w:name w:val="Heading 1 Char"/>
    <w:basedOn w:val="DefaultParagraphFont"/>
    <w:link w:val="Heading1"/>
    <w:uiPriority w:val="9"/>
    <w:rsid w:val="001D7B37"/>
    <w:rPr>
      <w:rFonts w:asciiTheme="majorHAnsi" w:eastAsiaTheme="majorEastAsia" w:hAnsiTheme="majorHAnsi" w:cstheme="majorBidi"/>
      <w:b/>
      <w:bCs/>
      <w:color w:val="365F91" w:themeColor="accent1" w:themeShade="BF"/>
      <w:sz w:val="28"/>
      <w:szCs w:val="28"/>
    </w:rPr>
  </w:style>
  <w:style w:type="paragraph" w:styleId="DocumentMap">
    <w:name w:val="Document Map"/>
    <w:basedOn w:val="Normal"/>
    <w:link w:val="DocumentMapChar"/>
    <w:uiPriority w:val="99"/>
    <w:semiHidden/>
    <w:unhideWhenUsed/>
    <w:rsid w:val="001D7B3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D7B37"/>
    <w:rPr>
      <w:rFonts w:ascii="Tahoma" w:hAnsi="Tahoma" w:cs="Tahoma"/>
      <w:sz w:val="16"/>
      <w:szCs w:val="16"/>
    </w:rPr>
  </w:style>
  <w:style w:type="paragraph" w:styleId="Header">
    <w:name w:val="header"/>
    <w:basedOn w:val="Normal"/>
    <w:link w:val="HeaderChar"/>
    <w:uiPriority w:val="99"/>
    <w:semiHidden/>
    <w:unhideWhenUsed/>
    <w:rsid w:val="001D7B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7B37"/>
  </w:style>
  <w:style w:type="paragraph" w:styleId="ListParagraph">
    <w:name w:val="List Paragraph"/>
    <w:basedOn w:val="Normal"/>
    <w:link w:val="ListParagraphChar"/>
    <w:uiPriority w:val="34"/>
    <w:qFormat/>
    <w:rsid w:val="002A586C"/>
    <w:pPr>
      <w:ind w:left="720"/>
      <w:contextualSpacing/>
    </w:pPr>
  </w:style>
  <w:style w:type="character" w:customStyle="1" w:styleId="ListParagraphChar">
    <w:name w:val="List Paragraph Char"/>
    <w:basedOn w:val="DefaultParagraphFont"/>
    <w:link w:val="ListParagraph"/>
    <w:uiPriority w:val="34"/>
    <w:rsid w:val="002A586C"/>
  </w:style>
  <w:style w:type="paragraph" w:styleId="TOCHeading">
    <w:name w:val="TOC Heading"/>
    <w:basedOn w:val="Heading1"/>
    <w:next w:val="Normal"/>
    <w:uiPriority w:val="39"/>
    <w:unhideWhenUsed/>
    <w:qFormat/>
    <w:rsid w:val="00BD683E"/>
    <w:pPr>
      <w:outlineLvl w:val="9"/>
    </w:pPr>
  </w:style>
  <w:style w:type="paragraph" w:styleId="TOC1">
    <w:name w:val="toc 1"/>
    <w:basedOn w:val="Normal"/>
    <w:next w:val="Normal"/>
    <w:autoRedefine/>
    <w:uiPriority w:val="39"/>
    <w:unhideWhenUsed/>
    <w:rsid w:val="00BD683E"/>
    <w:pPr>
      <w:tabs>
        <w:tab w:val="right" w:leader="dot" w:pos="8778"/>
      </w:tabs>
      <w:spacing w:after="100"/>
    </w:pPr>
    <w:rPr>
      <w:rFonts w:ascii="Times New Roman" w:hAnsi="Times New Roman" w:cs="Times New Roman"/>
      <w:noProof/>
    </w:rPr>
  </w:style>
  <w:style w:type="paragraph" w:styleId="TOC2">
    <w:name w:val="toc 2"/>
    <w:basedOn w:val="Normal"/>
    <w:next w:val="Normal"/>
    <w:autoRedefine/>
    <w:uiPriority w:val="39"/>
    <w:unhideWhenUsed/>
    <w:rsid w:val="00BD683E"/>
    <w:pPr>
      <w:tabs>
        <w:tab w:val="left" w:pos="660"/>
        <w:tab w:val="left" w:pos="8505"/>
        <w:tab w:val="left" w:pos="8647"/>
        <w:tab w:val="right" w:leader="dot" w:pos="8778"/>
      </w:tabs>
      <w:spacing w:after="100"/>
      <w:ind w:left="220"/>
    </w:pPr>
  </w:style>
  <w:style w:type="character" w:styleId="Hyperlink">
    <w:name w:val="Hyperlink"/>
    <w:basedOn w:val="DefaultParagraphFont"/>
    <w:uiPriority w:val="99"/>
    <w:unhideWhenUsed/>
    <w:rsid w:val="00BD683E"/>
    <w:rPr>
      <w:color w:val="0000FF" w:themeColor="hyperlink"/>
      <w:u w:val="single"/>
    </w:rPr>
  </w:style>
  <w:style w:type="paragraph" w:styleId="TOC3">
    <w:name w:val="toc 3"/>
    <w:basedOn w:val="Normal"/>
    <w:next w:val="Normal"/>
    <w:autoRedefine/>
    <w:uiPriority w:val="39"/>
    <w:unhideWhenUsed/>
    <w:rsid w:val="00BD683E"/>
    <w:pPr>
      <w:spacing w:after="100"/>
      <w:ind w:left="440"/>
    </w:pPr>
  </w:style>
  <w:style w:type="character" w:customStyle="1" w:styleId="Heading2Char">
    <w:name w:val="Heading 2 Char"/>
    <w:basedOn w:val="DefaultParagraphFont"/>
    <w:link w:val="Heading2"/>
    <w:uiPriority w:val="9"/>
    <w:rsid w:val="00AA0545"/>
    <w:rPr>
      <w:rFonts w:asciiTheme="majorHAnsi" w:eastAsiaTheme="majorEastAsia" w:hAnsiTheme="majorHAnsi" w:cstheme="majorBidi"/>
      <w:b/>
      <w:bCs/>
      <w:color w:val="4F81BD" w:themeColor="accent1"/>
      <w:sz w:val="26"/>
      <w:szCs w:val="26"/>
    </w:rPr>
  </w:style>
  <w:style w:type="paragraph" w:customStyle="1" w:styleId="Default">
    <w:name w:val="Default"/>
    <w:rsid w:val="00AA054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9930</Words>
  <Characters>56605</Characters>
  <Application>Microsoft Office Word</Application>
  <DocSecurity>0</DocSecurity>
  <Lines>471</Lines>
  <Paragraphs>132</Paragraphs>
  <ScaleCrop>false</ScaleCrop>
  <Company/>
  <LinksUpToDate>false</LinksUpToDate>
  <CharactersWithSpaces>66403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Hadibrata</dc:creator>
  <cp:lastModifiedBy>Jason Hadibrata</cp:lastModifiedBy>
  <cp:revision>2</cp:revision>
  <dcterms:created xsi:type="dcterms:W3CDTF">2019-05-04T07:52:00Z</dcterms:created>
  <dcterms:modified xsi:type="dcterms:W3CDTF">2019-05-04T07:52:00Z</dcterms:modified>
</cp:coreProperties>
</file>