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CD2" w:rsidRPr="00A760F2" w:rsidRDefault="00382C55" w:rsidP="00A760F2">
      <w:pPr>
        <w:spacing w:line="48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760F2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17CD2" w:rsidRPr="00A760F2" w:rsidRDefault="00B17CD2" w:rsidP="00A760F2">
      <w:p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382C55" w:rsidRPr="00A760F2" w:rsidRDefault="00382C55" w:rsidP="00A760F2">
      <w:p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760F2">
        <w:rPr>
          <w:rFonts w:ascii="Times New Roman" w:hAnsi="Times New Roman" w:cs="Times New Roman"/>
          <w:sz w:val="24"/>
          <w:szCs w:val="24"/>
        </w:rPr>
        <w:t>Buku :</w:t>
      </w:r>
    </w:p>
    <w:p w:rsidR="00382C55" w:rsidRPr="00A760F2" w:rsidRDefault="00382C55" w:rsidP="00A760F2">
      <w:p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760F2">
        <w:rPr>
          <w:rFonts w:ascii="Times New Roman" w:hAnsi="Times New Roman" w:cs="Times New Roman"/>
          <w:sz w:val="24"/>
          <w:szCs w:val="24"/>
        </w:rPr>
        <w:t xml:space="preserve">Cooper, Donald R. Dan Pamela S. Schindler, (2011), </w:t>
      </w:r>
      <w:r w:rsidRPr="00A760F2">
        <w:rPr>
          <w:rFonts w:ascii="Times New Roman" w:hAnsi="Times New Roman" w:cs="Times New Roman"/>
          <w:i/>
          <w:sz w:val="24"/>
          <w:szCs w:val="24"/>
        </w:rPr>
        <w:t>Business Rearch Methods</w:t>
      </w:r>
      <w:r w:rsidRPr="00A760F2">
        <w:rPr>
          <w:rFonts w:ascii="Times New Roman" w:hAnsi="Times New Roman" w:cs="Times New Roman"/>
          <w:sz w:val="24"/>
          <w:szCs w:val="24"/>
        </w:rPr>
        <w:t xml:space="preserve">, </w:t>
      </w:r>
      <w:r w:rsidRPr="00A760F2">
        <w:rPr>
          <w:rFonts w:ascii="Times New Roman" w:hAnsi="Times New Roman" w:cs="Times New Roman"/>
          <w:i/>
          <w:sz w:val="24"/>
          <w:szCs w:val="24"/>
        </w:rPr>
        <w:t>11 Edition</w:t>
      </w:r>
      <w:r w:rsidRPr="00A760F2">
        <w:rPr>
          <w:rFonts w:ascii="Times New Roman" w:hAnsi="Times New Roman" w:cs="Times New Roman"/>
          <w:sz w:val="24"/>
          <w:szCs w:val="24"/>
        </w:rPr>
        <w:t>, New York: McGraw-Hill.</w:t>
      </w:r>
    </w:p>
    <w:p w:rsidR="00382C55" w:rsidRPr="00A760F2" w:rsidRDefault="00382C55" w:rsidP="00A760F2">
      <w:p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760F2">
        <w:rPr>
          <w:rFonts w:ascii="Times New Roman" w:hAnsi="Times New Roman" w:cs="Times New Roman"/>
          <w:sz w:val="24"/>
          <w:szCs w:val="24"/>
        </w:rPr>
        <w:t xml:space="preserve">Cronin, et al, (2010), </w:t>
      </w:r>
      <w:r w:rsidRPr="00A760F2">
        <w:rPr>
          <w:rFonts w:ascii="Times New Roman" w:hAnsi="Times New Roman" w:cs="Times New Roman"/>
          <w:i/>
          <w:sz w:val="24"/>
          <w:szCs w:val="24"/>
        </w:rPr>
        <w:t>Multivariate Data Analysis, 7 Edition</w:t>
      </w:r>
      <w:r w:rsidRPr="00A760F2">
        <w:rPr>
          <w:rFonts w:ascii="Times New Roman" w:hAnsi="Times New Roman" w:cs="Times New Roman"/>
          <w:sz w:val="24"/>
          <w:szCs w:val="24"/>
        </w:rPr>
        <w:t>, New Jersey. Pearson Education, inc.</w:t>
      </w:r>
    </w:p>
    <w:p w:rsidR="00B17CD2" w:rsidRPr="00A760F2" w:rsidRDefault="00B17CD2" w:rsidP="00A760F2">
      <w:p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760F2">
        <w:rPr>
          <w:rFonts w:ascii="Times New Roman" w:hAnsi="Times New Roman" w:cs="Times New Roman"/>
          <w:sz w:val="24"/>
          <w:szCs w:val="24"/>
        </w:rPr>
        <w:t xml:space="preserve">J. Joseph Cronin, Jr. and Steven A. Taylor (1994). </w:t>
      </w:r>
      <w:r w:rsidRPr="00A760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Marketing, </w:t>
      </w:r>
      <w:r w:rsidRPr="00A760F2">
        <w:rPr>
          <w:rFonts w:ascii="Times New Roman" w:eastAsia="Times New Roman" w:hAnsi="Times New Roman" w:cs="Times New Roman"/>
          <w:sz w:val="24"/>
          <w:szCs w:val="24"/>
        </w:rPr>
        <w:t>Jan Vol. 58, No. 1</w:t>
      </w:r>
    </w:p>
    <w:p w:rsidR="00382C55" w:rsidRPr="00A760F2" w:rsidRDefault="00874B01" w:rsidP="00A760F2">
      <w:p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760F2">
        <w:rPr>
          <w:rFonts w:ascii="Times New Roman" w:hAnsi="Times New Roman" w:cs="Times New Roman"/>
          <w:sz w:val="24"/>
          <w:szCs w:val="24"/>
        </w:rPr>
        <w:t>Kotler, Philip dan G</w:t>
      </w:r>
      <w:r w:rsidR="00382C55" w:rsidRPr="00A760F2">
        <w:rPr>
          <w:rFonts w:ascii="Times New Roman" w:hAnsi="Times New Roman" w:cs="Times New Roman"/>
          <w:sz w:val="24"/>
          <w:szCs w:val="24"/>
        </w:rPr>
        <w:t xml:space="preserve">ary Amstrong, (2012), </w:t>
      </w:r>
      <w:r w:rsidR="00382C55" w:rsidRPr="00A760F2">
        <w:rPr>
          <w:rFonts w:ascii="Times New Roman" w:hAnsi="Times New Roman" w:cs="Times New Roman"/>
          <w:i/>
          <w:sz w:val="24"/>
          <w:szCs w:val="24"/>
        </w:rPr>
        <w:t>Pricipl</w:t>
      </w:r>
      <w:r w:rsidRPr="00A760F2">
        <w:rPr>
          <w:rFonts w:ascii="Times New Roman" w:hAnsi="Times New Roman" w:cs="Times New Roman"/>
          <w:i/>
          <w:sz w:val="24"/>
          <w:szCs w:val="24"/>
        </w:rPr>
        <w:t>e</w:t>
      </w:r>
      <w:r w:rsidR="00382C55" w:rsidRPr="00A760F2">
        <w:rPr>
          <w:rFonts w:ascii="Times New Roman" w:hAnsi="Times New Roman" w:cs="Times New Roman"/>
          <w:i/>
          <w:sz w:val="24"/>
          <w:szCs w:val="24"/>
        </w:rPr>
        <w:t>s of Marketing, 14 edition</w:t>
      </w:r>
      <w:r w:rsidR="00382C55" w:rsidRPr="00A760F2">
        <w:rPr>
          <w:rFonts w:ascii="Times New Roman" w:hAnsi="Times New Roman" w:cs="Times New Roman"/>
          <w:sz w:val="24"/>
          <w:szCs w:val="24"/>
        </w:rPr>
        <w:t>, New Jersey: Pearson Education, inc.</w:t>
      </w:r>
    </w:p>
    <w:p w:rsidR="00B17CD2" w:rsidRPr="00A760F2" w:rsidRDefault="00B17CD2" w:rsidP="00A760F2">
      <w:p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760F2">
        <w:rPr>
          <w:rFonts w:ascii="Times New Roman" w:hAnsi="Times New Roman" w:cs="Times New Roman"/>
          <w:sz w:val="24"/>
          <w:szCs w:val="24"/>
        </w:rPr>
        <w:t>Kotler, Philip &amp; Kevin Lane Keller (2012), Marketing Management 14e, New Jersey : Pearson Prantice Hall.</w:t>
      </w:r>
    </w:p>
    <w:p w:rsidR="00874B01" w:rsidRPr="00A760F2" w:rsidRDefault="00874B01" w:rsidP="00A760F2">
      <w:p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760F2">
        <w:rPr>
          <w:rFonts w:ascii="Times New Roman" w:hAnsi="Times New Roman" w:cs="Times New Roman"/>
          <w:sz w:val="24"/>
          <w:szCs w:val="24"/>
        </w:rPr>
        <w:t xml:space="preserve">Lutfi, Asmai  Ishak (2011). “Pengaruh Kepuasan dan Kepercayaan Konsumen Terhadap Loyalitas: Studi Tentang Peran Mediasi </w:t>
      </w:r>
      <w:r w:rsidRPr="00A760F2">
        <w:rPr>
          <w:rFonts w:ascii="Times New Roman" w:hAnsi="Times New Roman" w:cs="Times New Roman"/>
          <w:i/>
          <w:sz w:val="24"/>
          <w:szCs w:val="24"/>
        </w:rPr>
        <w:t>Switching Costs</w:t>
      </w:r>
      <w:r w:rsidRPr="00A760F2">
        <w:rPr>
          <w:rFonts w:ascii="Times New Roman" w:hAnsi="Times New Roman" w:cs="Times New Roman"/>
          <w:sz w:val="24"/>
          <w:szCs w:val="24"/>
        </w:rPr>
        <w:t>”, Jurnal Siasat Bisnis, Januari, Vol. 15, No 1 : 55-56</w:t>
      </w:r>
    </w:p>
    <w:p w:rsidR="00382C55" w:rsidRPr="00A760F2" w:rsidRDefault="00382C55" w:rsidP="00A760F2">
      <w:p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760F2">
        <w:rPr>
          <w:rFonts w:ascii="Times New Roman" w:hAnsi="Times New Roman" w:cs="Times New Roman"/>
          <w:sz w:val="24"/>
          <w:szCs w:val="24"/>
        </w:rPr>
        <w:t>Priyatno, Duwi, (2014), SpSS 22 Pengolahan Data Terpraktis, Edisi Pertama, Yogyakarta : CV. Andi Offset.</w:t>
      </w:r>
    </w:p>
    <w:p w:rsidR="00382C55" w:rsidRPr="00A760F2" w:rsidRDefault="00382C55" w:rsidP="00A760F2">
      <w:p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760F2">
        <w:rPr>
          <w:rFonts w:ascii="Times New Roman" w:hAnsi="Times New Roman" w:cs="Times New Roman"/>
          <w:sz w:val="24"/>
          <w:szCs w:val="24"/>
        </w:rPr>
        <w:t xml:space="preserve">Rangkuti, Freddy, (2011), SWOT </w:t>
      </w:r>
      <w:r w:rsidRPr="00A760F2">
        <w:rPr>
          <w:rFonts w:ascii="Times New Roman" w:hAnsi="Times New Roman" w:cs="Times New Roman"/>
          <w:i/>
          <w:sz w:val="24"/>
          <w:szCs w:val="24"/>
        </w:rPr>
        <w:t>Balance</w:t>
      </w:r>
      <w:r w:rsidR="00874B01" w:rsidRPr="00A760F2">
        <w:rPr>
          <w:rFonts w:ascii="Times New Roman" w:hAnsi="Times New Roman" w:cs="Times New Roman"/>
          <w:i/>
          <w:sz w:val="24"/>
          <w:szCs w:val="24"/>
        </w:rPr>
        <w:t>d Score C</w:t>
      </w:r>
      <w:r w:rsidRPr="00A760F2">
        <w:rPr>
          <w:rFonts w:ascii="Times New Roman" w:hAnsi="Times New Roman" w:cs="Times New Roman"/>
          <w:i/>
          <w:sz w:val="24"/>
          <w:szCs w:val="24"/>
        </w:rPr>
        <w:t>ard</w:t>
      </w:r>
      <w:r w:rsidR="00874B01" w:rsidRPr="00A760F2">
        <w:rPr>
          <w:rFonts w:ascii="Times New Roman" w:hAnsi="Times New Roman" w:cs="Times New Roman"/>
          <w:sz w:val="24"/>
          <w:szCs w:val="24"/>
        </w:rPr>
        <w:t>, J</w:t>
      </w:r>
      <w:r w:rsidRPr="00A760F2">
        <w:rPr>
          <w:rFonts w:ascii="Times New Roman" w:hAnsi="Times New Roman" w:cs="Times New Roman"/>
          <w:sz w:val="24"/>
          <w:szCs w:val="24"/>
        </w:rPr>
        <w:t>akarta: PT Gramedia Pustaka Utama.</w:t>
      </w:r>
    </w:p>
    <w:p w:rsidR="00382C55" w:rsidRPr="00A760F2" w:rsidRDefault="00382C55" w:rsidP="00A760F2">
      <w:p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760F2">
        <w:rPr>
          <w:rFonts w:ascii="Times New Roman" w:hAnsi="Times New Roman" w:cs="Times New Roman"/>
          <w:sz w:val="24"/>
          <w:szCs w:val="24"/>
        </w:rPr>
        <w:t xml:space="preserve">Schiffman, Leon G. dan Joseph L, Wisenblit, (2015), </w:t>
      </w:r>
      <w:r w:rsidRPr="00A760F2">
        <w:rPr>
          <w:rFonts w:ascii="Times New Roman" w:hAnsi="Times New Roman" w:cs="Times New Roman"/>
          <w:i/>
          <w:sz w:val="24"/>
          <w:szCs w:val="24"/>
        </w:rPr>
        <w:t>Consumer Behaviour, 10 Edition</w:t>
      </w:r>
      <w:r w:rsidRPr="00A760F2">
        <w:rPr>
          <w:rFonts w:ascii="Times New Roman" w:hAnsi="Times New Roman" w:cs="Times New Roman"/>
          <w:sz w:val="24"/>
          <w:szCs w:val="24"/>
        </w:rPr>
        <w:t>, New Jersey: Pearson Education, inc.</w:t>
      </w:r>
    </w:p>
    <w:p w:rsidR="00382C55" w:rsidRPr="00A760F2" w:rsidRDefault="00382C55" w:rsidP="00A760F2">
      <w:p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760F2">
        <w:rPr>
          <w:rFonts w:ascii="Times New Roman" w:hAnsi="Times New Roman" w:cs="Times New Roman"/>
          <w:sz w:val="24"/>
          <w:szCs w:val="24"/>
        </w:rPr>
        <w:lastRenderedPageBreak/>
        <w:t xml:space="preserve">Schiffman, Leon G. dan Leslie L. Kanuk, (2007), </w:t>
      </w:r>
      <w:r w:rsidRPr="00A760F2">
        <w:rPr>
          <w:rFonts w:ascii="Times New Roman" w:hAnsi="Times New Roman" w:cs="Times New Roman"/>
          <w:i/>
          <w:sz w:val="24"/>
          <w:szCs w:val="24"/>
        </w:rPr>
        <w:t>Consumer Behaviour, 10 Edition</w:t>
      </w:r>
      <w:r w:rsidRPr="00A760F2">
        <w:rPr>
          <w:rFonts w:ascii="Times New Roman" w:hAnsi="Times New Roman" w:cs="Times New Roman"/>
          <w:sz w:val="24"/>
          <w:szCs w:val="24"/>
        </w:rPr>
        <w:t>, New Jersey: Pearson Education, inc.</w:t>
      </w:r>
    </w:p>
    <w:p w:rsidR="00382C55" w:rsidRPr="00A760F2" w:rsidRDefault="00382C55" w:rsidP="00A760F2">
      <w:p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760F2">
        <w:rPr>
          <w:rFonts w:ascii="Times New Roman" w:hAnsi="Times New Roman" w:cs="Times New Roman"/>
          <w:sz w:val="24"/>
          <w:szCs w:val="24"/>
        </w:rPr>
        <w:t>Sire</w:t>
      </w:r>
      <w:r w:rsidR="00874B01" w:rsidRPr="00A760F2">
        <w:rPr>
          <w:rFonts w:ascii="Times New Roman" w:hAnsi="Times New Roman" w:cs="Times New Roman"/>
          <w:sz w:val="24"/>
          <w:szCs w:val="24"/>
        </w:rPr>
        <w:t>gar, Syofia, (2015), Statistik Parametik Untuk Penelitin K</w:t>
      </w:r>
      <w:r w:rsidRPr="00A760F2">
        <w:rPr>
          <w:rFonts w:ascii="Times New Roman" w:hAnsi="Times New Roman" w:cs="Times New Roman"/>
          <w:sz w:val="24"/>
          <w:szCs w:val="24"/>
        </w:rPr>
        <w:t>uantitatif : dilengkapi dengan Perhitungan Manual dan</w:t>
      </w:r>
      <w:r w:rsidR="00CD2BB3" w:rsidRPr="00A760F2">
        <w:rPr>
          <w:rFonts w:ascii="Times New Roman" w:hAnsi="Times New Roman" w:cs="Times New Roman"/>
          <w:sz w:val="24"/>
          <w:szCs w:val="24"/>
        </w:rPr>
        <w:t xml:space="preserve"> Aplikasi SPSS Versi 17, Edisi Ke-1, Cetakan Ke-3, jakarta : Bumi Aksra.</w:t>
      </w:r>
    </w:p>
    <w:p w:rsidR="00CD2BB3" w:rsidRPr="00A760F2" w:rsidRDefault="00CD2BB3" w:rsidP="00A760F2">
      <w:p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760F2">
        <w:rPr>
          <w:rFonts w:ascii="Times New Roman" w:hAnsi="Times New Roman" w:cs="Times New Roman"/>
          <w:sz w:val="24"/>
          <w:szCs w:val="24"/>
        </w:rPr>
        <w:t>Sumarni, Murti dan John Soeprihanto, (2010), Pengantar Bisnis (Dasar-dasar Ekonomi Perusahaan), Edisi ke-5, Yogyakarta: Liberty Yigyakarta.</w:t>
      </w:r>
    </w:p>
    <w:p w:rsidR="00CD2BB3" w:rsidRPr="00A760F2" w:rsidRDefault="00CD2BB3" w:rsidP="00A760F2">
      <w:p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760F2">
        <w:rPr>
          <w:rFonts w:ascii="Times New Roman" w:hAnsi="Times New Roman" w:cs="Times New Roman"/>
          <w:sz w:val="24"/>
          <w:szCs w:val="24"/>
        </w:rPr>
        <w:t>Tjiptono, Fandy, (2008), Strategi Pemasaran, Edisi 3, ANDI: Yogykarta.</w:t>
      </w:r>
    </w:p>
    <w:p w:rsidR="00CD2BB3" w:rsidRPr="00A760F2" w:rsidRDefault="00CD2BB3" w:rsidP="00A760F2">
      <w:p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760F2">
        <w:rPr>
          <w:rFonts w:ascii="Times New Roman" w:hAnsi="Times New Roman" w:cs="Times New Roman"/>
          <w:sz w:val="24"/>
          <w:szCs w:val="24"/>
        </w:rPr>
        <w:t>Tjiptono, Fandy, (2014), Pemasaran jasa, jakarta: Gramedia Cawang.</w:t>
      </w:r>
    </w:p>
    <w:p w:rsidR="00CD2BB3" w:rsidRPr="00A760F2" w:rsidRDefault="00CD2BB3" w:rsidP="00A760F2">
      <w:p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760F2">
        <w:rPr>
          <w:rFonts w:ascii="Times New Roman" w:hAnsi="Times New Roman" w:cs="Times New Roman"/>
          <w:sz w:val="24"/>
          <w:szCs w:val="24"/>
        </w:rPr>
        <w:t>Jurnal :</w:t>
      </w:r>
    </w:p>
    <w:p w:rsidR="00CD2BB3" w:rsidRPr="00A760F2" w:rsidRDefault="00CD2BB3" w:rsidP="00A760F2">
      <w:p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760F2">
        <w:rPr>
          <w:rFonts w:ascii="Times New Roman" w:hAnsi="Times New Roman" w:cs="Times New Roman"/>
          <w:sz w:val="24"/>
          <w:szCs w:val="24"/>
        </w:rPr>
        <w:t xml:space="preserve">Hendarsono, Gersom dan Sugiono Sugiharto 2013, Analisis Pengaruh Experiental marketing terhadap Minat Beli Ulang Konsumen Cafe Buntos 99 Sidoarjo Jurnal Manajemen Pemasaraan, vol.1, no.2, ppl-8, diakses melalui </w:t>
      </w:r>
      <w:hyperlink r:id="rId6" w:history="1">
        <w:r w:rsidRPr="00A760F2">
          <w:rPr>
            <w:rStyle w:val="Hyperlink"/>
            <w:rFonts w:ascii="Times New Roman" w:hAnsi="Times New Roman" w:cs="Times New Roman"/>
            <w:sz w:val="24"/>
            <w:szCs w:val="24"/>
          </w:rPr>
          <w:t>http://studentjournal.petra.ac.id/index.php.manajemen-pemasaran/article/viewfile/524/458</w:t>
        </w:r>
      </w:hyperlink>
    </w:p>
    <w:p w:rsidR="008D2801" w:rsidRPr="00A760F2" w:rsidRDefault="00CD2BB3" w:rsidP="00A760F2">
      <w:p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760F2">
        <w:rPr>
          <w:rFonts w:ascii="Times New Roman" w:hAnsi="Times New Roman" w:cs="Times New Roman"/>
          <w:sz w:val="24"/>
          <w:szCs w:val="24"/>
        </w:rPr>
        <w:t>Monroe 2003</w:t>
      </w:r>
      <w:r w:rsidR="008D2801" w:rsidRPr="00A760F2">
        <w:rPr>
          <w:rFonts w:ascii="Times New Roman" w:hAnsi="Times New Roman" w:cs="Times New Roman"/>
          <w:sz w:val="24"/>
          <w:szCs w:val="24"/>
        </w:rPr>
        <w:t xml:space="preserve">, dalam Mimi SA 2015, Pengaruh harga, kualitas pelayanan, lokasi dan keragaman produk terhadap keputusan pembelian di ranchmarket, Jurnal Ekonomi, vol.20, no.01, pp.92, </w:t>
      </w:r>
      <w:hyperlink r:id="rId7" w:history="1">
        <w:r w:rsidR="008D2801" w:rsidRPr="00A760F2">
          <w:rPr>
            <w:rStyle w:val="Hyperlink"/>
            <w:rFonts w:ascii="Times New Roman" w:hAnsi="Times New Roman" w:cs="Times New Roman"/>
            <w:sz w:val="24"/>
            <w:szCs w:val="24"/>
          </w:rPr>
          <w:t>http://journal.tarumanagara.ac.id/index.php/jeko/article/view/2528/2219.maret2015</w:t>
        </w:r>
      </w:hyperlink>
    </w:p>
    <w:p w:rsidR="008D2801" w:rsidRPr="00A760F2" w:rsidRDefault="008D2801" w:rsidP="00A760F2">
      <w:p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760F2">
        <w:rPr>
          <w:rFonts w:ascii="Times New Roman" w:hAnsi="Times New Roman" w:cs="Times New Roman"/>
          <w:sz w:val="24"/>
          <w:szCs w:val="24"/>
        </w:rPr>
        <w:t xml:space="preserve">Putra, A. Bagus 2014, Bauran pemasaran pengaruhnya terhadap minat membeli kembali voucher isi ulang telkomsel, Jurnal EMBA,vol.2, no.3, diakses september 2014, </w:t>
      </w:r>
      <w:hyperlink r:id="rId8" w:history="1">
        <w:r w:rsidRPr="00A760F2">
          <w:rPr>
            <w:rStyle w:val="Hyperlink"/>
            <w:rFonts w:ascii="Times New Roman" w:hAnsi="Times New Roman" w:cs="Times New Roman"/>
            <w:sz w:val="24"/>
            <w:szCs w:val="24"/>
          </w:rPr>
          <w:t>http://www.portalgaruda.org/?ref=author&amp;mod=ptofile&amp;id=351120</w:t>
        </w:r>
      </w:hyperlink>
    </w:p>
    <w:p w:rsidR="008D2801" w:rsidRPr="00A760F2" w:rsidRDefault="008D2801" w:rsidP="00A760F2">
      <w:p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760F2">
        <w:rPr>
          <w:rFonts w:ascii="Times New Roman" w:hAnsi="Times New Roman" w:cs="Times New Roman"/>
          <w:sz w:val="24"/>
          <w:szCs w:val="24"/>
        </w:rPr>
        <w:lastRenderedPageBreak/>
        <w:t xml:space="preserve">Suwitho, Sibut 2016, Pengaruh bauran pemasaran terhadap keputusan pembelian ulang konsumen minimarket alfamart di surabaya, Jurnal ilmu an riset manajemen, vol.5, no.1, pp.1-23, diakses januari 2016, </w:t>
      </w:r>
      <w:hyperlink r:id="rId9" w:history="1">
        <w:r w:rsidRPr="00A760F2">
          <w:rPr>
            <w:rStyle w:val="Hyperlink"/>
            <w:rFonts w:ascii="Times New Roman" w:hAnsi="Times New Roman" w:cs="Times New Roman"/>
            <w:sz w:val="24"/>
            <w:szCs w:val="24"/>
          </w:rPr>
          <w:t>https://ejournal/stiesia.ac.id/jirm/article/view/1459</w:t>
        </w:r>
      </w:hyperlink>
    </w:p>
    <w:p w:rsidR="00846D60" w:rsidRPr="00A760F2" w:rsidRDefault="008D2801" w:rsidP="00A760F2">
      <w:p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760F2">
        <w:rPr>
          <w:rFonts w:ascii="Times New Roman" w:hAnsi="Times New Roman" w:cs="Times New Roman"/>
          <w:sz w:val="24"/>
          <w:szCs w:val="24"/>
        </w:rPr>
        <w:t xml:space="preserve">Tanzil, Felycia dan Agung A. Kusuma 2015, Pengaruh bauran pemasaran pada keputusan pembelian ulang kebaya di rumah kebaya bali molek, pp.1336-1344, diakses dari </w:t>
      </w:r>
      <w:hyperlink r:id="rId10" w:history="1">
        <w:r w:rsidR="00846D60" w:rsidRPr="00A760F2">
          <w:rPr>
            <w:rStyle w:val="Hyperlink"/>
            <w:rFonts w:ascii="Times New Roman" w:hAnsi="Times New Roman" w:cs="Times New Roman"/>
            <w:sz w:val="24"/>
            <w:szCs w:val="24"/>
          </w:rPr>
          <w:t>http://ojs.unud.ac.id/index.php/manajemen/article/viewfile/11779/8855</w:t>
        </w:r>
      </w:hyperlink>
    </w:p>
    <w:p w:rsidR="008D2801" w:rsidRPr="00A760F2" w:rsidRDefault="008D2801" w:rsidP="00A760F2">
      <w:p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8D2801" w:rsidRPr="00A760F2" w:rsidSect="00A760F2">
      <w:footerReference w:type="default" r:id="rId11"/>
      <w:pgSz w:w="11906" w:h="16838"/>
      <w:pgMar w:top="1440" w:right="1440" w:bottom="1440" w:left="1440" w:header="708" w:footer="708" w:gutter="0"/>
      <w:pgNumType w:start="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F6E" w:rsidRDefault="00D93F6E" w:rsidP="00D93F6E">
      <w:pPr>
        <w:spacing w:after="0" w:line="240" w:lineRule="auto"/>
      </w:pPr>
      <w:r>
        <w:separator/>
      </w:r>
    </w:p>
  </w:endnote>
  <w:endnote w:type="continuationSeparator" w:id="0">
    <w:p w:rsidR="00D93F6E" w:rsidRDefault="00D93F6E" w:rsidP="00D9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5442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3F6E" w:rsidRDefault="00D93F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56AF">
          <w:rPr>
            <w:noProof/>
          </w:rPr>
          <w:t>71</w:t>
        </w:r>
        <w:r>
          <w:rPr>
            <w:noProof/>
          </w:rPr>
          <w:fldChar w:fldCharType="end"/>
        </w:r>
      </w:p>
    </w:sdtContent>
  </w:sdt>
  <w:p w:rsidR="00D93F6E" w:rsidRDefault="00D93F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F6E" w:rsidRDefault="00D93F6E" w:rsidP="00D93F6E">
      <w:pPr>
        <w:spacing w:after="0" w:line="240" w:lineRule="auto"/>
      </w:pPr>
      <w:r>
        <w:separator/>
      </w:r>
    </w:p>
  </w:footnote>
  <w:footnote w:type="continuationSeparator" w:id="0">
    <w:p w:rsidR="00D93F6E" w:rsidRDefault="00D93F6E" w:rsidP="00D93F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55"/>
    <w:rsid w:val="000022D0"/>
    <w:rsid w:val="002210FB"/>
    <w:rsid w:val="00382C55"/>
    <w:rsid w:val="00794AAC"/>
    <w:rsid w:val="00846D60"/>
    <w:rsid w:val="00874B01"/>
    <w:rsid w:val="008D2801"/>
    <w:rsid w:val="009411DA"/>
    <w:rsid w:val="00A456AF"/>
    <w:rsid w:val="00A760F2"/>
    <w:rsid w:val="00A950A0"/>
    <w:rsid w:val="00B17CD2"/>
    <w:rsid w:val="00CD2BB3"/>
    <w:rsid w:val="00D9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3163FD-AB97-4757-BC47-FF8F2677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B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3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F6E"/>
  </w:style>
  <w:style w:type="paragraph" w:styleId="Footer">
    <w:name w:val="footer"/>
    <w:basedOn w:val="Normal"/>
    <w:link w:val="FooterChar"/>
    <w:uiPriority w:val="99"/>
    <w:unhideWhenUsed/>
    <w:rsid w:val="00D93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garuda.org/?ref=author&amp;mod=ptofile&amp;id=35112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journal.tarumanagara.ac.id/index.php/jeko/article/view/2528/2219.maret201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udentjournal.petra.ac.id/index.php.manajemen-pemasaran/article/viewfile/524/458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ojs.unud.ac.id/index.php/manajemen/article/viewfile/11779/885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journal/stiesia.ac.id/jirm/article/view/14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 Prananda Djajasaputra</dc:creator>
  <cp:keywords/>
  <dc:description/>
  <cp:lastModifiedBy>lab</cp:lastModifiedBy>
  <cp:revision>11</cp:revision>
  <dcterms:created xsi:type="dcterms:W3CDTF">2018-01-09T08:24:00Z</dcterms:created>
  <dcterms:modified xsi:type="dcterms:W3CDTF">2019-04-02T04:26:00Z</dcterms:modified>
</cp:coreProperties>
</file>