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95" w:rsidRPr="00545EAB" w:rsidRDefault="00727251" w:rsidP="00727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5EAB"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727251" w:rsidRPr="00545EAB" w:rsidRDefault="00727251" w:rsidP="00006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EAB">
        <w:rPr>
          <w:rFonts w:ascii="Times New Roman" w:hAnsi="Times New Roman" w:cs="Times New Roman"/>
          <w:sz w:val="24"/>
          <w:szCs w:val="24"/>
        </w:rPr>
        <w:t>Vinna Anggraini / 25150560 / 2019 / Pengaruh Kualitas Layanan dan Citra Merek Terh</w:t>
      </w:r>
      <w:r w:rsidR="00015C1C">
        <w:rPr>
          <w:rFonts w:ascii="Times New Roman" w:hAnsi="Times New Roman" w:cs="Times New Roman"/>
          <w:sz w:val="24"/>
          <w:szCs w:val="24"/>
        </w:rPr>
        <w:t xml:space="preserve">adap Kepuasan Konsumen </w:t>
      </w:r>
      <w:r w:rsidRPr="00545EAB">
        <w:rPr>
          <w:rFonts w:ascii="Times New Roman" w:hAnsi="Times New Roman" w:cs="Times New Roman"/>
          <w:sz w:val="24"/>
          <w:szCs w:val="24"/>
        </w:rPr>
        <w:t>A&amp;W Cabang Kelapa G</w:t>
      </w:r>
      <w:r w:rsidR="00015C1C">
        <w:rPr>
          <w:rFonts w:ascii="Times New Roman" w:hAnsi="Times New Roman" w:cs="Times New Roman"/>
          <w:sz w:val="24"/>
          <w:szCs w:val="24"/>
        </w:rPr>
        <w:t xml:space="preserve">ading, Jakarta Utara / </w:t>
      </w:r>
      <w:r w:rsidR="009C0C50">
        <w:rPr>
          <w:rFonts w:ascii="Times New Roman" w:hAnsi="Times New Roman" w:cs="Times New Roman"/>
          <w:sz w:val="24"/>
          <w:szCs w:val="24"/>
        </w:rPr>
        <w:t xml:space="preserve">Dosen Pembimbing : </w:t>
      </w:r>
      <w:r w:rsidR="00015C1C">
        <w:rPr>
          <w:rFonts w:ascii="Times New Roman" w:hAnsi="Times New Roman" w:cs="Times New Roman"/>
          <w:sz w:val="24"/>
          <w:szCs w:val="24"/>
        </w:rPr>
        <w:t>Dr.Tony.</w:t>
      </w:r>
      <w:r w:rsidRPr="00545EAB">
        <w:rPr>
          <w:rFonts w:ascii="Times New Roman" w:hAnsi="Times New Roman" w:cs="Times New Roman"/>
          <w:sz w:val="24"/>
          <w:szCs w:val="24"/>
        </w:rPr>
        <w:t xml:space="preserve">Sitinjak, M.M </w:t>
      </w:r>
      <w:r w:rsidR="009C0C50">
        <w:rPr>
          <w:rFonts w:ascii="Times New Roman" w:hAnsi="Times New Roman" w:cs="Times New Roman"/>
          <w:sz w:val="24"/>
          <w:szCs w:val="24"/>
        </w:rPr>
        <w:t>.</w:t>
      </w:r>
    </w:p>
    <w:p w:rsidR="00727251" w:rsidRPr="00545EAB" w:rsidRDefault="00727251" w:rsidP="009B54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5EA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terpenting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primer.</w:t>
      </w:r>
      <w:proofErr w:type="gram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dipenuhi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5453">
        <w:rPr>
          <w:rFonts w:ascii="Times New Roman" w:hAnsi="Times New Roman" w:cs="Times New Roman"/>
          <w:sz w:val="24"/>
          <w:szCs w:val="24"/>
        </w:rPr>
        <w:t xml:space="preserve">dipenuhi </w:t>
      </w:r>
      <w:proofErr w:type="spellStart"/>
      <w:proofErr w:type="gramStart"/>
      <w:r w:rsidRPr="00545EA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mengganggu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kelangsungan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545EAB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meningkatnya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9B5453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9B5453"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 w:rsidR="009B54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B5453">
        <w:rPr>
          <w:rFonts w:ascii="Times New Roman" w:hAnsi="Times New Roman" w:cs="Times New Roman"/>
          <w:sz w:val="24"/>
          <w:szCs w:val="24"/>
          <w:lang w:val="en-US"/>
        </w:rPr>
        <w:t>menuntut</w:t>
      </w:r>
      <w:proofErr w:type="spellEnd"/>
      <w:r w:rsidR="009B5453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9B5453">
        <w:rPr>
          <w:rFonts w:ascii="Times New Roman" w:hAnsi="Times New Roman" w:cs="Times New Roman"/>
          <w:sz w:val="24"/>
          <w:szCs w:val="24"/>
          <w:lang w:val="en-US"/>
        </w:rPr>
        <w:t>meningkat</w:t>
      </w:r>
      <w:r w:rsidRPr="00545EAB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pesat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proofErr w:type="gram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dipengaruhi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globalisasi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berjamur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Dulu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terbiasa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masak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makanannya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seiring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zaman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cepatnya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45EAB" w:rsidRPr="00015C1C">
        <w:rPr>
          <w:rFonts w:ascii="Times New Roman" w:hAnsi="Times New Roman" w:cs="Times New Roman"/>
          <w:i/>
          <w:sz w:val="24"/>
          <w:szCs w:val="24"/>
          <w:lang w:val="en-US"/>
        </w:rPr>
        <w:t>Restaurant</w:t>
      </w:r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saji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45EAB" w:rsidRPr="00545EAB">
        <w:rPr>
          <w:rFonts w:ascii="Times New Roman" w:hAnsi="Times New Roman" w:cs="Times New Roman"/>
          <w:i/>
          <w:iCs/>
          <w:sz w:val="24"/>
          <w:szCs w:val="24"/>
          <w:lang w:val="en-US"/>
        </w:rPr>
        <w:t>fast food</w:t>
      </w:r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bukti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globalisasi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penyajiannya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harganya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terjangkau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45EAB">
        <w:rPr>
          <w:rFonts w:ascii="Times New Roman" w:hAnsi="Times New Roman" w:cs="Times New Roman"/>
          <w:sz w:val="24"/>
          <w:szCs w:val="24"/>
        </w:rPr>
        <w:t>banyaknya restoran yang menyajikan makanan cetap saji (</w:t>
      </w:r>
      <w:r w:rsidRPr="00545EAB">
        <w:rPr>
          <w:rFonts w:ascii="Times New Roman" w:hAnsi="Times New Roman" w:cs="Times New Roman"/>
          <w:i/>
          <w:sz w:val="24"/>
          <w:szCs w:val="24"/>
        </w:rPr>
        <w:t xml:space="preserve">Fast food) </w:t>
      </w:r>
      <w:r w:rsidRPr="00545EAB">
        <w:rPr>
          <w:rFonts w:ascii="Times New Roman" w:hAnsi="Times New Roman" w:cs="Times New Roman"/>
          <w:sz w:val="24"/>
          <w:szCs w:val="24"/>
        </w:rPr>
        <w:t>membuat setiap produsen harus mampu mempertahankan kepuasan konsumen melalui kualitas layanan dan citra merek yang tepat.</w:t>
      </w:r>
      <w:proofErr w:type="gramEnd"/>
      <w:r w:rsidRPr="00545EAB">
        <w:rPr>
          <w:rFonts w:ascii="Times New Roman" w:hAnsi="Times New Roman" w:cs="Times New Roman"/>
          <w:sz w:val="24"/>
          <w:szCs w:val="24"/>
        </w:rPr>
        <w:t xml:space="preserve"> Penelitian ini bertujuan untuk menganalisa pengaruh kualitas layanan dan citra m</w:t>
      </w:r>
      <w:r w:rsidR="000066B1" w:rsidRPr="00545EAB">
        <w:rPr>
          <w:rFonts w:ascii="Times New Roman" w:hAnsi="Times New Roman" w:cs="Times New Roman"/>
          <w:sz w:val="24"/>
          <w:szCs w:val="24"/>
        </w:rPr>
        <w:t>erek terhadap kepuasan konsumen restoran</w:t>
      </w:r>
      <w:r w:rsidRPr="00545EAB">
        <w:rPr>
          <w:rFonts w:ascii="Times New Roman" w:hAnsi="Times New Roman" w:cs="Times New Roman"/>
          <w:sz w:val="24"/>
          <w:szCs w:val="24"/>
        </w:rPr>
        <w:t xml:space="preserve"> A&amp;W</w:t>
      </w:r>
      <w:r w:rsidR="000066B1" w:rsidRPr="00545EAB">
        <w:rPr>
          <w:rFonts w:ascii="Times New Roman" w:hAnsi="Times New Roman" w:cs="Times New Roman"/>
          <w:sz w:val="24"/>
          <w:szCs w:val="24"/>
        </w:rPr>
        <w:t xml:space="preserve"> cabang </w:t>
      </w:r>
      <w:r w:rsidR="009C0C50">
        <w:rPr>
          <w:rFonts w:ascii="Times New Roman" w:hAnsi="Times New Roman" w:cs="Times New Roman"/>
          <w:sz w:val="24"/>
          <w:szCs w:val="24"/>
        </w:rPr>
        <w:t>K</w:t>
      </w:r>
      <w:r w:rsidR="000066B1" w:rsidRPr="00545EAB">
        <w:rPr>
          <w:rFonts w:ascii="Times New Roman" w:hAnsi="Times New Roman" w:cs="Times New Roman"/>
          <w:sz w:val="24"/>
          <w:szCs w:val="24"/>
        </w:rPr>
        <w:t xml:space="preserve">elapa </w:t>
      </w:r>
      <w:r w:rsidR="009C0C50">
        <w:rPr>
          <w:rFonts w:ascii="Times New Roman" w:hAnsi="Times New Roman" w:cs="Times New Roman"/>
          <w:sz w:val="24"/>
          <w:szCs w:val="24"/>
        </w:rPr>
        <w:t>G</w:t>
      </w:r>
      <w:r w:rsidR="000066B1" w:rsidRPr="00545EAB">
        <w:rPr>
          <w:rFonts w:ascii="Times New Roman" w:hAnsi="Times New Roman" w:cs="Times New Roman"/>
          <w:sz w:val="24"/>
          <w:szCs w:val="24"/>
        </w:rPr>
        <w:t xml:space="preserve">ading, </w:t>
      </w:r>
      <w:r w:rsidR="009C0C50">
        <w:rPr>
          <w:rFonts w:ascii="Times New Roman" w:hAnsi="Times New Roman" w:cs="Times New Roman"/>
          <w:sz w:val="24"/>
          <w:szCs w:val="24"/>
        </w:rPr>
        <w:t>J</w:t>
      </w:r>
      <w:r w:rsidR="000066B1" w:rsidRPr="00545EAB">
        <w:rPr>
          <w:rFonts w:ascii="Times New Roman" w:hAnsi="Times New Roman" w:cs="Times New Roman"/>
          <w:sz w:val="24"/>
          <w:szCs w:val="24"/>
        </w:rPr>
        <w:t xml:space="preserve">akarta </w:t>
      </w:r>
      <w:r w:rsidR="009C0C50">
        <w:rPr>
          <w:rFonts w:ascii="Times New Roman" w:hAnsi="Times New Roman" w:cs="Times New Roman"/>
          <w:sz w:val="24"/>
          <w:szCs w:val="24"/>
        </w:rPr>
        <w:t>U</w:t>
      </w:r>
      <w:r w:rsidR="000066B1" w:rsidRPr="00545EAB">
        <w:rPr>
          <w:rFonts w:ascii="Times New Roman" w:hAnsi="Times New Roman" w:cs="Times New Roman"/>
          <w:sz w:val="24"/>
          <w:szCs w:val="24"/>
        </w:rPr>
        <w:t>tara</w:t>
      </w:r>
      <w:r w:rsidRPr="00545EAB">
        <w:rPr>
          <w:rFonts w:ascii="Times New Roman" w:hAnsi="Times New Roman" w:cs="Times New Roman"/>
          <w:sz w:val="24"/>
          <w:szCs w:val="24"/>
        </w:rPr>
        <w:t>.</w:t>
      </w:r>
    </w:p>
    <w:p w:rsidR="000066B1" w:rsidRPr="00545EAB" w:rsidRDefault="000066B1" w:rsidP="009B5453">
      <w:pPr>
        <w:spacing w:before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AB">
        <w:rPr>
          <w:rFonts w:ascii="Times New Roman" w:hAnsi="Times New Roman" w:cs="Times New Roman"/>
          <w:sz w:val="24"/>
          <w:szCs w:val="24"/>
        </w:rPr>
        <w:tab/>
        <w:t xml:space="preserve">Kualitas layanan terdiri dari lima dimensi yaitu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ID"/>
        </w:rPr>
        <w:t>Keandalan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545EAB">
        <w:rPr>
          <w:rFonts w:ascii="Times New Roman" w:hAnsi="Times New Roman" w:cs="Times New Roman"/>
          <w:i/>
          <w:sz w:val="24"/>
          <w:szCs w:val="24"/>
          <w:lang w:val="en-ID"/>
        </w:rPr>
        <w:t>Reliability</w:t>
      </w:r>
      <w:r w:rsidRPr="00545EAB"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545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ID"/>
        </w:rPr>
        <w:t>Ketanggapan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545EAB">
        <w:rPr>
          <w:rFonts w:ascii="Times New Roman" w:hAnsi="Times New Roman" w:cs="Times New Roman"/>
          <w:i/>
          <w:sz w:val="24"/>
          <w:szCs w:val="24"/>
          <w:lang w:val="en-ID"/>
        </w:rPr>
        <w:t>Responsiveness</w:t>
      </w:r>
      <w:r w:rsidRPr="00545EAB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ID"/>
        </w:rPr>
        <w:t>Jaminan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545EAB">
        <w:rPr>
          <w:rFonts w:ascii="Times New Roman" w:hAnsi="Times New Roman" w:cs="Times New Roman"/>
          <w:i/>
          <w:sz w:val="24"/>
          <w:szCs w:val="24"/>
          <w:lang w:val="en-ID"/>
        </w:rPr>
        <w:t>Assurance</w:t>
      </w:r>
      <w:r w:rsidRPr="00545EAB"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545E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ID"/>
        </w:rPr>
        <w:t>Empati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545EAB">
        <w:rPr>
          <w:rFonts w:ascii="Times New Roman" w:hAnsi="Times New Roman" w:cs="Times New Roman"/>
          <w:i/>
          <w:sz w:val="24"/>
          <w:szCs w:val="24"/>
          <w:lang w:val="en-ID"/>
        </w:rPr>
        <w:t>Empathy</w:t>
      </w:r>
      <w:r w:rsidRPr="00545EAB"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545EA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ID"/>
        </w:rPr>
        <w:t>Bukti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45EAB">
        <w:rPr>
          <w:rFonts w:ascii="Times New Roman" w:hAnsi="Times New Roman" w:cs="Times New Roman"/>
          <w:sz w:val="24"/>
          <w:szCs w:val="24"/>
          <w:lang w:val="en-ID"/>
        </w:rPr>
        <w:t>Fisik</w:t>
      </w:r>
      <w:proofErr w:type="spellEnd"/>
      <w:r w:rsidRPr="00545EAB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Pr="00545EAB">
        <w:rPr>
          <w:rFonts w:ascii="Times New Roman" w:hAnsi="Times New Roman" w:cs="Times New Roman"/>
          <w:i/>
          <w:sz w:val="24"/>
          <w:szCs w:val="24"/>
          <w:lang w:val="en-ID"/>
        </w:rPr>
        <w:t>Tangibles</w:t>
      </w:r>
      <w:r w:rsidRPr="00545EAB"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545EAB">
        <w:rPr>
          <w:rFonts w:ascii="Times New Roman" w:hAnsi="Times New Roman" w:cs="Times New Roman"/>
          <w:sz w:val="24"/>
          <w:szCs w:val="24"/>
        </w:rPr>
        <w:t xml:space="preserve">. Sedangkan Citra Merek terdiri dari lima dimensi yaitu </w:t>
      </w:r>
      <w:r w:rsidRPr="00545EAB">
        <w:rPr>
          <w:rFonts w:ascii="Times New Roman" w:hAnsi="Times New Roman" w:cs="Times New Roman"/>
          <w:i/>
          <w:sz w:val="24"/>
          <w:szCs w:val="24"/>
        </w:rPr>
        <w:t>Brand Identity</w:t>
      </w:r>
      <w:r w:rsidRPr="00545EAB">
        <w:rPr>
          <w:rFonts w:ascii="Times New Roman" w:hAnsi="Times New Roman" w:cs="Times New Roman"/>
          <w:sz w:val="24"/>
          <w:szCs w:val="24"/>
        </w:rPr>
        <w:t xml:space="preserve"> atau identitas merek, </w:t>
      </w:r>
      <w:r w:rsidRPr="00545EAB">
        <w:rPr>
          <w:rFonts w:ascii="Times New Roman" w:hAnsi="Times New Roman" w:cs="Times New Roman"/>
          <w:i/>
          <w:sz w:val="24"/>
          <w:szCs w:val="24"/>
        </w:rPr>
        <w:t xml:space="preserve">Brand Personality </w:t>
      </w:r>
      <w:r w:rsidRPr="00545EAB">
        <w:rPr>
          <w:rFonts w:ascii="Times New Roman" w:hAnsi="Times New Roman" w:cs="Times New Roman"/>
          <w:sz w:val="24"/>
          <w:szCs w:val="24"/>
        </w:rPr>
        <w:t xml:space="preserve">atau personalitas merek, </w:t>
      </w:r>
      <w:r w:rsidRPr="00545EAB">
        <w:rPr>
          <w:rFonts w:ascii="Times New Roman" w:hAnsi="Times New Roman" w:cs="Times New Roman"/>
          <w:i/>
          <w:sz w:val="24"/>
          <w:szCs w:val="24"/>
        </w:rPr>
        <w:t xml:space="preserve">Brand Association </w:t>
      </w:r>
      <w:r w:rsidRPr="00545EAB">
        <w:rPr>
          <w:rFonts w:ascii="Times New Roman" w:hAnsi="Times New Roman" w:cs="Times New Roman"/>
          <w:sz w:val="24"/>
          <w:szCs w:val="24"/>
        </w:rPr>
        <w:t xml:space="preserve">atau asosiasi merek, </w:t>
      </w:r>
      <w:r w:rsidRPr="00545EAB">
        <w:rPr>
          <w:rFonts w:ascii="Times New Roman" w:hAnsi="Times New Roman" w:cs="Times New Roman"/>
          <w:i/>
          <w:sz w:val="24"/>
          <w:szCs w:val="24"/>
        </w:rPr>
        <w:t xml:space="preserve">Brand attitude </w:t>
      </w:r>
      <w:r w:rsidRPr="00545EAB">
        <w:rPr>
          <w:rFonts w:ascii="Times New Roman" w:hAnsi="Times New Roman" w:cs="Times New Roman"/>
          <w:sz w:val="24"/>
          <w:szCs w:val="24"/>
        </w:rPr>
        <w:t xml:space="preserve">atau sikap dan perilaku merek, dan </w:t>
      </w:r>
      <w:r w:rsidRPr="00545EAB">
        <w:rPr>
          <w:rFonts w:ascii="Times New Roman" w:hAnsi="Times New Roman" w:cs="Times New Roman"/>
          <w:i/>
          <w:sz w:val="24"/>
          <w:szCs w:val="24"/>
        </w:rPr>
        <w:t xml:space="preserve">Brand benefit and competence. </w:t>
      </w:r>
      <w:r w:rsidRPr="00545EAB">
        <w:rPr>
          <w:rFonts w:ascii="Times New Roman" w:hAnsi="Times New Roman" w:cs="Times New Roman"/>
          <w:sz w:val="24"/>
          <w:szCs w:val="24"/>
        </w:rPr>
        <w:t xml:space="preserve">Kepuasan konsumen adalah tingkat dimana suatu produk atau jasa memberikan atau menyediakan tingkat kesenangan/kepuasan yang berkaitan dengan pemenuhan konsumsi. Dalam kata lain merupakan suatu tingkat dimana kinerja produk melebihi harapan konsumen.  </w:t>
      </w:r>
      <w:r w:rsidRPr="00545EA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AF42FD" w:rsidRPr="00545EAB" w:rsidRDefault="00DF20C2" w:rsidP="009B5453">
      <w:pPr>
        <w:spacing w:before="4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EAB">
        <w:rPr>
          <w:rFonts w:ascii="Times New Roman" w:hAnsi="Times New Roman" w:cs="Times New Roman"/>
          <w:sz w:val="24"/>
          <w:szCs w:val="24"/>
        </w:rPr>
        <w:t>Objek</w:t>
      </w:r>
      <w:r w:rsidR="00015C1C">
        <w:rPr>
          <w:rFonts w:ascii="Times New Roman" w:hAnsi="Times New Roman" w:cs="Times New Roman"/>
          <w:sz w:val="24"/>
          <w:szCs w:val="24"/>
        </w:rPr>
        <w:t xml:space="preserve"> penelitian ini adalah </w:t>
      </w:r>
      <w:r w:rsidR="009C0C50">
        <w:rPr>
          <w:rFonts w:ascii="Times New Roman" w:hAnsi="Times New Roman" w:cs="Times New Roman"/>
          <w:sz w:val="24"/>
          <w:szCs w:val="24"/>
        </w:rPr>
        <w:t>A&amp;W cabang Kelapa Gading,J</w:t>
      </w:r>
      <w:r w:rsidRPr="00545EAB">
        <w:rPr>
          <w:rFonts w:ascii="Times New Roman" w:hAnsi="Times New Roman" w:cs="Times New Roman"/>
          <w:sz w:val="24"/>
          <w:szCs w:val="24"/>
        </w:rPr>
        <w:t xml:space="preserve">akarta </w:t>
      </w:r>
      <w:r w:rsidR="009C0C50">
        <w:rPr>
          <w:rFonts w:ascii="Times New Roman" w:hAnsi="Times New Roman" w:cs="Times New Roman"/>
          <w:sz w:val="24"/>
          <w:szCs w:val="24"/>
        </w:rPr>
        <w:t>U</w:t>
      </w:r>
      <w:r w:rsidRPr="00545EAB">
        <w:rPr>
          <w:rFonts w:ascii="Times New Roman" w:hAnsi="Times New Roman" w:cs="Times New Roman"/>
          <w:sz w:val="24"/>
          <w:szCs w:val="24"/>
        </w:rPr>
        <w:t>tara.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komunik</w:t>
      </w:r>
      <w:r w:rsidR="009C0C50">
        <w:rPr>
          <w:rFonts w:ascii="Times New Roman" w:hAnsi="Times New Roman" w:cs="Times New Roman"/>
          <w:sz w:val="24"/>
          <w:szCs w:val="24"/>
          <w:lang w:val="en-US"/>
        </w:rPr>
        <w:t>asi</w:t>
      </w:r>
      <w:proofErr w:type="spellEnd"/>
      <w:r w:rsidR="009C0C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C5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C0C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C50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9C0C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0C50">
        <w:rPr>
          <w:rFonts w:ascii="Times New Roman" w:hAnsi="Times New Roman" w:cs="Times New Roman"/>
          <w:sz w:val="24"/>
          <w:szCs w:val="24"/>
          <w:lang w:val="en-US"/>
        </w:rPr>
        <w:t>instrume</w:t>
      </w:r>
      <w:proofErr w:type="spellEnd"/>
      <w:r w:rsidR="009C0C50">
        <w:rPr>
          <w:rFonts w:ascii="Times New Roman" w:hAnsi="Times New Roman" w:cs="Times New Roman"/>
          <w:sz w:val="24"/>
          <w:szCs w:val="24"/>
        </w:rPr>
        <w:t>n</w:t>
      </w:r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disebarkan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545EAB" w:rsidRPr="00545EAB">
        <w:rPr>
          <w:rFonts w:ascii="Times New Roman" w:hAnsi="Times New Roman" w:cs="Times New Roman"/>
          <w:sz w:val="24"/>
          <w:szCs w:val="24"/>
        </w:rPr>
        <w:t>15</w:t>
      </w:r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inidividu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5EAB" w:rsidRPr="00545EAB">
        <w:rPr>
          <w:rFonts w:ascii="Times New Roman" w:hAnsi="Times New Roman" w:cs="Times New Roman"/>
          <w:sz w:val="24"/>
          <w:szCs w:val="24"/>
        </w:rPr>
        <w:t>mengkonsumsi A&amp;W</w:t>
      </w:r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proofErr w:type="gram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5EAB" w:rsidRPr="00545EA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Google Docs,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mengisi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545EAB" w:rsidRPr="00545EA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online</w:t>
      </w:r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>lewat</w:t>
      </w:r>
      <w:proofErr w:type="spellEnd"/>
      <w:r w:rsidR="00545EAB" w:rsidRPr="00545EAB">
        <w:rPr>
          <w:rFonts w:ascii="Times New Roman" w:hAnsi="Times New Roman" w:cs="Times New Roman"/>
          <w:sz w:val="24"/>
          <w:szCs w:val="24"/>
          <w:lang w:val="en-US"/>
        </w:rPr>
        <w:t xml:space="preserve"> internet.</w:t>
      </w:r>
      <w:r w:rsidRPr="00545EAB">
        <w:rPr>
          <w:rFonts w:ascii="Times New Roman" w:hAnsi="Times New Roman" w:cs="Times New Roman"/>
          <w:sz w:val="24"/>
          <w:szCs w:val="24"/>
        </w:rPr>
        <w:t xml:space="preserve"> Alat ukur yang digunakan dalam penelitian ini adalah uji validitas, uji re</w:t>
      </w:r>
      <w:r w:rsidR="009C0C50">
        <w:rPr>
          <w:rFonts w:ascii="Times New Roman" w:hAnsi="Times New Roman" w:cs="Times New Roman"/>
          <w:sz w:val="24"/>
          <w:szCs w:val="24"/>
        </w:rPr>
        <w:t>li</w:t>
      </w:r>
      <w:r w:rsidRPr="00545EAB">
        <w:rPr>
          <w:rFonts w:ascii="Times New Roman" w:hAnsi="Times New Roman" w:cs="Times New Roman"/>
          <w:sz w:val="24"/>
          <w:szCs w:val="24"/>
        </w:rPr>
        <w:t xml:space="preserve">abilitas, analisis deskriptif, uji asumsi klasik, dan uji  analsis regresi linier berganda. Alat bantu yang digunakan untuk menganalisis data adalah SPSS 20. </w:t>
      </w:r>
    </w:p>
    <w:p w:rsidR="00DF20C2" w:rsidRPr="00545EAB" w:rsidRDefault="00DF20C2" w:rsidP="009B5453">
      <w:pPr>
        <w:spacing w:before="4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EAB">
        <w:rPr>
          <w:rFonts w:ascii="Times New Roman" w:hAnsi="Times New Roman" w:cs="Times New Roman"/>
          <w:sz w:val="24"/>
          <w:szCs w:val="24"/>
        </w:rPr>
        <w:t>Hasil analisis menunjukan responden setuju bahwa kualitas l</w:t>
      </w:r>
      <w:r w:rsidR="00015C1C">
        <w:rPr>
          <w:rFonts w:ascii="Times New Roman" w:hAnsi="Times New Roman" w:cs="Times New Roman"/>
          <w:sz w:val="24"/>
          <w:szCs w:val="24"/>
        </w:rPr>
        <w:t xml:space="preserve">ayanan dan citra merek </w:t>
      </w:r>
      <w:r w:rsidRPr="00545EAB">
        <w:rPr>
          <w:rFonts w:ascii="Times New Roman" w:hAnsi="Times New Roman" w:cs="Times New Roman"/>
          <w:sz w:val="24"/>
          <w:szCs w:val="24"/>
        </w:rPr>
        <w:t>A&amp;W</w:t>
      </w:r>
      <w:r w:rsidR="00015C1C">
        <w:rPr>
          <w:rFonts w:ascii="Times New Roman" w:hAnsi="Times New Roman" w:cs="Times New Roman"/>
          <w:sz w:val="24"/>
          <w:szCs w:val="24"/>
        </w:rPr>
        <w:t xml:space="preserve"> cabang kelapa gading, jakarta utara</w:t>
      </w:r>
      <w:r w:rsidRPr="00545EAB">
        <w:rPr>
          <w:rFonts w:ascii="Times New Roman" w:hAnsi="Times New Roman" w:cs="Times New Roman"/>
          <w:sz w:val="24"/>
          <w:szCs w:val="24"/>
        </w:rPr>
        <w:t xml:space="preserve"> ba</w:t>
      </w:r>
      <w:r w:rsidR="00545EAB" w:rsidRPr="00545EAB">
        <w:rPr>
          <w:rFonts w:ascii="Times New Roman" w:hAnsi="Times New Roman" w:cs="Times New Roman"/>
          <w:sz w:val="24"/>
          <w:szCs w:val="24"/>
        </w:rPr>
        <w:t>i</w:t>
      </w:r>
      <w:r w:rsidRPr="00545EAB">
        <w:rPr>
          <w:rFonts w:ascii="Times New Roman" w:hAnsi="Times New Roman" w:cs="Times New Roman"/>
          <w:sz w:val="24"/>
          <w:szCs w:val="24"/>
        </w:rPr>
        <w:t xml:space="preserve">k. Penelitian ini mendapatkan hasil bahwa Kualitas layanan dan citra merek berpengaruh positif  terhadap kepuasan konsumen.  </w:t>
      </w:r>
    </w:p>
    <w:p w:rsidR="009B5453" w:rsidRPr="00545EAB" w:rsidRDefault="00545EAB" w:rsidP="009C0C50">
      <w:pPr>
        <w:spacing w:before="4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EAB">
        <w:rPr>
          <w:rFonts w:ascii="Times New Roman" w:hAnsi="Times New Roman" w:cs="Times New Roman"/>
          <w:sz w:val="24"/>
          <w:szCs w:val="24"/>
        </w:rPr>
        <w:t>Kesimpulan dari penelitian ini adalah variabel kualitas layanan dan citra merek berpengaruh secara positif dan signifikan ter</w:t>
      </w:r>
      <w:r w:rsidR="00015C1C">
        <w:rPr>
          <w:rFonts w:ascii="Times New Roman" w:hAnsi="Times New Roman" w:cs="Times New Roman"/>
          <w:sz w:val="24"/>
          <w:szCs w:val="24"/>
        </w:rPr>
        <w:t>hadap kepuasan konsumen</w:t>
      </w:r>
      <w:r w:rsidRPr="00545EAB">
        <w:rPr>
          <w:rFonts w:ascii="Times New Roman" w:hAnsi="Times New Roman" w:cs="Times New Roman"/>
          <w:sz w:val="24"/>
          <w:szCs w:val="24"/>
        </w:rPr>
        <w:t xml:space="preserve"> A&amp;W cabang </w:t>
      </w:r>
      <w:r w:rsidR="009C0C50">
        <w:rPr>
          <w:rFonts w:ascii="Times New Roman" w:hAnsi="Times New Roman" w:cs="Times New Roman"/>
          <w:sz w:val="24"/>
          <w:szCs w:val="24"/>
        </w:rPr>
        <w:t>K</w:t>
      </w:r>
      <w:r w:rsidRPr="00545EAB">
        <w:rPr>
          <w:rFonts w:ascii="Times New Roman" w:hAnsi="Times New Roman" w:cs="Times New Roman"/>
          <w:sz w:val="24"/>
          <w:szCs w:val="24"/>
        </w:rPr>
        <w:t xml:space="preserve">elapa </w:t>
      </w:r>
      <w:r w:rsidR="009C0C50">
        <w:rPr>
          <w:rFonts w:ascii="Times New Roman" w:hAnsi="Times New Roman" w:cs="Times New Roman"/>
          <w:sz w:val="24"/>
          <w:szCs w:val="24"/>
        </w:rPr>
        <w:t>G</w:t>
      </w:r>
      <w:r w:rsidRPr="00545EAB">
        <w:rPr>
          <w:rFonts w:ascii="Times New Roman" w:hAnsi="Times New Roman" w:cs="Times New Roman"/>
          <w:sz w:val="24"/>
          <w:szCs w:val="24"/>
        </w:rPr>
        <w:t xml:space="preserve">ading, </w:t>
      </w:r>
      <w:r w:rsidR="009C0C50">
        <w:rPr>
          <w:rFonts w:ascii="Times New Roman" w:hAnsi="Times New Roman" w:cs="Times New Roman"/>
          <w:sz w:val="24"/>
          <w:szCs w:val="24"/>
        </w:rPr>
        <w:t>J</w:t>
      </w:r>
      <w:r w:rsidRPr="00545EAB">
        <w:rPr>
          <w:rFonts w:ascii="Times New Roman" w:hAnsi="Times New Roman" w:cs="Times New Roman"/>
          <w:sz w:val="24"/>
          <w:szCs w:val="24"/>
        </w:rPr>
        <w:t xml:space="preserve">akarta </w:t>
      </w:r>
      <w:r w:rsidR="009C0C50">
        <w:rPr>
          <w:rFonts w:ascii="Times New Roman" w:hAnsi="Times New Roman" w:cs="Times New Roman"/>
          <w:sz w:val="24"/>
          <w:szCs w:val="24"/>
        </w:rPr>
        <w:t>U</w:t>
      </w:r>
      <w:r w:rsidRPr="00545EAB">
        <w:rPr>
          <w:rFonts w:ascii="Times New Roman" w:hAnsi="Times New Roman" w:cs="Times New Roman"/>
          <w:sz w:val="24"/>
          <w:szCs w:val="24"/>
        </w:rPr>
        <w:t>tara</w:t>
      </w:r>
      <w:r w:rsidR="009C0C50">
        <w:rPr>
          <w:rFonts w:ascii="Times New Roman" w:hAnsi="Times New Roman" w:cs="Times New Roman"/>
          <w:sz w:val="24"/>
          <w:szCs w:val="24"/>
        </w:rPr>
        <w:t>.</w:t>
      </w:r>
    </w:p>
    <w:sectPr w:rsidR="009B5453" w:rsidRPr="00545EA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89" w:rsidRDefault="00023789" w:rsidP="00FC4832">
      <w:pPr>
        <w:spacing w:after="0" w:line="240" w:lineRule="auto"/>
      </w:pPr>
      <w:r>
        <w:separator/>
      </w:r>
    </w:p>
  </w:endnote>
  <w:endnote w:type="continuationSeparator" w:id="0">
    <w:p w:rsidR="00023789" w:rsidRDefault="00023789" w:rsidP="00FC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923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832" w:rsidRDefault="00FC4832">
        <w:pPr>
          <w:pStyle w:val="Footer"/>
          <w:jc w:val="center"/>
        </w:pPr>
        <w:r w:rsidRPr="002D4698">
          <w:rPr>
            <w:rFonts w:ascii="Times New Roman" w:hAnsi="Times New Roman" w:cs="Times New Roman"/>
            <w:b/>
            <w:sz w:val="24"/>
            <w:szCs w:val="24"/>
          </w:rPr>
          <w:t>ii</w:t>
        </w:r>
      </w:p>
    </w:sdtContent>
  </w:sdt>
  <w:p w:rsidR="00FC4832" w:rsidRDefault="00FC4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89" w:rsidRDefault="00023789" w:rsidP="00FC4832">
      <w:pPr>
        <w:spacing w:after="0" w:line="240" w:lineRule="auto"/>
      </w:pPr>
      <w:r>
        <w:separator/>
      </w:r>
    </w:p>
  </w:footnote>
  <w:footnote w:type="continuationSeparator" w:id="0">
    <w:p w:rsidR="00023789" w:rsidRDefault="00023789" w:rsidP="00FC4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CBB"/>
    <w:multiLevelType w:val="hybridMultilevel"/>
    <w:tmpl w:val="777E9E52"/>
    <w:lvl w:ilvl="0" w:tplc="34947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B0E6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D9A5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0B66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6980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EECA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2826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B241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4DE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A6118EC"/>
    <w:multiLevelType w:val="hybridMultilevel"/>
    <w:tmpl w:val="786676E4"/>
    <w:lvl w:ilvl="0" w:tplc="9CF87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2724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4947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2B85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ED0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2F4A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FF83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21C2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1CB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51"/>
    <w:rsid w:val="000066B1"/>
    <w:rsid w:val="00015C1C"/>
    <w:rsid w:val="00023789"/>
    <w:rsid w:val="000D1667"/>
    <w:rsid w:val="00512B13"/>
    <w:rsid w:val="00545EAB"/>
    <w:rsid w:val="00727251"/>
    <w:rsid w:val="008A3595"/>
    <w:rsid w:val="009333D0"/>
    <w:rsid w:val="009B5453"/>
    <w:rsid w:val="009C0C50"/>
    <w:rsid w:val="00AF42FD"/>
    <w:rsid w:val="00CF6DF1"/>
    <w:rsid w:val="00D15CF2"/>
    <w:rsid w:val="00D30F29"/>
    <w:rsid w:val="00DF20C2"/>
    <w:rsid w:val="00F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2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72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FC4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32"/>
  </w:style>
  <w:style w:type="paragraph" w:styleId="Footer">
    <w:name w:val="footer"/>
    <w:basedOn w:val="Normal"/>
    <w:link w:val="FooterChar"/>
    <w:uiPriority w:val="99"/>
    <w:unhideWhenUsed/>
    <w:rsid w:val="00FC4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2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72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FC4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32"/>
  </w:style>
  <w:style w:type="paragraph" w:styleId="Footer">
    <w:name w:val="footer"/>
    <w:basedOn w:val="Normal"/>
    <w:link w:val="FooterChar"/>
    <w:uiPriority w:val="99"/>
    <w:unhideWhenUsed/>
    <w:rsid w:val="00FC4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1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9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2019-08-10T02:35:00Z</cp:lastPrinted>
  <dcterms:created xsi:type="dcterms:W3CDTF">2019-07-30T05:14:00Z</dcterms:created>
  <dcterms:modified xsi:type="dcterms:W3CDTF">2019-08-10T02:35:00Z</dcterms:modified>
</cp:coreProperties>
</file>