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4E" w:rsidRPr="009A35F0" w:rsidRDefault="00F90D4E" w:rsidP="00F90D4E">
      <w:pPr>
        <w:pStyle w:val="BAB"/>
        <w:spacing w:before="0" w:after="160"/>
      </w:pPr>
      <w:bookmarkStart w:id="0" w:name="_Toc16265033"/>
      <w:r w:rsidRPr="009A35F0">
        <w:t>BAB V</w:t>
      </w:r>
      <w:bookmarkEnd w:id="0"/>
    </w:p>
    <w:p w:rsidR="00F90D4E" w:rsidRPr="005B16BE" w:rsidRDefault="00F90D4E" w:rsidP="00F90D4E">
      <w:pPr>
        <w:pStyle w:val="BAB"/>
      </w:pPr>
      <w:bookmarkStart w:id="1" w:name="_Toc16265034"/>
      <w:r w:rsidRPr="009A35F0">
        <w:t>SIMPULAN DAN SARAN</w:t>
      </w:r>
      <w:bookmarkEnd w:id="1"/>
    </w:p>
    <w:p w:rsidR="00F90D4E" w:rsidRPr="009A35F0" w:rsidRDefault="00F90D4E" w:rsidP="00F90D4E">
      <w:pPr>
        <w:pStyle w:val="ListParagraph"/>
        <w:numPr>
          <w:ilvl w:val="0"/>
          <w:numId w:val="1"/>
        </w:numPr>
        <w:spacing w:after="160" w:line="480" w:lineRule="auto"/>
        <w:outlineLvl w:val="1"/>
        <w:rPr>
          <w:b/>
        </w:rPr>
      </w:pPr>
      <w:bookmarkStart w:id="2" w:name="_Toc16265035"/>
      <w:proofErr w:type="spellStart"/>
      <w:r>
        <w:rPr>
          <w:b/>
        </w:rPr>
        <w:t>S</w:t>
      </w:r>
      <w:r w:rsidRPr="009A35F0">
        <w:rPr>
          <w:b/>
        </w:rPr>
        <w:t>impulan</w:t>
      </w:r>
      <w:bookmarkEnd w:id="2"/>
      <w:proofErr w:type="spellEnd"/>
    </w:p>
    <w:p w:rsidR="00F90D4E" w:rsidRPr="009A35F0" w:rsidRDefault="00F90D4E" w:rsidP="00F90D4E">
      <w:pPr>
        <w:pStyle w:val="ListParagraph"/>
        <w:spacing w:line="480" w:lineRule="auto"/>
        <w:ind w:left="709" w:firstLine="731"/>
        <w:jc w:val="both"/>
      </w:pPr>
      <w:proofErr w:type="spellStart"/>
      <w:r w:rsidRPr="009A35F0">
        <w:t>Berdasarkan</w:t>
      </w:r>
      <w:proofErr w:type="spellEnd"/>
      <w:r w:rsidRPr="009A35F0">
        <w:t xml:space="preserve"> </w:t>
      </w:r>
      <w:proofErr w:type="spellStart"/>
      <w:r w:rsidRPr="009A35F0">
        <w:t>hasil</w:t>
      </w:r>
      <w:proofErr w:type="spellEnd"/>
      <w:r w:rsidRPr="009A35F0">
        <w:t xml:space="preserve"> </w:t>
      </w:r>
      <w:proofErr w:type="spellStart"/>
      <w:r w:rsidRPr="009A35F0">
        <w:t>analisis</w:t>
      </w:r>
      <w:proofErr w:type="spellEnd"/>
      <w:r w:rsidRPr="009A35F0">
        <w:t xml:space="preserve"> data </w:t>
      </w:r>
      <w:proofErr w:type="spellStart"/>
      <w:r w:rsidRPr="009A35F0">
        <w:t>dan</w:t>
      </w:r>
      <w:proofErr w:type="spellEnd"/>
      <w:r w:rsidRPr="009A35F0">
        <w:t xml:space="preserve"> </w:t>
      </w:r>
      <w:proofErr w:type="spellStart"/>
      <w:r w:rsidRPr="009A35F0">
        <w:t>penelitian</w:t>
      </w:r>
      <w:proofErr w:type="spellEnd"/>
      <w:r w:rsidRPr="009A35F0">
        <w:t xml:space="preserve"> yang </w:t>
      </w:r>
      <w:proofErr w:type="spellStart"/>
      <w:r w:rsidRPr="009A35F0">
        <w:t>telah</w:t>
      </w:r>
      <w:proofErr w:type="spellEnd"/>
      <w:r w:rsidRPr="009A35F0">
        <w:t xml:space="preserve"> </w:t>
      </w:r>
      <w:proofErr w:type="spellStart"/>
      <w:r w:rsidRPr="009A35F0">
        <w:t>dijelaskan</w:t>
      </w:r>
      <w:proofErr w:type="spellEnd"/>
      <w:r w:rsidRPr="009A35F0">
        <w:t xml:space="preserve"> </w:t>
      </w:r>
      <w:proofErr w:type="spellStart"/>
      <w:r w:rsidRPr="009A35F0">
        <w:t>pada</w:t>
      </w:r>
      <w:proofErr w:type="spellEnd"/>
      <w:r w:rsidRPr="009A35F0">
        <w:t xml:space="preserve"> </w:t>
      </w:r>
      <w:proofErr w:type="spellStart"/>
      <w:r w:rsidRPr="009A35F0">
        <w:t>bab</w:t>
      </w:r>
      <w:proofErr w:type="spellEnd"/>
      <w:r w:rsidRPr="009A35F0">
        <w:t xml:space="preserve"> </w:t>
      </w:r>
      <w:proofErr w:type="spellStart"/>
      <w:r w:rsidRPr="009A35F0">
        <w:t>sebelumnya</w:t>
      </w:r>
      <w:proofErr w:type="spellEnd"/>
      <w:r w:rsidRPr="009A35F0">
        <w:t xml:space="preserve">, </w:t>
      </w:r>
      <w:proofErr w:type="spellStart"/>
      <w:r w:rsidRPr="009A35F0">
        <w:t>maka</w:t>
      </w:r>
      <w:proofErr w:type="spellEnd"/>
      <w:r w:rsidRPr="009A35F0">
        <w:t xml:space="preserve"> </w:t>
      </w:r>
      <w:proofErr w:type="spellStart"/>
      <w:r w:rsidRPr="009A35F0">
        <w:t>dapat</w:t>
      </w:r>
      <w:proofErr w:type="spellEnd"/>
      <w:r w:rsidRPr="009A35F0">
        <w:t xml:space="preserve"> </w:t>
      </w:r>
      <w:proofErr w:type="spellStart"/>
      <w:r w:rsidRPr="009A35F0">
        <w:t>disimpulkan</w:t>
      </w:r>
      <w:proofErr w:type="spellEnd"/>
      <w:r w:rsidRPr="009A35F0">
        <w:t xml:space="preserve"> </w:t>
      </w:r>
      <w:proofErr w:type="spellStart"/>
      <w:r w:rsidRPr="009A35F0">
        <w:t>sebagai</w:t>
      </w:r>
      <w:proofErr w:type="spellEnd"/>
      <w:r w:rsidRPr="009A35F0">
        <w:t xml:space="preserve"> </w:t>
      </w:r>
      <w:proofErr w:type="spellStart"/>
      <w:proofErr w:type="gramStart"/>
      <w:r w:rsidRPr="009A35F0">
        <w:t>berikut</w:t>
      </w:r>
      <w:proofErr w:type="spellEnd"/>
      <w:r w:rsidRPr="009A35F0">
        <w:t xml:space="preserve"> :</w:t>
      </w:r>
      <w:proofErr w:type="gramEnd"/>
      <w:r w:rsidRPr="009A35F0">
        <w:t xml:space="preserve"> </w:t>
      </w:r>
    </w:p>
    <w:p w:rsidR="00F90D4E" w:rsidRPr="009A35F0" w:rsidRDefault="00F90D4E" w:rsidP="00F90D4E">
      <w:pPr>
        <w:pStyle w:val="ListParagraph"/>
        <w:numPr>
          <w:ilvl w:val="0"/>
          <w:numId w:val="3"/>
        </w:numPr>
        <w:tabs>
          <w:tab w:val="left" w:pos="993"/>
        </w:tabs>
        <w:spacing w:after="160" w:line="480" w:lineRule="auto"/>
        <w:jc w:val="both"/>
      </w:pPr>
      <w:r w:rsidRPr="009A35F0">
        <w:t xml:space="preserve"> </w:t>
      </w:r>
      <w:r w:rsidRPr="009A35F0">
        <w:rPr>
          <w:i/>
        </w:rPr>
        <w:t>Brand awareness</w:t>
      </w:r>
      <w:r w:rsidRPr="009A35F0"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Teh</w:t>
      </w:r>
      <w:proofErr w:type="spellEnd"/>
      <w:r>
        <w:t xml:space="preserve"> </w:t>
      </w:r>
      <w:proofErr w:type="spellStart"/>
      <w:r>
        <w:t>Pucuk</w:t>
      </w:r>
      <w:proofErr w:type="spellEnd"/>
      <w:r>
        <w:t xml:space="preserve"> </w:t>
      </w:r>
      <w:proofErr w:type="spellStart"/>
      <w:r>
        <w:t>Harum</w:t>
      </w:r>
      <w:proofErr w:type="spellEnd"/>
      <w:r w:rsidRPr="009A35F0">
        <w:t xml:space="preserve"> di </w:t>
      </w:r>
      <w:proofErr w:type="spellStart"/>
      <w:r>
        <w:t>Kelapa</w:t>
      </w:r>
      <w:proofErr w:type="spellEnd"/>
      <w:r>
        <w:t xml:space="preserve"> </w:t>
      </w:r>
      <w:proofErr w:type="spellStart"/>
      <w:r>
        <w:t>Gading</w:t>
      </w:r>
      <w:proofErr w:type="spellEnd"/>
      <w:r>
        <w:t xml:space="preserve"> Jakarta Utara.</w:t>
      </w:r>
    </w:p>
    <w:p w:rsidR="00F90D4E" w:rsidRPr="009A35F0" w:rsidRDefault="00F90D4E" w:rsidP="00F90D4E">
      <w:pPr>
        <w:pStyle w:val="ListParagraph"/>
        <w:numPr>
          <w:ilvl w:val="0"/>
          <w:numId w:val="3"/>
        </w:numPr>
        <w:tabs>
          <w:tab w:val="left" w:pos="993"/>
        </w:tabs>
        <w:spacing w:after="160" w:line="480" w:lineRule="auto"/>
        <w:jc w:val="both"/>
      </w:pPr>
      <w:r w:rsidRPr="009A35F0">
        <w:rPr>
          <w:i/>
        </w:rPr>
        <w:t xml:space="preserve"> </w:t>
      </w:r>
      <w:proofErr w:type="spellStart"/>
      <w:r w:rsidRPr="00EC38A0">
        <w:t>Promosi</w:t>
      </w:r>
      <w:proofErr w:type="spellEnd"/>
      <w:r w:rsidRPr="00EC38A0"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 w:rsidRPr="009A35F0">
        <w:t>berpengaruh</w:t>
      </w:r>
      <w:proofErr w:type="spellEnd"/>
      <w:r w:rsidRPr="009A35F0">
        <w:t xml:space="preserve"> </w:t>
      </w:r>
      <w:proofErr w:type="spellStart"/>
      <w:r w:rsidRPr="009A35F0">
        <w:t>positif</w:t>
      </w:r>
      <w:proofErr w:type="spellEnd"/>
      <w:r w:rsidRPr="009A35F0">
        <w:t xml:space="preserve"> </w:t>
      </w:r>
      <w:proofErr w:type="spellStart"/>
      <w:r w:rsidRPr="009A35F0">
        <w:t>terhadap</w:t>
      </w:r>
      <w:proofErr w:type="spellEnd"/>
      <w:r w:rsidRPr="009A35F0"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Teh</w:t>
      </w:r>
      <w:proofErr w:type="spellEnd"/>
      <w:r>
        <w:t xml:space="preserve"> </w:t>
      </w:r>
      <w:proofErr w:type="spellStart"/>
      <w:r>
        <w:t>Pucuk</w:t>
      </w:r>
      <w:proofErr w:type="spellEnd"/>
      <w:r>
        <w:t xml:space="preserve"> </w:t>
      </w:r>
      <w:proofErr w:type="spellStart"/>
      <w:r>
        <w:t>Harum</w:t>
      </w:r>
      <w:proofErr w:type="spellEnd"/>
      <w:r w:rsidRPr="009A35F0">
        <w:t xml:space="preserve"> di </w:t>
      </w:r>
      <w:proofErr w:type="spellStart"/>
      <w:r>
        <w:t>Kelapa</w:t>
      </w:r>
      <w:proofErr w:type="spellEnd"/>
      <w:r>
        <w:t xml:space="preserve"> </w:t>
      </w:r>
      <w:proofErr w:type="spellStart"/>
      <w:r>
        <w:t>Gading</w:t>
      </w:r>
      <w:proofErr w:type="spellEnd"/>
      <w:r>
        <w:t xml:space="preserve"> Jakarta Utara.</w:t>
      </w:r>
    </w:p>
    <w:p w:rsidR="00F90D4E" w:rsidRPr="00D31B2C" w:rsidRDefault="00F90D4E" w:rsidP="00F90D4E">
      <w:pPr>
        <w:pStyle w:val="ListParagraph"/>
        <w:numPr>
          <w:ilvl w:val="0"/>
          <w:numId w:val="3"/>
        </w:numPr>
        <w:tabs>
          <w:tab w:val="left" w:pos="993"/>
        </w:tabs>
        <w:spacing w:after="160" w:line="480" w:lineRule="auto"/>
        <w:jc w:val="both"/>
      </w:pPr>
      <w:r w:rsidRPr="009A35F0">
        <w:rPr>
          <w:i/>
        </w:rPr>
        <w:t xml:space="preserve"> </w:t>
      </w:r>
      <w:proofErr w:type="spellStart"/>
      <w:r w:rsidRPr="00EC38A0">
        <w:t>Promosi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langsung</w:t>
      </w:r>
      <w:proofErr w:type="spellEnd"/>
      <w:r w:rsidRPr="00EC38A0"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 w:rsidRPr="009A35F0">
        <w:t>berpengaruh</w:t>
      </w:r>
      <w:proofErr w:type="spellEnd"/>
      <w:r w:rsidRPr="009A35F0">
        <w:t xml:space="preserve"> </w:t>
      </w:r>
      <w:proofErr w:type="spellStart"/>
      <w:r w:rsidRPr="009A35F0">
        <w:t>positif</w:t>
      </w:r>
      <w:proofErr w:type="spellEnd"/>
      <w:r w:rsidRPr="009A35F0">
        <w:t xml:space="preserve"> </w:t>
      </w:r>
      <w:proofErr w:type="spellStart"/>
      <w:r w:rsidRPr="009A35F0">
        <w:t>terhadap</w:t>
      </w:r>
      <w:proofErr w:type="spellEnd"/>
      <w:r w:rsidRPr="009A35F0"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r>
        <w:rPr>
          <w:i/>
        </w:rPr>
        <w:t xml:space="preserve">brand awareness </w:t>
      </w:r>
      <w:proofErr w:type="spellStart"/>
      <w:r>
        <w:t>Teh</w:t>
      </w:r>
      <w:proofErr w:type="spellEnd"/>
      <w:r>
        <w:t xml:space="preserve"> </w:t>
      </w:r>
      <w:proofErr w:type="spellStart"/>
      <w:r>
        <w:t>Pucuk</w:t>
      </w:r>
      <w:proofErr w:type="spellEnd"/>
      <w:r>
        <w:t xml:space="preserve"> </w:t>
      </w:r>
      <w:proofErr w:type="spellStart"/>
      <w:r>
        <w:t>Harum</w:t>
      </w:r>
      <w:proofErr w:type="spellEnd"/>
      <w:r w:rsidRPr="009A35F0">
        <w:t xml:space="preserve"> di </w:t>
      </w:r>
      <w:proofErr w:type="spellStart"/>
      <w:r>
        <w:t>Kelapa</w:t>
      </w:r>
      <w:proofErr w:type="spellEnd"/>
      <w:r>
        <w:t xml:space="preserve"> </w:t>
      </w:r>
      <w:proofErr w:type="spellStart"/>
      <w:r>
        <w:t>Gading</w:t>
      </w:r>
      <w:proofErr w:type="spellEnd"/>
      <w:r>
        <w:t xml:space="preserve"> Jakarta </w:t>
      </w:r>
      <w:proofErr w:type="gramStart"/>
      <w:r>
        <w:t>Utara .</w:t>
      </w:r>
      <w:proofErr w:type="gramEnd"/>
    </w:p>
    <w:p w:rsidR="00F90D4E" w:rsidRPr="009A35F0" w:rsidRDefault="00F90D4E" w:rsidP="00F90D4E">
      <w:pPr>
        <w:pStyle w:val="ListParagraph"/>
        <w:numPr>
          <w:ilvl w:val="0"/>
          <w:numId w:val="1"/>
        </w:numPr>
        <w:tabs>
          <w:tab w:val="left" w:pos="993"/>
        </w:tabs>
        <w:spacing w:after="160" w:line="480" w:lineRule="auto"/>
        <w:jc w:val="both"/>
        <w:outlineLvl w:val="1"/>
        <w:rPr>
          <w:b/>
        </w:rPr>
      </w:pPr>
      <w:bookmarkStart w:id="3" w:name="_Toc16265036"/>
      <w:r w:rsidRPr="009A35F0">
        <w:rPr>
          <w:b/>
        </w:rPr>
        <w:t>Saran</w:t>
      </w:r>
      <w:bookmarkEnd w:id="3"/>
    </w:p>
    <w:p w:rsidR="00F90D4E" w:rsidRPr="009A35F0" w:rsidRDefault="00F90D4E" w:rsidP="00F90D4E">
      <w:pPr>
        <w:pStyle w:val="ListParagraph"/>
        <w:numPr>
          <w:ilvl w:val="0"/>
          <w:numId w:val="2"/>
        </w:numPr>
        <w:tabs>
          <w:tab w:val="left" w:pos="993"/>
        </w:tabs>
        <w:spacing w:after="160" w:line="480" w:lineRule="auto"/>
        <w:ind w:left="993" w:hanging="284"/>
        <w:jc w:val="both"/>
      </w:pPr>
      <w:r>
        <w:t xml:space="preserve">Dari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Teh</w:t>
      </w:r>
      <w:proofErr w:type="spellEnd"/>
      <w:r>
        <w:t xml:space="preserve"> </w:t>
      </w:r>
      <w:proofErr w:type="spellStart"/>
      <w:r>
        <w:t>Pucuk</w:t>
      </w:r>
      <w:proofErr w:type="spellEnd"/>
      <w:r>
        <w:t xml:space="preserve"> </w:t>
      </w:r>
      <w:proofErr w:type="spellStart"/>
      <w:r>
        <w:t>Harum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promosinya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eksistensi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persaingan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minuman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saji</w:t>
      </w:r>
      <w:proofErr w:type="spellEnd"/>
      <w:r>
        <w:t xml:space="preserve"> (</w:t>
      </w:r>
      <w:r w:rsidRPr="00DD300B">
        <w:rPr>
          <w:i/>
        </w:rPr>
        <w:t>Ready to Drink</w:t>
      </w:r>
      <w:r>
        <w:t xml:space="preserve">)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media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Teh</w:t>
      </w:r>
      <w:proofErr w:type="spellEnd"/>
      <w:r>
        <w:t xml:space="preserve"> </w:t>
      </w:r>
      <w:proofErr w:type="spellStart"/>
      <w:r>
        <w:t>Pucuk</w:t>
      </w:r>
      <w:proofErr w:type="spellEnd"/>
      <w:r>
        <w:t xml:space="preserve"> </w:t>
      </w:r>
      <w:proofErr w:type="spellStart"/>
      <w:r>
        <w:t>Harum</w:t>
      </w:r>
      <w:proofErr w:type="spellEnd"/>
      <w:r>
        <w:t>.</w:t>
      </w:r>
    </w:p>
    <w:p w:rsidR="00F90D4E" w:rsidRPr="009A35F0" w:rsidRDefault="00F90D4E" w:rsidP="00F90D4E">
      <w:pPr>
        <w:pStyle w:val="ListParagraph"/>
        <w:numPr>
          <w:ilvl w:val="0"/>
          <w:numId w:val="2"/>
        </w:numPr>
        <w:tabs>
          <w:tab w:val="left" w:pos="993"/>
        </w:tabs>
        <w:spacing w:after="160" w:line="480" w:lineRule="auto"/>
        <w:ind w:left="993" w:hanging="284"/>
        <w:jc w:val="both"/>
      </w:pPr>
      <w:r>
        <w:t xml:space="preserve">Dari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r>
        <w:rPr>
          <w:i/>
        </w:rPr>
        <w:t>brand awareness</w:t>
      </w:r>
      <w:r>
        <w:t xml:space="preserve"> </w:t>
      </w:r>
      <w:proofErr w:type="spellStart"/>
      <w:r w:rsidRPr="006C1C6A">
        <w:t>berpengaruh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Teh</w:t>
      </w:r>
      <w:proofErr w:type="spellEnd"/>
      <w:r>
        <w:t xml:space="preserve"> </w:t>
      </w:r>
      <w:proofErr w:type="spellStart"/>
      <w:r>
        <w:t>Pucuk</w:t>
      </w:r>
      <w:proofErr w:type="spellEnd"/>
      <w:r>
        <w:t xml:space="preserve"> </w:t>
      </w:r>
      <w:proofErr w:type="spellStart"/>
      <w:r>
        <w:t>Harum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yang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r>
        <w:rPr>
          <w:i/>
        </w:rPr>
        <w:t>brand awareness</w:t>
      </w:r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yang </w:t>
      </w:r>
      <w:proofErr w:type="spellStart"/>
      <w:r>
        <w:t>sadar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Teh</w:t>
      </w:r>
      <w:proofErr w:type="spellEnd"/>
      <w:r>
        <w:t xml:space="preserve"> </w:t>
      </w:r>
      <w:proofErr w:type="spellStart"/>
      <w:r>
        <w:t>Pucuk</w:t>
      </w:r>
      <w:proofErr w:type="spellEnd"/>
      <w:r>
        <w:t xml:space="preserve"> </w:t>
      </w:r>
      <w:proofErr w:type="spellStart"/>
      <w:r>
        <w:t>Harum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memutuskan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produknya</w:t>
      </w:r>
      <w:proofErr w:type="spellEnd"/>
      <w:r>
        <w:t>.</w:t>
      </w:r>
    </w:p>
    <w:p w:rsidR="00F90D4E" w:rsidRPr="009A35F0" w:rsidRDefault="00F90D4E" w:rsidP="00F90D4E">
      <w:pPr>
        <w:pStyle w:val="ListParagraph"/>
        <w:numPr>
          <w:ilvl w:val="0"/>
          <w:numId w:val="2"/>
        </w:numPr>
        <w:tabs>
          <w:tab w:val="left" w:pos="993"/>
        </w:tabs>
        <w:spacing w:after="160" w:line="480" w:lineRule="auto"/>
        <w:ind w:left="993" w:hanging="284"/>
        <w:jc w:val="both"/>
      </w:pPr>
      <w:r>
        <w:lastRenderedPageBreak/>
        <w:t xml:space="preserve">Dari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 w:rsidRPr="006C1C6A">
        <w:t>berpengaruh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r>
        <w:rPr>
          <w:i/>
        </w:rPr>
        <w:t>brand awareness</w:t>
      </w:r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Teh</w:t>
      </w:r>
      <w:proofErr w:type="spellEnd"/>
      <w:r>
        <w:t xml:space="preserve"> </w:t>
      </w:r>
      <w:proofErr w:type="spellStart"/>
      <w:r>
        <w:t>Pucuk</w:t>
      </w:r>
      <w:proofErr w:type="spellEnd"/>
      <w:r>
        <w:t xml:space="preserve"> </w:t>
      </w:r>
      <w:proofErr w:type="spellStart"/>
      <w:r>
        <w:t>Harum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kegiatan-kegiatan</w:t>
      </w:r>
      <w:proofErr w:type="spellEnd"/>
      <w:r>
        <w:t xml:space="preserve"> yang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mempromosikan</w:t>
      </w:r>
      <w:proofErr w:type="spellEnd"/>
      <w:r>
        <w:t xml:space="preserve"> </w:t>
      </w:r>
      <w:proofErr w:type="spellStart"/>
      <w:r>
        <w:t>Teh</w:t>
      </w:r>
      <w:proofErr w:type="spellEnd"/>
      <w:r>
        <w:t xml:space="preserve"> </w:t>
      </w:r>
      <w:proofErr w:type="spellStart"/>
      <w:r>
        <w:t>Pucuk</w:t>
      </w:r>
      <w:proofErr w:type="spellEnd"/>
      <w:r>
        <w:t xml:space="preserve"> </w:t>
      </w:r>
      <w:proofErr w:type="spellStart"/>
      <w:r>
        <w:t>Harum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 </w:t>
      </w:r>
      <w:proofErr w:type="spellStart"/>
      <w:r>
        <w:t>tertanam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benak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yang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memunculkan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Teh</w:t>
      </w:r>
      <w:proofErr w:type="spellEnd"/>
      <w:r>
        <w:t xml:space="preserve"> </w:t>
      </w:r>
      <w:proofErr w:type="spellStart"/>
      <w:r>
        <w:t>Pucuk</w:t>
      </w:r>
      <w:proofErr w:type="spellEnd"/>
      <w:r>
        <w:t xml:space="preserve"> </w:t>
      </w:r>
      <w:proofErr w:type="spellStart"/>
      <w:r>
        <w:t>Harum</w:t>
      </w:r>
      <w:proofErr w:type="spellEnd"/>
      <w:r>
        <w:t>.</w:t>
      </w:r>
    </w:p>
    <w:p w:rsidR="00F90D4E" w:rsidRPr="009A35F0" w:rsidRDefault="00F90D4E" w:rsidP="00F90D4E">
      <w:pPr>
        <w:pStyle w:val="ListParagraph"/>
        <w:numPr>
          <w:ilvl w:val="0"/>
          <w:numId w:val="2"/>
        </w:numPr>
        <w:tabs>
          <w:tab w:val="left" w:pos="993"/>
        </w:tabs>
        <w:spacing w:after="160" w:line="480" w:lineRule="auto"/>
        <w:ind w:left="993" w:hanging="284"/>
        <w:jc w:val="both"/>
      </w:pPr>
      <w:proofErr w:type="spellStart"/>
      <w:r w:rsidRPr="009A35F0">
        <w:t>Penulis</w:t>
      </w:r>
      <w:proofErr w:type="spellEnd"/>
      <w:r w:rsidRPr="009A35F0">
        <w:t xml:space="preserve"> </w:t>
      </w:r>
      <w:proofErr w:type="spellStart"/>
      <w:r w:rsidRPr="009A35F0">
        <w:t>menyarankan</w:t>
      </w:r>
      <w:proofErr w:type="spellEnd"/>
      <w:r w:rsidRPr="009A35F0">
        <w:t xml:space="preserve"> agar </w:t>
      </w:r>
      <w:proofErr w:type="spellStart"/>
      <w:r w:rsidRPr="009A35F0">
        <w:t>penelitian</w:t>
      </w:r>
      <w:proofErr w:type="spellEnd"/>
      <w:r w:rsidRPr="009A35F0">
        <w:t xml:space="preserve"> </w:t>
      </w:r>
      <w:proofErr w:type="spellStart"/>
      <w:r w:rsidRPr="009A35F0">
        <w:t>berikutnya</w:t>
      </w:r>
      <w:proofErr w:type="spellEnd"/>
      <w:r w:rsidRPr="009A35F0">
        <w:t xml:space="preserve"> </w:t>
      </w:r>
      <w:proofErr w:type="spellStart"/>
      <w:r w:rsidRPr="009A35F0">
        <w:t>dapat</w:t>
      </w:r>
      <w:proofErr w:type="spellEnd"/>
      <w:r w:rsidRPr="009A35F0">
        <w:t xml:space="preserve"> </w:t>
      </w:r>
      <w:proofErr w:type="spellStart"/>
      <w:r w:rsidRPr="009A35F0">
        <w:t>memberikan</w:t>
      </w:r>
      <w:proofErr w:type="spellEnd"/>
      <w:r w:rsidRPr="009A35F0">
        <w:t xml:space="preserve"> data </w:t>
      </w:r>
      <w:proofErr w:type="spellStart"/>
      <w:r w:rsidRPr="009A35F0">
        <w:t>penelitian</w:t>
      </w:r>
      <w:proofErr w:type="spellEnd"/>
      <w:r w:rsidRPr="009A35F0">
        <w:t xml:space="preserve"> yang </w:t>
      </w:r>
      <w:proofErr w:type="spellStart"/>
      <w:r w:rsidRPr="009A35F0">
        <w:t>lebih</w:t>
      </w:r>
      <w:proofErr w:type="spellEnd"/>
      <w:r w:rsidRPr="009A35F0">
        <w:t xml:space="preserve"> </w:t>
      </w:r>
      <w:proofErr w:type="spellStart"/>
      <w:r w:rsidRPr="009A35F0">
        <w:t>lengkap</w:t>
      </w:r>
      <w:proofErr w:type="spellEnd"/>
      <w:r w:rsidRPr="009A35F0">
        <w:t xml:space="preserve"> </w:t>
      </w:r>
      <w:proofErr w:type="spellStart"/>
      <w:r w:rsidRPr="009A35F0">
        <w:t>lagi</w:t>
      </w:r>
      <w:proofErr w:type="spellEnd"/>
      <w:r w:rsidRPr="009A35F0">
        <w:t xml:space="preserve"> </w:t>
      </w:r>
      <w:proofErr w:type="spellStart"/>
      <w:r w:rsidRPr="009A35F0">
        <w:t>serta</w:t>
      </w:r>
      <w:proofErr w:type="spellEnd"/>
      <w:r w:rsidRPr="009A35F0">
        <w:t xml:space="preserve"> </w:t>
      </w:r>
      <w:proofErr w:type="spellStart"/>
      <w:r w:rsidRPr="009A35F0">
        <w:t>menambahkan</w:t>
      </w:r>
      <w:proofErr w:type="spellEnd"/>
      <w:r w:rsidRPr="009A35F0">
        <w:t xml:space="preserve"> </w:t>
      </w:r>
      <w:proofErr w:type="spellStart"/>
      <w:r w:rsidRPr="009A35F0">
        <w:t>variabel</w:t>
      </w:r>
      <w:proofErr w:type="spellEnd"/>
      <w:r w:rsidRPr="009A35F0">
        <w:t xml:space="preserve"> </w:t>
      </w:r>
      <w:proofErr w:type="spellStart"/>
      <w:r w:rsidRPr="009A35F0">
        <w:t>penelitian</w:t>
      </w:r>
      <w:proofErr w:type="spellEnd"/>
      <w:r w:rsidRPr="009A35F0">
        <w:t xml:space="preserve"> yang </w:t>
      </w:r>
      <w:proofErr w:type="spellStart"/>
      <w:r w:rsidRPr="009A35F0">
        <w:t>dapat</w:t>
      </w:r>
      <w:proofErr w:type="spellEnd"/>
      <w:r w:rsidRPr="009A35F0">
        <w:t xml:space="preserve"> </w:t>
      </w:r>
      <w:proofErr w:type="spellStart"/>
      <w:r w:rsidRPr="009A35F0">
        <w:t>berguna</w:t>
      </w:r>
      <w:proofErr w:type="spellEnd"/>
      <w:r w:rsidRPr="009A35F0">
        <w:t xml:space="preserve"> </w:t>
      </w:r>
      <w:proofErr w:type="spellStart"/>
      <w:r w:rsidRPr="009A35F0">
        <w:t>bagi</w:t>
      </w:r>
      <w:proofErr w:type="spellEnd"/>
      <w:r w:rsidRPr="009A35F0">
        <w:t xml:space="preserve"> </w:t>
      </w:r>
      <w:proofErr w:type="spellStart"/>
      <w:r w:rsidRPr="009A35F0">
        <w:t>perusahaan</w:t>
      </w:r>
      <w:proofErr w:type="spellEnd"/>
      <w:r w:rsidRPr="009A35F0">
        <w:t xml:space="preserve"> yang </w:t>
      </w:r>
      <w:proofErr w:type="spellStart"/>
      <w:proofErr w:type="gramStart"/>
      <w:r w:rsidRPr="009A35F0">
        <w:t>akan</w:t>
      </w:r>
      <w:proofErr w:type="spellEnd"/>
      <w:proofErr w:type="gramEnd"/>
      <w:r w:rsidRPr="009A35F0">
        <w:t xml:space="preserve"> </w:t>
      </w:r>
      <w:proofErr w:type="spellStart"/>
      <w:r w:rsidRPr="009A35F0">
        <w:t>diteliti</w:t>
      </w:r>
      <w:proofErr w:type="spellEnd"/>
      <w:r w:rsidRPr="009A35F0">
        <w:t xml:space="preserve">. </w:t>
      </w:r>
    </w:p>
    <w:p w:rsidR="00F90D4E" w:rsidRPr="009A35F0" w:rsidRDefault="00F90D4E" w:rsidP="00F90D4E">
      <w:pPr>
        <w:spacing w:line="48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90D4E" w:rsidRPr="009A35F0" w:rsidRDefault="00F90D4E" w:rsidP="00F90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5E04" w:rsidRDefault="005C5E04">
      <w:bookmarkStart w:id="4" w:name="_GoBack"/>
      <w:bookmarkEnd w:id="4"/>
    </w:p>
    <w:sectPr w:rsidR="005C5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37B8"/>
    <w:multiLevelType w:val="hybridMultilevel"/>
    <w:tmpl w:val="B37AEA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D2CD9"/>
    <w:multiLevelType w:val="hybridMultilevel"/>
    <w:tmpl w:val="5A143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5965D5"/>
    <w:multiLevelType w:val="hybridMultilevel"/>
    <w:tmpl w:val="BAE67C2E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0F">
      <w:start w:val="1"/>
      <w:numFmt w:val="decimal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4E"/>
    <w:rsid w:val="005C5E04"/>
    <w:rsid w:val="00717A4E"/>
    <w:rsid w:val="00EF1317"/>
    <w:rsid w:val="00F9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D4E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F90D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basedOn w:val="DefaultParagraphFont"/>
    <w:link w:val="ListParagraph"/>
    <w:uiPriority w:val="34"/>
    <w:locked/>
    <w:rsid w:val="00F90D4E"/>
    <w:rPr>
      <w:rFonts w:ascii="Times New Roman" w:eastAsia="Times New Roman" w:hAnsi="Times New Roman" w:cs="Times New Roman"/>
      <w:sz w:val="24"/>
      <w:szCs w:val="24"/>
    </w:rPr>
  </w:style>
  <w:style w:type="paragraph" w:customStyle="1" w:styleId="BAB">
    <w:name w:val="BAB"/>
    <w:basedOn w:val="Heading1"/>
    <w:link w:val="BABChar"/>
    <w:qFormat/>
    <w:rsid w:val="00F90D4E"/>
    <w:pPr>
      <w:keepLines w:val="0"/>
      <w:spacing w:before="360" w:after="180"/>
      <w:jc w:val="center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character" w:customStyle="1" w:styleId="BABChar">
    <w:name w:val="BAB Char"/>
    <w:link w:val="BAB"/>
    <w:rsid w:val="00F90D4E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0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D4E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F90D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basedOn w:val="DefaultParagraphFont"/>
    <w:link w:val="ListParagraph"/>
    <w:uiPriority w:val="34"/>
    <w:locked/>
    <w:rsid w:val="00F90D4E"/>
    <w:rPr>
      <w:rFonts w:ascii="Times New Roman" w:eastAsia="Times New Roman" w:hAnsi="Times New Roman" w:cs="Times New Roman"/>
      <w:sz w:val="24"/>
      <w:szCs w:val="24"/>
    </w:rPr>
  </w:style>
  <w:style w:type="paragraph" w:customStyle="1" w:styleId="BAB">
    <w:name w:val="BAB"/>
    <w:basedOn w:val="Heading1"/>
    <w:link w:val="BABChar"/>
    <w:qFormat/>
    <w:rsid w:val="00F90D4E"/>
    <w:pPr>
      <w:keepLines w:val="0"/>
      <w:spacing w:before="360" w:after="180"/>
      <w:jc w:val="center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character" w:customStyle="1" w:styleId="BABChar">
    <w:name w:val="BAB Char"/>
    <w:link w:val="BAB"/>
    <w:rsid w:val="00F90D4E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0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2019-10-09T02:13:00Z</dcterms:created>
  <dcterms:modified xsi:type="dcterms:W3CDTF">2019-10-09T02:14:00Z</dcterms:modified>
</cp:coreProperties>
</file>