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EB2" w:rsidRPr="00803708" w:rsidRDefault="006A6EB2" w:rsidP="006A6EB2">
      <w:pPr>
        <w:pStyle w:val="Heading1"/>
        <w:spacing w:line="480" w:lineRule="auto"/>
        <w:jc w:val="center"/>
        <w:rPr>
          <w:rFonts w:ascii="Times New Roman" w:hAnsi="Times New Roman" w:cs="Times New Roman"/>
          <w:b/>
          <w:color w:val="auto"/>
          <w:sz w:val="24"/>
          <w:szCs w:val="24"/>
          <w:lang w:val="en-ID"/>
        </w:rPr>
      </w:pPr>
      <w:bookmarkStart w:id="0" w:name="_Toc519973713"/>
      <w:r w:rsidRPr="00803708">
        <w:rPr>
          <w:rFonts w:ascii="Times New Roman" w:hAnsi="Times New Roman" w:cs="Times New Roman"/>
          <w:b/>
          <w:color w:val="auto"/>
          <w:sz w:val="24"/>
          <w:szCs w:val="24"/>
          <w:lang w:val="en-ID"/>
        </w:rPr>
        <w:t>ABSTRACT</w:t>
      </w:r>
      <w:bookmarkEnd w:id="0"/>
    </w:p>
    <w:p w:rsidR="006A6EB2" w:rsidRPr="00B8537F" w:rsidRDefault="006A6EB2" w:rsidP="006A6EB2">
      <w:pPr>
        <w:spacing w:after="0" w:line="24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rPr>
        <w:t>Rexyansyah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Arifiandika</w:t>
      </w:r>
      <w:proofErr w:type="spellEnd"/>
      <w:r>
        <w:rPr>
          <w:rFonts w:ascii="Times New Roman" w:hAnsi="Times New Roman" w:cs="Times New Roman" w:hint="eastAsia"/>
          <w:sz w:val="24"/>
          <w:szCs w:val="24"/>
        </w:rPr>
        <w:t xml:space="preserve"> / 3</w:t>
      </w:r>
      <w:r>
        <w:rPr>
          <w:rFonts w:ascii="Times New Roman" w:hAnsi="Times New Roman" w:cs="Times New Roman"/>
          <w:sz w:val="24"/>
          <w:szCs w:val="24"/>
        </w:rPr>
        <w:t>7140485</w:t>
      </w:r>
      <w:r>
        <w:rPr>
          <w:rFonts w:ascii="Times New Roman" w:hAnsi="Times New Roman" w:cs="Times New Roman" w:hint="eastAsia"/>
          <w:sz w:val="24"/>
          <w:szCs w:val="24"/>
        </w:rPr>
        <w:t xml:space="preserve"> / 2018</w:t>
      </w:r>
      <w:r w:rsidRPr="00B8537F">
        <w:rPr>
          <w:rFonts w:ascii="Times New Roman" w:hAnsi="Times New Roman" w:cs="Times New Roman" w:hint="eastAsia"/>
          <w:sz w:val="24"/>
          <w:szCs w:val="24"/>
        </w:rPr>
        <w:t xml:space="preserve"> / </w:t>
      </w:r>
      <w:r w:rsidRPr="00C0255D">
        <w:rPr>
          <w:rFonts w:ascii="Times New Roman" w:hAnsi="Times New Roman" w:cs="Times New Roman"/>
          <w:sz w:val="24"/>
          <w:szCs w:val="24"/>
        </w:rPr>
        <w:t xml:space="preserve">The </w:t>
      </w:r>
      <w:r>
        <w:rPr>
          <w:rFonts w:ascii="Times New Roman" w:hAnsi="Times New Roman" w:cs="Times New Roman"/>
          <w:sz w:val="24"/>
          <w:szCs w:val="24"/>
        </w:rPr>
        <w:t>Effect</w:t>
      </w:r>
      <w:r w:rsidRPr="00C0255D">
        <w:rPr>
          <w:rFonts w:ascii="Times New Roman" w:hAnsi="Times New Roman" w:cs="Times New Roman"/>
          <w:sz w:val="24"/>
          <w:szCs w:val="24"/>
        </w:rPr>
        <w:t xml:space="preserve"> of Auditor</w:t>
      </w:r>
      <w:r>
        <w:rPr>
          <w:rFonts w:ascii="Times New Roman" w:hAnsi="Times New Roman" w:cs="Times New Roman"/>
          <w:sz w:val="24"/>
          <w:szCs w:val="24"/>
        </w:rPr>
        <w:t xml:space="preserve"> </w:t>
      </w:r>
      <w:r w:rsidRPr="00C0255D">
        <w:rPr>
          <w:rFonts w:ascii="Times New Roman" w:hAnsi="Times New Roman" w:cs="Times New Roman"/>
          <w:sz w:val="24"/>
          <w:szCs w:val="24"/>
        </w:rPr>
        <w:t>Industry Speciali</w:t>
      </w:r>
      <w:r>
        <w:rPr>
          <w:rFonts w:ascii="Times New Roman" w:hAnsi="Times New Roman" w:cs="Times New Roman"/>
          <w:sz w:val="24"/>
          <w:szCs w:val="24"/>
        </w:rPr>
        <w:t>zation,  Company Organization Complexity</w:t>
      </w:r>
      <w:r w:rsidRPr="00C0255D">
        <w:rPr>
          <w:rFonts w:ascii="Times New Roman" w:hAnsi="Times New Roman" w:cs="Times New Roman"/>
          <w:sz w:val="24"/>
          <w:szCs w:val="24"/>
        </w:rPr>
        <w:t xml:space="preserve">, Audit Opinion, </w:t>
      </w:r>
      <w:r>
        <w:rPr>
          <w:rFonts w:ascii="Times New Roman" w:hAnsi="Times New Roman" w:cs="Times New Roman"/>
          <w:sz w:val="24"/>
          <w:szCs w:val="24"/>
        </w:rPr>
        <w:t>Audit Firm’s Reputation on Audit Report Lag in</w:t>
      </w:r>
      <w:r w:rsidRPr="00C0255D">
        <w:rPr>
          <w:rFonts w:ascii="Times New Roman" w:hAnsi="Times New Roman" w:cs="Times New Roman"/>
          <w:sz w:val="24"/>
          <w:szCs w:val="24"/>
        </w:rPr>
        <w:t xml:space="preserve"> Mining Company</w:t>
      </w:r>
      <w:r>
        <w:rPr>
          <w:rFonts w:ascii="Times New Roman" w:hAnsi="Times New Roman" w:cs="Times New Roman"/>
          <w:sz w:val="24"/>
          <w:szCs w:val="24"/>
        </w:rPr>
        <w:t xml:space="preserve"> Listed</w:t>
      </w:r>
      <w:r w:rsidRPr="00C0255D">
        <w:rPr>
          <w:rFonts w:ascii="Times New Roman" w:hAnsi="Times New Roman" w:cs="Times New Roman"/>
          <w:sz w:val="24"/>
          <w:szCs w:val="24"/>
        </w:rPr>
        <w:t xml:space="preserve"> at Indonesia Stock Exchange </w:t>
      </w:r>
      <w:r>
        <w:rPr>
          <w:rFonts w:ascii="Times New Roman" w:hAnsi="Times New Roman" w:cs="Times New Roman"/>
          <w:sz w:val="24"/>
          <w:szCs w:val="24"/>
        </w:rPr>
        <w:t xml:space="preserve">From 2012 to </w:t>
      </w:r>
      <w:r w:rsidRPr="00C0255D">
        <w:rPr>
          <w:rFonts w:ascii="Times New Roman" w:hAnsi="Times New Roman" w:cs="Times New Roman"/>
          <w:sz w:val="24"/>
          <w:szCs w:val="24"/>
        </w:rPr>
        <w:t>2017</w:t>
      </w:r>
      <w:r w:rsidRPr="00B8537F">
        <w:rPr>
          <w:rFonts w:ascii="Times New Roman" w:hAnsi="Times New Roman" w:cs="Times New Roman" w:hint="eastAsia"/>
          <w:sz w:val="24"/>
          <w:szCs w:val="24"/>
        </w:rPr>
        <w:t xml:space="preserve">/ Advisor: </w:t>
      </w:r>
      <w:proofErr w:type="spellStart"/>
      <w:r>
        <w:rPr>
          <w:rFonts w:ascii="Times New Roman" w:hAnsi="Times New Roman" w:cs="Times New Roman"/>
          <w:sz w:val="24"/>
          <w:szCs w:val="24"/>
          <w:lang w:val="en-ID"/>
        </w:rPr>
        <w:t>Sugi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Suhartono</w:t>
      </w:r>
      <w:proofErr w:type="spellEnd"/>
      <w:r>
        <w:rPr>
          <w:rFonts w:ascii="Times New Roman" w:hAnsi="Times New Roman" w:cs="Times New Roman"/>
          <w:sz w:val="24"/>
          <w:szCs w:val="24"/>
          <w:lang w:val="en-ID"/>
        </w:rPr>
        <w:t xml:space="preserve">, S.E., </w:t>
      </w:r>
      <w:proofErr w:type="spellStart"/>
      <w:r>
        <w:rPr>
          <w:rFonts w:ascii="Times New Roman" w:hAnsi="Times New Roman" w:cs="Times New Roman"/>
          <w:sz w:val="24"/>
          <w:szCs w:val="24"/>
          <w:lang w:val="en-ID"/>
        </w:rPr>
        <w:t>M.</w:t>
      </w:r>
      <w:r w:rsidRPr="00B8537F">
        <w:rPr>
          <w:rFonts w:ascii="Times New Roman" w:hAnsi="Times New Roman" w:cs="Times New Roman"/>
          <w:sz w:val="24"/>
          <w:szCs w:val="24"/>
          <w:lang w:val="en-ID"/>
        </w:rPr>
        <w:t>Ak</w:t>
      </w:r>
      <w:proofErr w:type="spellEnd"/>
      <w:r w:rsidRPr="00B8537F">
        <w:rPr>
          <w:rFonts w:ascii="Times New Roman" w:hAnsi="Times New Roman" w:cs="Times New Roman"/>
          <w:sz w:val="24"/>
          <w:szCs w:val="24"/>
          <w:lang w:val="en-ID"/>
        </w:rPr>
        <w:t>.</w:t>
      </w:r>
    </w:p>
    <w:p w:rsidR="006A6EB2" w:rsidRPr="00AB209F" w:rsidRDefault="006A6EB2" w:rsidP="006A6EB2">
      <w:pPr>
        <w:spacing w:after="0" w:line="240" w:lineRule="auto"/>
        <w:jc w:val="both"/>
        <w:rPr>
          <w:rFonts w:ascii="Times New Roman" w:hAnsi="Times New Roman" w:cs="Times New Roman"/>
          <w:sz w:val="24"/>
          <w:szCs w:val="24"/>
        </w:rPr>
      </w:pPr>
      <w:r w:rsidRPr="00B8537F">
        <w:rPr>
          <w:rFonts w:ascii="Times New Roman" w:hAnsi="Times New Roman" w:cs="Times New Roman" w:hint="eastAsia"/>
          <w:sz w:val="24"/>
          <w:szCs w:val="24"/>
        </w:rPr>
        <w:tab/>
      </w:r>
      <w:r w:rsidRPr="00AB209F">
        <w:rPr>
          <w:rFonts w:ascii="Times New Roman" w:hAnsi="Times New Roman" w:cs="Times New Roman"/>
          <w:sz w:val="24"/>
          <w:szCs w:val="24"/>
        </w:rPr>
        <w:t xml:space="preserve">Audit report lag is the period between the closing </w:t>
      </w:r>
      <w:proofErr w:type="gramStart"/>
      <w:r w:rsidRPr="00AB209F">
        <w:rPr>
          <w:rFonts w:ascii="Times New Roman" w:hAnsi="Times New Roman" w:cs="Times New Roman"/>
          <w:sz w:val="24"/>
          <w:szCs w:val="24"/>
        </w:rPr>
        <w:t>date</w:t>
      </w:r>
      <w:proofErr w:type="gramEnd"/>
      <w:r w:rsidRPr="00AB209F">
        <w:rPr>
          <w:rFonts w:ascii="Times New Roman" w:hAnsi="Times New Roman" w:cs="Times New Roman"/>
          <w:sz w:val="24"/>
          <w:szCs w:val="24"/>
        </w:rPr>
        <w:t xml:space="preserve"> of the financial report of the company </w:t>
      </w:r>
      <w:r>
        <w:rPr>
          <w:rFonts w:ascii="Times New Roman" w:hAnsi="Times New Roman" w:cs="Times New Roman"/>
          <w:sz w:val="24"/>
          <w:szCs w:val="24"/>
        </w:rPr>
        <w:t>until</w:t>
      </w:r>
      <w:r w:rsidRPr="00AB209F">
        <w:rPr>
          <w:rFonts w:ascii="Times New Roman" w:hAnsi="Times New Roman" w:cs="Times New Roman"/>
          <w:sz w:val="24"/>
          <w:szCs w:val="24"/>
        </w:rPr>
        <w:t xml:space="preserve"> the date of the independent auditor's report. The financial statements are one of the important elements to be noticed by the company because the report is the basis of decision for the stakeholders. The importance of timel</w:t>
      </w:r>
      <w:r>
        <w:rPr>
          <w:rFonts w:ascii="Times New Roman" w:hAnsi="Times New Roman" w:cs="Times New Roman"/>
          <w:sz w:val="24"/>
          <w:szCs w:val="24"/>
        </w:rPr>
        <w:t>iness</w:t>
      </w:r>
      <w:r w:rsidRPr="00AB209F">
        <w:rPr>
          <w:rFonts w:ascii="Times New Roman" w:hAnsi="Times New Roman" w:cs="Times New Roman"/>
          <w:sz w:val="24"/>
          <w:szCs w:val="24"/>
        </w:rPr>
        <w:t xml:space="preserve"> of audited financial statements can improve the relevance and reliability of </w:t>
      </w:r>
      <w:r>
        <w:rPr>
          <w:rFonts w:ascii="Times New Roman" w:hAnsi="Times New Roman" w:cs="Times New Roman"/>
          <w:sz w:val="24"/>
          <w:szCs w:val="24"/>
        </w:rPr>
        <w:t xml:space="preserve">financial statement’s </w:t>
      </w:r>
      <w:r w:rsidRPr="00AB209F">
        <w:rPr>
          <w:rFonts w:ascii="Times New Roman" w:hAnsi="Times New Roman" w:cs="Times New Roman"/>
          <w:sz w:val="24"/>
          <w:szCs w:val="24"/>
        </w:rPr>
        <w:t>information.</w:t>
      </w:r>
    </w:p>
    <w:p w:rsidR="006A6EB2" w:rsidRPr="00AB209F" w:rsidRDefault="006A6EB2" w:rsidP="006A6EB2">
      <w:pPr>
        <w:spacing w:after="0" w:line="240" w:lineRule="auto"/>
        <w:ind w:firstLine="720"/>
        <w:jc w:val="both"/>
        <w:rPr>
          <w:rFonts w:ascii="Times New Roman" w:hAnsi="Times New Roman" w:cs="Times New Roman"/>
          <w:sz w:val="24"/>
          <w:szCs w:val="24"/>
        </w:rPr>
      </w:pPr>
      <w:r w:rsidRPr="00AB209F">
        <w:rPr>
          <w:rFonts w:ascii="Times New Roman" w:hAnsi="Times New Roman" w:cs="Times New Roman"/>
          <w:sz w:val="24"/>
          <w:szCs w:val="24"/>
        </w:rPr>
        <w:t>This study aims to examine the influence of industry auditor</w:t>
      </w:r>
      <w:r>
        <w:rPr>
          <w:rFonts w:ascii="Times New Roman" w:hAnsi="Times New Roman" w:cs="Times New Roman"/>
          <w:sz w:val="24"/>
          <w:szCs w:val="24"/>
        </w:rPr>
        <w:t xml:space="preserve"> </w:t>
      </w:r>
      <w:r w:rsidRPr="00AB209F">
        <w:rPr>
          <w:rFonts w:ascii="Times New Roman" w:hAnsi="Times New Roman" w:cs="Times New Roman"/>
          <w:sz w:val="24"/>
          <w:szCs w:val="24"/>
        </w:rPr>
        <w:t xml:space="preserve">specialization, firm operating complexity, audit opinion, and </w:t>
      </w:r>
      <w:r>
        <w:rPr>
          <w:rFonts w:ascii="Times New Roman" w:hAnsi="Times New Roman" w:cs="Times New Roman"/>
          <w:sz w:val="24"/>
          <w:szCs w:val="24"/>
        </w:rPr>
        <w:t xml:space="preserve">audit firm’s </w:t>
      </w:r>
      <w:r w:rsidRPr="00AB209F">
        <w:rPr>
          <w:rFonts w:ascii="Times New Roman" w:hAnsi="Times New Roman" w:cs="Times New Roman"/>
          <w:sz w:val="24"/>
          <w:szCs w:val="24"/>
        </w:rPr>
        <w:t xml:space="preserve">reputation </w:t>
      </w:r>
      <w:r>
        <w:rPr>
          <w:rFonts w:ascii="Times New Roman" w:hAnsi="Times New Roman" w:cs="Times New Roman"/>
          <w:sz w:val="24"/>
          <w:szCs w:val="24"/>
        </w:rPr>
        <w:t>to</w:t>
      </w:r>
      <w:r w:rsidRPr="00AB209F">
        <w:rPr>
          <w:rFonts w:ascii="Times New Roman" w:hAnsi="Times New Roman" w:cs="Times New Roman"/>
          <w:sz w:val="24"/>
          <w:szCs w:val="24"/>
        </w:rPr>
        <w:t xml:space="preserve"> audit report lag. This research is based on agency theory which is used to explain the relationship between two parties namely principal and agent, where the principal (company owner) appoint agent (management) to manage the company. But </w:t>
      </w:r>
      <w:r>
        <w:rPr>
          <w:rFonts w:ascii="Times New Roman" w:hAnsi="Times New Roman" w:cs="Times New Roman"/>
          <w:sz w:val="24"/>
          <w:szCs w:val="24"/>
        </w:rPr>
        <w:t>sometimes,</w:t>
      </w:r>
      <w:r w:rsidRPr="00AB209F">
        <w:rPr>
          <w:rFonts w:ascii="Times New Roman" w:hAnsi="Times New Roman" w:cs="Times New Roman"/>
          <w:sz w:val="24"/>
          <w:szCs w:val="24"/>
        </w:rPr>
        <w:t xml:space="preserve"> the relationship between </w:t>
      </w:r>
      <w:r>
        <w:rPr>
          <w:rFonts w:ascii="Times New Roman" w:hAnsi="Times New Roman" w:cs="Times New Roman"/>
          <w:sz w:val="24"/>
          <w:szCs w:val="24"/>
        </w:rPr>
        <w:t>both</w:t>
      </w:r>
      <w:r w:rsidRPr="00AB209F">
        <w:rPr>
          <w:rFonts w:ascii="Times New Roman" w:hAnsi="Times New Roman" w:cs="Times New Roman"/>
          <w:sz w:val="24"/>
          <w:szCs w:val="24"/>
        </w:rPr>
        <w:t xml:space="preserve"> causes an agency conflict so it takes the role of auditors as an independent party.</w:t>
      </w:r>
    </w:p>
    <w:p w:rsidR="006A6EB2" w:rsidRPr="00AB209F" w:rsidRDefault="006A6EB2" w:rsidP="006A6EB2">
      <w:pPr>
        <w:spacing w:after="0" w:line="240" w:lineRule="auto"/>
        <w:ind w:firstLine="720"/>
        <w:jc w:val="both"/>
        <w:rPr>
          <w:rFonts w:ascii="Times New Roman" w:hAnsi="Times New Roman" w:cs="Times New Roman"/>
          <w:sz w:val="24"/>
          <w:szCs w:val="24"/>
        </w:rPr>
      </w:pPr>
      <w:r w:rsidRPr="00AB209F">
        <w:rPr>
          <w:rFonts w:ascii="Times New Roman" w:hAnsi="Times New Roman" w:cs="Times New Roman"/>
          <w:sz w:val="24"/>
          <w:szCs w:val="24"/>
        </w:rPr>
        <w:t>The lag report audit is measured by the number of days since the closing date of the company</w:t>
      </w:r>
      <w:r>
        <w:rPr>
          <w:rFonts w:ascii="Times New Roman" w:hAnsi="Times New Roman" w:cs="Times New Roman"/>
          <w:sz w:val="24"/>
          <w:szCs w:val="24"/>
        </w:rPr>
        <w:t>’s financial statement</w:t>
      </w:r>
      <w:r w:rsidRPr="00AB209F">
        <w:rPr>
          <w:rFonts w:ascii="Times New Roman" w:hAnsi="Times New Roman" w:cs="Times New Roman"/>
          <w:sz w:val="24"/>
          <w:szCs w:val="24"/>
        </w:rPr>
        <w:t xml:space="preserve"> to the date</w:t>
      </w:r>
      <w:r>
        <w:rPr>
          <w:rFonts w:ascii="Times New Roman" w:hAnsi="Times New Roman" w:cs="Times New Roman"/>
          <w:sz w:val="24"/>
          <w:szCs w:val="24"/>
        </w:rPr>
        <w:t xml:space="preserve"> of the</w:t>
      </w:r>
      <w:r w:rsidRPr="00AB209F">
        <w:rPr>
          <w:rFonts w:ascii="Times New Roman" w:hAnsi="Times New Roman" w:cs="Times New Roman"/>
          <w:sz w:val="24"/>
          <w:szCs w:val="24"/>
        </w:rPr>
        <w:t xml:space="preserve"> independent auditor's report. The auditor industry specialization is measured </w:t>
      </w:r>
      <w:r>
        <w:rPr>
          <w:rFonts w:ascii="Times New Roman" w:hAnsi="Times New Roman" w:cs="Times New Roman"/>
          <w:sz w:val="24"/>
          <w:szCs w:val="24"/>
        </w:rPr>
        <w:t>by</w:t>
      </w:r>
      <w:r w:rsidRPr="00AB209F">
        <w:rPr>
          <w:rFonts w:ascii="Times New Roman" w:hAnsi="Times New Roman" w:cs="Times New Roman"/>
          <w:sz w:val="24"/>
          <w:szCs w:val="24"/>
        </w:rPr>
        <w:t xml:space="preserve"> the same percentage of </w:t>
      </w:r>
      <w:r>
        <w:rPr>
          <w:rFonts w:ascii="Times New Roman" w:hAnsi="Times New Roman" w:cs="Times New Roman"/>
          <w:sz w:val="24"/>
          <w:szCs w:val="24"/>
        </w:rPr>
        <w:t>the same audit firm</w:t>
      </w:r>
      <w:r w:rsidRPr="00AB209F">
        <w:rPr>
          <w:rFonts w:ascii="Times New Roman" w:hAnsi="Times New Roman" w:cs="Times New Roman"/>
          <w:sz w:val="24"/>
          <w:szCs w:val="24"/>
        </w:rPr>
        <w:t xml:space="preserve"> </w:t>
      </w:r>
      <w:r>
        <w:rPr>
          <w:rFonts w:ascii="Times New Roman" w:hAnsi="Times New Roman" w:cs="Times New Roman"/>
          <w:sz w:val="24"/>
          <w:szCs w:val="24"/>
        </w:rPr>
        <w:t>among</w:t>
      </w:r>
      <w:r w:rsidRPr="00AB209F">
        <w:rPr>
          <w:rFonts w:ascii="Times New Roman" w:hAnsi="Times New Roman" w:cs="Times New Roman"/>
          <w:sz w:val="24"/>
          <w:szCs w:val="24"/>
        </w:rPr>
        <w:t xml:space="preserve"> overall</w:t>
      </w:r>
      <w:r>
        <w:rPr>
          <w:rFonts w:ascii="Times New Roman" w:hAnsi="Times New Roman" w:cs="Times New Roman"/>
          <w:sz w:val="24"/>
          <w:szCs w:val="24"/>
        </w:rPr>
        <w:t xml:space="preserve"> companies in the </w:t>
      </w:r>
      <w:r w:rsidRPr="00AB209F">
        <w:rPr>
          <w:rFonts w:ascii="Times New Roman" w:hAnsi="Times New Roman" w:cs="Times New Roman"/>
          <w:sz w:val="24"/>
          <w:szCs w:val="24"/>
        </w:rPr>
        <w:t xml:space="preserve">industry. The complexity of a company's operations is measured by the number of subsidiaries owned by a company. Furthermore, audit opinion is measured by dummy variable by differentiating it into </w:t>
      </w:r>
      <w:r>
        <w:rPr>
          <w:rFonts w:ascii="Times New Roman" w:hAnsi="Times New Roman" w:cs="Times New Roman"/>
          <w:sz w:val="24"/>
          <w:szCs w:val="24"/>
        </w:rPr>
        <w:t>two</w:t>
      </w:r>
      <w:r w:rsidRPr="00AB209F">
        <w:rPr>
          <w:rFonts w:ascii="Times New Roman" w:hAnsi="Times New Roman" w:cs="Times New Roman"/>
          <w:sz w:val="24"/>
          <w:szCs w:val="24"/>
        </w:rPr>
        <w:t xml:space="preserve"> groups</w:t>
      </w:r>
      <w:r>
        <w:rPr>
          <w:rFonts w:ascii="Times New Roman" w:hAnsi="Times New Roman" w:cs="Times New Roman"/>
          <w:sz w:val="24"/>
          <w:szCs w:val="24"/>
        </w:rPr>
        <w:t>:</w:t>
      </w:r>
      <w:r w:rsidRPr="00AB209F">
        <w:rPr>
          <w:rFonts w:ascii="Times New Roman" w:hAnsi="Times New Roman" w:cs="Times New Roman"/>
          <w:sz w:val="24"/>
          <w:szCs w:val="24"/>
        </w:rPr>
        <w:t xml:space="preserve"> companies that accept unqualified opinion and accept opinions other than unqualified opinion. The </w:t>
      </w:r>
      <w:r>
        <w:rPr>
          <w:rFonts w:ascii="Times New Roman" w:hAnsi="Times New Roman" w:cs="Times New Roman"/>
          <w:sz w:val="24"/>
          <w:szCs w:val="24"/>
        </w:rPr>
        <w:t>audit firm</w:t>
      </w:r>
      <w:r w:rsidRPr="00AB209F">
        <w:rPr>
          <w:rFonts w:ascii="Times New Roman" w:hAnsi="Times New Roman" w:cs="Times New Roman"/>
          <w:sz w:val="24"/>
          <w:szCs w:val="24"/>
        </w:rPr>
        <w:t xml:space="preserve">'s reputation is also measured by dummy variables by differentiating them into two groups: </w:t>
      </w:r>
      <w:r>
        <w:rPr>
          <w:rFonts w:ascii="Times New Roman" w:hAnsi="Times New Roman" w:cs="Times New Roman"/>
          <w:sz w:val="24"/>
          <w:szCs w:val="24"/>
        </w:rPr>
        <w:t>Audit firm who</w:t>
      </w:r>
      <w:r w:rsidRPr="00AB209F">
        <w:rPr>
          <w:rFonts w:ascii="Times New Roman" w:hAnsi="Times New Roman" w:cs="Times New Roman"/>
          <w:sz w:val="24"/>
          <w:szCs w:val="24"/>
        </w:rPr>
        <w:t xml:space="preserve"> affiliated with </w:t>
      </w:r>
      <w:r>
        <w:rPr>
          <w:rFonts w:ascii="Times New Roman" w:hAnsi="Times New Roman" w:cs="Times New Roman"/>
          <w:sz w:val="24"/>
          <w:szCs w:val="24"/>
        </w:rPr>
        <w:t xml:space="preserve">The </w:t>
      </w:r>
      <w:r w:rsidRPr="00AB209F">
        <w:rPr>
          <w:rFonts w:ascii="Times New Roman" w:hAnsi="Times New Roman" w:cs="Times New Roman"/>
          <w:sz w:val="24"/>
          <w:szCs w:val="24"/>
        </w:rPr>
        <w:t xml:space="preserve">Big Four </w:t>
      </w:r>
      <w:r>
        <w:rPr>
          <w:rFonts w:ascii="Times New Roman" w:hAnsi="Times New Roman" w:cs="Times New Roman"/>
          <w:sz w:val="24"/>
          <w:szCs w:val="24"/>
        </w:rPr>
        <w:t xml:space="preserve">and audit firm who </w:t>
      </w:r>
      <w:r w:rsidRPr="00AB209F">
        <w:rPr>
          <w:rFonts w:ascii="Times New Roman" w:hAnsi="Times New Roman" w:cs="Times New Roman"/>
          <w:sz w:val="24"/>
          <w:szCs w:val="24"/>
        </w:rPr>
        <w:t xml:space="preserve">not affiliated with </w:t>
      </w:r>
      <w:r>
        <w:rPr>
          <w:rFonts w:ascii="Times New Roman" w:hAnsi="Times New Roman" w:cs="Times New Roman"/>
          <w:sz w:val="24"/>
          <w:szCs w:val="24"/>
        </w:rPr>
        <w:t>T</w:t>
      </w:r>
      <w:r w:rsidRPr="00AB209F">
        <w:rPr>
          <w:rFonts w:ascii="Times New Roman" w:hAnsi="Times New Roman" w:cs="Times New Roman"/>
          <w:sz w:val="24"/>
          <w:szCs w:val="24"/>
        </w:rPr>
        <w:t>he Big Four</w:t>
      </w:r>
      <w:r>
        <w:rPr>
          <w:rFonts w:ascii="Times New Roman" w:hAnsi="Times New Roman" w:cs="Times New Roman"/>
          <w:sz w:val="24"/>
          <w:szCs w:val="24"/>
        </w:rPr>
        <w:t>.</w:t>
      </w:r>
      <w:r w:rsidRPr="00AB209F">
        <w:rPr>
          <w:rFonts w:ascii="Times New Roman" w:hAnsi="Times New Roman" w:cs="Times New Roman"/>
          <w:sz w:val="24"/>
          <w:szCs w:val="24"/>
        </w:rPr>
        <w:t xml:space="preserve"> Samples of companies used from the mining sector during the period 2012-2017 with the number of samples of 26 companies so as to obtain as many as 156 observation data. The sampling technique used technique of Non-Probability Sampling with Purposive Sampling method. Data analysis techniques used multiple linear regression analysis to test the relationship between variables used.</w:t>
      </w:r>
    </w:p>
    <w:p w:rsidR="006A6EB2" w:rsidRPr="00AB209F" w:rsidRDefault="006A6EB2" w:rsidP="006A6EB2">
      <w:pPr>
        <w:spacing w:after="0" w:line="240" w:lineRule="auto"/>
        <w:ind w:firstLine="720"/>
        <w:jc w:val="both"/>
        <w:rPr>
          <w:rFonts w:ascii="Times New Roman" w:hAnsi="Times New Roman" w:cs="Times New Roman"/>
          <w:sz w:val="24"/>
          <w:szCs w:val="24"/>
        </w:rPr>
      </w:pPr>
      <w:r w:rsidRPr="00AB209F">
        <w:rPr>
          <w:rFonts w:ascii="Times New Roman" w:hAnsi="Times New Roman" w:cs="Times New Roman"/>
          <w:sz w:val="24"/>
          <w:szCs w:val="24"/>
        </w:rPr>
        <w:t xml:space="preserve">After passing several tests consisting of equality coefficient test, descriptive statistical test, classical assumption test (normality, </w:t>
      </w:r>
      <w:proofErr w:type="spellStart"/>
      <w:r w:rsidRPr="00AB209F">
        <w:rPr>
          <w:rFonts w:ascii="Times New Roman" w:hAnsi="Times New Roman" w:cs="Times New Roman"/>
          <w:sz w:val="24"/>
          <w:szCs w:val="24"/>
        </w:rPr>
        <w:t>heteroskedastisitas</w:t>
      </w:r>
      <w:proofErr w:type="spellEnd"/>
      <w:r w:rsidRPr="00AB209F">
        <w:rPr>
          <w:rFonts w:ascii="Times New Roman" w:hAnsi="Times New Roman" w:cs="Times New Roman"/>
          <w:sz w:val="24"/>
          <w:szCs w:val="24"/>
        </w:rPr>
        <w:t xml:space="preserve">, </w:t>
      </w:r>
      <w:proofErr w:type="spellStart"/>
      <w:r w:rsidRPr="00AB209F">
        <w:rPr>
          <w:rFonts w:ascii="Times New Roman" w:hAnsi="Times New Roman" w:cs="Times New Roman"/>
          <w:sz w:val="24"/>
          <w:szCs w:val="24"/>
        </w:rPr>
        <w:t>multikolinieritas</w:t>
      </w:r>
      <w:proofErr w:type="spellEnd"/>
      <w:r w:rsidRPr="00AB209F">
        <w:rPr>
          <w:rFonts w:ascii="Times New Roman" w:hAnsi="Times New Roman" w:cs="Times New Roman"/>
          <w:sz w:val="24"/>
          <w:szCs w:val="24"/>
        </w:rPr>
        <w:t>, and autocorrelation), F test, t test, and test of coefficient of determination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sidRPr="00AB209F">
        <w:rPr>
          <w:rFonts w:ascii="Times New Roman" w:hAnsi="Times New Roman" w:cs="Times New Roman"/>
          <w:sz w:val="24"/>
          <w:szCs w:val="24"/>
        </w:rPr>
        <w:t xml:space="preserve"> got some research result indicate that simultaneously variable of auditor industry specialization, company operating complexity, audit opinion, and reputation of KAP have an effect on audit report lag. While in pa</w:t>
      </w:r>
      <w:r>
        <w:rPr>
          <w:rFonts w:ascii="Times New Roman" w:hAnsi="Times New Roman" w:cs="Times New Roman"/>
          <w:sz w:val="24"/>
          <w:szCs w:val="24"/>
        </w:rPr>
        <w:t>r</w:t>
      </w:r>
      <w:r w:rsidRPr="00AB209F">
        <w:rPr>
          <w:rFonts w:ascii="Times New Roman" w:hAnsi="Times New Roman" w:cs="Times New Roman"/>
          <w:sz w:val="24"/>
          <w:szCs w:val="24"/>
        </w:rPr>
        <w:t>tial these variables show different results.</w:t>
      </w:r>
    </w:p>
    <w:p w:rsidR="006A6EB2" w:rsidRDefault="006A6EB2" w:rsidP="006A6EB2">
      <w:pPr>
        <w:spacing w:after="0" w:line="240" w:lineRule="auto"/>
        <w:ind w:firstLine="720"/>
        <w:jc w:val="both"/>
        <w:rPr>
          <w:rFonts w:ascii="Times New Roman" w:hAnsi="Times New Roman" w:cs="Times New Roman"/>
          <w:b/>
          <w:i/>
          <w:sz w:val="24"/>
          <w:szCs w:val="24"/>
          <w:lang w:val="en-ID"/>
        </w:rPr>
      </w:pPr>
      <w:r w:rsidRPr="00AB209F">
        <w:rPr>
          <w:rFonts w:ascii="Times New Roman" w:hAnsi="Times New Roman" w:cs="Times New Roman"/>
          <w:sz w:val="24"/>
          <w:szCs w:val="24"/>
        </w:rPr>
        <w:t xml:space="preserve">Through the results of this study, it can be concluded that the auditor industry specialization and </w:t>
      </w:r>
      <w:r>
        <w:rPr>
          <w:rFonts w:ascii="Times New Roman" w:hAnsi="Times New Roman" w:cs="Times New Roman"/>
          <w:sz w:val="24"/>
          <w:szCs w:val="24"/>
        </w:rPr>
        <w:t>audit firm’s</w:t>
      </w:r>
      <w:r w:rsidRPr="00AB209F">
        <w:rPr>
          <w:rFonts w:ascii="Times New Roman" w:hAnsi="Times New Roman" w:cs="Times New Roman"/>
          <w:sz w:val="24"/>
          <w:szCs w:val="24"/>
        </w:rPr>
        <w:t xml:space="preserve"> reputation proved to negatively affect audit report lag. The complexity of the company's operations </w:t>
      </w:r>
      <w:r>
        <w:rPr>
          <w:rFonts w:ascii="Times New Roman" w:hAnsi="Times New Roman" w:cs="Times New Roman"/>
          <w:sz w:val="24"/>
          <w:szCs w:val="24"/>
        </w:rPr>
        <w:t>proved to</w:t>
      </w:r>
      <w:r w:rsidRPr="00AB209F">
        <w:rPr>
          <w:rFonts w:ascii="Times New Roman" w:hAnsi="Times New Roman" w:cs="Times New Roman"/>
          <w:sz w:val="24"/>
          <w:szCs w:val="24"/>
        </w:rPr>
        <w:t xml:space="preserve"> positive</w:t>
      </w:r>
      <w:r>
        <w:rPr>
          <w:rFonts w:ascii="Times New Roman" w:hAnsi="Times New Roman" w:cs="Times New Roman"/>
          <w:sz w:val="24"/>
          <w:szCs w:val="24"/>
        </w:rPr>
        <w:t>ly</w:t>
      </w:r>
      <w:r w:rsidRPr="00AB209F">
        <w:rPr>
          <w:rFonts w:ascii="Times New Roman" w:hAnsi="Times New Roman" w:cs="Times New Roman"/>
          <w:sz w:val="24"/>
          <w:szCs w:val="24"/>
        </w:rPr>
        <w:t xml:space="preserve"> </w:t>
      </w:r>
      <w:proofErr w:type="spellStart"/>
      <w:r w:rsidRPr="00AB209F">
        <w:rPr>
          <w:rFonts w:ascii="Times New Roman" w:hAnsi="Times New Roman" w:cs="Times New Roman"/>
          <w:sz w:val="24"/>
          <w:szCs w:val="24"/>
        </w:rPr>
        <w:t>effect</w:t>
      </w:r>
      <w:proofErr w:type="spellEnd"/>
      <w:r w:rsidRPr="00AB209F">
        <w:rPr>
          <w:rFonts w:ascii="Times New Roman" w:hAnsi="Times New Roman" w:cs="Times New Roman"/>
          <w:sz w:val="24"/>
          <w:szCs w:val="24"/>
        </w:rPr>
        <w:t xml:space="preserve"> audit report lag. While the audit opinion is not proven to affect audit report lag.</w:t>
      </w:r>
      <w:r>
        <w:rPr>
          <w:rFonts w:ascii="Times New Roman" w:hAnsi="Times New Roman" w:cs="Times New Roman"/>
          <w:b/>
          <w:i/>
          <w:sz w:val="24"/>
          <w:szCs w:val="24"/>
          <w:lang w:val="en-ID"/>
        </w:rPr>
        <w:t xml:space="preserve"> </w:t>
      </w:r>
    </w:p>
    <w:p w:rsidR="003309B8" w:rsidRDefault="006A6EB2">
      <w:bookmarkStart w:id="1" w:name="_GoBack"/>
      <w:bookmarkEnd w:id="1"/>
    </w:p>
    <w:sectPr w:rsidR="00330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B2"/>
    <w:rsid w:val="005C4B34"/>
    <w:rsid w:val="006A6EB2"/>
    <w:rsid w:val="00CB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9A7D-8CCB-4BF0-93AF-0AA89C84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EB2"/>
  </w:style>
  <w:style w:type="paragraph" w:styleId="Heading1">
    <w:name w:val="heading 1"/>
    <w:basedOn w:val="Normal"/>
    <w:next w:val="Normal"/>
    <w:link w:val="Heading1Char"/>
    <w:uiPriority w:val="9"/>
    <w:qFormat/>
    <w:rsid w:val="006A6E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E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2019-05-06T21:39:00Z</dcterms:created>
  <dcterms:modified xsi:type="dcterms:W3CDTF">2019-05-06T21:39:00Z</dcterms:modified>
</cp:coreProperties>
</file>