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F8" w:rsidRDefault="008A3DF8" w:rsidP="008A3DF8">
      <w:pPr>
        <w:pStyle w:val="Heading1"/>
        <w:spacing w:before="100" w:beforeAutospacing="1" w:line="240" w:lineRule="auto"/>
      </w:pPr>
      <w:bookmarkStart w:id="0" w:name="_Toc535779986"/>
      <w:bookmarkStart w:id="1" w:name="_GoBack"/>
      <w:bookmarkEnd w:id="1"/>
      <w:r>
        <w:t>DAFTAR PUSTAKA</w:t>
      </w:r>
      <w:bookmarkEnd w:id="0"/>
    </w:p>
    <w:p w:rsidR="008A3DF8" w:rsidRPr="00770E9E" w:rsidRDefault="008A3DF8" w:rsidP="008A3DF8"/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>
        <w:rPr>
          <w:noProof/>
        </w:rPr>
        <w:t>Agustia, D. (2013),</w:t>
      </w:r>
      <w:r w:rsidRPr="007C4C58">
        <w:rPr>
          <w:noProof/>
        </w:rPr>
        <w:t xml:space="preserve"> Pengaruh Faktor Good Corporate Governance, Free Cash Flow, dan L</w:t>
      </w:r>
      <w:r>
        <w:rPr>
          <w:noProof/>
        </w:rPr>
        <w:t>everage Terhadap Manajemen Laba,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Jurnal Akuntansi Dan Keuangan</w:t>
      </w:r>
      <w:r w:rsidRPr="007C4C58">
        <w:rPr>
          <w:noProof/>
        </w:rPr>
        <w:t xml:space="preserve">, </w:t>
      </w:r>
      <w:r w:rsidRPr="00610154">
        <w:rPr>
          <w:iCs/>
          <w:noProof/>
        </w:rPr>
        <w:t>Vol. 15</w:t>
      </w:r>
      <w:r w:rsidRPr="007C4C58">
        <w:rPr>
          <w:noProof/>
        </w:rPr>
        <w:t xml:space="preserve">(No. 1). 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Arens, A. A., Beasley, M. S., Elde</w:t>
      </w:r>
      <w:r>
        <w:rPr>
          <w:noProof/>
        </w:rPr>
        <w:t>r, R. J., &amp; Hogan, C. E. (2017),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Auditing and Assurance Services</w:t>
      </w:r>
      <w:r>
        <w:rPr>
          <w:i/>
          <w:iCs/>
          <w:noProof/>
        </w:rPr>
        <w:t>,</w:t>
      </w:r>
      <w:r>
        <w:rPr>
          <w:noProof/>
        </w:rPr>
        <w:t xml:space="preserve"> Edisi 16,</w:t>
      </w:r>
      <w:r w:rsidRPr="007C4C58">
        <w:rPr>
          <w:noProof/>
        </w:rPr>
        <w:t xml:space="preserve"> England: Pearson Education.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Astari, A. A. M</w:t>
      </w:r>
      <w:r>
        <w:rPr>
          <w:noProof/>
        </w:rPr>
        <w:t>. R., &amp; Suryanawa, I. K. (2017),</w:t>
      </w:r>
      <w:r w:rsidRPr="007C4C58">
        <w:rPr>
          <w:noProof/>
        </w:rPr>
        <w:t xml:space="preserve"> Faktor-Faktor y</w:t>
      </w:r>
      <w:r>
        <w:rPr>
          <w:noProof/>
        </w:rPr>
        <w:t>ang Mempengaruhi Manajemen Laba,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E-Jurnal Akuntansi Universitas Udayana</w:t>
      </w:r>
      <w:r w:rsidRPr="007C4C58">
        <w:rPr>
          <w:noProof/>
        </w:rPr>
        <w:t xml:space="preserve">, </w:t>
      </w:r>
      <w:r w:rsidRPr="00610154">
        <w:rPr>
          <w:iCs/>
          <w:noProof/>
        </w:rPr>
        <w:t>Vol. 20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Belkaoui, A. R. (2004),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Accounting Theory</w:t>
      </w:r>
      <w:r>
        <w:rPr>
          <w:noProof/>
        </w:rPr>
        <w:t>, Edisi 5,</w:t>
      </w:r>
      <w:r w:rsidRPr="007C4C58">
        <w:rPr>
          <w:noProof/>
        </w:rPr>
        <w:t xml:space="preserve"> Chicago : Cengage Learning.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 xml:space="preserve">Brigham, </w:t>
      </w:r>
      <w:r>
        <w:rPr>
          <w:noProof/>
        </w:rPr>
        <w:t>E. F., &amp; Ehrhardt, M. C. (2011),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Financial Management Theory and Practice</w:t>
      </w:r>
      <w:r>
        <w:rPr>
          <w:noProof/>
        </w:rPr>
        <w:t>, Edisi 13e,</w:t>
      </w:r>
      <w:r w:rsidRPr="007C4C58">
        <w:rPr>
          <w:noProof/>
        </w:rPr>
        <w:t xml:space="preserve"> South Western : Cengage Learning.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 xml:space="preserve">Cooper, D., </w:t>
      </w:r>
      <w:r>
        <w:rPr>
          <w:noProof/>
        </w:rPr>
        <w:t>&amp; Schindler, P. (2014),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Book Research Method</w:t>
      </w:r>
      <w:r>
        <w:rPr>
          <w:noProof/>
        </w:rPr>
        <w:t>, Edisi 12,</w:t>
      </w:r>
      <w:r w:rsidRPr="007C4C58">
        <w:rPr>
          <w:noProof/>
        </w:rPr>
        <w:t xml:space="preserve"> New York : McGraw-Hill Higher Education.</w:t>
      </w:r>
    </w:p>
    <w:p w:rsidR="008A3DF8" w:rsidRPr="00EC0221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Cope</w:t>
      </w:r>
      <w:r>
        <w:rPr>
          <w:noProof/>
        </w:rPr>
        <w:t>land, R., &amp; Licastro, R. (1968), A Note on Income Smoothing,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Journal of Accounting Research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6</w:t>
      </w:r>
      <w:r w:rsidRPr="00EC0221">
        <w:rPr>
          <w:noProof/>
        </w:rPr>
        <w:t>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Dechow, P. M., Sloan,</w:t>
      </w:r>
      <w:r>
        <w:rPr>
          <w:noProof/>
        </w:rPr>
        <w:t xml:space="preserve"> R. G., &amp; Sweeney, A. P. (1995),</w:t>
      </w:r>
      <w:r w:rsidRPr="007C4C58">
        <w:rPr>
          <w:noProof/>
        </w:rPr>
        <w:t xml:space="preserve"> Detecting Earnings Management. </w:t>
      </w:r>
      <w:r w:rsidRPr="007C4C58">
        <w:rPr>
          <w:i/>
          <w:iCs/>
          <w:noProof/>
        </w:rPr>
        <w:t>The Accounting Review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70</w:t>
      </w:r>
      <w:r w:rsidRPr="007C4C58">
        <w:rPr>
          <w:noProof/>
        </w:rPr>
        <w:t>(No. 2).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Eisenhardt, K. M. (1989),</w:t>
      </w:r>
      <w:r w:rsidRPr="007C4C58">
        <w:rPr>
          <w:noProof/>
        </w:rPr>
        <w:t xml:space="preserve"> Agency Theory </w:t>
      </w:r>
      <w:r>
        <w:rPr>
          <w:noProof/>
        </w:rPr>
        <w:t>: An Assessment and Review,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Academy of Management Review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14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Ghozali, I. (2016),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Aplikasi Analisis Multivariete Dengan Program IBM SPSS 23</w:t>
      </w:r>
      <w:r>
        <w:rPr>
          <w:noProof/>
        </w:rPr>
        <w:t>,Edisi 8,</w:t>
      </w:r>
      <w:r w:rsidRPr="007C4C58">
        <w:rPr>
          <w:noProof/>
        </w:rPr>
        <w:t xml:space="preserve"> Semarang: Badan Penerbit Universitas Diponegoro.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Gitman</w:t>
      </w:r>
      <w:r>
        <w:rPr>
          <w:noProof/>
        </w:rPr>
        <w:t>, L. J., &amp; Zutter, C. J. (2015),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Principles of Managerial Finance</w:t>
      </w:r>
      <w:r>
        <w:rPr>
          <w:i/>
          <w:iCs/>
          <w:noProof/>
        </w:rPr>
        <w:t>,</w:t>
      </w:r>
      <w:r w:rsidRPr="007C4C58">
        <w:rPr>
          <w:noProof/>
        </w:rPr>
        <w:t xml:space="preserve"> </w:t>
      </w:r>
      <w:r>
        <w:rPr>
          <w:noProof/>
        </w:rPr>
        <w:t>Edisi 14,</w:t>
      </w:r>
      <w:r w:rsidRPr="007C4C58">
        <w:rPr>
          <w:noProof/>
        </w:rPr>
        <w:t xml:space="preserve"> Edinburgh : Pearson Education Limited.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Healy</w:t>
      </w:r>
      <w:r>
        <w:rPr>
          <w:noProof/>
        </w:rPr>
        <w:t>, P. M., &amp; Wahlen, J. M. (1999), A Review of the Earnings Management Literature and Its I</w:t>
      </w:r>
      <w:r w:rsidRPr="007C4C58">
        <w:rPr>
          <w:noProof/>
        </w:rPr>
        <w:t>m</w:t>
      </w:r>
      <w:r>
        <w:rPr>
          <w:noProof/>
        </w:rPr>
        <w:t>plications for Standard Setting,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Accounting Horizons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13</w:t>
      </w:r>
      <w:r w:rsidRPr="007C4C58">
        <w:rPr>
          <w:noProof/>
        </w:rPr>
        <w:t>(No. 4).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Horne, J. C.</w:t>
      </w:r>
      <w:r>
        <w:rPr>
          <w:noProof/>
        </w:rPr>
        <w:t xml:space="preserve"> Van, &amp; Wachowicz, J. M. (2008),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Fundamental of Financial Management</w:t>
      </w:r>
      <w:r>
        <w:rPr>
          <w:noProof/>
        </w:rPr>
        <w:t>, Edisi 13,</w:t>
      </w:r>
      <w:r w:rsidRPr="007C4C58">
        <w:rPr>
          <w:noProof/>
        </w:rPr>
        <w:t xml:space="preserve"> Edinburgh : Pearson Education.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I</w:t>
      </w:r>
      <w:r>
        <w:rPr>
          <w:noProof/>
        </w:rPr>
        <w:t>katan Akuntan Indonesia. (2009).</w:t>
      </w:r>
      <w:r w:rsidRPr="007C4C58">
        <w:rPr>
          <w:noProof/>
        </w:rPr>
        <w:t xml:space="preserve"> </w:t>
      </w:r>
      <w:r w:rsidRPr="005946B3">
        <w:rPr>
          <w:i/>
          <w:noProof/>
        </w:rPr>
        <w:t>Pernyataan Standar Akuntansi Keuangan</w:t>
      </w:r>
      <w:r>
        <w:rPr>
          <w:noProof/>
        </w:rPr>
        <w:t>,</w:t>
      </w:r>
      <w:r w:rsidRPr="007C4C58">
        <w:rPr>
          <w:noProof/>
        </w:rPr>
        <w:t xml:space="preserve"> </w:t>
      </w:r>
      <w:r w:rsidRPr="005946B3">
        <w:rPr>
          <w:iCs/>
          <w:noProof/>
        </w:rPr>
        <w:t>PSAK No.01</w:t>
      </w:r>
      <w:r w:rsidRPr="007C4C58">
        <w:rPr>
          <w:noProof/>
        </w:rPr>
        <w:t>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 xml:space="preserve">Jao, R., &amp; Pagalung, G. (2011). Corporate Governance, Ukuran Perusahaan, Dan Leverage Terhadap Manajemen Laba Perusahaan Manufaktur Indonesia. </w:t>
      </w:r>
      <w:r w:rsidRPr="007C4C58">
        <w:rPr>
          <w:i/>
          <w:iCs/>
          <w:noProof/>
        </w:rPr>
        <w:t>Jurnal Akuntansi &amp; Auditing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8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Jensen, M., &amp; Mec</w:t>
      </w:r>
      <w:r>
        <w:rPr>
          <w:noProof/>
        </w:rPr>
        <w:t>kling, W. (1976),</w:t>
      </w:r>
      <w:r w:rsidRPr="007C4C58">
        <w:rPr>
          <w:noProof/>
        </w:rPr>
        <w:t xml:space="preserve"> Theory of the Firm: Managerial Behavior, Agency</w:t>
      </w:r>
      <w:r>
        <w:rPr>
          <w:noProof/>
        </w:rPr>
        <w:t xml:space="preserve"> Costs, and Ownership Structure,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Journal of Financial Economics</w:t>
      </w:r>
      <w:r>
        <w:rPr>
          <w:noProof/>
        </w:rPr>
        <w:t>, Vol. 3.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 xml:space="preserve">PT Bursa Efek Jakarta. 2004. </w:t>
      </w:r>
      <w:r w:rsidRPr="005B5DF8">
        <w:rPr>
          <w:i/>
          <w:noProof/>
        </w:rPr>
        <w:t>Keputusan Direksi PT Bursa Efek Jakarta, Nomor : Kep-305/Bej/07-2004 tentang Peraturan Nomor I-A Tentang Pencatatan Saham dan Efek Bersifat Ekuitas Selain Saham yang Diterbitkan Oleh Perusahaan Tercatat</w:t>
      </w:r>
      <w:r>
        <w:rPr>
          <w:noProof/>
        </w:rPr>
        <w:t>. Jakarta</w:t>
      </w:r>
      <w:r w:rsidRPr="007C4C58">
        <w:rPr>
          <w:noProof/>
        </w:rPr>
        <w:t xml:space="preserve"> </w:t>
      </w:r>
    </w:p>
    <w:p w:rsidR="008A3DF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lastRenderedPageBreak/>
        <w:t xml:space="preserve">Kementrian Keuangan Republik Indonesia Badan Pengawas Pasar Modal dan Lembaga Keuangan. 2012. </w:t>
      </w:r>
      <w:r w:rsidRPr="005946B3">
        <w:rPr>
          <w:i/>
          <w:noProof/>
        </w:rPr>
        <w:t xml:space="preserve">Keputusan Ketua </w:t>
      </w:r>
      <w:r>
        <w:rPr>
          <w:i/>
          <w:noProof/>
        </w:rPr>
        <w:t>Bapepam Nomor: Kep-643/BL/2012 te</w:t>
      </w:r>
      <w:r w:rsidRPr="005946B3">
        <w:rPr>
          <w:i/>
          <w:noProof/>
        </w:rPr>
        <w:t>ntang Pembentukan dan Pedoman Pelaksanaan Kerja Komite Audit</w:t>
      </w:r>
      <w:r>
        <w:rPr>
          <w:noProof/>
        </w:rPr>
        <w:t>. Jakarta.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Nabila, A., &amp; Daljono. (2013),</w:t>
      </w:r>
      <w:r w:rsidRPr="007C4C58">
        <w:rPr>
          <w:noProof/>
        </w:rPr>
        <w:t xml:space="preserve"> Pengaruh Proporsi Dewan Komisaris Independen, Komite Audit, dan Reputasi </w:t>
      </w:r>
      <w:r>
        <w:rPr>
          <w:noProof/>
        </w:rPr>
        <w:t>Auditor terhadap Manajemen Laba,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Diponegoro Journal of Accounting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2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 xml:space="preserve">Nanok S., Y., </w:t>
      </w:r>
      <w:r>
        <w:rPr>
          <w:noProof/>
        </w:rPr>
        <w:t>Natasya, &amp; Widadi, B. A. (2008),</w:t>
      </w:r>
      <w:r w:rsidRPr="007C4C58">
        <w:rPr>
          <w:noProof/>
        </w:rPr>
        <w:t xml:space="preserve"> Faktor-Faktor Yang Mempengaruhi Manajemen Laba Perusahaan Publ</w:t>
      </w:r>
      <w:r>
        <w:rPr>
          <w:noProof/>
        </w:rPr>
        <w:t>ik Di Indonesia Pada Tahun 2008,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Journal of Applied Finance and Accounting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3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Partayadnya, I. M. A</w:t>
      </w:r>
      <w:r>
        <w:rPr>
          <w:noProof/>
        </w:rPr>
        <w:t>., &amp; Suardikha, I. M. S. (2018),</w:t>
      </w:r>
      <w:r w:rsidRPr="007C4C58">
        <w:rPr>
          <w:noProof/>
        </w:rPr>
        <w:t xml:space="preserve"> Pengaruh Mekanisme GCG, Kualitas Audit, dan Leverage Terhadap Manajemen Laba pa</w:t>
      </w:r>
      <w:r>
        <w:rPr>
          <w:noProof/>
        </w:rPr>
        <w:t>da Perusahaan Manufaktur di BEI,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E-Jurnal Akuntansi Universitas Udayana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25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Perwitasari, D. (2014),</w:t>
      </w:r>
      <w:r w:rsidRPr="007C4C58">
        <w:rPr>
          <w:noProof/>
        </w:rPr>
        <w:t xml:space="preserve"> Struktur Kepemilikan, Karakteristik</w:t>
      </w:r>
      <w:r>
        <w:rPr>
          <w:noProof/>
        </w:rPr>
        <w:t xml:space="preserve"> Perusahaan, dan Manajemen Laba,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Jurnal Akuntansi Multiparadigma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5</w:t>
      </w:r>
      <w:r w:rsidRPr="00EC0221">
        <w:rPr>
          <w:noProof/>
        </w:rPr>
        <w:t>(</w:t>
      </w:r>
      <w:r w:rsidRPr="007C4C58">
        <w:rPr>
          <w:noProof/>
        </w:rPr>
        <w:t>No. 3).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Safitri, E. (2014),</w:t>
      </w:r>
      <w:r w:rsidRPr="007C4C58">
        <w:rPr>
          <w:noProof/>
        </w:rPr>
        <w:t xml:space="preserve"> Analisis Pengaruh Leverage dan Siklus Hidup pada Perusahaan Real Estate dan Property yang Ter</w:t>
      </w:r>
      <w:r>
        <w:rPr>
          <w:noProof/>
        </w:rPr>
        <w:t>daftar di Bursa Efek Indonesia,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Jurnal Akuntansi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3</w:t>
      </w:r>
      <w:r w:rsidRPr="00EC0221">
        <w:rPr>
          <w:noProof/>
        </w:rPr>
        <w:t>(</w:t>
      </w:r>
      <w:r w:rsidRPr="007C4C58">
        <w:rPr>
          <w:noProof/>
        </w:rPr>
        <w:t>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Scott, W. R. (2015),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Financial Accounting Theory</w:t>
      </w:r>
      <w:r>
        <w:rPr>
          <w:i/>
          <w:iCs/>
          <w:noProof/>
        </w:rPr>
        <w:t>,</w:t>
      </w:r>
      <w:r>
        <w:rPr>
          <w:noProof/>
        </w:rPr>
        <w:t xml:space="preserve"> Edisi 7,</w:t>
      </w:r>
      <w:r w:rsidRPr="007C4C58">
        <w:rPr>
          <w:noProof/>
        </w:rPr>
        <w:t xml:space="preserve"> Canada : Pearson Education Limited.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Sirait,</w:t>
      </w:r>
      <w:r>
        <w:rPr>
          <w:noProof/>
        </w:rPr>
        <w:t xml:space="preserve"> C. P. H., &amp; Yasa, G. W. (2015),</w:t>
      </w:r>
      <w:r w:rsidRPr="007C4C58">
        <w:rPr>
          <w:noProof/>
        </w:rPr>
        <w:t xml:space="preserve"> Pengaruh Corporate Governance Terhadap Manajemen Laba O</w:t>
      </w:r>
      <w:r>
        <w:rPr>
          <w:noProof/>
        </w:rPr>
        <w:t>leh CEO Baru,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E-Journal Akuntansi Universitas Udayana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10</w:t>
      </w:r>
      <w:r w:rsidRPr="007C4C58">
        <w:rPr>
          <w:noProof/>
        </w:rPr>
        <w:t>(No. 3).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Sulistyanto, S. (2008),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Manajemen Laba Teori dan Model Empiris</w:t>
      </w:r>
      <w:r>
        <w:rPr>
          <w:noProof/>
        </w:rPr>
        <w:t>,</w:t>
      </w:r>
      <w:r w:rsidRPr="007C4C58">
        <w:rPr>
          <w:noProof/>
        </w:rPr>
        <w:t xml:space="preserve"> </w:t>
      </w:r>
      <w:r>
        <w:rPr>
          <w:noProof/>
        </w:rPr>
        <w:t xml:space="preserve">Jakarta: </w:t>
      </w:r>
      <w:r w:rsidRPr="007C4C58">
        <w:rPr>
          <w:noProof/>
        </w:rPr>
        <w:t>Grasindo.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Suriyani, P. P., Yuniar</w:t>
      </w:r>
      <w:r>
        <w:rPr>
          <w:noProof/>
        </w:rPr>
        <w:t>ta, G. A., &amp; Wikrama, A. (2015),</w:t>
      </w:r>
      <w:r w:rsidRPr="007C4C58">
        <w:rPr>
          <w:noProof/>
        </w:rPr>
        <w:t xml:space="preserve"> Faktor yang Mempengaruhi Manajemen Laba (Studi Empiris pada Perusahaan Manufaktur yang Terdaftar </w:t>
      </w:r>
      <w:r>
        <w:rPr>
          <w:noProof/>
        </w:rPr>
        <w:t>di BEI Periode Tahun 2008-2013),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E-Journal S1 Ak Universitas Pendidikan Ganesha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3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 xml:space="preserve">Tarjo. </w:t>
      </w:r>
      <w:r>
        <w:rPr>
          <w:noProof/>
        </w:rPr>
        <w:t>(2008),</w:t>
      </w:r>
      <w:r w:rsidRPr="007C4C58">
        <w:rPr>
          <w:noProof/>
        </w:rPr>
        <w:t xml:space="preserve"> Pengaruh Konsentrasi Kepemilikan Institusional dan Leverage terhadap Manajemen Laba, Nilai Pemegang Sah</w:t>
      </w:r>
      <w:r>
        <w:rPr>
          <w:noProof/>
        </w:rPr>
        <w:t>am serta Cost of Equity Capital,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Simposium Nasional Akuntansi XI Pontianak</w:t>
      </w:r>
      <w:r w:rsidRPr="007C4C58">
        <w:rPr>
          <w:noProof/>
        </w:rPr>
        <w:t>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Triany Putri, I., Ha</w:t>
      </w:r>
      <w:r>
        <w:rPr>
          <w:noProof/>
        </w:rPr>
        <w:t>ryetti, &amp; Fathoni, A. F. (2014),</w:t>
      </w:r>
      <w:r w:rsidRPr="007C4C58">
        <w:rPr>
          <w:noProof/>
        </w:rPr>
        <w:t xml:space="preserve"> Pengaruh Asimetri Informasi, Ukuran Perusahaan, dan Profitabilitas Terhadap Manajemen Laba pada Perusahaan Manufaktur yang Ter</w:t>
      </w:r>
      <w:r>
        <w:rPr>
          <w:noProof/>
        </w:rPr>
        <w:t>daftar di BEI Periode 2009-2012,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Jurnal Online Mahasiswa Bidang Ilmu Ekonomi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1</w:t>
      </w:r>
      <w:r w:rsidRPr="007C4C58">
        <w:rPr>
          <w:noProof/>
        </w:rPr>
        <w:t>(No. 2).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Wahlen, J. M., Baginski, S. P., &amp; Bradshaw, M. T. (20</w:t>
      </w:r>
      <w:r>
        <w:rPr>
          <w:noProof/>
        </w:rPr>
        <w:t>15),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Financial Statement Analysis and Valuation</w:t>
      </w:r>
      <w:r>
        <w:rPr>
          <w:noProof/>
        </w:rPr>
        <w:t>, Edisi 8e,</w:t>
      </w:r>
      <w:r w:rsidRPr="007C4C58">
        <w:rPr>
          <w:noProof/>
        </w:rPr>
        <w:t xml:space="preserve"> Boston : Cengage Learning.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rPr>
          <w:noProof/>
        </w:rPr>
        <w:t>Widyastuti, T. (2009),</w:t>
      </w:r>
      <w:r w:rsidRPr="007C4C58">
        <w:rPr>
          <w:noProof/>
        </w:rPr>
        <w:t xml:space="preserve"> Pengaruh Struktur Kepemilikan dan Kinerja K</w:t>
      </w:r>
      <w:r>
        <w:rPr>
          <w:noProof/>
        </w:rPr>
        <w:t>euangan terhadap Manajemen Laba,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Jurnal Maksi</w:t>
      </w:r>
      <w:r w:rsidRPr="007C4C58">
        <w:rPr>
          <w:noProof/>
        </w:rPr>
        <w:t xml:space="preserve">, </w:t>
      </w:r>
      <w:r w:rsidRPr="00EC0221">
        <w:rPr>
          <w:iCs/>
          <w:noProof/>
        </w:rPr>
        <w:t>Vol. 9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t>Yodiawat</w:t>
      </w:r>
      <w:r>
        <w:rPr>
          <w:noProof/>
        </w:rPr>
        <w:t>i Tala, O., &amp; Pontoh, W. (2012),</w:t>
      </w:r>
      <w:r w:rsidRPr="007C4C58">
        <w:rPr>
          <w:noProof/>
        </w:rPr>
        <w:t xml:space="preserve"> Pengaruh Profitabilitas, Leverage, Kepemilikan Manajerial terhadap Manajemen Laba pada Perusahaan Manufaktur di Bursa E</w:t>
      </w:r>
      <w:r>
        <w:rPr>
          <w:noProof/>
        </w:rPr>
        <w:t>fek Indonesia Periode 2007-2010,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Jurnal Riset Dan Akuntansi Auditing</w:t>
      </w:r>
      <w:r w:rsidRPr="007C4C58">
        <w:rPr>
          <w:noProof/>
        </w:rPr>
        <w:t xml:space="preserve">, </w:t>
      </w:r>
      <w:r w:rsidRPr="003E4A87">
        <w:rPr>
          <w:iCs/>
          <w:noProof/>
        </w:rPr>
        <w:t>Vol. 3</w:t>
      </w:r>
      <w:r w:rsidRPr="007C4C58">
        <w:rPr>
          <w:noProof/>
        </w:rPr>
        <w:t>(No. 1).</w:t>
      </w:r>
    </w:p>
    <w:p w:rsidR="008A3DF8" w:rsidRPr="007C4C5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7C4C58">
        <w:rPr>
          <w:noProof/>
        </w:rPr>
        <w:lastRenderedPageBreak/>
        <w:t xml:space="preserve">Yulita Abdillah, S., Susilawati, </w:t>
      </w:r>
      <w:r>
        <w:rPr>
          <w:noProof/>
        </w:rPr>
        <w:t>R. A. E., &amp; Purwanto, N. (2015),</w:t>
      </w:r>
      <w:r w:rsidRPr="007C4C58">
        <w:rPr>
          <w:noProof/>
        </w:rPr>
        <w:t xml:space="preserve"> Pengaruh Good Corporate</w:t>
      </w:r>
      <w:r>
        <w:rPr>
          <w:noProof/>
        </w:rPr>
        <w:t xml:space="preserve"> Governance Pada Manajemen Laba,</w:t>
      </w:r>
      <w:r w:rsidRPr="007C4C58">
        <w:rPr>
          <w:noProof/>
        </w:rPr>
        <w:t xml:space="preserve"> </w:t>
      </w:r>
      <w:r w:rsidRPr="007C4C58">
        <w:rPr>
          <w:i/>
          <w:iCs/>
          <w:noProof/>
        </w:rPr>
        <w:t>Journal Riset Mahasiswa Akuntansi (JRMA)</w:t>
      </w:r>
      <w:r w:rsidRPr="007C4C58">
        <w:rPr>
          <w:noProof/>
        </w:rPr>
        <w:t xml:space="preserve">. </w:t>
      </w:r>
    </w:p>
    <w:p w:rsidR="008A3DF8" w:rsidRDefault="008A3DF8" w:rsidP="008A3DF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fldChar w:fldCharType="end"/>
      </w:r>
    </w:p>
    <w:p w:rsidR="00442748" w:rsidRDefault="00442748"/>
    <w:sectPr w:rsidR="00442748" w:rsidSect="00D629D4">
      <w:pgSz w:w="11906" w:h="16838"/>
      <w:pgMar w:top="1418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F8"/>
    <w:rsid w:val="002575DF"/>
    <w:rsid w:val="00285B15"/>
    <w:rsid w:val="00442748"/>
    <w:rsid w:val="00632345"/>
    <w:rsid w:val="0085187C"/>
    <w:rsid w:val="008A3DF8"/>
    <w:rsid w:val="00D423BC"/>
    <w:rsid w:val="00D629D4"/>
    <w:rsid w:val="00EF2718"/>
    <w:rsid w:val="00F16CE7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095D-C2A5-444A-9095-DA6E0FCB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F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3DF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DF8"/>
    <w:rPr>
      <w:rFonts w:eastAsiaTheme="majorEastAsia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nathaniel</dc:creator>
  <cp:keywords/>
  <dc:description/>
  <cp:lastModifiedBy>ronaldo nathaniel</cp:lastModifiedBy>
  <cp:revision>1</cp:revision>
  <dcterms:created xsi:type="dcterms:W3CDTF">2019-05-01T14:57:00Z</dcterms:created>
  <dcterms:modified xsi:type="dcterms:W3CDTF">2019-05-01T14:58:00Z</dcterms:modified>
</cp:coreProperties>
</file>