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F94A" w14:textId="35E1EAEE" w:rsidR="00B06141" w:rsidRPr="008912B4" w:rsidRDefault="00B06141" w:rsidP="00D67C56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Toc13414215"/>
      <w:r w:rsidRPr="008912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</w:t>
      </w:r>
      <w:r w:rsidR="00BC0A55" w:rsidRPr="008912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V</w:t>
      </w:r>
      <w:bookmarkEnd w:id="0"/>
    </w:p>
    <w:p w14:paraId="56DEBA62" w14:textId="0DA01535" w:rsidR="00B06141" w:rsidRPr="00D67C56" w:rsidRDefault="00C24B36" w:rsidP="00D67C56">
      <w:pPr>
        <w:pStyle w:val="Heading1"/>
        <w:numPr>
          <w:ilvl w:val="0"/>
          <w:numId w:val="0"/>
        </w:numPr>
        <w:spacing w:before="0" w:after="24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1" w:name="_Toc13081767"/>
      <w:bookmarkStart w:id="2" w:name="_Toc13414216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KE</w:t>
      </w:r>
      <w:r w:rsidR="00B06141" w:rsidRPr="008912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SIMPULAN DAN SARAN</w:t>
      </w:r>
      <w:bookmarkEnd w:id="1"/>
      <w:bookmarkEnd w:id="2"/>
    </w:p>
    <w:p w14:paraId="7A5788C6" w14:textId="036875BD" w:rsidR="00B06141" w:rsidRDefault="00C24B36" w:rsidP="008912B4">
      <w:pPr>
        <w:pStyle w:val="Heading2"/>
        <w:spacing w:before="0" w:line="480" w:lineRule="auto"/>
        <w:ind w:left="446" w:hanging="44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3" w:name="_Toc13414217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Kes</w:t>
      </w:r>
      <w:r w:rsidR="00B06141" w:rsidRPr="00B061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impulan</w:t>
      </w:r>
      <w:bookmarkEnd w:id="3"/>
      <w:r w:rsidR="00B06141" w:rsidRPr="00B061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</w:p>
    <w:p w14:paraId="23A0C0BD" w14:textId="451055CD" w:rsidR="00565F6E" w:rsidRDefault="00B06141" w:rsidP="00565F6E">
      <w:pPr>
        <w:spacing w:after="0" w:line="480" w:lineRule="auto"/>
        <w:ind w:left="446" w:firstLine="44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Berdasarkan kepada hasil pengolahan data yang telah diperoleh dari penelitian ini yaitu pengaruh </w:t>
      </w:r>
      <w:r w:rsidR="008912B4">
        <w:rPr>
          <w:rFonts w:ascii="Times New Roman" w:hAnsi="Times New Roman" w:cs="Times New Roman"/>
          <w:i/>
          <w:iCs/>
          <w:sz w:val="24"/>
          <w:szCs w:val="24"/>
          <w:lang w:val="en-ID"/>
        </w:rPr>
        <w:t>job burnout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r w:rsidR="008912B4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personality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Pr="00B06141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24018">
        <w:rPr>
          <w:rFonts w:ascii="Times New Roman" w:hAnsi="Times New Roman" w:cs="Times New Roman"/>
          <w:sz w:val="24"/>
          <w:szCs w:val="24"/>
          <w:lang w:val="en-ID"/>
        </w:rPr>
        <w:t xml:space="preserve">karyawan </w:t>
      </w:r>
      <w:r w:rsidR="008912B4">
        <w:rPr>
          <w:rFonts w:ascii="Times New Roman" w:hAnsi="Times New Roman" w:cs="Times New Roman"/>
          <w:sz w:val="24"/>
          <w:szCs w:val="24"/>
          <w:lang w:val="en-ID"/>
        </w:rPr>
        <w:t>PT Mitra Sukses Kontrindo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</w:t>
      </w:r>
      <w:r w:rsidR="008912B4">
        <w:rPr>
          <w:rFonts w:ascii="Times New Roman" w:hAnsi="Times New Roman" w:cs="Times New Roman"/>
          <w:sz w:val="24"/>
          <w:szCs w:val="24"/>
          <w:lang w:val="en-ID"/>
        </w:rPr>
        <w:t xml:space="preserve"> Pusat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06141">
        <w:rPr>
          <w:rFonts w:ascii="Times New Roman" w:hAnsi="Times New Roman" w:cs="Times New Roman"/>
          <w:sz w:val="24"/>
          <w:szCs w:val="24"/>
          <w:lang w:val="en-ID"/>
        </w:rPr>
        <w:t>telah didapatkan beberapa kesimpulan yaitu sebagai berikut:</w:t>
      </w:r>
      <w:bookmarkStart w:id="4" w:name="_Toc13081769"/>
      <w:bookmarkStart w:id="5" w:name="_Toc13414218"/>
    </w:p>
    <w:p w14:paraId="0AE8F5E7" w14:textId="43A53787" w:rsidR="00565F6E" w:rsidRDefault="00565F6E" w:rsidP="00565F6E">
      <w:pPr>
        <w:pStyle w:val="Heading3"/>
        <w:spacing w:before="0" w:line="480" w:lineRule="auto"/>
        <w:ind w:left="892" w:hanging="446"/>
        <w:jc w:val="both"/>
        <w:rPr>
          <w:rFonts w:cs="Times New Roman"/>
          <w:i/>
          <w:iCs/>
          <w:lang w:val="en-ID"/>
        </w:rPr>
      </w:pPr>
      <w:r w:rsidRPr="00565F6E">
        <w:rPr>
          <w:rFonts w:cs="Times New Roman"/>
          <w:i/>
          <w:iCs/>
          <w:lang w:val="en-ID"/>
        </w:rPr>
        <w:t xml:space="preserve">Job burnout </w:t>
      </w:r>
      <w:r w:rsidRPr="00565F6E">
        <w:rPr>
          <w:rFonts w:cs="Times New Roman"/>
          <w:lang w:val="en-ID"/>
        </w:rPr>
        <w:t xml:space="preserve">memiliki pengaruh yang positif terhadap </w:t>
      </w:r>
      <w:r w:rsidRPr="00565F6E">
        <w:rPr>
          <w:rFonts w:cs="Times New Roman"/>
          <w:i/>
          <w:iCs/>
          <w:lang w:val="en-ID"/>
        </w:rPr>
        <w:t xml:space="preserve">turnover intention </w:t>
      </w:r>
      <w:r w:rsidRPr="00565F6E">
        <w:rPr>
          <w:rFonts w:cs="Times New Roman"/>
          <w:lang w:val="en-ID"/>
        </w:rPr>
        <w:t>dan signifikan</w:t>
      </w:r>
      <w:r w:rsidR="00A415AA">
        <w:rPr>
          <w:rFonts w:cs="Times New Roman"/>
          <w:lang w:val="en-ID"/>
        </w:rPr>
        <w:t xml:space="preserve"> dengan</w:t>
      </w:r>
      <w:r w:rsidR="00C84902">
        <w:rPr>
          <w:rFonts w:cs="Times New Roman"/>
          <w:lang w:val="en-ID"/>
        </w:rPr>
        <w:t xml:space="preserve"> signifikansi sebesar 0,009, t hitung sebesar 2,703, dan</w:t>
      </w:r>
      <w:r w:rsidR="00A415AA">
        <w:rPr>
          <w:rFonts w:cs="Times New Roman"/>
          <w:lang w:val="en-ID"/>
        </w:rPr>
        <w:t xml:space="preserve"> R </w:t>
      </w:r>
      <w:r w:rsidR="00A415AA">
        <w:rPr>
          <w:rFonts w:cs="Times New Roman"/>
          <w:i/>
          <w:iCs/>
          <w:lang w:val="en-ID"/>
        </w:rPr>
        <w:t xml:space="preserve">Square </w:t>
      </w:r>
      <w:r w:rsidR="00A415AA">
        <w:rPr>
          <w:rFonts w:cs="Times New Roman"/>
          <w:lang w:val="en-ID"/>
        </w:rPr>
        <w:t>sebesar 0,817</w:t>
      </w:r>
      <w:r w:rsidRPr="00565F6E">
        <w:rPr>
          <w:rFonts w:cs="Times New Roman"/>
          <w:lang w:val="en-ID"/>
        </w:rPr>
        <w:t xml:space="preserve">. Artinya bahwa </w:t>
      </w:r>
      <w:r w:rsidRPr="00565F6E">
        <w:rPr>
          <w:rFonts w:cs="Times New Roman"/>
          <w:i/>
          <w:iCs/>
          <w:lang w:val="en-ID"/>
        </w:rPr>
        <w:t xml:space="preserve">job burnout </w:t>
      </w:r>
      <w:r w:rsidRPr="00565F6E">
        <w:rPr>
          <w:rFonts w:cs="Times New Roman"/>
          <w:lang w:val="en-ID"/>
        </w:rPr>
        <w:t xml:space="preserve">memberikan pengaruh yang lurus terhadap </w:t>
      </w:r>
      <w:r w:rsidRPr="00565F6E">
        <w:rPr>
          <w:rFonts w:cs="Times New Roman"/>
          <w:i/>
          <w:iCs/>
          <w:lang w:val="en-ID"/>
        </w:rPr>
        <w:t>turnover intention</w:t>
      </w:r>
      <w:r w:rsidRPr="00565F6E">
        <w:rPr>
          <w:rFonts w:cs="Times New Roman"/>
          <w:lang w:val="en-ID"/>
        </w:rPr>
        <w:t xml:space="preserve">. </w:t>
      </w:r>
      <w:r>
        <w:rPr>
          <w:rFonts w:cs="Times New Roman"/>
          <w:lang w:val="en-ID"/>
        </w:rPr>
        <w:t xml:space="preserve">Jika </w:t>
      </w:r>
      <w:r>
        <w:rPr>
          <w:rFonts w:cs="Times New Roman"/>
          <w:i/>
          <w:iCs/>
          <w:lang w:val="en-ID"/>
        </w:rPr>
        <w:t xml:space="preserve">job burnout </w:t>
      </w:r>
      <w:r>
        <w:rPr>
          <w:rFonts w:cs="Times New Roman"/>
          <w:lang w:val="en-ID"/>
        </w:rPr>
        <w:t xml:space="preserve">meningkat pada karyawan, maka akan memberikan efek kenaikan juga dengan </w:t>
      </w:r>
      <w:r w:rsidRPr="00565F6E">
        <w:rPr>
          <w:rFonts w:cs="Times New Roman"/>
          <w:i/>
          <w:iCs/>
          <w:lang w:val="en-ID"/>
        </w:rPr>
        <w:t>turnover intention</w:t>
      </w:r>
      <w:r>
        <w:rPr>
          <w:rFonts w:cs="Times New Roman"/>
          <w:i/>
          <w:iCs/>
          <w:lang w:val="en-ID"/>
        </w:rPr>
        <w:t>.</w:t>
      </w:r>
    </w:p>
    <w:p w14:paraId="3B4FE136" w14:textId="1A9AAD9D" w:rsidR="00565F6E" w:rsidRDefault="008936AA" w:rsidP="008936AA">
      <w:pPr>
        <w:pStyle w:val="Heading3"/>
        <w:spacing w:before="0" w:line="480" w:lineRule="auto"/>
        <w:ind w:left="892" w:hanging="446"/>
        <w:jc w:val="both"/>
        <w:rPr>
          <w:i/>
          <w:iCs/>
          <w:lang w:val="en-ID"/>
        </w:rPr>
      </w:pPr>
      <w:r>
        <w:rPr>
          <w:i/>
          <w:iCs/>
          <w:lang w:val="en-ID"/>
        </w:rPr>
        <w:t xml:space="preserve">Personality </w:t>
      </w:r>
      <w:r>
        <w:rPr>
          <w:lang w:val="en-ID"/>
        </w:rPr>
        <w:t xml:space="preserve">memberikan pengaruh yang positif dan signifikan terhadap </w:t>
      </w:r>
      <w:r>
        <w:rPr>
          <w:i/>
          <w:iCs/>
          <w:lang w:val="en-ID"/>
        </w:rPr>
        <w:t>turnover intention</w:t>
      </w:r>
      <w:r w:rsidR="00A415AA">
        <w:rPr>
          <w:i/>
          <w:iCs/>
          <w:lang w:val="en-ID"/>
        </w:rPr>
        <w:t xml:space="preserve"> </w:t>
      </w:r>
      <w:r w:rsidR="00A415AA">
        <w:rPr>
          <w:rFonts w:cs="Times New Roman"/>
          <w:lang w:val="en-ID"/>
        </w:rPr>
        <w:t>dengan</w:t>
      </w:r>
      <w:r w:rsidR="00C84902">
        <w:rPr>
          <w:rFonts w:cs="Times New Roman"/>
          <w:lang w:val="en-ID"/>
        </w:rPr>
        <w:t xml:space="preserve"> signifikansi 0,000, t hitung sebesar 3,964, dan</w:t>
      </w:r>
      <w:bookmarkStart w:id="6" w:name="_GoBack"/>
      <w:bookmarkEnd w:id="6"/>
      <w:r w:rsidR="00A415AA">
        <w:rPr>
          <w:rFonts w:cs="Times New Roman"/>
          <w:lang w:val="en-ID"/>
        </w:rPr>
        <w:t xml:space="preserve"> R </w:t>
      </w:r>
      <w:r w:rsidR="00A415AA">
        <w:rPr>
          <w:rFonts w:cs="Times New Roman"/>
          <w:i/>
          <w:iCs/>
          <w:lang w:val="en-ID"/>
        </w:rPr>
        <w:t xml:space="preserve">Square </w:t>
      </w:r>
      <w:r w:rsidR="00A415AA">
        <w:rPr>
          <w:rFonts w:cs="Times New Roman"/>
          <w:lang w:val="en-ID"/>
        </w:rPr>
        <w:t>sebesar 0,836</w:t>
      </w:r>
      <w:r>
        <w:rPr>
          <w:lang w:val="en-ID"/>
        </w:rPr>
        <w:t xml:space="preserve">. Artinya bahwa </w:t>
      </w:r>
      <w:r>
        <w:rPr>
          <w:i/>
          <w:iCs/>
          <w:lang w:val="en-ID"/>
        </w:rPr>
        <w:t xml:space="preserve">personality </w:t>
      </w:r>
      <w:r>
        <w:rPr>
          <w:lang w:val="en-ID"/>
        </w:rPr>
        <w:t xml:space="preserve">memberikan pengaruh yang lurus terhadap </w:t>
      </w:r>
      <w:r>
        <w:rPr>
          <w:i/>
          <w:iCs/>
          <w:lang w:val="en-ID"/>
        </w:rPr>
        <w:t xml:space="preserve">turnover intention. </w:t>
      </w:r>
      <w:r>
        <w:rPr>
          <w:lang w:val="en-ID"/>
        </w:rPr>
        <w:t xml:space="preserve">Jika </w:t>
      </w:r>
      <w:r>
        <w:rPr>
          <w:i/>
          <w:iCs/>
          <w:lang w:val="en-ID"/>
        </w:rPr>
        <w:t xml:space="preserve">personality </w:t>
      </w:r>
      <w:r>
        <w:rPr>
          <w:lang w:val="en-ID"/>
        </w:rPr>
        <w:t xml:space="preserve">meningkat pada karyawan maka akan memberikan efek kenaikan juga pada </w:t>
      </w:r>
      <w:r w:rsidRPr="008936AA">
        <w:rPr>
          <w:i/>
          <w:iCs/>
          <w:lang w:val="en-ID"/>
        </w:rPr>
        <w:t>turnover intention</w:t>
      </w:r>
      <w:r>
        <w:rPr>
          <w:i/>
          <w:iCs/>
          <w:lang w:val="en-ID"/>
        </w:rPr>
        <w:t>.</w:t>
      </w:r>
    </w:p>
    <w:p w14:paraId="48D3CB6B" w14:textId="546BF2FF" w:rsidR="008936AA" w:rsidRPr="008936AA" w:rsidRDefault="008936AA" w:rsidP="008936AA">
      <w:pPr>
        <w:pStyle w:val="Heading3"/>
        <w:spacing w:before="0" w:line="480" w:lineRule="auto"/>
        <w:ind w:left="892" w:hanging="446"/>
        <w:jc w:val="both"/>
        <w:rPr>
          <w:lang w:val="en-ID"/>
        </w:rPr>
      </w:pPr>
      <w:r w:rsidRPr="008936AA">
        <w:rPr>
          <w:i/>
          <w:iCs/>
          <w:lang w:val="en-ID"/>
        </w:rPr>
        <w:t>Job burnout</w:t>
      </w:r>
      <w:r>
        <w:rPr>
          <w:lang w:val="en-ID"/>
        </w:rPr>
        <w:t xml:space="preserve"> dan </w:t>
      </w:r>
      <w:r w:rsidRPr="008936AA">
        <w:rPr>
          <w:i/>
          <w:iCs/>
          <w:lang w:val="en-ID"/>
        </w:rPr>
        <w:t>personality</w:t>
      </w:r>
      <w:r>
        <w:rPr>
          <w:i/>
          <w:iCs/>
          <w:lang w:val="en-ID"/>
        </w:rPr>
        <w:t xml:space="preserve"> </w:t>
      </w:r>
      <w:r>
        <w:rPr>
          <w:lang w:val="en-ID"/>
        </w:rPr>
        <w:t>memberikan pengaruh yang positif dan signifikan</w:t>
      </w:r>
      <w:r w:rsidR="00A415AA">
        <w:rPr>
          <w:lang w:val="en-ID"/>
        </w:rPr>
        <w:t xml:space="preserve"> </w:t>
      </w:r>
      <w:r w:rsidR="00A415AA">
        <w:rPr>
          <w:rFonts w:cs="Times New Roman"/>
          <w:lang w:val="en-ID"/>
        </w:rPr>
        <w:t xml:space="preserve">dengan R </w:t>
      </w:r>
      <w:r w:rsidR="00A415AA">
        <w:rPr>
          <w:rFonts w:cs="Times New Roman"/>
          <w:i/>
          <w:iCs/>
          <w:lang w:val="en-ID"/>
        </w:rPr>
        <w:t xml:space="preserve">Square </w:t>
      </w:r>
      <w:r w:rsidR="00A415AA">
        <w:rPr>
          <w:rFonts w:cs="Times New Roman"/>
          <w:lang w:val="en-ID"/>
        </w:rPr>
        <w:t>sebesar 0,853</w:t>
      </w:r>
      <w:r w:rsidR="008912B4">
        <w:rPr>
          <w:lang w:val="en-ID"/>
        </w:rPr>
        <w:t xml:space="preserve">. Artinya bahwa </w:t>
      </w:r>
      <w:r w:rsidR="008912B4">
        <w:rPr>
          <w:i/>
          <w:iCs/>
          <w:lang w:val="en-ID"/>
        </w:rPr>
        <w:t xml:space="preserve">job burnout </w:t>
      </w:r>
      <w:r w:rsidR="008912B4">
        <w:rPr>
          <w:lang w:val="en-ID"/>
        </w:rPr>
        <w:t xml:space="preserve">dan </w:t>
      </w:r>
      <w:r w:rsidR="008912B4">
        <w:rPr>
          <w:i/>
          <w:iCs/>
          <w:lang w:val="en-ID"/>
        </w:rPr>
        <w:t>personality</w:t>
      </w:r>
      <w:r w:rsidR="008912B4">
        <w:rPr>
          <w:lang w:val="en-ID"/>
        </w:rPr>
        <w:t xml:space="preserve"> bersama-sama memberikan pengaruh yang lurus terhadap </w:t>
      </w:r>
      <w:r w:rsidR="008912B4">
        <w:rPr>
          <w:i/>
          <w:iCs/>
          <w:lang w:val="en-ID"/>
        </w:rPr>
        <w:t xml:space="preserve">turnover intention. </w:t>
      </w:r>
      <w:r w:rsidR="008912B4">
        <w:rPr>
          <w:lang w:val="en-ID"/>
        </w:rPr>
        <w:t xml:space="preserve">Jika </w:t>
      </w:r>
      <w:r w:rsidR="008912B4">
        <w:rPr>
          <w:i/>
          <w:iCs/>
          <w:lang w:val="en-ID"/>
        </w:rPr>
        <w:t xml:space="preserve">job burnout </w:t>
      </w:r>
      <w:r w:rsidR="008912B4">
        <w:rPr>
          <w:lang w:val="en-ID"/>
        </w:rPr>
        <w:t xml:space="preserve">dan </w:t>
      </w:r>
      <w:r w:rsidR="008912B4">
        <w:rPr>
          <w:i/>
          <w:iCs/>
          <w:lang w:val="en-ID"/>
        </w:rPr>
        <w:t>personality</w:t>
      </w:r>
      <w:r w:rsidR="008912B4">
        <w:rPr>
          <w:lang w:val="en-ID"/>
        </w:rPr>
        <w:t xml:space="preserve"> meningkat pada karyawan, maka akan memberikan efek kenaikan juga dengan </w:t>
      </w:r>
      <w:r w:rsidR="008912B4">
        <w:rPr>
          <w:i/>
          <w:iCs/>
          <w:lang w:val="en-ID"/>
        </w:rPr>
        <w:t>turnover intention</w:t>
      </w:r>
    </w:p>
    <w:bookmarkEnd w:id="4"/>
    <w:bookmarkEnd w:id="5"/>
    <w:p w14:paraId="3380ACFA" w14:textId="782AE788" w:rsidR="00B92986" w:rsidRDefault="00B92986" w:rsidP="00B92986"/>
    <w:p w14:paraId="21015321" w14:textId="77777777" w:rsidR="008912B4" w:rsidRDefault="008912B4" w:rsidP="00B92986"/>
    <w:p w14:paraId="37A95D0F" w14:textId="27BA3667" w:rsidR="00B92986" w:rsidRDefault="00B92986" w:rsidP="008912B4">
      <w:pPr>
        <w:pStyle w:val="Heading2"/>
        <w:spacing w:before="0" w:line="480" w:lineRule="auto"/>
        <w:ind w:left="446" w:hanging="44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3414222"/>
      <w:r w:rsidRPr="00B92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  <w:bookmarkEnd w:id="7"/>
    </w:p>
    <w:p w14:paraId="2DC5DC9E" w14:textId="413E01AB" w:rsidR="00B92986" w:rsidRDefault="00DA0BD3" w:rsidP="008912B4">
      <w:pPr>
        <w:spacing w:line="480" w:lineRule="auto"/>
        <w:ind w:left="44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DA0BD3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8912B4">
        <w:rPr>
          <w:rFonts w:ascii="Times New Roman" w:hAnsi="Times New Roman" w:cs="Times New Roman"/>
          <w:sz w:val="24"/>
          <w:szCs w:val="24"/>
        </w:rPr>
        <w:t>pembahsan beserta kesimpulan</w:t>
      </w:r>
      <w:r w:rsidRPr="00DA0BD3">
        <w:rPr>
          <w:rFonts w:ascii="Times New Roman" w:hAnsi="Times New Roman" w:cs="Times New Roman"/>
          <w:sz w:val="24"/>
          <w:szCs w:val="24"/>
        </w:rPr>
        <w:t xml:space="preserve"> dan hasil penelitian yang dilakukan </w:t>
      </w:r>
      <w:r w:rsidR="008912B4">
        <w:rPr>
          <w:rFonts w:ascii="Times New Roman" w:hAnsi="Times New Roman" w:cs="Times New Roman"/>
          <w:sz w:val="24"/>
          <w:szCs w:val="24"/>
        </w:rPr>
        <w:t>pada</w:t>
      </w:r>
      <w:r w:rsidRPr="00DA0BD3">
        <w:rPr>
          <w:rFonts w:ascii="Times New Roman" w:hAnsi="Times New Roman" w:cs="Times New Roman"/>
          <w:sz w:val="24"/>
          <w:szCs w:val="24"/>
        </w:rPr>
        <w:t xml:space="preserve"> bab sebelumnya, </w:t>
      </w:r>
      <w:r w:rsidR="008912B4">
        <w:rPr>
          <w:rFonts w:ascii="Times New Roman" w:hAnsi="Times New Roman" w:cs="Times New Roman"/>
          <w:sz w:val="24"/>
          <w:szCs w:val="24"/>
        </w:rPr>
        <w:t>maka dibuatkanlah saran kepada PT</w:t>
      </w:r>
      <w:r w:rsidR="006B3E84">
        <w:rPr>
          <w:rFonts w:ascii="Times New Roman" w:hAnsi="Times New Roman" w:cs="Times New Roman"/>
          <w:sz w:val="24"/>
          <w:szCs w:val="24"/>
        </w:rPr>
        <w:t xml:space="preserve">. </w:t>
      </w:r>
      <w:r w:rsidR="008912B4">
        <w:rPr>
          <w:rFonts w:ascii="Times New Roman" w:hAnsi="Times New Roman" w:cs="Times New Roman"/>
          <w:sz w:val="24"/>
          <w:szCs w:val="24"/>
        </w:rPr>
        <w:t>Mitra Sukses Kontrindo sebagai berikut:</w:t>
      </w:r>
    </w:p>
    <w:p w14:paraId="05C22805" w14:textId="5E7525F1" w:rsidR="008912B4" w:rsidRDefault="00C6473B" w:rsidP="008912B4">
      <w:pPr>
        <w:pStyle w:val="Heading4"/>
        <w:numPr>
          <w:ilvl w:val="0"/>
          <w:numId w:val="3"/>
        </w:numPr>
        <w:spacing w:before="0" w:line="480" w:lineRule="auto"/>
        <w:ind w:left="892" w:hanging="44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Sebaiknya </w:t>
      </w:r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 memberikan perhatian khusu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 pada</w:t>
      </w:r>
      <w:r w:rsidR="006B3E8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3E84" w:rsidRPr="006B3E8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job</w:t>
      </w:r>
      <w:r w:rsidRPr="006B3E8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6B3E84" w:rsidRPr="006B3E8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burnout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karyawannya. Bagaimana </w:t>
      </w:r>
      <w:r w:rsidR="006B3E8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job burnout </w:t>
      </w:r>
      <w:r w:rsidR="006B3E8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tersebut dapat diatasi dengan cara </w:t>
      </w:r>
      <w:r w:rsidR="002775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menciptakan lingkungan kerja yang menyenangkan, suasana kerja yang kondusif dan </w:t>
      </w:r>
      <w:r w:rsidR="006B3E8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pemberlakuan bimbingan dan konseling secara tepat dengan memanfaatkan departemen </w:t>
      </w:r>
      <w:r w:rsidR="006B3E84" w:rsidRPr="006B3E8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human resource and general affair</w:t>
      </w:r>
      <w:r w:rsidR="006B3E84" w:rsidRPr="006B3E8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(HRGA)</w:t>
      </w:r>
      <w:r w:rsidR="006B3E8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2775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Seperti halnya dengan pendapat Tenan dalam Darma (2018), orang yang berisiko mengalami </w:t>
      </w:r>
      <w:r w:rsidR="00277596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job burnout </w:t>
      </w:r>
      <w:r w:rsidR="002775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dan depresi kerja dapat berakibat memburuknya kinerjanya, peningkatan absensi dan meningkatnya turnover intention.</w:t>
      </w:r>
    </w:p>
    <w:p w14:paraId="3F91E954" w14:textId="6A36386A" w:rsidR="008A1B50" w:rsidRPr="008912B4" w:rsidRDefault="00277596" w:rsidP="002E674E">
      <w:pPr>
        <w:pStyle w:val="Heading4"/>
        <w:numPr>
          <w:ilvl w:val="0"/>
          <w:numId w:val="3"/>
        </w:numPr>
        <w:spacing w:before="0" w:line="480" w:lineRule="auto"/>
        <w:ind w:left="892" w:hanging="44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Sebaiknya perusahaan memberikan perhatian pada </w:t>
      </w:r>
      <w:r w:rsidRPr="00277596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personality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Personality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6676E" w:rsidRPr="0027759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menjadi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salah satu</w:t>
      </w:r>
      <w:r w:rsidR="0076676E" w:rsidRPr="008912B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penyebab yang </w:t>
      </w:r>
      <w:r w:rsidR="00C6473B" w:rsidRPr="008912B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sebaiknya perusahaan memberikan perhatian khusus pada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kepribadian yang di miliki oleh masing-masing karyawan.</w:t>
      </w:r>
      <w:r w:rsidR="0040771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Kepribadian yang dimiliki oleh karyawan membuat mereka untuk berniat meninggalkan perusahaan. Perusahaan disarankan untuk memberikan regulasi yang tepat</w:t>
      </w:r>
      <w:r w:rsidR="004143B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4143B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c</w:t>
      </w:r>
      <w:r w:rsidR="004143B2" w:rsidRPr="004143B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areer planning</w:t>
      </w:r>
      <w:r w:rsidR="004143B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4143B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yang baik, insentif yang mencukupi, dan kehdiupan yang terjamin</w:t>
      </w:r>
      <w:r w:rsidR="0040771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kepada karyawan sehingga para karyawan merasa nyaman dan </w:t>
      </w:r>
      <w:r w:rsidR="004143B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memilih untuk tetap berada di perusahaan</w:t>
      </w:r>
      <w:r w:rsidR="00C6473B" w:rsidRPr="008912B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bookmarkStart w:id="8" w:name="_Hlk13413910"/>
      <w:r w:rsidR="0076676E" w:rsidRPr="008912B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bookmarkEnd w:id="8"/>
      <w:r w:rsidR="004143B2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Barrick &amp; Mount dalam Mayende (2014), menyatakan bahwa ketika suatu organisasi telah memperlakukan karyawan dengan baik</w:t>
      </w:r>
      <w:r w:rsidR="00AB7BB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B7BB5" w:rsidRPr="00AB7BB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dan tepat </w:t>
      </w:r>
      <w:r w:rsidR="00AB7BB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maka dimensi-dimensi “the </w:t>
      </w:r>
      <w:r w:rsidR="00AB7BB5" w:rsidRPr="00AB7BB5">
        <w:rPr>
          <w:rFonts w:ascii="Times New Roman" w:eastAsiaTheme="minorEastAsia" w:hAnsi="Times New Roman" w:cs="Times New Roman"/>
          <w:color w:val="auto"/>
          <w:sz w:val="24"/>
          <w:szCs w:val="24"/>
        </w:rPr>
        <w:t>big five of personality</w:t>
      </w:r>
      <w:r w:rsidR="00AB7B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” </w:t>
      </w:r>
      <w:r w:rsidR="00AB7BB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akan berdampak pada penurunan tingkat </w:t>
      </w:r>
      <w:r w:rsidR="00AB7BB5">
        <w:rPr>
          <w:rFonts w:ascii="Times New Roman" w:eastAsiaTheme="minorEastAsia" w:hAnsi="Times New Roman" w:cs="Times New Roman"/>
          <w:color w:val="auto"/>
          <w:sz w:val="24"/>
          <w:szCs w:val="24"/>
        </w:rPr>
        <w:t>turnover intention</w:t>
      </w:r>
      <w:r w:rsidR="00B1718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B1718D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karyawan</w:t>
      </w:r>
      <w:r w:rsidR="00AB7BB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.</w:t>
      </w:r>
    </w:p>
    <w:sectPr w:rsidR="008A1B50" w:rsidRPr="008912B4" w:rsidSect="00C84902">
      <w:footerReference w:type="default" r:id="rId8"/>
      <w:pgSz w:w="11906" w:h="16838" w:code="9"/>
      <w:pgMar w:top="1411" w:right="1411" w:bottom="1411" w:left="1699" w:header="706" w:footer="706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637C" w14:textId="77777777" w:rsidR="004A0A7B" w:rsidRDefault="004A0A7B" w:rsidP="00CF3AB9">
      <w:pPr>
        <w:spacing w:after="0" w:line="240" w:lineRule="auto"/>
      </w:pPr>
      <w:r>
        <w:separator/>
      </w:r>
    </w:p>
  </w:endnote>
  <w:endnote w:type="continuationSeparator" w:id="0">
    <w:p w14:paraId="5FA527BA" w14:textId="77777777" w:rsidR="004A0A7B" w:rsidRDefault="004A0A7B" w:rsidP="00C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2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9CCA3" w14:textId="45F300AF" w:rsidR="00CE1102" w:rsidRDefault="00CE1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6948F" w14:textId="77777777" w:rsidR="00CF3AB9" w:rsidRDefault="00CF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A459" w14:textId="77777777" w:rsidR="004A0A7B" w:rsidRDefault="004A0A7B" w:rsidP="00CF3AB9">
      <w:pPr>
        <w:spacing w:after="0" w:line="240" w:lineRule="auto"/>
      </w:pPr>
      <w:r>
        <w:separator/>
      </w:r>
    </w:p>
  </w:footnote>
  <w:footnote w:type="continuationSeparator" w:id="0">
    <w:p w14:paraId="6526A5EE" w14:textId="77777777" w:rsidR="004A0A7B" w:rsidRDefault="004A0A7B" w:rsidP="00CF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95C"/>
    <w:multiLevelType w:val="hybridMultilevel"/>
    <w:tmpl w:val="2F682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DA5"/>
    <w:multiLevelType w:val="hybridMultilevel"/>
    <w:tmpl w:val="6AF25804"/>
    <w:lvl w:ilvl="0" w:tplc="033E998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1"/>
    <w:rsid w:val="000477C7"/>
    <w:rsid w:val="000824AA"/>
    <w:rsid w:val="00104407"/>
    <w:rsid w:val="001511A6"/>
    <w:rsid w:val="00277596"/>
    <w:rsid w:val="002E674E"/>
    <w:rsid w:val="00407712"/>
    <w:rsid w:val="004143B2"/>
    <w:rsid w:val="00415C36"/>
    <w:rsid w:val="00491FEC"/>
    <w:rsid w:val="004A0A7B"/>
    <w:rsid w:val="00565F6E"/>
    <w:rsid w:val="006138A0"/>
    <w:rsid w:val="006B3E84"/>
    <w:rsid w:val="006E2856"/>
    <w:rsid w:val="00741C3F"/>
    <w:rsid w:val="0076676E"/>
    <w:rsid w:val="008912B4"/>
    <w:rsid w:val="008936AA"/>
    <w:rsid w:val="008A1B50"/>
    <w:rsid w:val="0093376D"/>
    <w:rsid w:val="00A415AA"/>
    <w:rsid w:val="00A76B40"/>
    <w:rsid w:val="00AB02A1"/>
    <w:rsid w:val="00AB7BB5"/>
    <w:rsid w:val="00AE49F4"/>
    <w:rsid w:val="00B06141"/>
    <w:rsid w:val="00B1718D"/>
    <w:rsid w:val="00B92986"/>
    <w:rsid w:val="00B97AC6"/>
    <w:rsid w:val="00BC0A55"/>
    <w:rsid w:val="00C24B36"/>
    <w:rsid w:val="00C6473B"/>
    <w:rsid w:val="00C84902"/>
    <w:rsid w:val="00CC1665"/>
    <w:rsid w:val="00CE1102"/>
    <w:rsid w:val="00CF3AB9"/>
    <w:rsid w:val="00D64483"/>
    <w:rsid w:val="00D67C56"/>
    <w:rsid w:val="00D738F2"/>
    <w:rsid w:val="00DA0BD3"/>
    <w:rsid w:val="00E24018"/>
    <w:rsid w:val="00E93FD5"/>
    <w:rsid w:val="00F228C3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8C2"/>
  <w15:chartTrackingRefBased/>
  <w15:docId w15:val="{3F65B25C-7F03-4229-BD3F-50DDD18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1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14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6E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1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1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1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1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1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1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F6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61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1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B9"/>
  </w:style>
  <w:style w:type="paragraph" w:styleId="Footer">
    <w:name w:val="footer"/>
    <w:basedOn w:val="Normal"/>
    <w:link w:val="Foot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B9"/>
  </w:style>
  <w:style w:type="paragraph" w:styleId="TOCHeading">
    <w:name w:val="TOC Heading"/>
    <w:basedOn w:val="Heading1"/>
    <w:next w:val="Normal"/>
    <w:uiPriority w:val="39"/>
    <w:unhideWhenUsed/>
    <w:qFormat/>
    <w:rsid w:val="008A1B5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1B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B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1B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1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5E4E-2E6E-4DE8-BB6B-8469B77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Gery Sun</cp:lastModifiedBy>
  <cp:revision>10</cp:revision>
  <cp:lastPrinted>2019-08-08T09:56:00Z</cp:lastPrinted>
  <dcterms:created xsi:type="dcterms:W3CDTF">2019-08-05T21:10:00Z</dcterms:created>
  <dcterms:modified xsi:type="dcterms:W3CDTF">2019-08-15T11:42:00Z</dcterms:modified>
</cp:coreProperties>
</file>