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96" w:rsidRPr="00B741BC" w:rsidRDefault="00F95E96" w:rsidP="00F95E96">
      <w:pPr>
        <w:spacing w:line="720" w:lineRule="auto"/>
        <w:jc w:val="center"/>
        <w:rPr>
          <w:rStyle w:val="m-3943951695309532651s1"/>
          <w:rFonts w:ascii="Times New Roman" w:hAnsi="Times New Roman" w:cs="Times New Roman"/>
          <w:b/>
          <w:sz w:val="24"/>
          <w:szCs w:val="24"/>
          <w:lang w:val="id-ID"/>
        </w:rPr>
      </w:pPr>
      <w:bookmarkStart w:id="0" w:name="_Toc508967472"/>
      <w:bookmarkStart w:id="1" w:name="_Toc508970112"/>
      <w:r w:rsidRPr="00B741BC">
        <w:rPr>
          <w:rStyle w:val="m-3943951695309532651s1"/>
          <w:rFonts w:ascii="Times New Roman" w:hAnsi="Times New Roman" w:cs="Times New Roman"/>
          <w:b/>
          <w:sz w:val="24"/>
          <w:szCs w:val="24"/>
          <w:lang w:val="id-ID"/>
        </w:rPr>
        <w:t>BAB I</w:t>
      </w:r>
    </w:p>
    <w:p w:rsidR="00F95E96" w:rsidRPr="00B741BC" w:rsidRDefault="00F95E96" w:rsidP="00F95E96">
      <w:pPr>
        <w:spacing w:line="720" w:lineRule="auto"/>
        <w:jc w:val="center"/>
        <w:rPr>
          <w:rStyle w:val="m-3943951695309532651s1"/>
          <w:rFonts w:ascii="Times New Roman" w:hAnsi="Times New Roman" w:cs="Times New Roman"/>
          <w:b/>
          <w:sz w:val="24"/>
          <w:szCs w:val="24"/>
          <w:lang w:val="id-ID"/>
        </w:rPr>
      </w:pPr>
      <w:r w:rsidRPr="00B741BC">
        <w:rPr>
          <w:rStyle w:val="m-3943951695309532651s1"/>
          <w:rFonts w:ascii="Times New Roman" w:hAnsi="Times New Roman" w:cs="Times New Roman"/>
          <w:b/>
          <w:sz w:val="24"/>
          <w:szCs w:val="24"/>
          <w:lang w:val="id-ID"/>
        </w:rPr>
        <w:t>PENDAHULUAN</w:t>
      </w:r>
    </w:p>
    <w:bookmarkEnd w:id="0"/>
    <w:bookmarkEnd w:id="1"/>
    <w:p w:rsidR="00F95E96" w:rsidRPr="00B741BC" w:rsidRDefault="00F95E96" w:rsidP="00F95E96">
      <w:pPr>
        <w:pStyle w:val="Heading2"/>
        <w:numPr>
          <w:ilvl w:val="0"/>
          <w:numId w:val="1"/>
        </w:numPr>
        <w:spacing w:before="0" w:line="480" w:lineRule="auto"/>
        <w:ind w:left="426"/>
        <w:rPr>
          <w:rStyle w:val="m-3943951695309532651s1"/>
          <w:rFonts w:ascii="Times New Roman" w:hAnsi="Times New Roman" w:cs="Times New Roman"/>
          <w:color w:val="auto"/>
          <w:sz w:val="24"/>
          <w:szCs w:val="24"/>
        </w:rPr>
      </w:pPr>
      <w:r w:rsidRPr="00B741BC">
        <w:rPr>
          <w:rStyle w:val="m-3943951695309532651s1"/>
          <w:rFonts w:ascii="Times New Roman" w:hAnsi="Times New Roman" w:cs="Times New Roman"/>
          <w:color w:val="auto"/>
          <w:sz w:val="24"/>
          <w:szCs w:val="24"/>
        </w:rPr>
        <w:t>LATAR BELAKANG MASALAH</w:t>
      </w:r>
    </w:p>
    <w:p w:rsidR="00F95E96" w:rsidRPr="006312CD" w:rsidRDefault="00F95E96" w:rsidP="00F95E96">
      <w:pPr>
        <w:spacing w:line="480" w:lineRule="auto"/>
        <w:ind w:left="426" w:firstLine="294"/>
        <w:jc w:val="both"/>
        <w:rPr>
          <w:rFonts w:ascii="Times New Roman" w:hAnsi="Times New Roman" w:cs="Times New Roman"/>
          <w:sz w:val="24"/>
          <w:szCs w:val="24"/>
          <w:lang w:val="id-ID"/>
        </w:rPr>
      </w:pPr>
      <w:proofErr w:type="spellStart"/>
      <w:proofErr w:type="gramStart"/>
      <w:r w:rsidRPr="00B741BC">
        <w:rPr>
          <w:rStyle w:val="m-3943951695309532651s1"/>
          <w:rFonts w:ascii="Times New Roman" w:hAnsi="Times New Roman" w:cs="Times New Roman"/>
          <w:sz w:val="24"/>
          <w:szCs w:val="24"/>
        </w:rPr>
        <w:t>Laporan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keuangan</w:t>
      </w:r>
      <w:proofErr w:type="spellEnd"/>
      <w:r w:rsidRPr="00B741BC">
        <w:rPr>
          <w:rStyle w:val="m-3943951695309532651s1"/>
          <w:rFonts w:ascii="Times New Roman" w:hAnsi="Times New Roman" w:cs="Times New Roman"/>
          <w:sz w:val="24"/>
          <w:szCs w:val="24"/>
        </w:rPr>
        <w:t xml:space="preserve"> yang </w:t>
      </w:r>
      <w:proofErr w:type="spellStart"/>
      <w:r w:rsidRPr="00B741BC">
        <w:rPr>
          <w:rStyle w:val="m-3943951695309532651s1"/>
          <w:rFonts w:ascii="Times New Roman" w:hAnsi="Times New Roman" w:cs="Times New Roman"/>
          <w:sz w:val="24"/>
          <w:szCs w:val="24"/>
        </w:rPr>
        <w:t>dibuat</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oleh</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perusahaan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menggambarkan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kinerja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manajemen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dalam</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mengelola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sumber</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daya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perusahaannya</w:t>
      </w:r>
      <w:proofErr w:type="spellEnd"/>
      <w:r w:rsidRPr="00B741BC">
        <w:rPr>
          <w:rStyle w:val="m-3943951695309532651s1"/>
          <w:rFonts w:ascii="Times New Roman" w:hAnsi="Times New Roman" w:cs="Times New Roman"/>
          <w:sz w:val="24"/>
          <w:szCs w:val="24"/>
        </w:rPr>
        <w:t>.</w:t>
      </w:r>
      <w:proofErr w:type="gramEnd"/>
      <w:r w:rsidRPr="00B741BC">
        <w:rPr>
          <w:rStyle w:val="m-3943951695309532651s1"/>
          <w:rFonts w:ascii="Times New Roman" w:hAnsi="Times New Roman" w:cs="Times New Roman"/>
          <w:sz w:val="24"/>
          <w:szCs w:val="24"/>
        </w:rPr>
        <w:t xml:space="preserve"> </w:t>
      </w:r>
      <w:proofErr w:type="spellStart"/>
      <w:proofErr w:type="gramStart"/>
      <w:r w:rsidRPr="00B741BC">
        <w:rPr>
          <w:rStyle w:val="m-3943951695309532651s1"/>
          <w:rFonts w:ascii="Times New Roman" w:hAnsi="Times New Roman" w:cs="Times New Roman"/>
          <w:sz w:val="24"/>
          <w:szCs w:val="24"/>
        </w:rPr>
        <w:t>Informasi</w:t>
      </w:r>
      <w:proofErr w:type="spellEnd"/>
      <w:r w:rsidRPr="00B741BC">
        <w:rPr>
          <w:rStyle w:val="m-3943951695309532651s1"/>
          <w:rFonts w:ascii="Times New Roman" w:hAnsi="Times New Roman" w:cs="Times New Roman"/>
          <w:sz w:val="24"/>
          <w:szCs w:val="24"/>
        </w:rPr>
        <w:t xml:space="preserve"> yang </w:t>
      </w:r>
      <w:proofErr w:type="spellStart"/>
      <w:r w:rsidRPr="00B741BC">
        <w:rPr>
          <w:rStyle w:val="m-3943951695309532651s1"/>
          <w:rFonts w:ascii="Times New Roman" w:hAnsi="Times New Roman" w:cs="Times New Roman"/>
          <w:sz w:val="24"/>
          <w:szCs w:val="24"/>
        </w:rPr>
        <w:t>disampaikan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melalui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laporan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keuangan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ini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digunakan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oleh</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pihak</w:t>
      </w:r>
      <w:proofErr w:type="spellEnd"/>
      <w:r w:rsidRPr="00B741BC">
        <w:rPr>
          <w:rStyle w:val="m-3943951695309532651s1"/>
          <w:rFonts w:ascii="Times New Roman" w:hAnsi="Times New Roman" w:cs="Times New Roman"/>
          <w:sz w:val="24"/>
          <w:szCs w:val="24"/>
        </w:rPr>
        <w:t xml:space="preserve"> internal</w:t>
      </w:r>
      <w:r w:rsidRPr="00B741BC">
        <w:rPr>
          <w:rStyle w:val="m-3943951695309532651s1"/>
          <w:rFonts w:ascii="Times New Roman" w:hAnsi="Times New Roman" w:cs="Times New Roman"/>
          <w:sz w:val="24"/>
          <w:szCs w:val="24"/>
          <w:lang w:val="id-ID"/>
        </w:rPr>
        <w:t xml:space="preserve"> m</w:t>
      </w:r>
      <w:proofErr w:type="spellStart"/>
      <w:r w:rsidRPr="00B741BC">
        <w:rPr>
          <w:rStyle w:val="m-3943951695309532651s1"/>
          <w:rFonts w:ascii="Times New Roman" w:hAnsi="Times New Roman" w:cs="Times New Roman"/>
          <w:sz w:val="24"/>
          <w:szCs w:val="24"/>
        </w:rPr>
        <w:t>aupun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pihak</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eksternal</w:t>
      </w:r>
      <w:proofErr w:type="spellEnd"/>
      <w:r w:rsidRPr="00B741BC">
        <w:rPr>
          <w:rStyle w:val="m-3943951695309532651s1"/>
          <w:rFonts w:ascii="Times New Roman" w:hAnsi="Times New Roman" w:cs="Times New Roman"/>
          <w:sz w:val="24"/>
          <w:szCs w:val="24"/>
        </w:rPr>
        <w:t>.</w:t>
      </w:r>
      <w:proofErr w:type="gramEnd"/>
      <w:r w:rsidRPr="00B741BC">
        <w:rPr>
          <w:rStyle w:val="m-3943951695309532651s1"/>
          <w:rFonts w:ascii="Times New Roman" w:hAnsi="Times New Roman" w:cs="Times New Roman"/>
          <w:sz w:val="24"/>
          <w:szCs w:val="24"/>
        </w:rPr>
        <w:t xml:space="preserve"> </w:t>
      </w:r>
      <w:proofErr w:type="spellStart"/>
      <w:proofErr w:type="gramStart"/>
      <w:r w:rsidRPr="00B741BC">
        <w:rPr>
          <w:rStyle w:val="m-3943951695309532651s1"/>
          <w:rFonts w:ascii="Times New Roman" w:hAnsi="Times New Roman" w:cs="Times New Roman"/>
          <w:sz w:val="24"/>
          <w:szCs w:val="24"/>
        </w:rPr>
        <w:t>Laporan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keuangan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tersebut</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harus</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memenuhi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tujuan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aturan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serta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prinsip-prinsip</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akuntansi</w:t>
      </w:r>
      <w:proofErr w:type="spellEnd"/>
      <w:r w:rsidRPr="00B741BC">
        <w:rPr>
          <w:rStyle w:val="m-3943951695309532651s1"/>
          <w:rFonts w:ascii="Times New Roman" w:hAnsi="Times New Roman" w:cs="Times New Roman"/>
          <w:sz w:val="24"/>
          <w:szCs w:val="24"/>
        </w:rPr>
        <w:t xml:space="preserve"> yang </w:t>
      </w:r>
      <w:proofErr w:type="spellStart"/>
      <w:r w:rsidRPr="00B741BC">
        <w:rPr>
          <w:rStyle w:val="m-3943951695309532651s1"/>
          <w:rFonts w:ascii="Times New Roman" w:hAnsi="Times New Roman" w:cs="Times New Roman"/>
          <w:sz w:val="24"/>
          <w:szCs w:val="24"/>
        </w:rPr>
        <w:t>sesuai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dengan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standar</w:t>
      </w:r>
      <w:proofErr w:type="spellEnd"/>
      <w:r w:rsidRPr="00B741BC">
        <w:rPr>
          <w:rStyle w:val="m-3943951695309532651s1"/>
          <w:rFonts w:ascii="Times New Roman" w:hAnsi="Times New Roman" w:cs="Times New Roman"/>
          <w:sz w:val="24"/>
          <w:szCs w:val="24"/>
        </w:rPr>
        <w:t xml:space="preserve"> yang </w:t>
      </w:r>
      <w:proofErr w:type="spellStart"/>
      <w:r w:rsidRPr="00B741BC">
        <w:rPr>
          <w:rStyle w:val="m-3943951695309532651s1"/>
          <w:rFonts w:ascii="Times New Roman" w:hAnsi="Times New Roman" w:cs="Times New Roman"/>
          <w:sz w:val="24"/>
          <w:szCs w:val="24"/>
        </w:rPr>
        <w:t>berlaku</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umum</w:t>
      </w:r>
      <w:proofErr w:type="spellEnd"/>
      <w:r w:rsidRPr="00B741BC">
        <w:rPr>
          <w:rStyle w:val="m-3943951695309532651s1"/>
          <w:rFonts w:ascii="Times New Roman" w:hAnsi="Times New Roman" w:cs="Times New Roman"/>
          <w:sz w:val="24"/>
          <w:szCs w:val="24"/>
        </w:rPr>
        <w:t xml:space="preserve"> agar </w:t>
      </w:r>
      <w:proofErr w:type="spellStart"/>
      <w:r w:rsidRPr="00B741BC">
        <w:rPr>
          <w:rStyle w:val="m-3943951695309532651s1"/>
          <w:rFonts w:ascii="Times New Roman" w:hAnsi="Times New Roman" w:cs="Times New Roman"/>
          <w:sz w:val="24"/>
          <w:szCs w:val="24"/>
        </w:rPr>
        <w:t>dapat</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menghasilkan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laporan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keuangan</w:t>
      </w:r>
      <w:proofErr w:type="spellEnd"/>
      <w:r w:rsidRPr="00B741BC">
        <w:rPr>
          <w:rStyle w:val="m-3943951695309532651s1"/>
          <w:rFonts w:ascii="Times New Roman" w:hAnsi="Times New Roman" w:cs="Times New Roman"/>
          <w:sz w:val="24"/>
          <w:szCs w:val="24"/>
        </w:rPr>
        <w:t xml:space="preserve"> yang </w:t>
      </w:r>
      <w:proofErr w:type="spellStart"/>
      <w:r w:rsidRPr="00B741BC">
        <w:rPr>
          <w:rStyle w:val="m-3943951695309532651s1"/>
          <w:rFonts w:ascii="Times New Roman" w:hAnsi="Times New Roman" w:cs="Times New Roman"/>
          <w:sz w:val="24"/>
          <w:szCs w:val="24"/>
        </w:rPr>
        <w:t>dapat</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dipertanggung</w:t>
      </w:r>
      <w:proofErr w:type="spellEnd"/>
      <w:r w:rsidRPr="00B741BC">
        <w:rPr>
          <w:rStyle w:val="m-3943951695309532651s1"/>
          <w:rFonts w:ascii="Times New Roman" w:hAnsi="Times New Roman" w:cs="Times New Roman"/>
          <w:sz w:val="24"/>
          <w:szCs w:val="24"/>
          <w:lang w:val="id-ID"/>
        </w:rPr>
        <w:t>j</w:t>
      </w:r>
      <w:proofErr w:type="spellStart"/>
      <w:r w:rsidRPr="00B741BC">
        <w:rPr>
          <w:rStyle w:val="m-3943951695309532651s1"/>
          <w:rFonts w:ascii="Times New Roman" w:hAnsi="Times New Roman" w:cs="Times New Roman"/>
          <w:sz w:val="24"/>
          <w:szCs w:val="24"/>
        </w:rPr>
        <w:t>awabkan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bermanfaat</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bagi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setiap</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penggunanya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informasi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laba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adalah</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fokus</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utama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dalam</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pelaporan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keuangan</w:t>
      </w:r>
      <w:proofErr w:type="spellEnd"/>
      <w:r w:rsidRPr="00B741BC">
        <w:rPr>
          <w:rStyle w:val="m-3943951695309532651s1"/>
          <w:rFonts w:ascii="Times New Roman" w:hAnsi="Times New Roman" w:cs="Times New Roman"/>
          <w:sz w:val="24"/>
          <w:szCs w:val="24"/>
        </w:rPr>
        <w:t xml:space="preserve"> yang </w:t>
      </w:r>
      <w:proofErr w:type="spellStart"/>
      <w:r w:rsidRPr="00B741BC">
        <w:rPr>
          <w:rStyle w:val="m-3943951695309532651s1"/>
          <w:rFonts w:ascii="Times New Roman" w:hAnsi="Times New Roman" w:cs="Times New Roman"/>
          <w:sz w:val="24"/>
          <w:szCs w:val="24"/>
        </w:rPr>
        <w:t>menyediakan</w:t>
      </w:r>
      <w:proofErr w:type="spellEnd"/>
      <w:r w:rsidRPr="00B741BC">
        <w:rPr>
          <w:rStyle w:val="m-3943951695309532651s1"/>
          <w:rFonts w:ascii="Times New Roman" w:hAnsi="Times New Roman" w:cs="Times New Roman"/>
          <w:sz w:val="24"/>
          <w:szCs w:val="24"/>
        </w:rPr>
        <w:t xml:space="preserve"> </w:t>
      </w:r>
      <w:r w:rsidRPr="00B741BC">
        <w:rPr>
          <w:rStyle w:val="m-3943951695309532651s1"/>
          <w:rFonts w:ascii="Times New Roman" w:hAnsi="Times New Roman" w:cs="Times New Roman"/>
          <w:sz w:val="24"/>
          <w:szCs w:val="24"/>
          <w:lang w:val="id-ID"/>
        </w:rPr>
        <w:t>in</w:t>
      </w:r>
      <w:proofErr w:type="spellStart"/>
      <w:r w:rsidRPr="00B741BC">
        <w:rPr>
          <w:rStyle w:val="m-3943951695309532651s1"/>
          <w:rFonts w:ascii="Times New Roman" w:hAnsi="Times New Roman" w:cs="Times New Roman"/>
          <w:sz w:val="24"/>
          <w:szCs w:val="24"/>
        </w:rPr>
        <w:t>formasi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mengenai</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kinerja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keuangan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suatu</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perusahaan</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selama</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satu</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periode</w:t>
      </w:r>
      <w:proofErr w:type="spellEnd"/>
      <w:r w:rsidRPr="00B741BC">
        <w:rPr>
          <w:rStyle w:val="m-3943951695309532651s1"/>
          <w:rFonts w:ascii="Times New Roman" w:hAnsi="Times New Roman" w:cs="Times New Roman"/>
          <w:sz w:val="24"/>
          <w:szCs w:val="24"/>
        </w:rPr>
        <w:t xml:space="preserve"> </w:t>
      </w:r>
      <w:proofErr w:type="spellStart"/>
      <w:r w:rsidRPr="00B741BC">
        <w:rPr>
          <w:rStyle w:val="m-3943951695309532651s1"/>
          <w:rFonts w:ascii="Times New Roman" w:hAnsi="Times New Roman" w:cs="Times New Roman"/>
          <w:sz w:val="24"/>
          <w:szCs w:val="24"/>
        </w:rPr>
        <w:t>tertentu</w:t>
      </w:r>
      <w:proofErr w:type="spellEnd"/>
      <w:r w:rsidRPr="00B741BC">
        <w:rPr>
          <w:rStyle w:val="m-3943951695309532651s1"/>
          <w:rFonts w:ascii="Times New Roman" w:hAnsi="Times New Roman" w:cs="Times New Roman"/>
          <w:sz w:val="24"/>
          <w:szCs w:val="24"/>
        </w:rPr>
        <w:t>.</w:t>
      </w:r>
      <w:proofErr w:type="gramEnd"/>
    </w:p>
    <w:p w:rsidR="00F95E96" w:rsidRPr="00B741BC"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r w:rsidRPr="00B741BC">
        <w:rPr>
          <w:rFonts w:ascii="Times New Roman" w:eastAsiaTheme="minorHAnsi" w:hAnsi="Times New Roman" w:cs="Times New Roman"/>
          <w:sz w:val="24"/>
          <w:szCs w:val="24"/>
          <w:lang w:val="id-ID"/>
        </w:rPr>
        <w:t>Salah satu faktor yang sangat menentukan tingkatan konservatisme dalam pelaporan keuangan</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suatu perusahaan adalah komitmen manajemen dan pihak internal perusahaan dalam memberikan</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informasi yang transparan, akurat dan tidak menyesatkan bagi investornya. Hal tersebut merupakan</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 xml:space="preserve">suatu bagian dari implementasi </w:t>
      </w:r>
      <w:r w:rsidRPr="00B741BC">
        <w:rPr>
          <w:rFonts w:ascii="Times New Roman" w:eastAsiaTheme="minorHAnsi" w:hAnsi="Times New Roman" w:cs="Times New Roman"/>
          <w:i/>
          <w:iCs/>
          <w:sz w:val="24"/>
          <w:szCs w:val="24"/>
          <w:lang w:val="id-ID"/>
        </w:rPr>
        <w:t>good corporate governance</w:t>
      </w:r>
      <w:r w:rsidRPr="00B741BC">
        <w:rPr>
          <w:rFonts w:ascii="Times New Roman" w:eastAsiaTheme="minorHAnsi" w:hAnsi="Times New Roman" w:cs="Times New Roman"/>
          <w:sz w:val="24"/>
          <w:szCs w:val="24"/>
          <w:lang w:val="id-ID"/>
        </w:rPr>
        <w:t xml:space="preserve">. Implementasi dari </w:t>
      </w:r>
      <w:r w:rsidRPr="00B741BC">
        <w:rPr>
          <w:rFonts w:ascii="Times New Roman" w:eastAsiaTheme="minorHAnsi" w:hAnsi="Times New Roman" w:cs="Times New Roman"/>
          <w:i/>
          <w:iCs/>
          <w:sz w:val="24"/>
          <w:szCs w:val="24"/>
          <w:lang w:val="id-ID"/>
        </w:rPr>
        <w:t>corporate</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i/>
          <w:iCs/>
          <w:sz w:val="24"/>
          <w:szCs w:val="24"/>
          <w:lang w:val="id-ID"/>
        </w:rPr>
        <w:t xml:space="preserve">governance </w:t>
      </w:r>
      <w:r w:rsidRPr="00B741BC">
        <w:rPr>
          <w:rFonts w:ascii="Times New Roman" w:eastAsiaTheme="minorHAnsi" w:hAnsi="Times New Roman" w:cs="Times New Roman"/>
          <w:sz w:val="24"/>
          <w:szCs w:val="24"/>
          <w:lang w:val="id-ID"/>
        </w:rPr>
        <w:t>dilakukan oleh seluruh pihak dalam perusahaan, dengan aktor utamanya adalah</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manajemen puncak perusahaan yang berwenang untuk menetapkan kebijakan perusahaan dan</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mengimplementasikan kebijakan tersebut. Salah satu dari kebijakan ini terkait dengan prinsip</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konservatisme yang digunakan oleh perusahaan dalam melaporkan kondisi keuangannya. Oleh</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karena itu, karakteristik dari manajemen puncak perusahaan akan mempengaruhi tingkatan</w:t>
      </w:r>
      <w:r w:rsidRPr="00B741BC">
        <w:rPr>
          <w:rFonts w:ascii="Times New Roman" w:eastAsia="Times New Roman" w:hAnsi="Times New Roman" w:cs="Times New Roman"/>
          <w:sz w:val="24"/>
          <w:szCs w:val="24"/>
          <w:lang w:val="id-ID" w:eastAsia="id-ID"/>
        </w:rPr>
        <w:t xml:space="preserve"> </w:t>
      </w:r>
      <w:r w:rsidRPr="00B741BC">
        <w:rPr>
          <w:rFonts w:ascii="Times New Roman" w:eastAsiaTheme="minorHAnsi" w:hAnsi="Times New Roman" w:cs="Times New Roman"/>
          <w:sz w:val="24"/>
          <w:szCs w:val="24"/>
          <w:lang w:val="id-ID"/>
        </w:rPr>
        <w:t>konservatisme yang akan digunakan perusahaan dalam menyusun laporan keuangannya.</w:t>
      </w:r>
    </w:p>
    <w:p w:rsidR="00F95E96" w:rsidRPr="00B741BC"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proofErr w:type="spellStart"/>
      <w:proofErr w:type="gramStart"/>
      <w:r w:rsidRPr="00B741BC">
        <w:rPr>
          <w:rFonts w:ascii="Times New Roman" w:hAnsi="Times New Roman" w:cs="Times New Roman"/>
          <w:sz w:val="24"/>
          <w:szCs w:val="24"/>
        </w:rPr>
        <w:t>Penerapan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konservatif</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laporan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keuangan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salah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satunya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dipengaruhi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oleh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mekanisme</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good corporate governance</w:t>
      </w:r>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berkaitan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lastRenderedPageBreak/>
        <w:t>karakteristik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w:t>
      </w:r>
      <w:proofErr w:type="gram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Karakteristik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tersebut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secara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spesifik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berkaitan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independensi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frekuensi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rapat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w:t>
      </w:r>
      <w:r w:rsidRPr="00B741BC">
        <w:rPr>
          <w:rFonts w:ascii="Times New Roman" w:hAnsi="Times New Roman" w:cs="Times New Roman"/>
          <w:sz w:val="24"/>
          <w:szCs w:val="24"/>
          <w:lang w:val="id-ID"/>
        </w:rPr>
        <w:t xml:space="preserve"> </w:t>
      </w:r>
      <w:proofErr w:type="spellStart"/>
      <w:proofErr w:type="gramStart"/>
      <w:r w:rsidRPr="00B741BC">
        <w:rPr>
          <w:rFonts w:ascii="Times New Roman" w:hAnsi="Times New Roman" w:cs="Times New Roman"/>
          <w:sz w:val="24"/>
          <w:szCs w:val="24"/>
        </w:rPr>
        <w:t>Selain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itu</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penerapan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konservatif</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laporan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keuangan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juga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dipengaruhi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oleh</w:t>
      </w:r>
      <w:proofErr w:type="spellEnd"/>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id-ID"/>
        </w:rPr>
        <w:t>Profitabilitas</w:t>
      </w:r>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
    <w:p w:rsidR="00F95E96" w:rsidRPr="00B741BC"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proofErr w:type="spellStart"/>
      <w:proofErr w:type="gramStart"/>
      <w:r w:rsidRPr="00B741BC">
        <w:rPr>
          <w:rFonts w:ascii="Times New Roman" w:hAnsi="Times New Roman" w:cs="Times New Roman"/>
          <w:sz w:val="24"/>
          <w:szCs w:val="24"/>
        </w:rPr>
        <w:t>Penerapan</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good corporate governance</w:t>
      </w:r>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dilakukan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oleh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seluruh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pihak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adanya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mengelola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mengawasi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kinerja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mengelola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mengawasi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kinerja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direksi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sebagai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pengelola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menetapkan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kebijakan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kebijakan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harus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diterapkan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seperti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kebijakan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mengenai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penerapan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konservatif</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Sedangkan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bertugas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untuk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mengawasi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kinerja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direksi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manajer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hal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kesesuaian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tugas</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dilakukan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manajemen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kebijakan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telah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ditetapkan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memastikan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direksi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manajer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benar-benar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bekerja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demi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kepentingan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sesuai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strategi</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telah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ditetapkan</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gramStart"/>
      <w:r w:rsidRPr="00B741BC">
        <w:rPr>
          <w:rFonts w:ascii="Times New Roman" w:hAnsi="Times New Roman" w:cs="Times New Roman"/>
          <w:sz w:val="24"/>
          <w:szCs w:val="24"/>
        </w:rPr>
        <w:t xml:space="preserve">Agar </w:t>
      </w:r>
      <w:proofErr w:type="spellStart"/>
      <w:r w:rsidRPr="00B741BC">
        <w:rPr>
          <w:rFonts w:ascii="Times New Roman" w:hAnsi="Times New Roman" w:cs="Times New Roman"/>
          <w:sz w:val="24"/>
          <w:szCs w:val="24"/>
        </w:rPr>
        <w:t>pengawasan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dilakukan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oleh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lebih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ketat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maka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membentuk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komite-komite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seperti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nominasi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maupun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kompensasi</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proofErr w:type="spellStart"/>
      <w:proofErr w:type="gram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memiliki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penting</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kerangka</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good corporate governance</w:t>
      </w:r>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merupakan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mekanisme</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good corporate governance</w:t>
      </w:r>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berfungsi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mengawasi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segala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aktivitas</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terjadi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de-DE"/>
        </w:rPr>
        <w:t>Dalam rangka memberdayakan fungsi pengawasan Dewan Komisaris, keberadaan Komisaris Independen sangat diperlukan. Secara langsung keberadaan Komisaris Independen menjadi pentin</w:t>
      </w:r>
      <w:r w:rsidRPr="00B741BC">
        <w:rPr>
          <w:rFonts w:ascii="Times New Roman" w:hAnsi="Times New Roman" w:cs="Times New Roman"/>
          <w:sz w:val="24"/>
          <w:szCs w:val="24"/>
          <w:lang w:val="id-ID"/>
        </w:rPr>
        <w:t>g.</w:t>
      </w:r>
    </w:p>
    <w:p w:rsidR="00F95E96" w:rsidRPr="00B741BC"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proofErr w:type="spellStart"/>
      <w:proofErr w:type="gramStart"/>
      <w:r w:rsidRPr="00B741BC">
        <w:rPr>
          <w:rFonts w:ascii="Times New Roman" w:eastAsia="Times New Roman" w:hAnsi="Times New Roman" w:cs="Times New Roman"/>
          <w:sz w:val="24"/>
          <w:szCs w:val="24"/>
          <w:lang w:val="en-GB" w:eastAsia="id-ID"/>
        </w:rPr>
        <w:t>Komisaris</w:t>
      </w:r>
      <w:proofErr w:type="spellEnd"/>
      <w:r w:rsidRPr="00B741BC">
        <w:rPr>
          <w:rFonts w:ascii="Times New Roman" w:eastAsia="Times New Roman" w:hAnsi="Times New Roman" w:cs="Times New Roman"/>
          <w:sz w:val="24"/>
          <w:szCs w:val="24"/>
          <w:lang w:val="en-GB" w:eastAsia="id-ID"/>
        </w:rPr>
        <w:t xml:space="preserve"> </w:t>
      </w:r>
      <w:proofErr w:type="spellStart"/>
      <w:r w:rsidRPr="00B741BC">
        <w:rPr>
          <w:rFonts w:ascii="Times New Roman" w:eastAsia="Times New Roman" w:hAnsi="Times New Roman" w:cs="Times New Roman"/>
          <w:sz w:val="24"/>
          <w:szCs w:val="24"/>
          <w:lang w:val="en-GB" w:eastAsia="id-ID"/>
        </w:rPr>
        <w:t>Independen</w:t>
      </w:r>
      <w:proofErr w:type="spellEnd"/>
      <w:r w:rsidRPr="00B741BC">
        <w:rPr>
          <w:rFonts w:ascii="Times New Roman" w:eastAsia="Times New Roman" w:hAnsi="Times New Roman" w:cs="Times New Roman"/>
          <w:sz w:val="24"/>
          <w:szCs w:val="24"/>
          <w:lang w:val="en-GB" w:eastAsia="id-ID"/>
        </w:rPr>
        <w:t xml:space="preserve"> </w:t>
      </w:r>
      <w:r w:rsidRPr="00B741BC">
        <w:rPr>
          <w:rFonts w:ascii="Times New Roman" w:eastAsia="Times New Roman" w:hAnsi="Times New Roman" w:cs="Times New Roman"/>
          <w:sz w:val="24"/>
          <w:szCs w:val="24"/>
          <w:lang w:val="id-ID" w:eastAsia="id-ID"/>
        </w:rPr>
        <w:t>berperan untuk mengawasi dewan komisaris dalam melakukan kinerja perusahaan.</w:t>
      </w:r>
      <w:proofErr w:type="gramEnd"/>
      <w:r w:rsidRPr="00B741BC">
        <w:rPr>
          <w:rFonts w:ascii="Times New Roman" w:eastAsia="Times New Roman" w:hAnsi="Times New Roman" w:cs="Times New Roman"/>
          <w:sz w:val="24"/>
          <w:szCs w:val="24"/>
          <w:lang w:val="id-ID" w:eastAsia="id-ID"/>
        </w:rPr>
        <w:t xml:space="preserve"> Dengan adanya komisaris independen pengawasan yang di lakukan </w:t>
      </w:r>
      <w:r w:rsidRPr="00B741BC">
        <w:rPr>
          <w:rFonts w:ascii="Times New Roman" w:eastAsia="Times New Roman" w:hAnsi="Times New Roman" w:cs="Times New Roman"/>
          <w:sz w:val="24"/>
          <w:szCs w:val="24"/>
          <w:lang w:val="id-ID" w:eastAsia="id-ID"/>
        </w:rPr>
        <w:lastRenderedPageBreak/>
        <w:t xml:space="preserve">akan lebih ketat sehingga akan cenderung mensyaratkan akuntansi yang konservatif  untuk mencegah sikap oportunistik manajer. </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proofErr w:type="spellStart"/>
      <w:proofErr w:type="gram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dilakukan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Wardhani</w:t>
      </w:r>
      <w:proofErr w:type="spellEnd"/>
      <w:r w:rsidRPr="00B741BC">
        <w:rPr>
          <w:rFonts w:ascii="Times New Roman" w:hAnsi="Times New Roman" w:cs="Times New Roman"/>
          <w:sz w:val="24"/>
          <w:szCs w:val="24"/>
        </w:rPr>
        <w:t xml:space="preserve"> (2008) </w:t>
      </w:r>
      <w:proofErr w:type="spellStart"/>
      <w:r w:rsidRPr="00B741BC">
        <w:rPr>
          <w:rFonts w:ascii="Times New Roman" w:hAnsi="Times New Roman" w:cs="Times New Roman"/>
          <w:sz w:val="24"/>
          <w:szCs w:val="24"/>
        </w:rPr>
        <w:t>menguji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mengenai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pengaruh</w:t>
      </w:r>
      <w:proofErr w:type="spellEnd"/>
      <w:r w:rsidRPr="00B741BC">
        <w:rPr>
          <w:rFonts w:ascii="Times New Roman" w:hAnsi="Times New Roman" w:cs="Times New Roman"/>
          <w:sz w:val="24"/>
          <w:szCs w:val="24"/>
          <w:lang w:val="id-ID"/>
        </w:rPr>
        <w:t xml:space="preserve"> </w:t>
      </w:r>
      <w:r>
        <w:rPr>
          <w:rFonts w:ascii="Times New Roman" w:hAnsi="Times New Roman" w:cs="Times New Roman"/>
          <w:sz w:val="24"/>
          <w:szCs w:val="24"/>
          <w:lang w:val="id-ID"/>
        </w:rPr>
        <w:t>dewan komisaris independen</w:t>
      </w:r>
      <w:r w:rsidRPr="00B741BC">
        <w:rPr>
          <w:rFonts w:ascii="Times New Roman" w:hAnsi="Times New Roman" w:cs="Times New Roman"/>
          <w:sz w:val="24"/>
          <w:szCs w:val="24"/>
          <w:lang w:val="id-ID"/>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Hasilnya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membuktikan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r>
        <w:rPr>
          <w:rFonts w:ascii="Times New Roman" w:hAnsi="Times New Roman" w:cs="Times New Roman"/>
          <w:sz w:val="24"/>
          <w:szCs w:val="24"/>
          <w:lang w:val="id-ID"/>
        </w:rPr>
        <w:t>dewan komisaris independen</w:t>
      </w:r>
      <w:r w:rsidRPr="00B741BC">
        <w:rPr>
          <w:rFonts w:ascii="Times New Roman" w:hAnsi="Times New Roman" w:cs="Times New Roman"/>
          <w:sz w:val="24"/>
          <w:szCs w:val="24"/>
          <w:lang w:val="id-ID"/>
        </w:rPr>
        <w:t xml:space="preserve"> </w:t>
      </w:r>
      <w:proofErr w:type="spellStart"/>
      <w:r w:rsidRPr="00B741BC">
        <w:rPr>
          <w:rFonts w:ascii="Times New Roman" w:hAnsi="Times New Roman" w:cs="Times New Roman"/>
          <w:sz w:val="24"/>
          <w:szCs w:val="24"/>
        </w:rPr>
        <w:t>signifikan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mempengaruhi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diukur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nilai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rasio</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iCs/>
          <w:sz w:val="24"/>
          <w:szCs w:val="24"/>
        </w:rPr>
        <w:t xml:space="preserve">book-to-market </w:t>
      </w:r>
      <w:proofErr w:type="spellStart"/>
      <w:r w:rsidRPr="00B741BC">
        <w:rPr>
          <w:rFonts w:ascii="Times New Roman" w:hAnsi="Times New Roman" w:cs="Times New Roman"/>
          <w:sz w:val="24"/>
          <w:szCs w:val="24"/>
        </w:rPr>
        <w:t>secara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positif</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yaitu</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semakin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tinggi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proporsi</w:t>
      </w:r>
      <w:proofErr w:type="spellEnd"/>
      <w:r w:rsidRPr="00B741BC">
        <w:rPr>
          <w:rFonts w:ascii="Times New Roman" w:hAnsi="Times New Roman" w:cs="Times New Roman"/>
          <w:sz w:val="24"/>
          <w:szCs w:val="24"/>
        </w:rPr>
        <w:t xml:space="preserve"> </w:t>
      </w:r>
      <w:r>
        <w:rPr>
          <w:rFonts w:ascii="Times New Roman" w:hAnsi="Times New Roman" w:cs="Times New Roman"/>
          <w:sz w:val="24"/>
          <w:szCs w:val="24"/>
          <w:lang w:val="id-ID"/>
        </w:rPr>
        <w:t>komisaris independen</w:t>
      </w:r>
      <w:r w:rsidRPr="00B741BC">
        <w:rPr>
          <w:rFonts w:ascii="Times New Roman" w:hAnsi="Times New Roman" w:cs="Times New Roman"/>
          <w:sz w:val="24"/>
          <w:szCs w:val="24"/>
          <w:lang w:val="id-ID"/>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total </w:t>
      </w:r>
      <w:proofErr w:type="spellStart"/>
      <w:r w:rsidRPr="00B741BC">
        <w:rPr>
          <w:rFonts w:ascii="Times New Roman" w:hAnsi="Times New Roman" w:cs="Times New Roman"/>
          <w:sz w:val="24"/>
          <w:szCs w:val="24"/>
        </w:rPr>
        <w:t>jumlah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maka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semakin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besar</w:t>
      </w:r>
      <w:proofErr w:type="spellEnd"/>
      <w:r w:rsidRPr="00B741BC">
        <w:rPr>
          <w:rFonts w:ascii="Times New Roman" w:hAnsi="Times New Roman" w:cs="Times New Roman"/>
          <w:sz w:val="24"/>
          <w:szCs w:val="24"/>
        </w:rPr>
        <w:t xml:space="preserve"> pula </w:t>
      </w:r>
      <w:proofErr w:type="spellStart"/>
      <w:r w:rsidRPr="00B741BC">
        <w:rPr>
          <w:rFonts w:ascii="Times New Roman" w:hAnsi="Times New Roman" w:cs="Times New Roman"/>
          <w:sz w:val="24"/>
          <w:szCs w:val="24"/>
        </w:rPr>
        <w:t>tingkat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diukur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pasar</w:t>
      </w:r>
      <w:proofErr w:type="spell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Sedangkan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Wulandini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Zulaikha</w:t>
      </w:r>
      <w:proofErr w:type="spellEnd"/>
      <w:r w:rsidRPr="00B741BC">
        <w:rPr>
          <w:rFonts w:ascii="Times New Roman" w:hAnsi="Times New Roman" w:cs="Times New Roman"/>
          <w:sz w:val="24"/>
          <w:szCs w:val="24"/>
        </w:rPr>
        <w:t xml:space="preserve"> (2012) </w:t>
      </w:r>
      <w:proofErr w:type="spellStart"/>
      <w:r w:rsidRPr="00B741BC">
        <w:rPr>
          <w:rFonts w:ascii="Times New Roman" w:hAnsi="Times New Roman" w:cs="Times New Roman"/>
          <w:sz w:val="24"/>
          <w:szCs w:val="24"/>
        </w:rPr>
        <w:t>membuktikan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independensi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tidak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signifikan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Hasil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tidak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signifikan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menandakan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monitoring yang </w:t>
      </w:r>
      <w:proofErr w:type="spellStart"/>
      <w:r w:rsidRPr="00B741BC">
        <w:rPr>
          <w:rFonts w:ascii="Times New Roman" w:hAnsi="Times New Roman" w:cs="Times New Roman"/>
          <w:sz w:val="24"/>
          <w:szCs w:val="24"/>
        </w:rPr>
        <w:t>dijalankan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independen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kurang</w:t>
      </w:r>
      <w:proofErr w:type="spellEnd"/>
      <w:r w:rsidRPr="00B741BC">
        <w:rPr>
          <w:rFonts w:ascii="Times New Roman" w:hAnsi="Times New Roman" w:cs="Times New Roman"/>
          <w:sz w:val="24"/>
          <w:szCs w:val="24"/>
        </w:rPr>
        <w:t xml:space="preserve"> optimal </w:t>
      </w:r>
      <w:proofErr w:type="spellStart"/>
      <w:r w:rsidRPr="00B741BC">
        <w:rPr>
          <w:rFonts w:ascii="Times New Roman" w:hAnsi="Times New Roman" w:cs="Times New Roman"/>
          <w:sz w:val="24"/>
          <w:szCs w:val="24"/>
        </w:rPr>
        <w:t>atau</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belum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efektif</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sebagai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alat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untuk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memonitor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manajemen</w:t>
      </w:r>
      <w:proofErr w:type="spellEnd"/>
      <w:r w:rsidRPr="00B741BC">
        <w:rPr>
          <w:rFonts w:ascii="Times New Roman" w:hAnsi="Times New Roman" w:cs="Times New Roman"/>
          <w:sz w:val="24"/>
          <w:szCs w:val="24"/>
        </w:rPr>
        <w:t>.</w:t>
      </w:r>
      <w:proofErr w:type="gramEnd"/>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r w:rsidRPr="00B741BC">
        <w:rPr>
          <w:rFonts w:ascii="Times New Roman" w:hAnsi="Times New Roman" w:cs="Times New Roman"/>
          <w:sz w:val="24"/>
          <w:szCs w:val="24"/>
        </w:rPr>
        <w:t xml:space="preserve">Dari </w:t>
      </w:r>
      <w:proofErr w:type="spellStart"/>
      <w:r w:rsidRPr="00B741BC">
        <w:rPr>
          <w:rFonts w:ascii="Times New Roman" w:hAnsi="Times New Roman" w:cs="Times New Roman"/>
          <w:sz w:val="24"/>
          <w:szCs w:val="24"/>
        </w:rPr>
        <w:t>sisi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hal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tersebut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terkait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jumlah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anggota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yang </w:t>
      </w:r>
      <w:proofErr w:type="spellStart"/>
      <w:proofErr w:type="gramStart"/>
      <w:r w:rsidRPr="00B741BC">
        <w:rPr>
          <w:rFonts w:ascii="Times New Roman" w:hAnsi="Times New Roman" w:cs="Times New Roman"/>
          <w:sz w:val="24"/>
          <w:szCs w:val="24"/>
        </w:rPr>
        <w:t>akan</w:t>
      </w:r>
      <w:proofErr w:type="spellEnd"/>
      <w:proofErr w:type="gram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mempengaruhi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mekanisme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pengawasan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lebih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besar</w:t>
      </w:r>
      <w:proofErr w:type="spell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akan</w:t>
      </w:r>
      <w:proofErr w:type="spellEnd"/>
      <w:proofErr w:type="gram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menyebabkan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tugas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setiap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anggota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menjadi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lebih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khusus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karena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komite-komite</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lebih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khusus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mengawasi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r w:rsidRPr="00B741BC">
        <w:rPr>
          <w:rFonts w:ascii="Times New Roman" w:hAnsi="Times New Roman" w:cs="Times New Roman"/>
          <w:sz w:val="24"/>
          <w:szCs w:val="24"/>
          <w:lang w:val="id-ID"/>
        </w:rPr>
        <w:t xml:space="preserve">Penelitian yang dilakukan </w:t>
      </w:r>
      <w:proofErr w:type="spellStart"/>
      <w:r w:rsidRPr="00B741BC">
        <w:rPr>
          <w:rFonts w:ascii="Times New Roman" w:hAnsi="Times New Roman" w:cs="Times New Roman"/>
          <w:sz w:val="24"/>
          <w:szCs w:val="24"/>
        </w:rPr>
        <w:t>Mariska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Veres</w:t>
      </w:r>
      <w:proofErr w:type="spellEnd"/>
      <w:r w:rsidRPr="00B741BC">
        <w:rPr>
          <w:rFonts w:ascii="Times New Roman" w:hAnsi="Times New Roman" w:cs="Times New Roman"/>
          <w:sz w:val="24"/>
          <w:szCs w:val="24"/>
        </w:rPr>
        <w:t xml:space="preserve">, </w:t>
      </w:r>
      <w:r>
        <w:rPr>
          <w:rFonts w:ascii="Times New Roman" w:hAnsi="Times New Roman" w:cs="Times New Roman"/>
          <w:sz w:val="24"/>
          <w:szCs w:val="24"/>
          <w:lang w:val="id-ID"/>
        </w:rPr>
        <w:t>dkk</w:t>
      </w:r>
      <w:r w:rsidRPr="00B741BC">
        <w:rPr>
          <w:rFonts w:ascii="Times New Roman" w:hAnsi="Times New Roman" w:cs="Times New Roman"/>
          <w:sz w:val="24"/>
          <w:szCs w:val="24"/>
        </w:rPr>
        <w:t xml:space="preserve"> (2013)</w:t>
      </w:r>
      <w:r w:rsidRPr="00B741BC">
        <w:rPr>
          <w:rFonts w:ascii="Times New Roman" w:hAnsi="Times New Roman" w:cs="Times New Roman"/>
          <w:sz w:val="24"/>
          <w:szCs w:val="24"/>
          <w:lang w:val="id-ID"/>
        </w:rPr>
        <w:t xml:space="preserve"> mengenai hasil pengujian variabel Ukuran dewan komisaris terhadap konservatisme akuntansi menunjukkan bahwa variabel ini berpengaruh secara signifikan positif terhadap konservatisme akuntansi. Sedangkan penelitian</w:t>
      </w:r>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Wulandini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Zulaikha</w:t>
      </w:r>
      <w:proofErr w:type="spellEnd"/>
      <w:r w:rsidRPr="00B741BC">
        <w:rPr>
          <w:rFonts w:ascii="Times New Roman" w:hAnsi="Times New Roman" w:cs="Times New Roman"/>
          <w:sz w:val="24"/>
          <w:szCs w:val="24"/>
        </w:rPr>
        <w:t xml:space="preserve"> (2012) </w:t>
      </w:r>
      <w:proofErr w:type="spellStart"/>
      <w:r w:rsidRPr="00B741BC">
        <w:rPr>
          <w:rFonts w:ascii="Times New Roman" w:hAnsi="Times New Roman" w:cs="Times New Roman"/>
          <w:sz w:val="24"/>
          <w:szCs w:val="24"/>
        </w:rPr>
        <w:t>menguji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mengenai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Hasilnya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membuktikan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dewan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komisaris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tidak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berpengaruh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secara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signifikan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lang w:val="id-ID"/>
        </w:rPr>
        <w:t xml:space="preserve"> </w:t>
      </w:r>
    </w:p>
    <w:p w:rsidR="00F95E96" w:rsidRPr="00B741BC"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r w:rsidRPr="00B741BC">
        <w:rPr>
          <w:rFonts w:ascii="Times New Roman" w:hAnsi="Times New Roman" w:cs="Times New Roman"/>
          <w:sz w:val="24"/>
          <w:szCs w:val="24"/>
          <w:lang w:val="id-ID"/>
        </w:rPr>
        <w:lastRenderedPageBreak/>
        <w:t>Dari sisi frekuensi rapat komite audit. Komite audit mengadakan rapat secara berkala palimg sedikit satu kali dalam tiga bulan,</w:t>
      </w:r>
      <w:r w:rsidRPr="00B741BC">
        <w:rPr>
          <w:rFonts w:ascii="Times New Roman" w:eastAsia="Times New Roman" w:hAnsi="Times New Roman" w:cs="Times New Roman"/>
          <w:sz w:val="24"/>
          <w:szCs w:val="24"/>
          <w:lang w:val="id-ID" w:eastAsia="id-ID"/>
        </w:rPr>
        <w:t xml:space="preserve"> rapat komite audit dapat diselenggarakan apabila dihadiri oleh lebih dari satu atau dua jumlah anggota. Setiap rapat Komite Audit dituangkan dalam risalah rapat, termasuk apabila terdapat perbedaan pendapat, yang ditandatangani oleh seluruh anggota Komite Audit yang hadir dan disampaikan kepada Dewan Komisaris.( OJK, 2015)</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Wulandini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Zulaikha</w:t>
      </w:r>
      <w:proofErr w:type="spellEnd"/>
      <w:r w:rsidRPr="00B741BC">
        <w:rPr>
          <w:rFonts w:ascii="Times New Roman" w:hAnsi="Times New Roman" w:cs="Times New Roman"/>
          <w:sz w:val="24"/>
          <w:szCs w:val="24"/>
        </w:rPr>
        <w:t xml:space="preserve"> (2012) </w:t>
      </w:r>
      <w:proofErr w:type="spellStart"/>
      <w:r w:rsidRPr="00B741BC">
        <w:rPr>
          <w:rFonts w:ascii="Times New Roman" w:hAnsi="Times New Roman" w:cs="Times New Roman"/>
          <w:sz w:val="24"/>
          <w:szCs w:val="24"/>
        </w:rPr>
        <w:t>membuktikan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frekuensi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pertemuan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berpengaruh</w:t>
      </w:r>
      <w:proofErr w:type="spellEnd"/>
      <w:r w:rsidRPr="00B741BC">
        <w:rPr>
          <w:rFonts w:ascii="Times New Roman" w:hAnsi="Times New Roman" w:cs="Times New Roman"/>
          <w:sz w:val="24"/>
          <w:szCs w:val="24"/>
        </w:rPr>
        <w:t xml:space="preserve"> </w:t>
      </w:r>
      <w:r w:rsidRPr="00B741BC">
        <w:rPr>
          <w:rFonts w:ascii="Times New Roman" w:hAnsi="Times New Roman" w:cs="Times New Roman"/>
          <w:sz w:val="24"/>
          <w:szCs w:val="24"/>
          <w:lang w:val="id-ID"/>
        </w:rPr>
        <w:t xml:space="preserve">signifikan positif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Frekuensi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pertemuan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atau</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jumlah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pertemuan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dilakukan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oleh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menjamin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pelaksanaan</w:t>
      </w:r>
      <w:proofErr w:type="spellEnd"/>
      <w:r w:rsidRPr="00B741BC">
        <w:rPr>
          <w:rFonts w:ascii="Times New Roman" w:hAnsi="Times New Roman" w:cs="Times New Roman"/>
          <w:sz w:val="24"/>
          <w:szCs w:val="24"/>
        </w:rPr>
        <w:t xml:space="preserve"> monitoring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proses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pelaporan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keuangan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akan</w:t>
      </w:r>
      <w:proofErr w:type="spellEnd"/>
      <w:proofErr w:type="gram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diminimalisir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sehingga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mempengaruhi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kebijakan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diambil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berkaitan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dengan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prinsip</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digunakan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pelaporan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keuangan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termasuk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didalamnya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prinsip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Sedangkan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dilakukan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Prahasita</w:t>
      </w:r>
      <w:proofErr w:type="spellEnd"/>
      <w:r w:rsidRPr="00B741BC">
        <w:rPr>
          <w:rFonts w:ascii="Times New Roman" w:hAnsi="Times New Roman" w:cs="Times New Roman"/>
          <w:sz w:val="24"/>
          <w:szCs w:val="24"/>
        </w:rPr>
        <w:t xml:space="preserve"> (2016) </w:t>
      </w:r>
      <w:proofErr w:type="spellStart"/>
      <w:r w:rsidRPr="00B741BC">
        <w:rPr>
          <w:rFonts w:ascii="Times New Roman" w:hAnsi="Times New Roman" w:cs="Times New Roman"/>
          <w:sz w:val="24"/>
          <w:szCs w:val="24"/>
        </w:rPr>
        <w:t>dari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pengujian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frekuensi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pertemuan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menunjukkan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bahwa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frekuensi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pertemuan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komite</w:t>
      </w:r>
      <w:proofErr w:type="spellEnd"/>
      <w:r w:rsidRPr="00B741BC">
        <w:rPr>
          <w:rFonts w:ascii="Times New Roman" w:hAnsi="Times New Roman" w:cs="Times New Roman"/>
          <w:sz w:val="24"/>
          <w:szCs w:val="24"/>
        </w:rPr>
        <w:t xml:space="preserve"> audit </w:t>
      </w:r>
      <w:proofErr w:type="spellStart"/>
      <w:r w:rsidRPr="00B741BC">
        <w:rPr>
          <w:rFonts w:ascii="Times New Roman" w:hAnsi="Times New Roman" w:cs="Times New Roman"/>
          <w:sz w:val="24"/>
          <w:szCs w:val="24"/>
        </w:rPr>
        <w:t>berpengaruh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negatif</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r w:rsidRPr="00B741BC">
        <w:rPr>
          <w:rFonts w:ascii="Times New Roman" w:hAnsi="Times New Roman" w:cs="Times New Roman"/>
          <w:sz w:val="24"/>
          <w:szCs w:val="24"/>
          <w:lang w:val="id-ID"/>
        </w:rPr>
        <w:t xml:space="preserve">Dari sisi Profitabilitas. Profitabilitas adalah kemampuan perusahaan dalam menghasilkan laba. Perusahaan yang memiliki tingkat profitabilitas yang tinggi akan cenderung untuk memilih akuntansi yang konservatif untuk mengatur laba agar terlihat rata dan tidak terlalu mengalami fluktuasi. </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r w:rsidRPr="00B741BC">
        <w:rPr>
          <w:rFonts w:ascii="Times New Roman" w:hAnsi="Times New Roman" w:cs="Times New Roman"/>
          <w:sz w:val="24"/>
          <w:szCs w:val="24"/>
          <w:lang w:val="id-ID"/>
        </w:rPr>
        <w:t>Penelitian Wardhani (2008) membuktikan profitabilitas berpengaruh signifikan positif terhadap konservatisme akuntansi. Hasil tersebut menunjukkan bahwa semakin tinggi profitabilitas perusahaan maka semakin tinggi pula tingkat akuntansi konservatif. Sedangkan penelitian Egi putra Utama dan Dr Farida Titik (2018) membuktikan bahwa profitabilitas berpengaruh signifikan negatif terhadap konservatisme akuntansi.</w:t>
      </w:r>
    </w:p>
    <w:p w:rsidR="00F95E96"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proofErr w:type="spellStart"/>
      <w:proofErr w:type="gramStart"/>
      <w:r w:rsidRPr="00B741BC">
        <w:rPr>
          <w:rFonts w:ascii="Times New Roman" w:hAnsi="Times New Roman" w:cs="Times New Roman"/>
          <w:sz w:val="24"/>
          <w:szCs w:val="24"/>
        </w:rPr>
        <w:lastRenderedPageBreak/>
        <w:t>Beberapa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variabel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pengendali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juga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dimasukkan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ini</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rPr>
        <w:t xml:space="preserve"> </w:t>
      </w:r>
      <w:proofErr w:type="spellStart"/>
      <w:proofErr w:type="gramStart"/>
      <w:r w:rsidRPr="00B741BC">
        <w:rPr>
          <w:rFonts w:ascii="Times New Roman" w:hAnsi="Times New Roman" w:cs="Times New Roman"/>
          <w:sz w:val="24"/>
          <w:szCs w:val="24"/>
        </w:rPr>
        <w:t>Variabel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pengendali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pertama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adalah</w:t>
      </w:r>
      <w:proofErr w:type="spellEnd"/>
      <w:r w:rsidRPr="00B741BC">
        <w:rPr>
          <w:rFonts w:ascii="Times New Roman" w:hAnsi="Times New Roman" w:cs="Times New Roman"/>
          <w:i/>
          <w:sz w:val="24"/>
          <w:szCs w:val="24"/>
        </w:rPr>
        <w:t xml:space="preserve"> leverage</w:t>
      </w:r>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karena</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 xml:space="preserve">leverage </w:t>
      </w:r>
      <w:proofErr w:type="spellStart"/>
      <w:r w:rsidRPr="00B741BC">
        <w:rPr>
          <w:rFonts w:ascii="Times New Roman" w:hAnsi="Times New Roman" w:cs="Times New Roman"/>
          <w:sz w:val="24"/>
          <w:szCs w:val="24"/>
        </w:rPr>
        <w:t>merupakan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salah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satu</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indikator</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keuangan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digunakan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untuk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melihat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tingkat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utang</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perusahaan</w:t>
      </w:r>
      <w:proofErr w:type="spellEnd"/>
      <w:r w:rsidRPr="00B741BC">
        <w:rPr>
          <w:rFonts w:ascii="Times New Roman" w:hAnsi="Times New Roman" w:cs="Times New Roman"/>
          <w:sz w:val="24"/>
          <w:szCs w:val="24"/>
        </w:rPr>
        <w:t>.</w:t>
      </w:r>
      <w:proofErr w:type="gramEnd"/>
      <w:r w:rsidRPr="00B741BC">
        <w:rPr>
          <w:rFonts w:ascii="Times New Roman" w:hAnsi="Times New Roman" w:cs="Times New Roman"/>
          <w:sz w:val="24"/>
          <w:szCs w:val="24"/>
          <w:lang w:val="id-ID"/>
        </w:rPr>
        <w:t xml:space="preserve"> Biasanya semakin tinggi tingkat </w:t>
      </w:r>
      <w:r w:rsidRPr="00B741BC">
        <w:rPr>
          <w:rFonts w:ascii="Times New Roman" w:hAnsi="Times New Roman" w:cs="Times New Roman"/>
          <w:i/>
          <w:sz w:val="24"/>
          <w:szCs w:val="24"/>
          <w:lang w:val="id-ID"/>
        </w:rPr>
        <w:t xml:space="preserve">leverage, </w:t>
      </w:r>
      <w:r w:rsidRPr="00B741BC">
        <w:rPr>
          <w:rFonts w:ascii="Times New Roman" w:hAnsi="Times New Roman" w:cs="Times New Roman"/>
          <w:sz w:val="24"/>
          <w:szCs w:val="24"/>
          <w:lang w:val="id-ID"/>
        </w:rPr>
        <w:t xml:space="preserve">semakin besar kemungkinan </w:t>
      </w:r>
      <w:r w:rsidRPr="00B741BC">
        <w:rPr>
          <w:rFonts w:ascii="Times New Roman" w:eastAsia="Times New Roman" w:hAnsi="Times New Roman" w:cs="Times New Roman"/>
          <w:sz w:val="24"/>
          <w:szCs w:val="24"/>
          <w:lang w:val="id-ID" w:eastAsia="id-ID"/>
        </w:rPr>
        <w:t xml:space="preserve">perusahaan akan </w:t>
      </w:r>
      <w:r w:rsidRPr="00B741BC">
        <w:rPr>
          <w:rFonts w:ascii="Times New Roman" w:hAnsi="Times New Roman" w:cs="Times New Roman"/>
          <w:sz w:val="24"/>
          <w:szCs w:val="24"/>
          <w:lang w:val="id-ID"/>
        </w:rPr>
        <w:t xml:space="preserve"> </w:t>
      </w:r>
      <w:r w:rsidRPr="00B741BC">
        <w:rPr>
          <w:rFonts w:ascii="Times New Roman" w:eastAsia="Times New Roman" w:hAnsi="Times New Roman" w:cs="Times New Roman"/>
          <w:sz w:val="24"/>
          <w:szCs w:val="24"/>
          <w:lang w:val="id-ID" w:eastAsia="id-ID"/>
        </w:rPr>
        <w:t xml:space="preserve">melanggar perjanjian kredit, sehingga perusahaan akan berusaha melaporkan laba </w:t>
      </w:r>
      <w:r w:rsidRPr="00B741BC">
        <w:rPr>
          <w:rFonts w:ascii="Times New Roman" w:hAnsi="Times New Roman" w:cs="Times New Roman"/>
          <w:sz w:val="24"/>
          <w:szCs w:val="24"/>
          <w:lang w:val="id-ID"/>
        </w:rPr>
        <w:t xml:space="preserve"> </w:t>
      </w:r>
      <w:r w:rsidRPr="00B741BC">
        <w:rPr>
          <w:rFonts w:ascii="Times New Roman" w:eastAsia="Times New Roman" w:hAnsi="Times New Roman" w:cs="Times New Roman"/>
          <w:sz w:val="24"/>
          <w:szCs w:val="24"/>
          <w:lang w:val="id-ID" w:eastAsia="id-ID"/>
        </w:rPr>
        <w:t xml:space="preserve">sekarang lebih tinggi yang dapat dilakukan dengan cara mengurangi biaya-biaya yang ada. </w:t>
      </w:r>
    </w:p>
    <w:p w:rsidR="00F95E96" w:rsidRPr="00907099"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Penelitian Hellen (2016) mengenai hasil pengujian variabel </w:t>
      </w:r>
      <w:r>
        <w:rPr>
          <w:rFonts w:ascii="Times New Roman" w:eastAsia="Times New Roman" w:hAnsi="Times New Roman" w:cs="Times New Roman"/>
          <w:i/>
          <w:sz w:val="24"/>
          <w:szCs w:val="24"/>
          <w:lang w:val="id-ID" w:eastAsia="id-ID"/>
        </w:rPr>
        <w:t xml:space="preserve">Leverage </w:t>
      </w:r>
      <w:r>
        <w:rPr>
          <w:rFonts w:ascii="Times New Roman" w:eastAsia="Times New Roman" w:hAnsi="Times New Roman" w:cs="Times New Roman"/>
          <w:sz w:val="24"/>
          <w:szCs w:val="24"/>
          <w:lang w:val="id-ID" w:eastAsia="id-ID"/>
        </w:rPr>
        <w:t xml:space="preserve">menunjukkan bahwa terdapat pengaruh signifikan positif terhadap konservatisme akuntansi. Sedangkan hasil penelitian menurut Egi Putra (2018) menunjukkan bahwa variabel </w:t>
      </w:r>
      <w:r>
        <w:rPr>
          <w:rFonts w:ascii="Times New Roman" w:eastAsia="Times New Roman" w:hAnsi="Times New Roman" w:cs="Times New Roman"/>
          <w:i/>
          <w:sz w:val="24"/>
          <w:szCs w:val="24"/>
          <w:lang w:val="id-ID" w:eastAsia="id-ID"/>
        </w:rPr>
        <w:t>Leverage</w:t>
      </w:r>
      <w:r>
        <w:rPr>
          <w:rFonts w:ascii="Times New Roman" w:eastAsia="Times New Roman" w:hAnsi="Times New Roman" w:cs="Times New Roman"/>
          <w:sz w:val="24"/>
          <w:szCs w:val="24"/>
          <w:lang w:val="id-ID" w:eastAsia="id-ID"/>
        </w:rPr>
        <w:t xml:space="preserve"> berpengaruh signifikan negatif terhadap konservatisme akuntansi. </w:t>
      </w:r>
    </w:p>
    <w:p w:rsidR="00F95E96" w:rsidRDefault="00F95E96" w:rsidP="00F95E96">
      <w:pPr>
        <w:spacing w:line="480" w:lineRule="auto"/>
        <w:ind w:left="426" w:firstLine="294"/>
        <w:jc w:val="both"/>
        <w:rPr>
          <w:rFonts w:ascii="Times New Roman" w:hAnsi="Times New Roman" w:cs="Times New Roman"/>
          <w:sz w:val="24"/>
          <w:szCs w:val="24"/>
          <w:lang w:val="id-ID"/>
        </w:rPr>
      </w:pPr>
      <w:proofErr w:type="spellStart"/>
      <w:proofErr w:type="gramStart"/>
      <w:r w:rsidRPr="00B741BC">
        <w:rPr>
          <w:rFonts w:ascii="Times New Roman" w:hAnsi="Times New Roman" w:cs="Times New Roman"/>
          <w:sz w:val="24"/>
          <w:szCs w:val="24"/>
        </w:rPr>
        <w:t>Variabel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pengendali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kedua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adalah</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sales growth,</w:t>
      </w:r>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pertumbuhan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penjualan</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sales growth</w:t>
      </w:r>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memengaruhi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pengukuran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akrual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karena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menyebabkan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peningkatan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dalam</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akrual</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seperti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persediaan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piutang</w:t>
      </w:r>
      <w:proofErr w:type="spellEnd"/>
      <w:r>
        <w:rPr>
          <w:rFonts w:ascii="Times New Roman" w:hAnsi="Times New Roman" w:cs="Times New Roman"/>
          <w:sz w:val="24"/>
          <w:szCs w:val="24"/>
          <w:lang w:val="id-ID"/>
        </w:rPr>
        <w:t>.</w:t>
      </w:r>
      <w:proofErr w:type="gramEnd"/>
    </w:p>
    <w:p w:rsidR="00F95E96" w:rsidRDefault="00F95E96" w:rsidP="00F95E96">
      <w:pPr>
        <w:spacing w:line="480" w:lineRule="auto"/>
        <w:ind w:left="426" w:firstLine="294"/>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 xml:space="preserve">Penelitian Hans Hananto (2017) mengenai hasil pengujian variabel </w:t>
      </w:r>
      <w:r>
        <w:rPr>
          <w:rFonts w:ascii="Times New Roman" w:hAnsi="Times New Roman" w:cs="Times New Roman"/>
          <w:i/>
          <w:sz w:val="24"/>
          <w:szCs w:val="24"/>
          <w:lang w:val="id-ID"/>
        </w:rPr>
        <w:t>Sales Growth</w:t>
      </w:r>
      <w:r>
        <w:rPr>
          <w:rFonts w:ascii="Times New Roman" w:hAnsi="Times New Roman" w:cs="Times New Roman"/>
          <w:sz w:val="24"/>
          <w:szCs w:val="24"/>
          <w:lang w:val="id-ID"/>
        </w:rPr>
        <w:t xml:space="preserve"> menunjukkan bahwa terdapat signifikan positif terhadap konservatisme akuntansi. Sedangkan hasil penelitian menurut  Agi Pratama (2016) menunjukkan ba</w:t>
      </w:r>
      <w:r>
        <w:rPr>
          <w:rFonts w:ascii="Times New Roman" w:eastAsia="Times New Roman" w:hAnsi="Times New Roman" w:cs="Times New Roman"/>
          <w:sz w:val="24"/>
          <w:szCs w:val="24"/>
          <w:lang w:val="id-ID" w:eastAsia="id-ID"/>
        </w:rPr>
        <w:t xml:space="preserve">hwa variabel </w:t>
      </w:r>
      <w:r>
        <w:rPr>
          <w:rFonts w:ascii="Times New Roman" w:eastAsia="Times New Roman" w:hAnsi="Times New Roman" w:cs="Times New Roman"/>
          <w:i/>
          <w:sz w:val="24"/>
          <w:szCs w:val="24"/>
          <w:lang w:val="id-ID" w:eastAsia="id-ID"/>
        </w:rPr>
        <w:t xml:space="preserve">Sales Growth </w:t>
      </w:r>
      <w:r>
        <w:rPr>
          <w:rFonts w:ascii="Times New Roman" w:eastAsia="Times New Roman" w:hAnsi="Times New Roman" w:cs="Times New Roman"/>
          <w:sz w:val="24"/>
          <w:szCs w:val="24"/>
          <w:lang w:val="id-ID" w:eastAsia="id-ID"/>
        </w:rPr>
        <w:t>tidak berpengaruh terhadap konservatisme akuntansi.</w:t>
      </w:r>
    </w:p>
    <w:p w:rsidR="00F95E96" w:rsidRPr="00B741BC" w:rsidRDefault="00F95E96" w:rsidP="00F95E96">
      <w:pPr>
        <w:spacing w:line="480" w:lineRule="auto"/>
        <w:ind w:left="426" w:firstLine="294"/>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 xml:space="preserve"> </w:t>
      </w:r>
      <w:proofErr w:type="spellStart"/>
      <w:proofErr w:type="gramStart"/>
      <w:r w:rsidRPr="00B741BC">
        <w:rPr>
          <w:rStyle w:val="m-7966358065360423834s1"/>
          <w:sz w:val="24"/>
          <w:szCs w:val="24"/>
        </w:rPr>
        <w:t>Berdasarkan</w:t>
      </w:r>
      <w:proofErr w:type="spellEnd"/>
      <w:r w:rsidRPr="00B741BC">
        <w:rPr>
          <w:rStyle w:val="m-7966358065360423834s1"/>
          <w:sz w:val="24"/>
          <w:szCs w:val="24"/>
        </w:rPr>
        <w:t xml:space="preserve"> </w:t>
      </w:r>
      <w:proofErr w:type="spellStart"/>
      <w:r w:rsidRPr="00B741BC">
        <w:rPr>
          <w:rStyle w:val="m-7966358065360423834s1"/>
          <w:sz w:val="24"/>
          <w:szCs w:val="24"/>
        </w:rPr>
        <w:t>uraian</w:t>
      </w:r>
      <w:proofErr w:type="spellEnd"/>
      <w:r w:rsidRPr="00B741BC">
        <w:rPr>
          <w:rStyle w:val="m-7966358065360423834s1"/>
          <w:sz w:val="24"/>
          <w:szCs w:val="24"/>
        </w:rPr>
        <w:t xml:space="preserve"> </w:t>
      </w:r>
      <w:proofErr w:type="spellStart"/>
      <w:r w:rsidRPr="00B741BC">
        <w:rPr>
          <w:rStyle w:val="m-7966358065360423834s1"/>
          <w:sz w:val="24"/>
          <w:szCs w:val="24"/>
        </w:rPr>
        <w:t>latar</w:t>
      </w:r>
      <w:proofErr w:type="spellEnd"/>
      <w:r w:rsidRPr="00B741BC">
        <w:rPr>
          <w:rStyle w:val="m-7966358065360423834s1"/>
          <w:sz w:val="24"/>
          <w:szCs w:val="24"/>
        </w:rPr>
        <w:t xml:space="preserve"> </w:t>
      </w:r>
      <w:proofErr w:type="spellStart"/>
      <w:r w:rsidRPr="00B741BC">
        <w:rPr>
          <w:rStyle w:val="m-7966358065360423834s1"/>
          <w:sz w:val="24"/>
          <w:szCs w:val="24"/>
        </w:rPr>
        <w:t>belakang</w:t>
      </w:r>
      <w:proofErr w:type="spellEnd"/>
      <w:r w:rsidRPr="00B741BC">
        <w:rPr>
          <w:rStyle w:val="m-7966358065360423834s1"/>
          <w:sz w:val="24"/>
          <w:szCs w:val="24"/>
        </w:rPr>
        <w:t xml:space="preserve"> </w:t>
      </w:r>
      <w:proofErr w:type="spellStart"/>
      <w:r w:rsidRPr="00B741BC">
        <w:rPr>
          <w:rStyle w:val="m-7966358065360423834s1"/>
          <w:sz w:val="24"/>
          <w:szCs w:val="24"/>
        </w:rPr>
        <w:t>diatas</w:t>
      </w:r>
      <w:proofErr w:type="spellEnd"/>
      <w:r w:rsidRPr="00B741BC">
        <w:rPr>
          <w:rStyle w:val="m-7966358065360423834s1"/>
          <w:sz w:val="24"/>
          <w:szCs w:val="24"/>
        </w:rPr>
        <w:t xml:space="preserve">, </w:t>
      </w:r>
      <w:proofErr w:type="spellStart"/>
      <w:r w:rsidRPr="00B741BC">
        <w:rPr>
          <w:rStyle w:val="m-7966358065360423834s1"/>
          <w:sz w:val="24"/>
          <w:szCs w:val="24"/>
        </w:rPr>
        <w:t>penulis</w:t>
      </w:r>
      <w:proofErr w:type="spellEnd"/>
      <w:r w:rsidRPr="00B741BC">
        <w:rPr>
          <w:rStyle w:val="m-7966358065360423834s1"/>
          <w:sz w:val="24"/>
          <w:szCs w:val="24"/>
        </w:rPr>
        <w:t xml:space="preserve"> </w:t>
      </w:r>
      <w:proofErr w:type="spellStart"/>
      <w:r w:rsidRPr="00B741BC">
        <w:rPr>
          <w:rStyle w:val="m-7966358065360423834s1"/>
          <w:sz w:val="24"/>
          <w:szCs w:val="24"/>
        </w:rPr>
        <w:t>mengambil</w:t>
      </w:r>
      <w:proofErr w:type="spellEnd"/>
      <w:r w:rsidRPr="00B741BC">
        <w:rPr>
          <w:rStyle w:val="m-7966358065360423834s1"/>
          <w:sz w:val="24"/>
          <w:szCs w:val="24"/>
        </w:rPr>
        <w:t xml:space="preserve"> </w:t>
      </w:r>
      <w:proofErr w:type="spellStart"/>
      <w:r w:rsidRPr="00B741BC">
        <w:rPr>
          <w:rStyle w:val="m-7966358065360423834s1"/>
          <w:sz w:val="24"/>
          <w:szCs w:val="24"/>
        </w:rPr>
        <w:t>judul</w:t>
      </w:r>
      <w:proofErr w:type="spellEnd"/>
      <w:r w:rsidRPr="00B741BC">
        <w:rPr>
          <w:rStyle w:val="m-7966358065360423834s1"/>
          <w:sz w:val="24"/>
          <w:szCs w:val="24"/>
        </w:rPr>
        <w:t xml:space="preserve"> </w:t>
      </w:r>
      <w:proofErr w:type="spellStart"/>
      <w:r w:rsidRPr="00B741BC">
        <w:rPr>
          <w:rStyle w:val="m-7966358065360423834s1"/>
          <w:sz w:val="24"/>
          <w:szCs w:val="24"/>
        </w:rPr>
        <w:t>penelitian</w:t>
      </w:r>
      <w:proofErr w:type="spellEnd"/>
      <w:r w:rsidRPr="00B741BC">
        <w:rPr>
          <w:rStyle w:val="m-7966358065360423834s1"/>
          <w:sz w:val="24"/>
          <w:szCs w:val="24"/>
        </w:rPr>
        <w:t>.</w:t>
      </w:r>
      <w:proofErr w:type="gramEnd"/>
      <w:r w:rsidRPr="00B741BC">
        <w:rPr>
          <w:rStyle w:val="m-7966358065360423834s1"/>
          <w:sz w:val="24"/>
          <w:szCs w:val="24"/>
        </w:rPr>
        <w:t xml:space="preserve"> </w:t>
      </w:r>
      <w:proofErr w:type="gramStart"/>
      <w:r w:rsidRPr="00B741BC">
        <w:rPr>
          <w:rStyle w:val="m-7966358065360423834s1"/>
          <w:sz w:val="24"/>
          <w:szCs w:val="24"/>
        </w:rPr>
        <w:t>"</w:t>
      </w:r>
      <w:proofErr w:type="spellStart"/>
      <w:r w:rsidRPr="00B741BC">
        <w:rPr>
          <w:rStyle w:val="m-7966358065360423834s1"/>
          <w:b/>
          <w:sz w:val="24"/>
          <w:szCs w:val="24"/>
        </w:rPr>
        <w:t>Pengaruh</w:t>
      </w:r>
      <w:proofErr w:type="spellEnd"/>
      <w:r w:rsidRPr="00B741BC">
        <w:rPr>
          <w:rStyle w:val="m-7966358065360423834s1"/>
          <w:b/>
          <w:sz w:val="24"/>
          <w:szCs w:val="24"/>
        </w:rPr>
        <w:t xml:space="preserve"> </w:t>
      </w:r>
      <w:proofErr w:type="spellStart"/>
      <w:r w:rsidRPr="00B741BC">
        <w:rPr>
          <w:rStyle w:val="m-7966358065360423834s1"/>
          <w:b/>
          <w:sz w:val="24"/>
          <w:szCs w:val="24"/>
        </w:rPr>
        <w:t>Mekanisme</w:t>
      </w:r>
      <w:proofErr w:type="spellEnd"/>
      <w:r w:rsidRPr="00B741BC">
        <w:rPr>
          <w:rStyle w:val="m-7966358065360423834s1"/>
          <w:b/>
          <w:sz w:val="24"/>
          <w:szCs w:val="24"/>
        </w:rPr>
        <w:t xml:space="preserve"> Corporate Governance</w:t>
      </w:r>
      <w:r w:rsidRPr="00B741BC">
        <w:rPr>
          <w:rStyle w:val="m-7966358065360423834s1"/>
          <w:b/>
          <w:sz w:val="24"/>
          <w:szCs w:val="24"/>
          <w:lang w:val="id-ID"/>
        </w:rPr>
        <w:t xml:space="preserve"> dan Profitabilitas T</w:t>
      </w:r>
      <w:proofErr w:type="spellStart"/>
      <w:r w:rsidRPr="00B741BC">
        <w:rPr>
          <w:rStyle w:val="m-7966358065360423834s1"/>
          <w:b/>
          <w:sz w:val="24"/>
          <w:szCs w:val="24"/>
        </w:rPr>
        <w:t>erhadap</w:t>
      </w:r>
      <w:proofErr w:type="spellEnd"/>
      <w:r w:rsidRPr="00B741BC">
        <w:rPr>
          <w:rStyle w:val="m-7966358065360423834s1"/>
          <w:b/>
          <w:sz w:val="24"/>
          <w:szCs w:val="24"/>
        </w:rPr>
        <w:t xml:space="preserve"> </w:t>
      </w:r>
      <w:proofErr w:type="spellStart"/>
      <w:r w:rsidRPr="00B741BC">
        <w:rPr>
          <w:rStyle w:val="m-7966358065360423834s1"/>
          <w:b/>
          <w:sz w:val="24"/>
          <w:szCs w:val="24"/>
        </w:rPr>
        <w:t>Konservatisme</w:t>
      </w:r>
      <w:proofErr w:type="spellEnd"/>
      <w:r w:rsidRPr="00B741BC">
        <w:rPr>
          <w:rStyle w:val="m-7966358065360423834s1"/>
          <w:b/>
          <w:sz w:val="24"/>
          <w:szCs w:val="24"/>
        </w:rPr>
        <w:t xml:space="preserve"> </w:t>
      </w:r>
      <w:proofErr w:type="spellStart"/>
      <w:r w:rsidRPr="00B741BC">
        <w:rPr>
          <w:rStyle w:val="m-7966358065360423834s1"/>
          <w:b/>
          <w:sz w:val="24"/>
          <w:szCs w:val="24"/>
        </w:rPr>
        <w:t>Akuntansi</w:t>
      </w:r>
      <w:proofErr w:type="spellEnd"/>
      <w:r w:rsidRPr="00B741BC">
        <w:rPr>
          <w:rStyle w:val="m-7966358065360423834s1"/>
          <w:b/>
          <w:sz w:val="24"/>
          <w:szCs w:val="24"/>
        </w:rPr>
        <w:t xml:space="preserve"> Di Indonesia </w:t>
      </w:r>
      <w:proofErr w:type="spellStart"/>
      <w:r w:rsidRPr="00B741BC">
        <w:rPr>
          <w:rStyle w:val="m-7966358065360423834s1"/>
          <w:b/>
          <w:sz w:val="24"/>
          <w:szCs w:val="24"/>
        </w:rPr>
        <w:t>pada</w:t>
      </w:r>
      <w:proofErr w:type="spellEnd"/>
      <w:r w:rsidRPr="00B741BC">
        <w:rPr>
          <w:rStyle w:val="m-7966358065360423834s1"/>
          <w:b/>
          <w:sz w:val="24"/>
          <w:szCs w:val="24"/>
        </w:rPr>
        <w:t xml:space="preserve"> Perusahaan </w:t>
      </w:r>
      <w:proofErr w:type="spellStart"/>
      <w:r w:rsidRPr="00B741BC">
        <w:rPr>
          <w:rStyle w:val="m-7966358065360423834s1"/>
          <w:b/>
          <w:sz w:val="24"/>
          <w:szCs w:val="24"/>
        </w:rPr>
        <w:t>Manufak</w:t>
      </w:r>
      <w:proofErr w:type="spellEnd"/>
      <w:r w:rsidRPr="00B741BC">
        <w:rPr>
          <w:rStyle w:val="m-7966358065360423834s1"/>
          <w:b/>
          <w:sz w:val="24"/>
          <w:szCs w:val="24"/>
          <w:lang w:val="id-ID"/>
        </w:rPr>
        <w:t>tur yang Terdaftar Di Bursa Efek Indonesia Tahun 2014-2017</w:t>
      </w:r>
      <w:r w:rsidRPr="00B741BC">
        <w:rPr>
          <w:rStyle w:val="m-7966358065360423834s1"/>
          <w:sz w:val="24"/>
          <w:szCs w:val="24"/>
        </w:rPr>
        <w:t>''.</w:t>
      </w:r>
      <w:proofErr w:type="gramEnd"/>
      <w:r w:rsidRPr="00B741BC">
        <w:rPr>
          <w:rStyle w:val="m-7966358065360423834s1"/>
          <w:sz w:val="24"/>
          <w:szCs w:val="24"/>
        </w:rPr>
        <w:t xml:space="preserve"> </w:t>
      </w:r>
    </w:p>
    <w:p w:rsidR="00F95E96" w:rsidRPr="00B741BC" w:rsidRDefault="00F95E96" w:rsidP="00F95E96">
      <w:pPr>
        <w:pStyle w:val="ListParagraph"/>
        <w:numPr>
          <w:ilvl w:val="0"/>
          <w:numId w:val="1"/>
        </w:numPr>
        <w:spacing w:line="480" w:lineRule="auto"/>
        <w:ind w:left="426"/>
        <w:jc w:val="both"/>
        <w:rPr>
          <w:rFonts w:ascii="Times New Roman" w:eastAsia="Times New Roman" w:hAnsi="Times New Roman" w:cs="Times New Roman"/>
          <w:b/>
          <w:sz w:val="24"/>
          <w:szCs w:val="24"/>
          <w:lang w:val="id-ID" w:eastAsia="id-ID"/>
        </w:rPr>
      </w:pPr>
      <w:r w:rsidRPr="00B741BC">
        <w:rPr>
          <w:rFonts w:ascii="Times New Roman" w:eastAsia="Times New Roman" w:hAnsi="Times New Roman" w:cs="Times New Roman"/>
          <w:b/>
          <w:sz w:val="24"/>
          <w:szCs w:val="24"/>
          <w:lang w:val="id-ID" w:eastAsia="id-ID"/>
        </w:rPr>
        <w:t>IDENTIFIKASI MASALAH</w:t>
      </w:r>
    </w:p>
    <w:p w:rsidR="00F95E96" w:rsidRPr="00B741BC" w:rsidRDefault="00F95E96" w:rsidP="00F95E96">
      <w:pPr>
        <w:pStyle w:val="ListParagraph"/>
        <w:spacing w:line="480" w:lineRule="auto"/>
        <w:ind w:left="426"/>
        <w:jc w:val="both"/>
        <w:rPr>
          <w:rFonts w:ascii="Times New Roman" w:eastAsia="Times New Roman" w:hAnsi="Times New Roman" w:cs="Times New Roman"/>
          <w:sz w:val="24"/>
          <w:szCs w:val="24"/>
          <w:lang w:val="id-ID" w:eastAsia="id-ID"/>
        </w:rPr>
      </w:pPr>
      <w:r w:rsidRPr="00B741BC">
        <w:rPr>
          <w:rFonts w:ascii="Times New Roman" w:eastAsia="Times New Roman" w:hAnsi="Times New Roman" w:cs="Times New Roman"/>
          <w:sz w:val="24"/>
          <w:szCs w:val="24"/>
          <w:lang w:val="id-ID" w:eastAsia="id-ID"/>
        </w:rPr>
        <w:t>Berdasarkan latar belakang masalah yang ada diatas, maka masalah-masalah yang akan diteliti dalam penelitian ini adalah sebagai berikut:</w:t>
      </w:r>
    </w:p>
    <w:p w:rsidR="00F95E96" w:rsidRPr="00B741BC" w:rsidRDefault="00F95E96" w:rsidP="00F95E96">
      <w:pPr>
        <w:pStyle w:val="BodyText"/>
        <w:numPr>
          <w:ilvl w:val="0"/>
          <w:numId w:val="2"/>
        </w:numPr>
        <w:spacing w:line="480" w:lineRule="auto"/>
        <w:ind w:left="709" w:hanging="283"/>
        <w:rPr>
          <w:b/>
          <w:sz w:val="24"/>
          <w:szCs w:val="24"/>
        </w:rPr>
      </w:pPr>
      <w:r w:rsidRPr="00B741BC">
        <w:rPr>
          <w:sz w:val="24"/>
          <w:szCs w:val="24"/>
          <w:lang w:val="id-ID" w:eastAsia="id-ID"/>
        </w:rPr>
        <w:lastRenderedPageBreak/>
        <w:t xml:space="preserve">Apakah </w:t>
      </w:r>
      <w:r>
        <w:rPr>
          <w:sz w:val="24"/>
          <w:szCs w:val="24"/>
          <w:lang w:val="id-ID" w:eastAsia="id-ID"/>
        </w:rPr>
        <w:t>Dewan Komisaris independen</w:t>
      </w:r>
      <w:r w:rsidRPr="00B741BC">
        <w:rPr>
          <w:sz w:val="24"/>
          <w:szCs w:val="24"/>
          <w:lang w:val="id-ID" w:eastAsia="id-ID"/>
        </w:rPr>
        <w:t xml:space="preserve"> </w:t>
      </w:r>
      <w:proofErr w:type="spellStart"/>
      <w:r w:rsidRPr="00B741BC">
        <w:rPr>
          <w:sz w:val="24"/>
          <w:szCs w:val="24"/>
        </w:rPr>
        <w:t>berpengaruh</w:t>
      </w:r>
      <w:proofErr w:type="spellEnd"/>
      <w:r w:rsidRPr="00B741BC">
        <w:rPr>
          <w:sz w:val="24"/>
          <w:szCs w:val="24"/>
        </w:rPr>
        <w:t xml:space="preserve"> </w:t>
      </w:r>
      <w:proofErr w:type="spellStart"/>
      <w:r w:rsidRPr="00B741BC">
        <w:rPr>
          <w:sz w:val="24"/>
          <w:szCs w:val="24"/>
        </w:rPr>
        <w:t>terhadap</w:t>
      </w:r>
      <w:proofErr w:type="spellEnd"/>
      <w:r w:rsidRPr="00B741BC">
        <w:rPr>
          <w:sz w:val="24"/>
          <w:szCs w:val="24"/>
        </w:rPr>
        <w:t xml:space="preserve"> </w:t>
      </w:r>
      <w:proofErr w:type="spellStart"/>
      <w:r w:rsidRPr="00B741BC">
        <w:rPr>
          <w:sz w:val="24"/>
          <w:szCs w:val="24"/>
        </w:rPr>
        <w:t>konservatisme</w:t>
      </w:r>
      <w:proofErr w:type="spellEnd"/>
      <w:r w:rsidRPr="00B741BC">
        <w:rPr>
          <w:sz w:val="24"/>
          <w:szCs w:val="24"/>
        </w:rPr>
        <w:t xml:space="preserve"> </w:t>
      </w:r>
      <w:proofErr w:type="spellStart"/>
      <w:r w:rsidRPr="00B741BC">
        <w:rPr>
          <w:sz w:val="24"/>
          <w:szCs w:val="24"/>
        </w:rPr>
        <w:t>akuntansi</w:t>
      </w:r>
      <w:proofErr w:type="spellEnd"/>
      <w:r w:rsidRPr="00B741BC">
        <w:rPr>
          <w:sz w:val="24"/>
          <w:szCs w:val="24"/>
        </w:rPr>
        <w:t>?</w:t>
      </w:r>
    </w:p>
    <w:p w:rsidR="00F95E96" w:rsidRPr="00B741BC" w:rsidRDefault="00F95E96" w:rsidP="00F95E96">
      <w:pPr>
        <w:pStyle w:val="BodyText"/>
        <w:numPr>
          <w:ilvl w:val="0"/>
          <w:numId w:val="2"/>
        </w:numPr>
        <w:spacing w:line="480" w:lineRule="auto"/>
        <w:ind w:left="709" w:hanging="283"/>
        <w:rPr>
          <w:b/>
          <w:sz w:val="24"/>
          <w:szCs w:val="24"/>
        </w:rPr>
      </w:pPr>
      <w:r w:rsidRPr="00B741BC">
        <w:rPr>
          <w:sz w:val="24"/>
          <w:szCs w:val="24"/>
          <w:lang w:val="id-ID"/>
        </w:rPr>
        <w:t xml:space="preserve">Apakah Ukuran dewan komisaris berpengaruh terhadap konservatisme akuntansi? </w:t>
      </w:r>
    </w:p>
    <w:p w:rsidR="00F95E96" w:rsidRPr="00B741BC" w:rsidRDefault="00F95E96" w:rsidP="00F95E96">
      <w:pPr>
        <w:pStyle w:val="BodyText"/>
        <w:numPr>
          <w:ilvl w:val="0"/>
          <w:numId w:val="2"/>
        </w:numPr>
        <w:spacing w:line="480" w:lineRule="auto"/>
        <w:ind w:left="709" w:hanging="283"/>
        <w:rPr>
          <w:b/>
          <w:sz w:val="24"/>
          <w:szCs w:val="24"/>
        </w:rPr>
      </w:pPr>
      <w:r w:rsidRPr="00B741BC">
        <w:rPr>
          <w:sz w:val="24"/>
          <w:szCs w:val="24"/>
          <w:lang w:val="id-ID"/>
        </w:rPr>
        <w:t>Apakah frekuensi rapat komite audit berpengaruh terhadap konservatisme akuntansi?</w:t>
      </w:r>
    </w:p>
    <w:p w:rsidR="00F95E96" w:rsidRPr="00B741BC" w:rsidRDefault="00F95E96" w:rsidP="00F95E96">
      <w:pPr>
        <w:pStyle w:val="BodyText"/>
        <w:numPr>
          <w:ilvl w:val="0"/>
          <w:numId w:val="2"/>
        </w:numPr>
        <w:spacing w:line="480" w:lineRule="auto"/>
        <w:ind w:left="709" w:hanging="283"/>
        <w:rPr>
          <w:b/>
          <w:sz w:val="24"/>
          <w:szCs w:val="24"/>
        </w:rPr>
      </w:pPr>
      <w:r w:rsidRPr="00B741BC">
        <w:rPr>
          <w:sz w:val="24"/>
          <w:szCs w:val="24"/>
          <w:lang w:val="id-ID"/>
        </w:rPr>
        <w:t>Apakah Profitabilitas berpengaruh terhadap konservatisme akuntansi?</w:t>
      </w:r>
    </w:p>
    <w:p w:rsidR="00F95E96" w:rsidRPr="00B741BC" w:rsidRDefault="00F95E96" w:rsidP="00F95E96">
      <w:pPr>
        <w:pStyle w:val="BodyText"/>
        <w:numPr>
          <w:ilvl w:val="0"/>
          <w:numId w:val="2"/>
        </w:numPr>
        <w:spacing w:line="480" w:lineRule="auto"/>
        <w:ind w:left="709" w:hanging="283"/>
        <w:rPr>
          <w:b/>
          <w:sz w:val="24"/>
          <w:szCs w:val="24"/>
        </w:rPr>
      </w:pPr>
      <w:r w:rsidRPr="00B741BC">
        <w:rPr>
          <w:sz w:val="24"/>
          <w:szCs w:val="24"/>
          <w:lang w:val="id-ID"/>
        </w:rPr>
        <w:t xml:space="preserve">Apakah </w:t>
      </w:r>
      <w:r w:rsidRPr="00B741BC">
        <w:rPr>
          <w:i/>
          <w:sz w:val="24"/>
          <w:szCs w:val="24"/>
          <w:lang w:val="id-ID"/>
        </w:rPr>
        <w:t xml:space="preserve">Leverage </w:t>
      </w:r>
      <w:r w:rsidRPr="00B741BC">
        <w:rPr>
          <w:sz w:val="24"/>
          <w:szCs w:val="24"/>
          <w:lang w:val="id-ID"/>
        </w:rPr>
        <w:t>berpengaruh terhadap konservatisme akuntansi?</w:t>
      </w:r>
    </w:p>
    <w:p w:rsidR="00F95E96" w:rsidRPr="00B741BC" w:rsidRDefault="00F95E96" w:rsidP="00F95E96">
      <w:pPr>
        <w:pStyle w:val="BodyText"/>
        <w:numPr>
          <w:ilvl w:val="0"/>
          <w:numId w:val="2"/>
        </w:numPr>
        <w:spacing w:line="480" w:lineRule="auto"/>
        <w:ind w:left="709" w:hanging="283"/>
        <w:rPr>
          <w:rStyle w:val="m-7966358065360423834s1"/>
          <w:b/>
          <w:sz w:val="24"/>
          <w:szCs w:val="24"/>
        </w:rPr>
      </w:pPr>
      <w:r w:rsidRPr="00B741BC">
        <w:rPr>
          <w:sz w:val="24"/>
          <w:szCs w:val="24"/>
          <w:lang w:val="id-ID"/>
        </w:rPr>
        <w:t xml:space="preserve">Apakah </w:t>
      </w:r>
      <w:r w:rsidRPr="00B741BC">
        <w:rPr>
          <w:i/>
          <w:sz w:val="24"/>
          <w:szCs w:val="24"/>
          <w:lang w:val="id-ID"/>
        </w:rPr>
        <w:t>Sales Growth</w:t>
      </w:r>
      <w:r w:rsidRPr="00B741BC">
        <w:rPr>
          <w:sz w:val="24"/>
          <w:szCs w:val="24"/>
          <w:lang w:val="id-ID"/>
        </w:rPr>
        <w:t xml:space="preserve"> berpengaruh terhadap konservatisme akuntansi?</w:t>
      </w:r>
    </w:p>
    <w:p w:rsidR="00F95E96" w:rsidRPr="00B741BC" w:rsidRDefault="00F95E96" w:rsidP="00F95E96">
      <w:pPr>
        <w:pStyle w:val="ListParagraph"/>
        <w:numPr>
          <w:ilvl w:val="0"/>
          <w:numId w:val="1"/>
        </w:numPr>
        <w:spacing w:line="480" w:lineRule="auto"/>
        <w:ind w:left="426"/>
        <w:jc w:val="both"/>
        <w:rPr>
          <w:rFonts w:ascii="Times New Roman" w:hAnsi="Times New Roman" w:cs="Times New Roman"/>
          <w:b/>
          <w:sz w:val="24"/>
          <w:szCs w:val="24"/>
        </w:rPr>
      </w:pPr>
      <w:r w:rsidRPr="00B741BC">
        <w:rPr>
          <w:rFonts w:ascii="Times New Roman" w:hAnsi="Times New Roman" w:cs="Times New Roman"/>
          <w:b/>
          <w:sz w:val="24"/>
          <w:szCs w:val="24"/>
          <w:lang w:val="id-ID"/>
        </w:rPr>
        <w:t>BATASAN PENELITIAN</w:t>
      </w:r>
    </w:p>
    <w:p w:rsidR="00F95E96" w:rsidRPr="00B741BC" w:rsidRDefault="00F95E96" w:rsidP="00F95E96">
      <w:pPr>
        <w:spacing w:line="480" w:lineRule="auto"/>
        <w:ind w:left="426" w:firstLine="294"/>
        <w:jc w:val="both"/>
        <w:rPr>
          <w:rFonts w:ascii="Times New Roman" w:eastAsiaTheme="majorEastAsia" w:hAnsi="Times New Roman" w:cs="Times New Roman"/>
          <w:sz w:val="24"/>
          <w:szCs w:val="24"/>
        </w:rPr>
      </w:pPr>
      <w:proofErr w:type="spellStart"/>
      <w:r w:rsidRPr="00B741BC">
        <w:rPr>
          <w:rFonts w:ascii="Times New Roman" w:eastAsia="MS Mincho" w:hAnsi="Times New Roman" w:cs="Times New Roman"/>
          <w:sz w:val="24"/>
          <w:szCs w:val="24"/>
        </w:rPr>
        <w:t>Peneliti</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menetapkan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batasan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penelitian</w:t>
      </w:r>
      <w:proofErr w:type="spellEnd"/>
      <w:r w:rsidRPr="00B741BC">
        <w:rPr>
          <w:rFonts w:ascii="Times New Roman" w:eastAsia="MS Mincho" w:hAnsi="Times New Roman" w:cs="Times New Roman"/>
          <w:sz w:val="24"/>
          <w:szCs w:val="24"/>
        </w:rPr>
        <w:t xml:space="preserve"> agar </w:t>
      </w:r>
      <w:proofErr w:type="spellStart"/>
      <w:r w:rsidRPr="00B741BC">
        <w:rPr>
          <w:rFonts w:ascii="Times New Roman" w:eastAsia="MS Mincho" w:hAnsi="Times New Roman" w:cs="Times New Roman"/>
          <w:sz w:val="24"/>
          <w:szCs w:val="24"/>
        </w:rPr>
        <w:t>tujuan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penulis</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dapat</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tercapai</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tanpa</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adanya</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hambatan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dalam</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proses</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pengumpulan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analisis</w:t>
      </w:r>
      <w:proofErr w:type="spellEnd"/>
      <w:r w:rsidRPr="00B741BC">
        <w:rPr>
          <w:rFonts w:ascii="Times New Roman" w:eastAsia="MS Mincho" w:hAnsi="Times New Roman" w:cs="Times New Roman"/>
          <w:sz w:val="24"/>
          <w:szCs w:val="24"/>
        </w:rPr>
        <w:t xml:space="preserve"> data. </w:t>
      </w:r>
      <w:proofErr w:type="spellStart"/>
      <w:r w:rsidRPr="00B741BC">
        <w:rPr>
          <w:rFonts w:ascii="Times New Roman" w:eastAsia="MS Mincho" w:hAnsi="Times New Roman" w:cs="Times New Roman"/>
          <w:sz w:val="24"/>
          <w:szCs w:val="24"/>
        </w:rPr>
        <w:t>Batasan</w:t>
      </w:r>
      <w:proofErr w:type="spellEnd"/>
      <w:r w:rsidRPr="00B741BC">
        <w:rPr>
          <w:rFonts w:ascii="Times New Roman" w:eastAsia="MS Mincho" w:hAnsi="Times New Roman" w:cs="Times New Roman"/>
          <w:sz w:val="24"/>
          <w:szCs w:val="24"/>
        </w:rPr>
        <w:t xml:space="preserve"> yang </w:t>
      </w:r>
      <w:proofErr w:type="spellStart"/>
      <w:r w:rsidRPr="00B741BC">
        <w:rPr>
          <w:rFonts w:ascii="Times New Roman" w:eastAsia="MS Mincho" w:hAnsi="Times New Roman" w:cs="Times New Roman"/>
          <w:sz w:val="24"/>
          <w:szCs w:val="24"/>
        </w:rPr>
        <w:t>dimaksud</w:t>
      </w:r>
      <w:proofErr w:type="spellEnd"/>
      <w:r w:rsidRPr="00B741BC">
        <w:rPr>
          <w:rFonts w:ascii="Times New Roman" w:eastAsia="MS Mincho" w:hAnsi="Times New Roman" w:cs="Times New Roman"/>
          <w:sz w:val="24"/>
          <w:szCs w:val="24"/>
        </w:rPr>
        <w:t xml:space="preserve"> </w:t>
      </w:r>
      <w:proofErr w:type="spellStart"/>
      <w:proofErr w:type="gramStart"/>
      <w:r w:rsidRPr="00B741BC">
        <w:rPr>
          <w:rFonts w:ascii="Times New Roman" w:eastAsia="MS Mincho" w:hAnsi="Times New Roman" w:cs="Times New Roman"/>
          <w:sz w:val="24"/>
          <w:szCs w:val="24"/>
        </w:rPr>
        <w:t>adalah</w:t>
      </w:r>
      <w:proofErr w:type="spellEnd"/>
      <w:r w:rsidRPr="00B741BC">
        <w:rPr>
          <w:rFonts w:ascii="Times New Roman" w:eastAsia="MS Mincho" w:hAnsi="Times New Roman" w:cs="Times New Roman"/>
          <w:sz w:val="24"/>
          <w:szCs w:val="24"/>
        </w:rPr>
        <w:t xml:space="preserve"> :</w:t>
      </w:r>
      <w:proofErr w:type="gramEnd"/>
    </w:p>
    <w:p w:rsidR="00F95E96" w:rsidRPr="00B741BC" w:rsidRDefault="00F95E96" w:rsidP="00F95E96">
      <w:pPr>
        <w:pStyle w:val="ListParagraph"/>
        <w:numPr>
          <w:ilvl w:val="0"/>
          <w:numId w:val="3"/>
        </w:numPr>
        <w:spacing w:line="480" w:lineRule="auto"/>
        <w:ind w:left="851" w:right="30"/>
        <w:jc w:val="both"/>
        <w:rPr>
          <w:rFonts w:ascii="Times New Roman" w:eastAsia="MS Mincho" w:hAnsi="Times New Roman" w:cs="Times New Roman"/>
          <w:sz w:val="24"/>
          <w:szCs w:val="24"/>
        </w:rPr>
      </w:pPr>
      <w:proofErr w:type="spellStart"/>
      <w:r w:rsidRPr="00B741BC">
        <w:rPr>
          <w:rFonts w:ascii="Times New Roman" w:eastAsia="MS Mincho" w:hAnsi="Times New Roman" w:cs="Times New Roman"/>
          <w:sz w:val="24"/>
          <w:szCs w:val="24"/>
        </w:rPr>
        <w:t>Objek</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penelitian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adalah</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laporan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keuangan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perusahaan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manufaktur</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di</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bidang</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industr</w:t>
      </w:r>
      <w:proofErr w:type="spellEnd"/>
      <w:r>
        <w:rPr>
          <w:rFonts w:ascii="Times New Roman" w:eastAsia="MS Mincho" w:hAnsi="Times New Roman" w:cs="Times New Roman"/>
          <w:sz w:val="24"/>
          <w:szCs w:val="24"/>
          <w:lang w:val="id-ID"/>
        </w:rPr>
        <w:t>i</w:t>
      </w:r>
      <w:r w:rsidRPr="00B741BC">
        <w:rPr>
          <w:rFonts w:ascii="Times New Roman" w:eastAsia="MS Mincho" w:hAnsi="Times New Roman" w:cs="Times New Roman"/>
          <w:sz w:val="24"/>
          <w:szCs w:val="24"/>
        </w:rPr>
        <w:t xml:space="preserve"> yang </w:t>
      </w:r>
      <w:proofErr w:type="spellStart"/>
      <w:r w:rsidRPr="00B741BC">
        <w:rPr>
          <w:rFonts w:ascii="Times New Roman" w:eastAsia="MS Mincho" w:hAnsi="Times New Roman" w:cs="Times New Roman"/>
          <w:sz w:val="24"/>
          <w:szCs w:val="24"/>
        </w:rPr>
        <w:t>telah</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diaudit</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termasuk</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dalam</w:t>
      </w:r>
      <w:proofErr w:type="spellEnd"/>
      <w:r w:rsidRPr="00B741BC">
        <w:rPr>
          <w:rFonts w:ascii="Times New Roman" w:eastAsia="MS Mincho" w:hAnsi="Times New Roman" w:cs="Times New Roman"/>
          <w:sz w:val="24"/>
          <w:szCs w:val="24"/>
        </w:rPr>
        <w:t xml:space="preserve"> Bursa </w:t>
      </w:r>
      <w:proofErr w:type="spellStart"/>
      <w:r w:rsidRPr="00B741BC">
        <w:rPr>
          <w:rFonts w:ascii="Times New Roman" w:eastAsia="MS Mincho" w:hAnsi="Times New Roman" w:cs="Times New Roman"/>
          <w:sz w:val="24"/>
          <w:szCs w:val="24"/>
        </w:rPr>
        <w:t>Efek</w:t>
      </w:r>
      <w:proofErr w:type="spellEnd"/>
      <w:r w:rsidRPr="00B741BC">
        <w:rPr>
          <w:rFonts w:ascii="Times New Roman" w:eastAsia="MS Mincho" w:hAnsi="Times New Roman" w:cs="Times New Roman"/>
          <w:sz w:val="24"/>
          <w:szCs w:val="24"/>
        </w:rPr>
        <w:t xml:space="preserve"> Indonesia.</w:t>
      </w:r>
    </w:p>
    <w:p w:rsidR="00F95E96" w:rsidRPr="00B741BC" w:rsidRDefault="00F95E96" w:rsidP="00F95E96">
      <w:pPr>
        <w:numPr>
          <w:ilvl w:val="0"/>
          <w:numId w:val="3"/>
        </w:numPr>
        <w:spacing w:line="480" w:lineRule="auto"/>
        <w:ind w:left="851"/>
        <w:contextualSpacing/>
        <w:jc w:val="both"/>
        <w:rPr>
          <w:rFonts w:ascii="Times New Roman" w:eastAsia="MS Mincho" w:hAnsi="Times New Roman" w:cs="Times New Roman"/>
          <w:sz w:val="24"/>
          <w:szCs w:val="24"/>
        </w:rPr>
      </w:pPr>
      <w:proofErr w:type="spellStart"/>
      <w:r w:rsidRPr="00B741BC">
        <w:rPr>
          <w:rFonts w:ascii="Times New Roman" w:eastAsia="MS Mincho" w:hAnsi="Times New Roman" w:cs="Times New Roman"/>
          <w:sz w:val="24"/>
          <w:szCs w:val="24"/>
        </w:rPr>
        <w:t>Periode</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penelitian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tahun</w:t>
      </w:r>
      <w:proofErr w:type="spellEnd"/>
      <w:r w:rsidRPr="00B741BC">
        <w:rPr>
          <w:rFonts w:ascii="Times New Roman" w:eastAsia="MS Mincho" w:hAnsi="Times New Roman" w:cs="Times New Roman"/>
          <w:sz w:val="24"/>
          <w:szCs w:val="24"/>
        </w:rPr>
        <w:t xml:space="preserve"> 201</w:t>
      </w:r>
      <w:r w:rsidRPr="00B741BC">
        <w:rPr>
          <w:rFonts w:ascii="Times New Roman" w:eastAsia="MS Mincho" w:hAnsi="Times New Roman" w:cs="Times New Roman"/>
          <w:sz w:val="24"/>
          <w:szCs w:val="24"/>
          <w:lang w:val="id-ID"/>
        </w:rPr>
        <w:t>4</w:t>
      </w:r>
      <w:r w:rsidRPr="00B741BC">
        <w:rPr>
          <w:rFonts w:ascii="Times New Roman" w:eastAsia="MS Mincho" w:hAnsi="Times New Roman" w:cs="Times New Roman"/>
          <w:sz w:val="24"/>
          <w:szCs w:val="24"/>
        </w:rPr>
        <w:t xml:space="preserve"> – 201</w:t>
      </w:r>
      <w:r w:rsidRPr="00B741BC">
        <w:rPr>
          <w:rFonts w:ascii="Times New Roman" w:eastAsia="MS Mincho" w:hAnsi="Times New Roman" w:cs="Times New Roman"/>
          <w:sz w:val="24"/>
          <w:szCs w:val="24"/>
          <w:lang w:val="id-ID"/>
        </w:rPr>
        <w:t>7.</w:t>
      </w:r>
    </w:p>
    <w:p w:rsidR="00F95E96" w:rsidRPr="00753499" w:rsidRDefault="00F95E96" w:rsidP="00F95E96">
      <w:pPr>
        <w:numPr>
          <w:ilvl w:val="0"/>
          <w:numId w:val="3"/>
        </w:numPr>
        <w:spacing w:line="480" w:lineRule="auto"/>
        <w:ind w:left="851" w:right="30"/>
        <w:contextualSpacing/>
        <w:jc w:val="both"/>
        <w:rPr>
          <w:rFonts w:ascii="Times New Roman" w:eastAsia="MS Mincho" w:hAnsi="Times New Roman" w:cs="Times New Roman"/>
          <w:sz w:val="24"/>
          <w:szCs w:val="24"/>
        </w:rPr>
      </w:pPr>
      <w:r w:rsidRPr="00B741BC">
        <w:rPr>
          <w:rFonts w:ascii="Times New Roman" w:eastAsia="MS Mincho" w:hAnsi="Times New Roman" w:cs="Times New Roman"/>
          <w:sz w:val="24"/>
          <w:szCs w:val="24"/>
        </w:rPr>
        <w:t xml:space="preserve">Data yang </w:t>
      </w:r>
      <w:proofErr w:type="spellStart"/>
      <w:r w:rsidRPr="00B741BC">
        <w:rPr>
          <w:rFonts w:ascii="Times New Roman" w:eastAsia="MS Mincho" w:hAnsi="Times New Roman" w:cs="Times New Roman"/>
          <w:sz w:val="24"/>
          <w:szCs w:val="24"/>
        </w:rPr>
        <w:t>digunakan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adalah</w:t>
      </w:r>
      <w:proofErr w:type="spellEnd"/>
      <w:r w:rsidRPr="00B741BC">
        <w:rPr>
          <w:rFonts w:ascii="Times New Roman" w:eastAsia="MS Mincho" w:hAnsi="Times New Roman" w:cs="Times New Roman"/>
          <w:sz w:val="24"/>
          <w:szCs w:val="24"/>
        </w:rPr>
        <w:t xml:space="preserve"> data </w:t>
      </w:r>
      <w:proofErr w:type="spellStart"/>
      <w:r w:rsidRPr="00B741BC">
        <w:rPr>
          <w:rFonts w:ascii="Times New Roman" w:eastAsia="MS Mincho" w:hAnsi="Times New Roman" w:cs="Times New Roman"/>
          <w:sz w:val="24"/>
          <w:szCs w:val="24"/>
        </w:rPr>
        <w:t>sekunder</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laporan</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keuangan</w:t>
      </w:r>
      <w:proofErr w:type="spellEnd"/>
      <w:r w:rsidRPr="00B741BC">
        <w:rPr>
          <w:rFonts w:ascii="Times New Roman" w:eastAsia="MS Mincho" w:hAnsi="Times New Roman" w:cs="Times New Roman"/>
          <w:sz w:val="24"/>
          <w:szCs w:val="24"/>
        </w:rPr>
        <w:t xml:space="preserve"> yang </w:t>
      </w:r>
      <w:proofErr w:type="spellStart"/>
      <w:r w:rsidRPr="00B741BC">
        <w:rPr>
          <w:rFonts w:ascii="Times New Roman" w:eastAsia="MS Mincho" w:hAnsi="Times New Roman" w:cs="Times New Roman"/>
          <w:sz w:val="24"/>
          <w:szCs w:val="24"/>
        </w:rPr>
        <w:t>diperoleh</w:t>
      </w:r>
      <w:proofErr w:type="spellEnd"/>
      <w:r w:rsidRPr="00B741BC">
        <w:rPr>
          <w:rFonts w:ascii="Times New Roman" w:eastAsia="MS Mincho" w:hAnsi="Times New Roman" w:cs="Times New Roman"/>
          <w:sz w:val="24"/>
          <w:szCs w:val="24"/>
        </w:rPr>
        <w:t xml:space="preserve"> </w:t>
      </w:r>
      <w:proofErr w:type="spellStart"/>
      <w:r w:rsidRPr="00B741BC">
        <w:rPr>
          <w:rFonts w:ascii="Times New Roman" w:eastAsia="MS Mincho" w:hAnsi="Times New Roman" w:cs="Times New Roman"/>
          <w:sz w:val="24"/>
          <w:szCs w:val="24"/>
        </w:rPr>
        <w:t>dari</w:t>
      </w:r>
      <w:proofErr w:type="spellEnd"/>
      <w:r w:rsidRPr="00B741BC">
        <w:rPr>
          <w:rFonts w:ascii="Times New Roman" w:eastAsia="MS Mincho" w:hAnsi="Times New Roman" w:cs="Times New Roman"/>
          <w:sz w:val="24"/>
          <w:szCs w:val="24"/>
        </w:rPr>
        <w:t xml:space="preserve"> website </w:t>
      </w:r>
      <w:hyperlink r:id="rId5" w:history="1">
        <w:r w:rsidRPr="00B741BC">
          <w:rPr>
            <w:rFonts w:ascii="Times New Roman" w:eastAsia="MS Mincho" w:hAnsi="Times New Roman" w:cs="Times New Roman"/>
            <w:sz w:val="24"/>
            <w:szCs w:val="24"/>
          </w:rPr>
          <w:t>www.idx.co.id</w:t>
        </w:r>
      </w:hyperlink>
      <w:r w:rsidRPr="00B741BC">
        <w:rPr>
          <w:rFonts w:ascii="Times New Roman" w:eastAsia="MS Mincho" w:hAnsi="Times New Roman" w:cs="Times New Roman"/>
          <w:sz w:val="24"/>
          <w:szCs w:val="24"/>
        </w:rPr>
        <w:t xml:space="preserve">. </w:t>
      </w:r>
    </w:p>
    <w:p w:rsidR="00F95E96" w:rsidRPr="00B741BC" w:rsidRDefault="00F95E96" w:rsidP="00F95E96">
      <w:pPr>
        <w:pStyle w:val="BodyText"/>
        <w:numPr>
          <w:ilvl w:val="0"/>
          <w:numId w:val="1"/>
        </w:numPr>
        <w:spacing w:line="480" w:lineRule="auto"/>
        <w:ind w:left="426"/>
        <w:rPr>
          <w:rStyle w:val="m-7966358065360423834s1"/>
          <w:b/>
          <w:sz w:val="24"/>
          <w:szCs w:val="24"/>
          <w:lang w:val="id-ID"/>
        </w:rPr>
      </w:pPr>
      <w:r w:rsidRPr="00B741BC">
        <w:rPr>
          <w:rStyle w:val="m-7966358065360423834s1"/>
          <w:b/>
          <w:sz w:val="24"/>
          <w:szCs w:val="24"/>
          <w:lang w:val="id-ID"/>
        </w:rPr>
        <w:t>RUMUSAN MASALAH</w:t>
      </w:r>
    </w:p>
    <w:p w:rsidR="00F95E96" w:rsidRPr="00B741BC" w:rsidRDefault="00F95E96" w:rsidP="00F95E96">
      <w:pPr>
        <w:pStyle w:val="BodyText"/>
        <w:spacing w:line="480" w:lineRule="auto"/>
        <w:ind w:left="426" w:firstLine="294"/>
        <w:rPr>
          <w:rStyle w:val="m-6845110699353442054s1"/>
          <w:sz w:val="24"/>
          <w:szCs w:val="24"/>
          <w:lang w:val="id-ID"/>
        </w:rPr>
      </w:pPr>
      <w:proofErr w:type="spellStart"/>
      <w:r w:rsidRPr="00B741BC">
        <w:rPr>
          <w:rStyle w:val="m-6845110699353442054s1"/>
          <w:sz w:val="24"/>
          <w:szCs w:val="24"/>
        </w:rPr>
        <w:t>Berdasarkan</w:t>
      </w:r>
      <w:proofErr w:type="spellEnd"/>
      <w:r w:rsidRPr="00B741BC">
        <w:rPr>
          <w:rStyle w:val="m-6845110699353442054s1"/>
          <w:sz w:val="24"/>
          <w:szCs w:val="24"/>
        </w:rPr>
        <w:t xml:space="preserve"> </w:t>
      </w:r>
      <w:proofErr w:type="spellStart"/>
      <w:r w:rsidRPr="00B741BC">
        <w:rPr>
          <w:rStyle w:val="m-6845110699353442054s1"/>
          <w:sz w:val="24"/>
          <w:szCs w:val="24"/>
        </w:rPr>
        <w:t>latar</w:t>
      </w:r>
      <w:proofErr w:type="spellEnd"/>
      <w:r w:rsidRPr="00B741BC">
        <w:rPr>
          <w:rStyle w:val="m-6845110699353442054s1"/>
          <w:sz w:val="24"/>
          <w:szCs w:val="24"/>
        </w:rPr>
        <w:t xml:space="preserve"> </w:t>
      </w:r>
      <w:proofErr w:type="spellStart"/>
      <w:r w:rsidRPr="00B741BC">
        <w:rPr>
          <w:rStyle w:val="m-6845110699353442054s1"/>
          <w:sz w:val="24"/>
          <w:szCs w:val="24"/>
        </w:rPr>
        <w:t>belakang</w:t>
      </w:r>
      <w:proofErr w:type="spellEnd"/>
      <w:r w:rsidRPr="00B741BC">
        <w:rPr>
          <w:rStyle w:val="m-6845110699353442054s1"/>
          <w:sz w:val="24"/>
          <w:szCs w:val="24"/>
        </w:rPr>
        <w:t xml:space="preserve"> </w:t>
      </w:r>
      <w:proofErr w:type="spellStart"/>
      <w:r w:rsidRPr="00B741BC">
        <w:rPr>
          <w:rStyle w:val="m-6845110699353442054s1"/>
          <w:sz w:val="24"/>
          <w:szCs w:val="24"/>
        </w:rPr>
        <w:t>masalah</w:t>
      </w:r>
      <w:proofErr w:type="spellEnd"/>
      <w:r w:rsidRPr="00B741BC">
        <w:rPr>
          <w:rStyle w:val="m-6845110699353442054s1"/>
          <w:sz w:val="24"/>
          <w:szCs w:val="24"/>
        </w:rPr>
        <w:t xml:space="preserve">, </w:t>
      </w:r>
      <w:proofErr w:type="spellStart"/>
      <w:r w:rsidRPr="00B741BC">
        <w:rPr>
          <w:rStyle w:val="m-6845110699353442054s1"/>
          <w:sz w:val="24"/>
          <w:szCs w:val="24"/>
        </w:rPr>
        <w:t>identifikasi</w:t>
      </w:r>
      <w:proofErr w:type="spellEnd"/>
      <w:r w:rsidRPr="00B741BC">
        <w:rPr>
          <w:rStyle w:val="m-6845110699353442054s1"/>
          <w:sz w:val="24"/>
          <w:szCs w:val="24"/>
        </w:rPr>
        <w:t xml:space="preserve"> </w:t>
      </w:r>
      <w:proofErr w:type="spellStart"/>
      <w:r w:rsidRPr="00B741BC">
        <w:rPr>
          <w:rStyle w:val="m-6845110699353442054s1"/>
          <w:sz w:val="24"/>
          <w:szCs w:val="24"/>
        </w:rPr>
        <w:t>masalah</w:t>
      </w:r>
      <w:proofErr w:type="spellEnd"/>
      <w:r w:rsidRPr="00B741BC">
        <w:rPr>
          <w:rStyle w:val="m-6845110699353442054s1"/>
          <w:sz w:val="24"/>
          <w:szCs w:val="24"/>
        </w:rPr>
        <w:t xml:space="preserve">, </w:t>
      </w:r>
      <w:proofErr w:type="spellStart"/>
      <w:r w:rsidRPr="00B741BC">
        <w:rPr>
          <w:rStyle w:val="m-6845110699353442054s1"/>
          <w:sz w:val="24"/>
          <w:szCs w:val="24"/>
        </w:rPr>
        <w:t>dan</w:t>
      </w:r>
      <w:proofErr w:type="spellEnd"/>
      <w:r w:rsidRPr="00B741BC">
        <w:rPr>
          <w:rStyle w:val="m-6845110699353442054s1"/>
          <w:sz w:val="24"/>
          <w:szCs w:val="24"/>
        </w:rPr>
        <w:t xml:space="preserve"> </w:t>
      </w:r>
      <w:proofErr w:type="spellStart"/>
      <w:r w:rsidRPr="00B741BC">
        <w:rPr>
          <w:rStyle w:val="m-6845110699353442054s1"/>
          <w:sz w:val="24"/>
          <w:szCs w:val="24"/>
        </w:rPr>
        <w:t>batasan</w:t>
      </w:r>
      <w:proofErr w:type="spellEnd"/>
      <w:r w:rsidRPr="00B741BC">
        <w:rPr>
          <w:rStyle w:val="m-6845110699353442054s1"/>
          <w:sz w:val="24"/>
          <w:szCs w:val="24"/>
        </w:rPr>
        <w:t xml:space="preserve"> </w:t>
      </w:r>
      <w:proofErr w:type="spellStart"/>
      <w:r w:rsidRPr="00B741BC">
        <w:rPr>
          <w:rStyle w:val="m-6845110699353442054s1"/>
          <w:sz w:val="24"/>
          <w:szCs w:val="24"/>
        </w:rPr>
        <w:t>masalah</w:t>
      </w:r>
      <w:proofErr w:type="spellEnd"/>
      <w:r w:rsidRPr="00B741BC">
        <w:rPr>
          <w:rStyle w:val="m-6845110699353442054s1"/>
          <w:sz w:val="24"/>
          <w:szCs w:val="24"/>
        </w:rPr>
        <w:t xml:space="preserve">, </w:t>
      </w:r>
      <w:proofErr w:type="spellStart"/>
      <w:r w:rsidRPr="00B741BC">
        <w:rPr>
          <w:rStyle w:val="m-6845110699353442054s1"/>
          <w:sz w:val="24"/>
          <w:szCs w:val="24"/>
        </w:rPr>
        <w:t>maka</w:t>
      </w:r>
      <w:proofErr w:type="spellEnd"/>
      <w:r w:rsidRPr="00B741BC">
        <w:rPr>
          <w:rStyle w:val="m-6845110699353442054s1"/>
          <w:sz w:val="24"/>
          <w:szCs w:val="24"/>
        </w:rPr>
        <w:t xml:space="preserve"> </w:t>
      </w:r>
      <w:proofErr w:type="spellStart"/>
      <w:r w:rsidRPr="00B741BC">
        <w:rPr>
          <w:rStyle w:val="m-6845110699353442054s1"/>
          <w:sz w:val="24"/>
          <w:szCs w:val="24"/>
        </w:rPr>
        <w:t>penulis</w:t>
      </w:r>
      <w:proofErr w:type="spellEnd"/>
      <w:r w:rsidRPr="00B741BC">
        <w:rPr>
          <w:rStyle w:val="m-6845110699353442054s1"/>
          <w:sz w:val="24"/>
          <w:szCs w:val="24"/>
        </w:rPr>
        <w:t xml:space="preserve"> </w:t>
      </w:r>
      <w:proofErr w:type="spellStart"/>
      <w:r w:rsidRPr="00B741BC">
        <w:rPr>
          <w:rStyle w:val="m-6845110699353442054s1"/>
          <w:sz w:val="24"/>
          <w:szCs w:val="24"/>
        </w:rPr>
        <w:t>merumuskan</w:t>
      </w:r>
      <w:proofErr w:type="spellEnd"/>
      <w:r w:rsidRPr="00B741BC">
        <w:rPr>
          <w:rStyle w:val="m-6845110699353442054s1"/>
          <w:sz w:val="24"/>
          <w:szCs w:val="24"/>
        </w:rPr>
        <w:t xml:space="preserve"> </w:t>
      </w:r>
      <w:proofErr w:type="spellStart"/>
      <w:r w:rsidRPr="00B741BC">
        <w:rPr>
          <w:rStyle w:val="m-6845110699353442054s1"/>
          <w:sz w:val="24"/>
          <w:szCs w:val="24"/>
        </w:rPr>
        <w:t>masalah</w:t>
      </w:r>
      <w:proofErr w:type="spellEnd"/>
      <w:r w:rsidRPr="00B741BC">
        <w:rPr>
          <w:rStyle w:val="m-6845110699353442054s1"/>
          <w:sz w:val="24"/>
          <w:szCs w:val="24"/>
        </w:rPr>
        <w:t xml:space="preserve"> </w:t>
      </w:r>
      <w:proofErr w:type="spellStart"/>
      <w:r w:rsidRPr="00B741BC">
        <w:rPr>
          <w:rStyle w:val="m-6845110699353442054s1"/>
          <w:sz w:val="24"/>
          <w:szCs w:val="24"/>
        </w:rPr>
        <w:t>sebagai</w:t>
      </w:r>
      <w:proofErr w:type="spellEnd"/>
      <w:r w:rsidRPr="00B741BC">
        <w:rPr>
          <w:rStyle w:val="m-6845110699353442054s1"/>
          <w:sz w:val="24"/>
          <w:szCs w:val="24"/>
        </w:rPr>
        <w:t xml:space="preserve"> </w:t>
      </w:r>
      <w:proofErr w:type="spellStart"/>
      <w:r w:rsidRPr="00B741BC">
        <w:rPr>
          <w:rStyle w:val="m-6845110699353442054s1"/>
          <w:sz w:val="24"/>
          <w:szCs w:val="24"/>
        </w:rPr>
        <w:t>berikut</w:t>
      </w:r>
      <w:proofErr w:type="spellEnd"/>
      <w:r w:rsidRPr="00B741BC">
        <w:rPr>
          <w:rStyle w:val="m-6845110699353442054s1"/>
          <w:sz w:val="24"/>
          <w:szCs w:val="24"/>
        </w:rPr>
        <w:t xml:space="preserve">: </w:t>
      </w:r>
      <w:r w:rsidRPr="00B741BC">
        <w:rPr>
          <w:rStyle w:val="m-7966358065360423834s1"/>
          <w:sz w:val="24"/>
          <w:szCs w:val="24"/>
        </w:rPr>
        <w:t>"</w:t>
      </w:r>
      <w:proofErr w:type="spellStart"/>
      <w:r w:rsidRPr="00B741BC">
        <w:rPr>
          <w:rStyle w:val="m-7966358065360423834s1"/>
          <w:sz w:val="24"/>
          <w:szCs w:val="24"/>
        </w:rPr>
        <w:t>Pengaruh</w:t>
      </w:r>
      <w:proofErr w:type="spellEnd"/>
      <w:r w:rsidRPr="00B741BC">
        <w:rPr>
          <w:rStyle w:val="m-7966358065360423834s1"/>
          <w:sz w:val="24"/>
          <w:szCs w:val="24"/>
        </w:rPr>
        <w:t xml:space="preserve"> </w:t>
      </w:r>
      <w:proofErr w:type="spellStart"/>
      <w:r w:rsidRPr="00B741BC">
        <w:rPr>
          <w:rStyle w:val="m-7966358065360423834s1"/>
          <w:sz w:val="24"/>
          <w:szCs w:val="24"/>
        </w:rPr>
        <w:t>Mekanisme</w:t>
      </w:r>
      <w:proofErr w:type="spellEnd"/>
      <w:r w:rsidRPr="00B741BC">
        <w:rPr>
          <w:rStyle w:val="m-7966358065360423834s1"/>
          <w:sz w:val="24"/>
          <w:szCs w:val="24"/>
        </w:rPr>
        <w:t xml:space="preserve"> Corporate Governance</w:t>
      </w:r>
      <w:r w:rsidRPr="00B741BC">
        <w:rPr>
          <w:rStyle w:val="m-7966358065360423834s1"/>
          <w:sz w:val="24"/>
          <w:szCs w:val="24"/>
          <w:lang w:val="id-ID"/>
        </w:rPr>
        <w:t xml:space="preserve"> dan Profitabilitas T</w:t>
      </w:r>
      <w:proofErr w:type="spellStart"/>
      <w:r w:rsidRPr="00B741BC">
        <w:rPr>
          <w:rStyle w:val="m-7966358065360423834s1"/>
          <w:sz w:val="24"/>
          <w:szCs w:val="24"/>
        </w:rPr>
        <w:t>erhadap</w:t>
      </w:r>
      <w:proofErr w:type="spellEnd"/>
      <w:r w:rsidRPr="00B741BC">
        <w:rPr>
          <w:rStyle w:val="m-7966358065360423834s1"/>
          <w:sz w:val="24"/>
          <w:szCs w:val="24"/>
        </w:rPr>
        <w:t xml:space="preserve"> </w:t>
      </w:r>
      <w:proofErr w:type="spellStart"/>
      <w:r w:rsidRPr="00B741BC">
        <w:rPr>
          <w:rStyle w:val="m-7966358065360423834s1"/>
          <w:sz w:val="24"/>
          <w:szCs w:val="24"/>
        </w:rPr>
        <w:t>Konservatisme</w:t>
      </w:r>
      <w:proofErr w:type="spellEnd"/>
      <w:r w:rsidRPr="00B741BC">
        <w:rPr>
          <w:rStyle w:val="m-7966358065360423834s1"/>
          <w:sz w:val="24"/>
          <w:szCs w:val="24"/>
        </w:rPr>
        <w:t xml:space="preserve"> </w:t>
      </w:r>
      <w:proofErr w:type="spellStart"/>
      <w:r w:rsidRPr="00B741BC">
        <w:rPr>
          <w:rStyle w:val="m-7966358065360423834s1"/>
          <w:sz w:val="24"/>
          <w:szCs w:val="24"/>
        </w:rPr>
        <w:t>Akuntansi</w:t>
      </w:r>
      <w:proofErr w:type="spellEnd"/>
      <w:r w:rsidRPr="00B741BC">
        <w:rPr>
          <w:rStyle w:val="m-7966358065360423834s1"/>
          <w:sz w:val="24"/>
          <w:szCs w:val="24"/>
        </w:rPr>
        <w:t xml:space="preserve"> Di Indonesia </w:t>
      </w:r>
      <w:proofErr w:type="spellStart"/>
      <w:r w:rsidRPr="00B741BC">
        <w:rPr>
          <w:rStyle w:val="m-7966358065360423834s1"/>
          <w:sz w:val="24"/>
          <w:szCs w:val="24"/>
        </w:rPr>
        <w:t>pada</w:t>
      </w:r>
      <w:proofErr w:type="spellEnd"/>
      <w:r w:rsidRPr="00B741BC">
        <w:rPr>
          <w:rStyle w:val="m-7966358065360423834s1"/>
          <w:sz w:val="24"/>
          <w:szCs w:val="24"/>
        </w:rPr>
        <w:t xml:space="preserve"> Perusahaan </w:t>
      </w:r>
      <w:proofErr w:type="spellStart"/>
      <w:r w:rsidRPr="00B741BC">
        <w:rPr>
          <w:rStyle w:val="m-7966358065360423834s1"/>
          <w:sz w:val="24"/>
          <w:szCs w:val="24"/>
        </w:rPr>
        <w:t>Manufak</w:t>
      </w:r>
      <w:proofErr w:type="spellEnd"/>
      <w:r w:rsidRPr="00B741BC">
        <w:rPr>
          <w:rStyle w:val="m-7966358065360423834s1"/>
          <w:sz w:val="24"/>
          <w:szCs w:val="24"/>
          <w:lang w:val="id-ID"/>
        </w:rPr>
        <w:t>tur yang Terdaftar Di Bursa Efek Indonesia Tahun 2014-2017</w:t>
      </w:r>
      <w:r w:rsidRPr="00B741BC">
        <w:rPr>
          <w:rStyle w:val="m-7966358065360423834s1"/>
          <w:sz w:val="24"/>
          <w:szCs w:val="24"/>
        </w:rPr>
        <w:t>''.</w:t>
      </w:r>
    </w:p>
    <w:p w:rsidR="00F95E96" w:rsidRPr="00B741BC" w:rsidRDefault="00F95E96" w:rsidP="00F95E96">
      <w:pPr>
        <w:pStyle w:val="BodyText"/>
        <w:numPr>
          <w:ilvl w:val="0"/>
          <w:numId w:val="1"/>
        </w:numPr>
        <w:spacing w:line="480" w:lineRule="auto"/>
        <w:ind w:left="426"/>
        <w:rPr>
          <w:rStyle w:val="m-6845110699353442054s1"/>
          <w:b/>
          <w:sz w:val="24"/>
          <w:szCs w:val="24"/>
          <w:lang w:val="id-ID"/>
        </w:rPr>
      </w:pPr>
      <w:r w:rsidRPr="00B741BC">
        <w:rPr>
          <w:rStyle w:val="m-6845110699353442054s1"/>
          <w:b/>
          <w:sz w:val="24"/>
          <w:szCs w:val="24"/>
          <w:lang w:val="id-ID"/>
        </w:rPr>
        <w:t xml:space="preserve">TUJUAN PENELITIAN </w:t>
      </w:r>
    </w:p>
    <w:p w:rsidR="00F95E96" w:rsidRPr="00B741BC" w:rsidRDefault="00F95E96" w:rsidP="00F95E96">
      <w:pPr>
        <w:pStyle w:val="BodyText"/>
        <w:spacing w:line="480" w:lineRule="auto"/>
        <w:ind w:left="720"/>
        <w:rPr>
          <w:sz w:val="24"/>
          <w:szCs w:val="24"/>
        </w:rPr>
      </w:pPr>
      <w:proofErr w:type="spellStart"/>
      <w:proofErr w:type="gramStart"/>
      <w:r w:rsidRPr="00B741BC">
        <w:rPr>
          <w:sz w:val="24"/>
          <w:szCs w:val="24"/>
        </w:rPr>
        <w:t>Penelitian</w:t>
      </w:r>
      <w:proofErr w:type="spellEnd"/>
      <w:r w:rsidRPr="00B741BC">
        <w:rPr>
          <w:sz w:val="24"/>
          <w:szCs w:val="24"/>
        </w:rPr>
        <w:t xml:space="preserve"> </w:t>
      </w:r>
      <w:proofErr w:type="spellStart"/>
      <w:r w:rsidRPr="00B741BC">
        <w:rPr>
          <w:sz w:val="24"/>
          <w:szCs w:val="24"/>
        </w:rPr>
        <w:t>ini</w:t>
      </w:r>
      <w:proofErr w:type="spellEnd"/>
      <w:r w:rsidRPr="00B741BC">
        <w:rPr>
          <w:sz w:val="24"/>
          <w:szCs w:val="24"/>
        </w:rPr>
        <w:t xml:space="preserve"> </w:t>
      </w:r>
      <w:proofErr w:type="spellStart"/>
      <w:r w:rsidRPr="00B741BC">
        <w:rPr>
          <w:sz w:val="24"/>
          <w:szCs w:val="24"/>
        </w:rPr>
        <w:t>bertujuan</w:t>
      </w:r>
      <w:proofErr w:type="spellEnd"/>
      <w:r w:rsidRPr="00B741BC">
        <w:rPr>
          <w:sz w:val="24"/>
          <w:szCs w:val="24"/>
        </w:rPr>
        <w:t xml:space="preserve"> </w:t>
      </w:r>
      <w:proofErr w:type="spellStart"/>
      <w:r w:rsidRPr="00B741BC">
        <w:rPr>
          <w:sz w:val="24"/>
          <w:szCs w:val="24"/>
        </w:rPr>
        <w:t>untuk</w:t>
      </w:r>
      <w:proofErr w:type="spellEnd"/>
      <w:r w:rsidRPr="00B741BC">
        <w:rPr>
          <w:sz w:val="24"/>
          <w:szCs w:val="24"/>
        </w:rPr>
        <w:t xml:space="preserve"> </w:t>
      </w:r>
      <w:proofErr w:type="spellStart"/>
      <w:r w:rsidRPr="00B741BC">
        <w:rPr>
          <w:sz w:val="24"/>
          <w:szCs w:val="24"/>
        </w:rPr>
        <w:t>memberikan</w:t>
      </w:r>
      <w:proofErr w:type="spellEnd"/>
      <w:r w:rsidRPr="00B741BC">
        <w:rPr>
          <w:sz w:val="24"/>
          <w:szCs w:val="24"/>
        </w:rPr>
        <w:t xml:space="preserve"> </w:t>
      </w:r>
      <w:proofErr w:type="spellStart"/>
      <w:r w:rsidRPr="00B741BC">
        <w:rPr>
          <w:sz w:val="24"/>
          <w:szCs w:val="24"/>
        </w:rPr>
        <w:t>bukti</w:t>
      </w:r>
      <w:proofErr w:type="spellEnd"/>
      <w:r w:rsidRPr="00B741BC">
        <w:rPr>
          <w:sz w:val="24"/>
          <w:szCs w:val="24"/>
        </w:rPr>
        <w:t xml:space="preserve"> </w:t>
      </w:r>
      <w:proofErr w:type="spellStart"/>
      <w:r w:rsidRPr="00B741BC">
        <w:rPr>
          <w:sz w:val="24"/>
          <w:szCs w:val="24"/>
        </w:rPr>
        <w:t>empiris</w:t>
      </w:r>
      <w:proofErr w:type="spellEnd"/>
      <w:r w:rsidRPr="00B741BC">
        <w:rPr>
          <w:sz w:val="24"/>
          <w:szCs w:val="24"/>
        </w:rPr>
        <w:t xml:space="preserve"> </w:t>
      </w:r>
      <w:proofErr w:type="spellStart"/>
      <w:r w:rsidRPr="00B741BC">
        <w:rPr>
          <w:sz w:val="24"/>
          <w:szCs w:val="24"/>
        </w:rPr>
        <w:t>mengenai</w:t>
      </w:r>
      <w:proofErr w:type="spellEnd"/>
      <w:r w:rsidRPr="00B741BC">
        <w:rPr>
          <w:sz w:val="24"/>
          <w:szCs w:val="24"/>
        </w:rPr>
        <w:t xml:space="preserve"> </w:t>
      </w:r>
      <w:proofErr w:type="spellStart"/>
      <w:r w:rsidRPr="00B741BC">
        <w:rPr>
          <w:sz w:val="24"/>
          <w:szCs w:val="24"/>
        </w:rPr>
        <w:t>permasalahan</w:t>
      </w:r>
      <w:proofErr w:type="spellEnd"/>
      <w:r w:rsidRPr="00B741BC">
        <w:rPr>
          <w:sz w:val="24"/>
          <w:szCs w:val="24"/>
        </w:rPr>
        <w:t xml:space="preserve"> </w:t>
      </w:r>
      <w:proofErr w:type="spellStart"/>
      <w:r w:rsidRPr="00B741BC">
        <w:rPr>
          <w:sz w:val="24"/>
          <w:szCs w:val="24"/>
        </w:rPr>
        <w:t>berikut</w:t>
      </w:r>
      <w:proofErr w:type="spellEnd"/>
      <w:r w:rsidRPr="00B741BC">
        <w:rPr>
          <w:sz w:val="24"/>
          <w:szCs w:val="24"/>
        </w:rPr>
        <w:t>.</w:t>
      </w:r>
      <w:proofErr w:type="gramEnd"/>
    </w:p>
    <w:p w:rsidR="00F95E96" w:rsidRPr="00B741BC" w:rsidRDefault="00F95E96" w:rsidP="00F95E96">
      <w:pPr>
        <w:pStyle w:val="BodyText"/>
        <w:numPr>
          <w:ilvl w:val="0"/>
          <w:numId w:val="4"/>
        </w:numPr>
        <w:spacing w:line="480" w:lineRule="auto"/>
        <w:ind w:left="1080"/>
        <w:rPr>
          <w:sz w:val="24"/>
          <w:szCs w:val="24"/>
        </w:rPr>
      </w:pPr>
      <w:r>
        <w:rPr>
          <w:sz w:val="24"/>
          <w:szCs w:val="24"/>
          <w:lang w:val="id-ID"/>
        </w:rPr>
        <w:lastRenderedPageBreak/>
        <w:t>Untuk mengetahui</w:t>
      </w:r>
      <w:r w:rsidRPr="00B741BC">
        <w:rPr>
          <w:sz w:val="24"/>
          <w:szCs w:val="24"/>
        </w:rPr>
        <w:t xml:space="preserve"> </w:t>
      </w:r>
      <w:proofErr w:type="spellStart"/>
      <w:r w:rsidRPr="00B741BC">
        <w:rPr>
          <w:sz w:val="24"/>
          <w:szCs w:val="24"/>
        </w:rPr>
        <w:t>pengaruh</w:t>
      </w:r>
      <w:proofErr w:type="spellEnd"/>
      <w:r w:rsidRPr="00B741BC">
        <w:rPr>
          <w:sz w:val="24"/>
          <w:szCs w:val="24"/>
        </w:rPr>
        <w:t xml:space="preserve"> ant</w:t>
      </w:r>
      <w:r>
        <w:rPr>
          <w:sz w:val="24"/>
          <w:szCs w:val="24"/>
          <w:lang w:val="id-ID"/>
        </w:rPr>
        <w:tab/>
      </w:r>
      <w:proofErr w:type="spellStart"/>
      <w:r w:rsidRPr="00B741BC">
        <w:rPr>
          <w:sz w:val="24"/>
          <w:szCs w:val="24"/>
        </w:rPr>
        <w:t>ara</w:t>
      </w:r>
      <w:proofErr w:type="spellEnd"/>
      <w:r w:rsidRPr="00B741BC">
        <w:rPr>
          <w:sz w:val="24"/>
          <w:szCs w:val="24"/>
        </w:rPr>
        <w:t xml:space="preserve"> </w:t>
      </w:r>
      <w:proofErr w:type="spellStart"/>
      <w:r w:rsidRPr="00B741BC">
        <w:rPr>
          <w:sz w:val="24"/>
          <w:szCs w:val="24"/>
        </w:rPr>
        <w:t>independensi</w:t>
      </w:r>
      <w:proofErr w:type="spellEnd"/>
      <w:r w:rsidRPr="00B741BC">
        <w:rPr>
          <w:sz w:val="24"/>
          <w:szCs w:val="24"/>
        </w:rPr>
        <w:t xml:space="preserve"> </w:t>
      </w:r>
      <w:proofErr w:type="spellStart"/>
      <w:r w:rsidRPr="00B741BC">
        <w:rPr>
          <w:sz w:val="24"/>
          <w:szCs w:val="24"/>
        </w:rPr>
        <w:t>dewan</w:t>
      </w:r>
      <w:proofErr w:type="spellEnd"/>
      <w:r w:rsidRPr="00B741BC">
        <w:rPr>
          <w:sz w:val="24"/>
          <w:szCs w:val="24"/>
        </w:rPr>
        <w:t xml:space="preserve"> </w:t>
      </w:r>
      <w:proofErr w:type="spellStart"/>
      <w:r w:rsidRPr="00B741BC">
        <w:rPr>
          <w:sz w:val="24"/>
          <w:szCs w:val="24"/>
        </w:rPr>
        <w:t>komisaris</w:t>
      </w:r>
      <w:proofErr w:type="spellEnd"/>
      <w:r w:rsidRPr="00B741BC">
        <w:rPr>
          <w:sz w:val="24"/>
          <w:szCs w:val="24"/>
        </w:rPr>
        <w:t xml:space="preserve"> </w:t>
      </w:r>
      <w:proofErr w:type="spellStart"/>
      <w:r w:rsidRPr="00B741BC">
        <w:rPr>
          <w:sz w:val="24"/>
          <w:szCs w:val="24"/>
        </w:rPr>
        <w:t>terhadap</w:t>
      </w:r>
      <w:proofErr w:type="spellEnd"/>
      <w:r w:rsidRPr="00B741BC">
        <w:rPr>
          <w:sz w:val="24"/>
          <w:szCs w:val="24"/>
        </w:rPr>
        <w:t xml:space="preserve"> </w:t>
      </w:r>
      <w:proofErr w:type="spellStart"/>
      <w:r w:rsidRPr="00B741BC">
        <w:rPr>
          <w:sz w:val="24"/>
          <w:szCs w:val="24"/>
        </w:rPr>
        <w:t>konservatisme</w:t>
      </w:r>
      <w:proofErr w:type="spellEnd"/>
      <w:r w:rsidRPr="00B741BC">
        <w:rPr>
          <w:sz w:val="24"/>
          <w:szCs w:val="24"/>
        </w:rPr>
        <w:t xml:space="preserve"> </w:t>
      </w:r>
      <w:proofErr w:type="spellStart"/>
      <w:r w:rsidRPr="00B741BC">
        <w:rPr>
          <w:sz w:val="24"/>
          <w:szCs w:val="24"/>
        </w:rPr>
        <w:t>akuntansi</w:t>
      </w:r>
      <w:proofErr w:type="spellEnd"/>
      <w:r w:rsidRPr="00B741BC">
        <w:rPr>
          <w:sz w:val="24"/>
          <w:szCs w:val="24"/>
        </w:rPr>
        <w:t>.</w:t>
      </w:r>
    </w:p>
    <w:p w:rsidR="00F95E96" w:rsidRPr="00B741BC" w:rsidRDefault="00F95E96" w:rsidP="00F95E96">
      <w:pPr>
        <w:pStyle w:val="BodyText"/>
        <w:numPr>
          <w:ilvl w:val="0"/>
          <w:numId w:val="4"/>
        </w:numPr>
        <w:spacing w:line="480" w:lineRule="auto"/>
        <w:ind w:left="1080"/>
        <w:rPr>
          <w:sz w:val="24"/>
          <w:szCs w:val="24"/>
        </w:rPr>
      </w:pPr>
      <w:r>
        <w:rPr>
          <w:sz w:val="24"/>
          <w:szCs w:val="24"/>
          <w:lang w:val="id-ID"/>
        </w:rPr>
        <w:t>Untuk mengetahui</w:t>
      </w:r>
      <w:r w:rsidRPr="00B741BC">
        <w:rPr>
          <w:sz w:val="24"/>
          <w:szCs w:val="24"/>
        </w:rPr>
        <w:t xml:space="preserve"> </w:t>
      </w:r>
      <w:proofErr w:type="spellStart"/>
      <w:r w:rsidRPr="00B741BC">
        <w:rPr>
          <w:sz w:val="24"/>
          <w:szCs w:val="24"/>
        </w:rPr>
        <w:t>pengaruh</w:t>
      </w:r>
      <w:proofErr w:type="spellEnd"/>
      <w:r w:rsidRPr="00B741BC">
        <w:rPr>
          <w:sz w:val="24"/>
          <w:szCs w:val="24"/>
        </w:rPr>
        <w:t xml:space="preserve"> </w:t>
      </w:r>
      <w:proofErr w:type="spellStart"/>
      <w:r w:rsidRPr="00B741BC">
        <w:rPr>
          <w:sz w:val="24"/>
          <w:szCs w:val="24"/>
        </w:rPr>
        <w:t>antara</w:t>
      </w:r>
      <w:proofErr w:type="spellEnd"/>
      <w:r w:rsidRPr="00B741BC">
        <w:rPr>
          <w:sz w:val="24"/>
          <w:szCs w:val="24"/>
        </w:rPr>
        <w:t xml:space="preserve"> </w:t>
      </w:r>
      <w:proofErr w:type="spellStart"/>
      <w:r w:rsidRPr="00B741BC">
        <w:rPr>
          <w:sz w:val="24"/>
          <w:szCs w:val="24"/>
        </w:rPr>
        <w:t>ukuran</w:t>
      </w:r>
      <w:proofErr w:type="spellEnd"/>
      <w:r w:rsidRPr="00B741BC">
        <w:rPr>
          <w:sz w:val="24"/>
          <w:szCs w:val="24"/>
        </w:rPr>
        <w:t xml:space="preserve"> </w:t>
      </w:r>
      <w:proofErr w:type="spellStart"/>
      <w:r w:rsidRPr="00B741BC">
        <w:rPr>
          <w:sz w:val="24"/>
          <w:szCs w:val="24"/>
        </w:rPr>
        <w:t>dewan</w:t>
      </w:r>
      <w:proofErr w:type="spellEnd"/>
      <w:r w:rsidRPr="00B741BC">
        <w:rPr>
          <w:sz w:val="24"/>
          <w:szCs w:val="24"/>
        </w:rPr>
        <w:t xml:space="preserve"> </w:t>
      </w:r>
      <w:proofErr w:type="spellStart"/>
      <w:r w:rsidRPr="00B741BC">
        <w:rPr>
          <w:sz w:val="24"/>
          <w:szCs w:val="24"/>
        </w:rPr>
        <w:t>komisaris</w:t>
      </w:r>
      <w:proofErr w:type="spellEnd"/>
      <w:r w:rsidRPr="00B741BC">
        <w:rPr>
          <w:sz w:val="24"/>
          <w:szCs w:val="24"/>
        </w:rPr>
        <w:t xml:space="preserve"> </w:t>
      </w:r>
      <w:proofErr w:type="spellStart"/>
      <w:r w:rsidRPr="00B741BC">
        <w:rPr>
          <w:sz w:val="24"/>
          <w:szCs w:val="24"/>
        </w:rPr>
        <w:t>terhadap</w:t>
      </w:r>
      <w:proofErr w:type="spellEnd"/>
      <w:r w:rsidRPr="00B741BC">
        <w:rPr>
          <w:sz w:val="24"/>
          <w:szCs w:val="24"/>
        </w:rPr>
        <w:t xml:space="preserve"> </w:t>
      </w:r>
      <w:proofErr w:type="spellStart"/>
      <w:r w:rsidRPr="00B741BC">
        <w:rPr>
          <w:sz w:val="24"/>
          <w:szCs w:val="24"/>
        </w:rPr>
        <w:t>konservatisme</w:t>
      </w:r>
      <w:proofErr w:type="spellEnd"/>
      <w:r w:rsidRPr="00B741BC">
        <w:rPr>
          <w:sz w:val="24"/>
          <w:szCs w:val="24"/>
        </w:rPr>
        <w:t xml:space="preserve"> </w:t>
      </w:r>
      <w:proofErr w:type="spellStart"/>
      <w:r w:rsidRPr="00B741BC">
        <w:rPr>
          <w:sz w:val="24"/>
          <w:szCs w:val="24"/>
        </w:rPr>
        <w:t>akuntansi</w:t>
      </w:r>
      <w:proofErr w:type="spellEnd"/>
      <w:r w:rsidRPr="00B741BC">
        <w:rPr>
          <w:sz w:val="24"/>
          <w:szCs w:val="24"/>
        </w:rPr>
        <w:t>.</w:t>
      </w:r>
    </w:p>
    <w:p w:rsidR="00F95E96" w:rsidRPr="00B741BC" w:rsidRDefault="00F95E96" w:rsidP="00F95E96">
      <w:pPr>
        <w:pStyle w:val="BodyText"/>
        <w:numPr>
          <w:ilvl w:val="0"/>
          <w:numId w:val="4"/>
        </w:numPr>
        <w:spacing w:line="480" w:lineRule="auto"/>
        <w:ind w:left="1080"/>
        <w:rPr>
          <w:sz w:val="24"/>
          <w:szCs w:val="24"/>
        </w:rPr>
      </w:pPr>
      <w:r>
        <w:rPr>
          <w:sz w:val="24"/>
          <w:szCs w:val="24"/>
          <w:lang w:val="id-ID"/>
        </w:rPr>
        <w:t>Untuk mengetahui</w:t>
      </w:r>
      <w:r w:rsidRPr="00B741BC">
        <w:rPr>
          <w:sz w:val="24"/>
          <w:szCs w:val="24"/>
        </w:rPr>
        <w:t xml:space="preserve"> </w:t>
      </w:r>
      <w:proofErr w:type="spellStart"/>
      <w:r w:rsidRPr="00B741BC">
        <w:rPr>
          <w:sz w:val="24"/>
          <w:szCs w:val="24"/>
        </w:rPr>
        <w:t>pengaruh</w:t>
      </w:r>
      <w:proofErr w:type="spellEnd"/>
      <w:r w:rsidRPr="00B741BC">
        <w:rPr>
          <w:sz w:val="24"/>
          <w:szCs w:val="24"/>
        </w:rPr>
        <w:t xml:space="preserve"> </w:t>
      </w:r>
      <w:proofErr w:type="spellStart"/>
      <w:r w:rsidRPr="00B741BC">
        <w:rPr>
          <w:sz w:val="24"/>
          <w:szCs w:val="24"/>
        </w:rPr>
        <w:t>antara</w:t>
      </w:r>
      <w:proofErr w:type="spellEnd"/>
      <w:r w:rsidRPr="00B741BC">
        <w:rPr>
          <w:sz w:val="24"/>
          <w:szCs w:val="24"/>
        </w:rPr>
        <w:t xml:space="preserve"> </w:t>
      </w:r>
      <w:proofErr w:type="spellStart"/>
      <w:r w:rsidRPr="00B741BC">
        <w:rPr>
          <w:sz w:val="24"/>
          <w:szCs w:val="24"/>
        </w:rPr>
        <w:t>frekuensi</w:t>
      </w:r>
      <w:proofErr w:type="spellEnd"/>
      <w:r w:rsidRPr="00B741BC">
        <w:rPr>
          <w:sz w:val="24"/>
          <w:szCs w:val="24"/>
        </w:rPr>
        <w:t xml:space="preserve"> </w:t>
      </w:r>
      <w:proofErr w:type="spellStart"/>
      <w:r w:rsidRPr="00B741BC">
        <w:rPr>
          <w:sz w:val="24"/>
          <w:szCs w:val="24"/>
        </w:rPr>
        <w:t>rapat</w:t>
      </w:r>
      <w:proofErr w:type="spellEnd"/>
      <w:r w:rsidRPr="00B741BC">
        <w:rPr>
          <w:sz w:val="24"/>
          <w:szCs w:val="24"/>
        </w:rPr>
        <w:t xml:space="preserve"> </w:t>
      </w:r>
      <w:proofErr w:type="spellStart"/>
      <w:r w:rsidRPr="00B741BC">
        <w:rPr>
          <w:sz w:val="24"/>
          <w:szCs w:val="24"/>
        </w:rPr>
        <w:t>komite</w:t>
      </w:r>
      <w:proofErr w:type="spellEnd"/>
      <w:r w:rsidRPr="00B741BC">
        <w:rPr>
          <w:sz w:val="24"/>
          <w:szCs w:val="24"/>
        </w:rPr>
        <w:t xml:space="preserve"> audit </w:t>
      </w:r>
      <w:proofErr w:type="spellStart"/>
      <w:r w:rsidRPr="00B741BC">
        <w:rPr>
          <w:sz w:val="24"/>
          <w:szCs w:val="24"/>
        </w:rPr>
        <w:t>terhadap</w:t>
      </w:r>
      <w:proofErr w:type="spellEnd"/>
      <w:r w:rsidRPr="00B741BC">
        <w:rPr>
          <w:sz w:val="24"/>
          <w:szCs w:val="24"/>
        </w:rPr>
        <w:t xml:space="preserve"> </w:t>
      </w:r>
      <w:proofErr w:type="spellStart"/>
      <w:r w:rsidRPr="00B741BC">
        <w:rPr>
          <w:sz w:val="24"/>
          <w:szCs w:val="24"/>
        </w:rPr>
        <w:t>konservatisme</w:t>
      </w:r>
      <w:proofErr w:type="spellEnd"/>
      <w:r w:rsidRPr="00B741BC">
        <w:rPr>
          <w:sz w:val="24"/>
          <w:szCs w:val="24"/>
        </w:rPr>
        <w:t xml:space="preserve"> </w:t>
      </w:r>
      <w:proofErr w:type="spellStart"/>
      <w:r w:rsidRPr="00B741BC">
        <w:rPr>
          <w:sz w:val="24"/>
          <w:szCs w:val="24"/>
        </w:rPr>
        <w:t>akuntansi</w:t>
      </w:r>
      <w:proofErr w:type="spellEnd"/>
      <w:r w:rsidRPr="00B741BC">
        <w:rPr>
          <w:sz w:val="24"/>
          <w:szCs w:val="24"/>
        </w:rPr>
        <w:t>.</w:t>
      </w:r>
    </w:p>
    <w:p w:rsidR="00F95E96" w:rsidRPr="00753499" w:rsidRDefault="00F95E96" w:rsidP="00F95E96">
      <w:pPr>
        <w:pStyle w:val="BodyText"/>
        <w:numPr>
          <w:ilvl w:val="0"/>
          <w:numId w:val="4"/>
        </w:numPr>
        <w:spacing w:line="480" w:lineRule="auto"/>
        <w:ind w:left="1080"/>
        <w:rPr>
          <w:sz w:val="24"/>
          <w:szCs w:val="24"/>
        </w:rPr>
      </w:pPr>
      <w:r>
        <w:rPr>
          <w:sz w:val="24"/>
          <w:szCs w:val="24"/>
          <w:lang w:val="id-ID"/>
        </w:rPr>
        <w:t>Untuk mengetahui</w:t>
      </w:r>
      <w:r w:rsidRPr="00B741BC">
        <w:rPr>
          <w:sz w:val="24"/>
          <w:szCs w:val="24"/>
          <w:lang w:val="id-ID"/>
        </w:rPr>
        <w:t xml:space="preserve"> pengaruh antara profitabilitas terhadap konservatisme akuntansi</w:t>
      </w:r>
    </w:p>
    <w:p w:rsidR="00F95E96" w:rsidRPr="00753499" w:rsidRDefault="00F95E96" w:rsidP="00F95E96">
      <w:pPr>
        <w:pStyle w:val="BodyText"/>
        <w:numPr>
          <w:ilvl w:val="0"/>
          <w:numId w:val="4"/>
        </w:numPr>
        <w:spacing w:line="480" w:lineRule="auto"/>
        <w:ind w:left="1080"/>
        <w:rPr>
          <w:sz w:val="24"/>
          <w:szCs w:val="24"/>
        </w:rPr>
      </w:pPr>
      <w:r>
        <w:rPr>
          <w:sz w:val="24"/>
          <w:szCs w:val="24"/>
          <w:lang w:val="id-ID"/>
        </w:rPr>
        <w:t xml:space="preserve">Untuk mengetahui pengaruh antara </w:t>
      </w:r>
      <w:r>
        <w:rPr>
          <w:i/>
          <w:sz w:val="24"/>
          <w:szCs w:val="24"/>
          <w:lang w:val="id-ID"/>
        </w:rPr>
        <w:t xml:space="preserve">Leverage </w:t>
      </w:r>
      <w:r>
        <w:rPr>
          <w:sz w:val="24"/>
          <w:szCs w:val="24"/>
          <w:lang w:val="id-ID"/>
        </w:rPr>
        <w:t>terhadap konservatisme akuntansi</w:t>
      </w:r>
    </w:p>
    <w:p w:rsidR="00F95E96" w:rsidRPr="00753499" w:rsidRDefault="00F95E96" w:rsidP="00F95E96">
      <w:pPr>
        <w:pStyle w:val="BodyText"/>
        <w:numPr>
          <w:ilvl w:val="0"/>
          <w:numId w:val="4"/>
        </w:numPr>
        <w:spacing w:line="480" w:lineRule="auto"/>
        <w:ind w:left="1080"/>
        <w:rPr>
          <w:sz w:val="24"/>
          <w:szCs w:val="24"/>
        </w:rPr>
      </w:pPr>
      <w:r>
        <w:rPr>
          <w:sz w:val="24"/>
          <w:szCs w:val="24"/>
          <w:lang w:val="id-ID"/>
        </w:rPr>
        <w:t xml:space="preserve">Untuk mengetahui pengaruh antara </w:t>
      </w:r>
      <w:r>
        <w:rPr>
          <w:i/>
          <w:sz w:val="24"/>
          <w:szCs w:val="24"/>
          <w:lang w:val="id-ID"/>
        </w:rPr>
        <w:t>sales growth</w:t>
      </w:r>
      <w:r>
        <w:rPr>
          <w:sz w:val="24"/>
          <w:szCs w:val="24"/>
          <w:lang w:val="id-ID"/>
        </w:rPr>
        <w:t xml:space="preserve"> terhadap konservatisme akuntansi </w:t>
      </w:r>
    </w:p>
    <w:p w:rsidR="00F95E96" w:rsidRPr="00B741BC" w:rsidRDefault="00F95E96" w:rsidP="00F95E96">
      <w:pPr>
        <w:pStyle w:val="BodyText"/>
        <w:numPr>
          <w:ilvl w:val="0"/>
          <w:numId w:val="1"/>
        </w:numPr>
        <w:spacing w:line="480" w:lineRule="auto"/>
        <w:ind w:left="426"/>
        <w:rPr>
          <w:rStyle w:val="m-6845110699353442054s1"/>
          <w:b/>
          <w:sz w:val="24"/>
          <w:szCs w:val="24"/>
          <w:lang w:val="id-ID"/>
        </w:rPr>
      </w:pPr>
      <w:r w:rsidRPr="00B741BC">
        <w:rPr>
          <w:rStyle w:val="m-6845110699353442054s1"/>
          <w:b/>
          <w:sz w:val="24"/>
          <w:szCs w:val="24"/>
          <w:lang w:val="id-ID"/>
        </w:rPr>
        <w:t>MANFAAT PENELITIAN</w:t>
      </w:r>
    </w:p>
    <w:p w:rsidR="00F95E96" w:rsidRPr="00B741BC" w:rsidRDefault="00F95E96" w:rsidP="00F95E96">
      <w:pPr>
        <w:spacing w:line="480" w:lineRule="auto"/>
        <w:ind w:firstLine="426"/>
        <w:jc w:val="both"/>
        <w:rPr>
          <w:rFonts w:ascii="Times New Roman" w:hAnsi="Times New Roman" w:cs="Times New Roman"/>
          <w:sz w:val="24"/>
          <w:szCs w:val="24"/>
        </w:rPr>
      </w:pPr>
      <w:proofErr w:type="spellStart"/>
      <w:r w:rsidRPr="00B741BC">
        <w:rPr>
          <w:rFonts w:ascii="Times New Roman" w:hAnsi="Times New Roman" w:cs="Times New Roman"/>
          <w:sz w:val="24"/>
          <w:szCs w:val="24"/>
        </w:rPr>
        <w:t>Manfaat</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dari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adalah</w:t>
      </w:r>
      <w:proofErr w:type="spellEnd"/>
      <w:r w:rsidRPr="00B741BC">
        <w:rPr>
          <w:rFonts w:ascii="Times New Roman" w:hAnsi="Times New Roman" w:cs="Times New Roman"/>
          <w:sz w:val="24"/>
          <w:szCs w:val="24"/>
        </w:rPr>
        <w:t xml:space="preserve">: </w:t>
      </w:r>
    </w:p>
    <w:p w:rsidR="00F95E96" w:rsidRPr="00B741BC" w:rsidRDefault="00F95E96" w:rsidP="00F95E96">
      <w:pPr>
        <w:pStyle w:val="ListParagraph"/>
        <w:numPr>
          <w:ilvl w:val="0"/>
          <w:numId w:val="5"/>
        </w:numPr>
        <w:spacing w:line="480" w:lineRule="auto"/>
        <w:jc w:val="both"/>
        <w:rPr>
          <w:rFonts w:ascii="Times New Roman" w:hAnsi="Times New Roman" w:cs="Times New Roman"/>
          <w:sz w:val="24"/>
          <w:szCs w:val="24"/>
        </w:rPr>
      </w:pPr>
      <w:proofErr w:type="spellStart"/>
      <w:r w:rsidRPr="00B741BC">
        <w:rPr>
          <w:rFonts w:ascii="Times New Roman" w:hAnsi="Times New Roman" w:cs="Times New Roman"/>
          <w:sz w:val="24"/>
          <w:szCs w:val="24"/>
        </w:rPr>
        <w:t>Bagi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Penulis</w:t>
      </w:r>
      <w:proofErr w:type="spellEnd"/>
      <w:r w:rsidRPr="00B741BC">
        <w:rPr>
          <w:rFonts w:ascii="Times New Roman" w:hAnsi="Times New Roman" w:cs="Times New Roman"/>
          <w:sz w:val="24"/>
          <w:szCs w:val="24"/>
        </w:rPr>
        <w:t xml:space="preserve"> </w:t>
      </w:r>
    </w:p>
    <w:p w:rsidR="00F95E96" w:rsidRPr="00B741BC" w:rsidRDefault="00F95E96" w:rsidP="00F95E96">
      <w:pPr>
        <w:pStyle w:val="ListParagraph"/>
        <w:spacing w:line="480" w:lineRule="auto"/>
        <w:ind w:left="786"/>
        <w:jc w:val="both"/>
        <w:rPr>
          <w:rFonts w:ascii="Times New Roman" w:hAnsi="Times New Roman" w:cs="Times New Roman"/>
          <w:sz w:val="24"/>
          <w:szCs w:val="24"/>
        </w:rPr>
      </w:pPr>
      <w:proofErr w:type="spellStart"/>
      <w:proofErr w:type="gramStart"/>
      <w:r w:rsidRPr="00B741BC">
        <w:rPr>
          <w:rFonts w:ascii="Times New Roman" w:hAnsi="Times New Roman" w:cs="Times New Roman"/>
          <w:sz w:val="24"/>
          <w:szCs w:val="24"/>
        </w:rPr>
        <w:t>Selain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sebagai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syarat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kelulusan</w:t>
      </w:r>
      <w:proofErr w:type="spellEnd"/>
      <w:r w:rsidRPr="00B741BC">
        <w:rPr>
          <w:rFonts w:ascii="Times New Roman" w:hAnsi="Times New Roman" w:cs="Times New Roman"/>
          <w:sz w:val="24"/>
          <w:szCs w:val="24"/>
        </w:rPr>
        <w:t xml:space="preserve"> S1, </w:t>
      </w:r>
      <w:proofErr w:type="spell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juga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menerapkan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penerapan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pengetahuan</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didapat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selama</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kuliah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menambah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pengetahuan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penulis</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mengenai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pengaruh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mekanisme</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 xml:space="preserve">good corporate </w:t>
      </w:r>
      <w:proofErr w:type="spellStart"/>
      <w:r w:rsidRPr="00B741BC">
        <w:rPr>
          <w:rFonts w:ascii="Times New Roman" w:hAnsi="Times New Roman" w:cs="Times New Roman"/>
          <w:i/>
          <w:sz w:val="24"/>
          <w:szCs w:val="24"/>
        </w:rPr>
        <w:t>govarnance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terhadap</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tingkat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w:t>
      </w:r>
      <w:proofErr w:type="gramEnd"/>
    </w:p>
    <w:p w:rsidR="00F95E96" w:rsidRPr="00B741BC" w:rsidRDefault="00F95E96" w:rsidP="00F95E96">
      <w:pPr>
        <w:pStyle w:val="ListParagraph"/>
        <w:numPr>
          <w:ilvl w:val="0"/>
          <w:numId w:val="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pembaca </w:t>
      </w:r>
    </w:p>
    <w:p w:rsidR="00F95E96" w:rsidRPr="00B741BC" w:rsidRDefault="00F95E96" w:rsidP="00F95E96">
      <w:pPr>
        <w:pStyle w:val="ListParagraph"/>
        <w:spacing w:line="480" w:lineRule="auto"/>
        <w:ind w:left="786"/>
        <w:jc w:val="both"/>
        <w:rPr>
          <w:rFonts w:ascii="Times New Roman" w:hAnsi="Times New Roman" w:cs="Times New Roman"/>
          <w:sz w:val="24"/>
          <w:szCs w:val="24"/>
        </w:rPr>
      </w:pPr>
      <w:proofErr w:type="spellStart"/>
      <w:proofErr w:type="gramStart"/>
      <w:r w:rsidRPr="00B741BC">
        <w:rPr>
          <w:rFonts w:ascii="Times New Roman" w:hAnsi="Times New Roman" w:cs="Times New Roman"/>
          <w:sz w:val="24"/>
          <w:szCs w:val="24"/>
        </w:rPr>
        <w:t>Penelitian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ini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diharapkan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dapat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menambah</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wawasan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referensi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untuk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meningkatkan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pengetahuan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bagi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pihak</w:t>
      </w:r>
      <w:proofErr w:type="spellEnd"/>
      <w:r w:rsidRPr="00B741BC">
        <w:rPr>
          <w:rFonts w:ascii="Times New Roman" w:hAnsi="Times New Roman" w:cs="Times New Roman"/>
          <w:sz w:val="24"/>
          <w:szCs w:val="24"/>
        </w:rPr>
        <w:t xml:space="preserve"> yang </w:t>
      </w:r>
      <w:proofErr w:type="spellStart"/>
      <w:r w:rsidRPr="00B741BC">
        <w:rPr>
          <w:rFonts w:ascii="Times New Roman" w:hAnsi="Times New Roman" w:cs="Times New Roman"/>
          <w:sz w:val="24"/>
          <w:szCs w:val="24"/>
        </w:rPr>
        <w:t>berminat</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untuk</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mendalami</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mekanisme</w:t>
      </w:r>
      <w:proofErr w:type="spellEnd"/>
      <w:r w:rsidRPr="00B741BC">
        <w:rPr>
          <w:rFonts w:ascii="Times New Roman" w:hAnsi="Times New Roman" w:cs="Times New Roman"/>
          <w:sz w:val="24"/>
          <w:szCs w:val="24"/>
        </w:rPr>
        <w:t xml:space="preserve"> </w:t>
      </w:r>
      <w:r w:rsidRPr="00B741BC">
        <w:rPr>
          <w:rFonts w:ascii="Times New Roman" w:hAnsi="Times New Roman" w:cs="Times New Roman"/>
          <w:i/>
          <w:sz w:val="24"/>
          <w:szCs w:val="24"/>
        </w:rPr>
        <w:t xml:space="preserve">good corporate </w:t>
      </w:r>
      <w:proofErr w:type="spellStart"/>
      <w:r w:rsidRPr="00B741BC">
        <w:rPr>
          <w:rFonts w:ascii="Times New Roman" w:hAnsi="Times New Roman" w:cs="Times New Roman"/>
          <w:i/>
          <w:sz w:val="24"/>
          <w:szCs w:val="24"/>
        </w:rPr>
        <w:t>govarnance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dan</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konservatisme</w:t>
      </w:r>
      <w:proofErr w:type="spellEnd"/>
      <w:r w:rsidRPr="00B741BC">
        <w:rPr>
          <w:rFonts w:ascii="Times New Roman" w:hAnsi="Times New Roman" w:cs="Times New Roman"/>
          <w:sz w:val="24"/>
          <w:szCs w:val="24"/>
        </w:rPr>
        <w:t xml:space="preserve"> </w:t>
      </w:r>
      <w:proofErr w:type="spellStart"/>
      <w:r w:rsidRPr="00B741BC">
        <w:rPr>
          <w:rFonts w:ascii="Times New Roman" w:hAnsi="Times New Roman" w:cs="Times New Roman"/>
          <w:sz w:val="24"/>
          <w:szCs w:val="24"/>
        </w:rPr>
        <w:t>akuntansi</w:t>
      </w:r>
      <w:proofErr w:type="spellEnd"/>
      <w:r w:rsidRPr="00B741BC">
        <w:rPr>
          <w:rFonts w:ascii="Times New Roman" w:hAnsi="Times New Roman" w:cs="Times New Roman"/>
          <w:sz w:val="24"/>
          <w:szCs w:val="24"/>
        </w:rPr>
        <w:t>.</w:t>
      </w:r>
      <w:proofErr w:type="gramEnd"/>
    </w:p>
    <w:p w:rsidR="000D7635" w:rsidRDefault="000D7635"/>
    <w:sectPr w:rsidR="000D7635" w:rsidSect="000D76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7CCB"/>
    <w:multiLevelType w:val="hybridMultilevel"/>
    <w:tmpl w:val="86947C4A"/>
    <w:lvl w:ilvl="0" w:tplc="7E94839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205824"/>
    <w:multiLevelType w:val="hybridMultilevel"/>
    <w:tmpl w:val="E0FE00F0"/>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444624D"/>
    <w:multiLevelType w:val="hybridMultilevel"/>
    <w:tmpl w:val="716811F2"/>
    <w:lvl w:ilvl="0" w:tplc="EA8A4E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0912F48"/>
    <w:multiLevelType w:val="hybridMultilevel"/>
    <w:tmpl w:val="E5FEF88E"/>
    <w:lvl w:ilvl="0" w:tplc="0409000F">
      <w:start w:val="1"/>
      <w:numFmt w:val="decimal"/>
      <w:lvlText w:val="%1."/>
      <w:lvlJc w:val="left"/>
      <w:pPr>
        <w:ind w:left="1954" w:hanging="360"/>
      </w:pPr>
    </w:lvl>
    <w:lvl w:ilvl="1" w:tplc="04090019" w:tentative="1">
      <w:start w:val="1"/>
      <w:numFmt w:val="lowerLetter"/>
      <w:lvlText w:val="%2."/>
      <w:lvlJc w:val="left"/>
      <w:pPr>
        <w:ind w:left="2674" w:hanging="360"/>
      </w:pPr>
    </w:lvl>
    <w:lvl w:ilvl="2" w:tplc="0409001B" w:tentative="1">
      <w:start w:val="1"/>
      <w:numFmt w:val="lowerRoman"/>
      <w:lvlText w:val="%3."/>
      <w:lvlJc w:val="right"/>
      <w:pPr>
        <w:ind w:left="3394" w:hanging="180"/>
      </w:pPr>
    </w:lvl>
    <w:lvl w:ilvl="3" w:tplc="0409000F" w:tentative="1">
      <w:start w:val="1"/>
      <w:numFmt w:val="decimal"/>
      <w:lvlText w:val="%4."/>
      <w:lvlJc w:val="left"/>
      <w:pPr>
        <w:ind w:left="4114" w:hanging="360"/>
      </w:pPr>
    </w:lvl>
    <w:lvl w:ilvl="4" w:tplc="04090019" w:tentative="1">
      <w:start w:val="1"/>
      <w:numFmt w:val="lowerLetter"/>
      <w:lvlText w:val="%5."/>
      <w:lvlJc w:val="left"/>
      <w:pPr>
        <w:ind w:left="4834" w:hanging="360"/>
      </w:pPr>
    </w:lvl>
    <w:lvl w:ilvl="5" w:tplc="0409001B" w:tentative="1">
      <w:start w:val="1"/>
      <w:numFmt w:val="lowerRoman"/>
      <w:lvlText w:val="%6."/>
      <w:lvlJc w:val="right"/>
      <w:pPr>
        <w:ind w:left="5554" w:hanging="180"/>
      </w:pPr>
    </w:lvl>
    <w:lvl w:ilvl="6" w:tplc="0409000F" w:tentative="1">
      <w:start w:val="1"/>
      <w:numFmt w:val="decimal"/>
      <w:lvlText w:val="%7."/>
      <w:lvlJc w:val="left"/>
      <w:pPr>
        <w:ind w:left="6274" w:hanging="360"/>
      </w:pPr>
    </w:lvl>
    <w:lvl w:ilvl="7" w:tplc="04090019" w:tentative="1">
      <w:start w:val="1"/>
      <w:numFmt w:val="lowerLetter"/>
      <w:lvlText w:val="%8."/>
      <w:lvlJc w:val="left"/>
      <w:pPr>
        <w:ind w:left="6994" w:hanging="360"/>
      </w:pPr>
    </w:lvl>
    <w:lvl w:ilvl="8" w:tplc="0409001B" w:tentative="1">
      <w:start w:val="1"/>
      <w:numFmt w:val="lowerRoman"/>
      <w:lvlText w:val="%9."/>
      <w:lvlJc w:val="right"/>
      <w:pPr>
        <w:ind w:left="7714" w:hanging="180"/>
      </w:pPr>
    </w:lvl>
  </w:abstractNum>
  <w:abstractNum w:abstractNumId="4">
    <w:nsid w:val="71424CA5"/>
    <w:multiLevelType w:val="hybridMultilevel"/>
    <w:tmpl w:val="F6FCAC70"/>
    <w:lvl w:ilvl="0" w:tplc="D54EC0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95E96"/>
    <w:rsid w:val="000D7635"/>
    <w:rsid w:val="002B6430"/>
    <w:rsid w:val="004817AF"/>
    <w:rsid w:val="00BE6BB2"/>
    <w:rsid w:val="00F95E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96"/>
    <w:pPr>
      <w:jc w:val="left"/>
    </w:pPr>
    <w:rPr>
      <w:rFonts w:eastAsiaTheme="minorEastAsia"/>
      <w:lang w:val="en-ID"/>
    </w:rPr>
  </w:style>
  <w:style w:type="paragraph" w:styleId="Heading2">
    <w:name w:val="heading 2"/>
    <w:basedOn w:val="Normal"/>
    <w:next w:val="Normal"/>
    <w:link w:val="Heading2Char"/>
    <w:uiPriority w:val="9"/>
    <w:unhideWhenUsed/>
    <w:qFormat/>
    <w:rsid w:val="00F95E96"/>
    <w:pPr>
      <w:keepNext/>
      <w:keepLines/>
      <w:spacing w:before="200"/>
      <w:jc w:val="both"/>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5E96"/>
    <w:rPr>
      <w:rFonts w:asciiTheme="majorHAnsi" w:eastAsiaTheme="majorEastAsia" w:hAnsiTheme="majorHAnsi" w:cstheme="majorBidi"/>
      <w:b/>
      <w:bCs/>
      <w:color w:val="4F81BD" w:themeColor="accent1"/>
      <w:sz w:val="26"/>
      <w:szCs w:val="26"/>
    </w:rPr>
  </w:style>
  <w:style w:type="character" w:customStyle="1" w:styleId="m-3943951695309532651s1">
    <w:name w:val="m_-3943951695309532651s1"/>
    <w:basedOn w:val="DefaultParagraphFont"/>
    <w:rsid w:val="00F95E96"/>
  </w:style>
  <w:style w:type="paragraph" w:styleId="ListParagraph">
    <w:name w:val="List Paragraph"/>
    <w:basedOn w:val="Normal"/>
    <w:uiPriority w:val="34"/>
    <w:qFormat/>
    <w:rsid w:val="00F95E96"/>
    <w:pPr>
      <w:ind w:left="720"/>
      <w:contextualSpacing/>
    </w:pPr>
  </w:style>
  <w:style w:type="character" w:customStyle="1" w:styleId="m-7966358065360423834s1">
    <w:name w:val="m_-7966358065360423834s1"/>
    <w:basedOn w:val="DefaultParagraphFont"/>
    <w:rsid w:val="00F95E96"/>
  </w:style>
  <w:style w:type="paragraph" w:styleId="BodyText">
    <w:name w:val="Body Text"/>
    <w:basedOn w:val="Normal"/>
    <w:link w:val="BodyTextChar"/>
    <w:uiPriority w:val="1"/>
    <w:qFormat/>
    <w:rsid w:val="00F95E96"/>
    <w:pPr>
      <w:spacing w:line="360" w:lineRule="auto"/>
      <w:ind w:left="360" w:right="29"/>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95E96"/>
    <w:rPr>
      <w:rFonts w:ascii="Times New Roman" w:eastAsia="Times New Roman" w:hAnsi="Times New Roman" w:cs="Times New Roman"/>
      <w:lang w:val="en-US"/>
    </w:rPr>
  </w:style>
  <w:style w:type="character" w:customStyle="1" w:styleId="m-6845110699353442054s1">
    <w:name w:val="m_-6845110699353442054s1"/>
    <w:basedOn w:val="DefaultParagraphFont"/>
    <w:rsid w:val="00F95E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2019-05-14T02:28:00Z</dcterms:created>
  <dcterms:modified xsi:type="dcterms:W3CDTF">2019-05-14T02:29:00Z</dcterms:modified>
</cp:coreProperties>
</file>