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B" w:rsidRPr="00603590" w:rsidRDefault="00B54CDB" w:rsidP="00B54CD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5412870"/>
      <w:bookmarkStart w:id="1" w:name="_GoBack"/>
      <w:bookmarkEnd w:id="1"/>
      <w:r w:rsidRPr="00603590">
        <w:rPr>
          <w:rFonts w:ascii="Times New Roman" w:hAnsi="Times New Roman" w:cs="Times New Roman"/>
          <w:b/>
          <w:color w:val="auto"/>
          <w:sz w:val="24"/>
          <w:szCs w:val="24"/>
        </w:rPr>
        <w:t>BAB V</w:t>
      </w:r>
      <w:bookmarkEnd w:id="0"/>
    </w:p>
    <w:p w:rsidR="00B54CDB" w:rsidRDefault="00B54CDB" w:rsidP="00B54CD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2" w:name="_Toc515412871"/>
      <w:r w:rsidRPr="00603590">
        <w:rPr>
          <w:rFonts w:ascii="Times New Roman" w:hAnsi="Times New Roman" w:cs="Times New Roman"/>
          <w:b/>
          <w:color w:val="auto"/>
          <w:sz w:val="24"/>
          <w:szCs w:val="24"/>
        </w:rPr>
        <w:t>SIMPULAN DAN SARAN</w:t>
      </w:r>
      <w:bookmarkEnd w:id="2"/>
    </w:p>
    <w:p w:rsidR="008B5F20" w:rsidRPr="008B5F20" w:rsidRDefault="008B5F20" w:rsidP="008B5F20">
      <w:pPr>
        <w:spacing w:line="480" w:lineRule="auto"/>
        <w:rPr>
          <w:lang w:val="id-ID"/>
        </w:rPr>
      </w:pPr>
    </w:p>
    <w:p w:rsidR="00B54CDB" w:rsidRPr="00603590" w:rsidRDefault="00B54CDB" w:rsidP="00101FCA">
      <w:pPr>
        <w:keepNext/>
        <w:keepLines/>
        <w:numPr>
          <w:ilvl w:val="0"/>
          <w:numId w:val="1"/>
        </w:numPr>
        <w:spacing w:before="240" w:after="0" w:line="480" w:lineRule="auto"/>
        <w:ind w:left="426" w:hanging="426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3" w:name="_Toc515412872"/>
      <w:proofErr w:type="spellStart"/>
      <w:r w:rsidRPr="00603590">
        <w:rPr>
          <w:rFonts w:ascii="Times New Roman" w:eastAsiaTheme="majorEastAsia" w:hAnsi="Times New Roman" w:cs="Times New Roman"/>
          <w:b/>
          <w:sz w:val="24"/>
          <w:szCs w:val="24"/>
        </w:rPr>
        <w:t>Simpulan</w:t>
      </w:r>
      <w:bookmarkEnd w:id="3"/>
      <w:proofErr w:type="spellEnd"/>
      <w:r w:rsidRPr="00603590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:rsidR="00B54CDB" w:rsidRPr="00603590" w:rsidRDefault="00B54CDB" w:rsidP="00101FC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59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>:</w:t>
      </w:r>
    </w:p>
    <w:p w:rsidR="00826383" w:rsidRPr="000464FB" w:rsidRDefault="00826383" w:rsidP="00826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Terbukti bahwa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A415A">
        <w:rPr>
          <w:rFonts w:ascii="Times New Roman" w:hAnsi="Times New Roman" w:cs="Times New Roman"/>
          <w:sz w:val="24"/>
          <w:szCs w:val="24"/>
        </w:rPr>
        <w:t>kuran perusahaan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berpengaruh negatif terhadap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timeliness.</w:t>
      </w:r>
    </w:p>
    <w:p w:rsidR="00826383" w:rsidRDefault="00826383" w:rsidP="00826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Tidak terbukti bahwa solvabilitas berpengaruh negatif terhadap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timeliness.</w:t>
      </w:r>
    </w:p>
    <w:p w:rsidR="00826383" w:rsidRDefault="00826383" w:rsidP="00826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Tidak terbukti bahwa kompleksitas operasi perusahaan berpengaruh positif terhadap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timeliness.</w:t>
      </w:r>
    </w:p>
    <w:p w:rsidR="00826383" w:rsidRDefault="00826383" w:rsidP="00826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Terbukti bahwa reputasi KAP berpengaruh positif terhadap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timeliness</w:t>
      </w:r>
      <w:r w:rsidR="00CB402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</w:p>
    <w:p w:rsidR="00826383" w:rsidRPr="008B5F20" w:rsidRDefault="00826383" w:rsidP="00826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Tidak terbukti bahwa </w:t>
      </w:r>
      <w:r w:rsidRPr="00603590">
        <w:rPr>
          <w:rFonts w:ascii="Times New Roman" w:hAnsi="Times New Roman" w:cs="Times New Roman"/>
          <w:sz w:val="24"/>
          <w:szCs w:val="24"/>
        </w:rPr>
        <w:t xml:space="preserve">opini auditor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berpengaruh positif terhadap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timeliness</w:t>
      </w:r>
      <w:r w:rsidR="00CB402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</w:p>
    <w:p w:rsidR="008B5F20" w:rsidRPr="008B5F20" w:rsidRDefault="008B5F20" w:rsidP="008B5F20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54CDB" w:rsidRPr="00603590" w:rsidRDefault="00B54CDB" w:rsidP="00101FCA">
      <w:pPr>
        <w:keepNext/>
        <w:keepLines/>
        <w:numPr>
          <w:ilvl w:val="0"/>
          <w:numId w:val="1"/>
        </w:numPr>
        <w:spacing w:before="240" w:after="0" w:line="480" w:lineRule="auto"/>
        <w:ind w:left="426" w:hanging="426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4" w:name="_Toc515412873"/>
      <w:r w:rsidRPr="00603590">
        <w:rPr>
          <w:rFonts w:ascii="Times New Roman" w:eastAsiaTheme="majorEastAsia" w:hAnsi="Times New Roman" w:cs="Times New Roman"/>
          <w:b/>
          <w:sz w:val="24"/>
          <w:szCs w:val="24"/>
        </w:rPr>
        <w:t>Saran</w:t>
      </w:r>
      <w:bookmarkEnd w:id="4"/>
    </w:p>
    <w:p w:rsidR="00B54CDB" w:rsidRPr="00603590" w:rsidRDefault="00B54CDB" w:rsidP="00101FC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59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dibab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>:</w:t>
      </w:r>
    </w:p>
    <w:p w:rsidR="00BA415A" w:rsidRPr="00BA415A" w:rsidRDefault="00BA415A" w:rsidP="00BA41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 penelitian pada industri yang berbeda sehingga menambah informasi dari perbedaan-perbedaan yang terjadi.</w:t>
      </w:r>
    </w:p>
    <w:p w:rsidR="00F13FC9" w:rsidRPr="00F13FC9" w:rsidRDefault="00F13FC9" w:rsidP="00254D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3F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Terkait variabel solvabilitas, kompleksitas operasi perusahaan, dan opini auditor pada penelitian yang tidak terbukti berpengaruh signifikan terhadap </w:t>
      </w:r>
      <w:r w:rsidR="002D482A" w:rsidRPr="00F13FC9">
        <w:rPr>
          <w:rFonts w:ascii="Times New Roman" w:hAnsi="Times New Roman" w:cs="Times New Roman"/>
          <w:i/>
          <w:sz w:val="24"/>
          <w:szCs w:val="24"/>
        </w:rPr>
        <w:t>timeliness</w:t>
      </w:r>
      <w:r w:rsidRPr="00F13FC9">
        <w:rPr>
          <w:rFonts w:ascii="Times New Roman" w:eastAsia="Times New Roman" w:hAnsi="Times New Roman" w:cs="Times New Roman"/>
          <w:sz w:val="24"/>
          <w:szCs w:val="24"/>
          <w:lang w:eastAsia="id-ID"/>
        </w:rPr>
        <w:t>, maka</w:t>
      </w:r>
      <w:r w:rsidR="00254D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diharapkan</w:t>
      </w:r>
      <w:r w:rsidRPr="00F13F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penelitian selanjutnya dapat menggunakan variabel lain </w:t>
      </w:r>
      <w:r w:rsidRPr="00F13FC9">
        <w:rPr>
          <w:rFonts w:ascii="Times New Roman" w:hAnsi="Times New Roman" w:cs="Times New Roman"/>
          <w:sz w:val="24"/>
          <w:szCs w:val="24"/>
        </w:rPr>
        <w:t>yang sekiranya</w:t>
      </w:r>
      <w:r w:rsidR="00BA415A">
        <w:rPr>
          <w:rFonts w:ascii="Times New Roman" w:hAnsi="Times New Roman" w:cs="Times New Roman"/>
          <w:sz w:val="24"/>
          <w:szCs w:val="24"/>
        </w:rPr>
        <w:t xml:space="preserve"> yang</w:t>
      </w:r>
      <w:r w:rsidRPr="00F13FC9">
        <w:rPr>
          <w:rFonts w:ascii="Times New Roman" w:hAnsi="Times New Roman" w:cs="Times New Roman"/>
          <w:sz w:val="24"/>
          <w:szCs w:val="24"/>
        </w:rPr>
        <w:t xml:space="preserve"> dapat mempengaruhi </w:t>
      </w:r>
      <w:r w:rsidRPr="00F13FC9">
        <w:rPr>
          <w:rFonts w:ascii="Times New Roman" w:hAnsi="Times New Roman" w:cs="Times New Roman"/>
          <w:i/>
          <w:sz w:val="24"/>
          <w:szCs w:val="24"/>
        </w:rPr>
        <w:t>timeliness,</w:t>
      </w:r>
      <w:r w:rsidRPr="00F13FC9">
        <w:rPr>
          <w:rFonts w:ascii="Times New Roman" w:hAnsi="Times New Roman" w:cs="Times New Roman"/>
          <w:sz w:val="24"/>
          <w:szCs w:val="24"/>
        </w:rPr>
        <w:t xml:space="preserve"> seperti </w:t>
      </w:r>
      <w:r w:rsidR="00254D80">
        <w:rPr>
          <w:rFonts w:ascii="Times New Roman" w:hAnsi="Times New Roman" w:cs="Times New Roman"/>
          <w:sz w:val="24"/>
          <w:szCs w:val="24"/>
        </w:rPr>
        <w:t>u</w:t>
      </w:r>
      <w:r w:rsidR="00254D80" w:rsidRPr="00254D80">
        <w:rPr>
          <w:rFonts w:ascii="Times New Roman" w:hAnsi="Times New Roman" w:cs="Times New Roman"/>
          <w:sz w:val="24"/>
          <w:szCs w:val="24"/>
        </w:rPr>
        <w:t>mur Perusahaan</w:t>
      </w:r>
      <w:r w:rsidR="00254D80">
        <w:rPr>
          <w:rFonts w:ascii="Times New Roman" w:hAnsi="Times New Roman" w:cs="Times New Roman"/>
          <w:sz w:val="24"/>
          <w:szCs w:val="24"/>
        </w:rPr>
        <w:t xml:space="preserve">, </w:t>
      </w:r>
      <w:r w:rsidRPr="00F13FC9">
        <w:rPr>
          <w:rFonts w:ascii="Times New Roman" w:hAnsi="Times New Roman" w:cs="Times New Roman"/>
          <w:sz w:val="24"/>
          <w:szCs w:val="24"/>
        </w:rPr>
        <w:t xml:space="preserve">kepemilikan manajerial, </w:t>
      </w:r>
      <w:r w:rsidR="00254D80" w:rsidRPr="00254D80">
        <w:rPr>
          <w:rFonts w:ascii="Times New Roman" w:hAnsi="Times New Roman" w:cs="Times New Roman"/>
          <w:sz w:val="24"/>
          <w:szCs w:val="24"/>
        </w:rPr>
        <w:t>pergantian auditor</w:t>
      </w:r>
      <w:r w:rsidR="00254D80">
        <w:rPr>
          <w:rFonts w:ascii="Times New Roman" w:hAnsi="Times New Roman" w:cs="Times New Roman"/>
          <w:sz w:val="24"/>
          <w:szCs w:val="24"/>
        </w:rPr>
        <w:t xml:space="preserve">, </w:t>
      </w:r>
      <w:r w:rsidRPr="00F13FC9">
        <w:rPr>
          <w:rFonts w:ascii="Times New Roman" w:hAnsi="Times New Roman" w:cs="Times New Roman"/>
          <w:sz w:val="24"/>
          <w:szCs w:val="24"/>
        </w:rPr>
        <w:t>komite audit dan variabel-variabel lainnya.</w:t>
      </w:r>
      <w:r w:rsidRPr="00F13F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B54CDB" w:rsidRPr="008B5F20" w:rsidRDefault="00B54CDB" w:rsidP="008B5F20">
      <w:pPr>
        <w:numPr>
          <w:ilvl w:val="0"/>
          <w:numId w:val="3"/>
        </w:numPr>
        <w:spacing w:line="48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590">
        <w:rPr>
          <w:rFonts w:ascii="Times New Roman" w:hAnsi="Times New Roman" w:cs="Times New Roman"/>
          <w:sz w:val="24"/>
          <w:szCs w:val="24"/>
        </w:rPr>
        <w:lastRenderedPageBreak/>
        <w:t>Diharapkan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total lag.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603590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6035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r w:rsidRPr="00603590">
        <w:rPr>
          <w:rFonts w:ascii="Times New Roman" w:hAnsi="Times New Roman" w:cs="Times New Roman"/>
          <w:i/>
          <w:sz w:val="24"/>
          <w:szCs w:val="24"/>
        </w:rPr>
        <w:t>Preliminary lag</w:t>
      </w:r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5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3590">
        <w:rPr>
          <w:rFonts w:ascii="Times New Roman" w:hAnsi="Times New Roman" w:cs="Times New Roman"/>
          <w:sz w:val="24"/>
          <w:szCs w:val="24"/>
        </w:rPr>
        <w:t xml:space="preserve"> </w:t>
      </w:r>
      <w:r w:rsidRPr="00603590">
        <w:rPr>
          <w:rFonts w:ascii="Times New Roman" w:hAnsi="Times New Roman" w:cs="Times New Roman"/>
          <w:i/>
          <w:sz w:val="24"/>
          <w:szCs w:val="24"/>
        </w:rPr>
        <w:t>Auditor’s Reporting lag</w:t>
      </w:r>
      <w:r w:rsidR="008B5F2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54CDB" w:rsidRPr="00603590" w:rsidRDefault="00B54CDB" w:rsidP="00B54CDB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4CDB" w:rsidRPr="00603590" w:rsidRDefault="00B54CDB" w:rsidP="006348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4CDB" w:rsidRPr="00603590" w:rsidRDefault="00B54CDB" w:rsidP="00B54CDB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0249" w:rsidRDefault="00A50249"/>
    <w:sectPr w:rsidR="00A50249" w:rsidSect="00375BAE">
      <w:footerReference w:type="default" r:id="rId8"/>
      <w:pgSz w:w="11906" w:h="16838"/>
      <w:pgMar w:top="1418" w:right="1418" w:bottom="1418" w:left="1701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71" w:rsidRDefault="00BC6A71" w:rsidP="00A50C06">
      <w:pPr>
        <w:spacing w:after="0" w:line="240" w:lineRule="auto"/>
      </w:pPr>
      <w:r>
        <w:separator/>
      </w:r>
    </w:p>
  </w:endnote>
  <w:endnote w:type="continuationSeparator" w:id="0">
    <w:p w:rsidR="00BC6A71" w:rsidRDefault="00BC6A71" w:rsidP="00A5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358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C06" w:rsidRDefault="00A50C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661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A50C06" w:rsidRDefault="00A50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71" w:rsidRDefault="00BC6A71" w:rsidP="00A50C06">
      <w:pPr>
        <w:spacing w:after="0" w:line="240" w:lineRule="auto"/>
      </w:pPr>
      <w:r>
        <w:separator/>
      </w:r>
    </w:p>
  </w:footnote>
  <w:footnote w:type="continuationSeparator" w:id="0">
    <w:p w:rsidR="00BC6A71" w:rsidRDefault="00BC6A71" w:rsidP="00A5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C7B"/>
    <w:multiLevelType w:val="hybridMultilevel"/>
    <w:tmpl w:val="A054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74B6"/>
    <w:multiLevelType w:val="hybridMultilevel"/>
    <w:tmpl w:val="7578D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579D"/>
    <w:multiLevelType w:val="hybridMultilevel"/>
    <w:tmpl w:val="B970A66C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9ED1FCC"/>
    <w:multiLevelType w:val="hybridMultilevel"/>
    <w:tmpl w:val="F5FEBB6C"/>
    <w:lvl w:ilvl="0" w:tplc="7F9C2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FC1349"/>
    <w:multiLevelType w:val="hybridMultilevel"/>
    <w:tmpl w:val="20E4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835"/>
    <w:multiLevelType w:val="hybridMultilevel"/>
    <w:tmpl w:val="F9DE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DB"/>
    <w:rsid w:val="00101FCA"/>
    <w:rsid w:val="00141725"/>
    <w:rsid w:val="0019128D"/>
    <w:rsid w:val="00210667"/>
    <w:rsid w:val="00254D80"/>
    <w:rsid w:val="002D482A"/>
    <w:rsid w:val="00375BAE"/>
    <w:rsid w:val="005C2D3E"/>
    <w:rsid w:val="00634859"/>
    <w:rsid w:val="0064764C"/>
    <w:rsid w:val="00826383"/>
    <w:rsid w:val="008B5F20"/>
    <w:rsid w:val="00A50249"/>
    <w:rsid w:val="00A50C06"/>
    <w:rsid w:val="00B54CDB"/>
    <w:rsid w:val="00BA3661"/>
    <w:rsid w:val="00BA415A"/>
    <w:rsid w:val="00BC6A71"/>
    <w:rsid w:val="00BD1DB4"/>
    <w:rsid w:val="00CB4020"/>
    <w:rsid w:val="00CF4B0E"/>
    <w:rsid w:val="00F13FC9"/>
    <w:rsid w:val="00F26562"/>
    <w:rsid w:val="00F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DB"/>
    <w:pPr>
      <w:spacing w:after="160" w:line="259" w:lineRule="auto"/>
    </w:pPr>
    <w:rPr>
      <w:rFonts w:eastAsia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13FC9"/>
    <w:pPr>
      <w:spacing w:after="200" w:line="276" w:lineRule="auto"/>
      <w:ind w:left="720"/>
      <w:contextualSpacing/>
    </w:pPr>
    <w:rPr>
      <w:rFonts w:eastAsiaTheme="minorHAns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06"/>
    <w:rPr>
      <w:rFonts w:eastAsia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06"/>
    <w:rPr>
      <w:rFonts w:eastAsia="SimSu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DB"/>
    <w:pPr>
      <w:spacing w:after="160" w:line="259" w:lineRule="auto"/>
    </w:pPr>
    <w:rPr>
      <w:rFonts w:eastAsia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13FC9"/>
    <w:pPr>
      <w:spacing w:after="200" w:line="276" w:lineRule="auto"/>
      <w:ind w:left="720"/>
      <w:contextualSpacing/>
    </w:pPr>
    <w:rPr>
      <w:rFonts w:eastAsiaTheme="minorHAns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06"/>
    <w:rPr>
      <w:rFonts w:eastAsia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06"/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2019-01-31T22:27:00Z</cp:lastPrinted>
  <dcterms:created xsi:type="dcterms:W3CDTF">2019-05-03T04:18:00Z</dcterms:created>
  <dcterms:modified xsi:type="dcterms:W3CDTF">2019-05-03T04:18:00Z</dcterms:modified>
</cp:coreProperties>
</file>