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7C1" w:rsidRDefault="00FE1D11" w:rsidP="005A365E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256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2.2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2.6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2.7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3.2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3.3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Burnout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3.4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Likert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3.6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Interpretasi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4.2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4.4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4.5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4.6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Burnout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4.7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4.8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Work-Life Balance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4.9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r w:rsidR="001C1846">
        <w:rPr>
          <w:rFonts w:ascii="Times New Roman" w:hAnsi="Times New Roman" w:cs="Times New Roman"/>
          <w:i/>
          <w:sz w:val="24"/>
          <w:szCs w:val="24"/>
        </w:rPr>
        <w:t>Burnout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4.10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4.11</w:t>
      </w:r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4.12</w:t>
      </w:r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Normalitas</w:t>
      </w:r>
      <w:proofErr w:type="spellEnd"/>
      <w:r>
        <w:rPr>
          <w:rFonts w:ascii="Times New Roman" w:hAnsi="Times New Roman" w:cs="Times New Roman"/>
          <w:sz w:val="24"/>
        </w:rPr>
        <w:tab/>
        <w:t>62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4.13</w:t>
      </w:r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Multikolinearitas</w:t>
      </w:r>
      <w:proofErr w:type="spellEnd"/>
      <w:r>
        <w:rPr>
          <w:rFonts w:ascii="Times New Roman" w:hAnsi="Times New Roman" w:cs="Times New Roman"/>
          <w:sz w:val="24"/>
        </w:rPr>
        <w:tab/>
        <w:t>63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4.14</w:t>
      </w:r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Hasil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Uji</w:t>
      </w:r>
      <w:proofErr w:type="spellEnd"/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1846">
        <w:rPr>
          <w:rFonts w:ascii="Times New Roman" w:hAnsi="Times New Roman" w:cs="Times New Roman"/>
          <w:sz w:val="24"/>
        </w:rPr>
        <w:t>Heterokedastisitas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Glejser</w:t>
      </w:r>
      <w:proofErr w:type="spellEnd"/>
      <w:r w:rsidR="00CD523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63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4.15</w:t>
      </w:r>
      <w:r w:rsidR="001C184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Heterokedastisitas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Park)</w:t>
      </w:r>
      <w:r>
        <w:rPr>
          <w:rFonts w:ascii="Times New Roman" w:hAnsi="Times New Roman" w:cs="Times New Roman"/>
          <w:sz w:val="24"/>
        </w:rPr>
        <w:tab/>
        <w:t>64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4.16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Autokorelasi</w:t>
      </w:r>
      <w:proofErr w:type="spellEnd"/>
      <w:r>
        <w:rPr>
          <w:rFonts w:ascii="Times New Roman" w:hAnsi="Times New Roman" w:cs="Times New Roman"/>
          <w:sz w:val="24"/>
        </w:rPr>
        <w:tab/>
        <w:t>65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4.17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Linearitas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Variabel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r w:rsidR="00CD5234">
        <w:rPr>
          <w:rFonts w:ascii="Times New Roman" w:hAnsi="Times New Roman" w:cs="Times New Roman"/>
          <w:i/>
          <w:sz w:val="24"/>
        </w:rPr>
        <w:t xml:space="preserve">Work-Life Balance </w:t>
      </w:r>
      <w:proofErr w:type="spellStart"/>
      <w:r w:rsidR="00CD5234">
        <w:rPr>
          <w:rFonts w:ascii="Times New Roman" w:hAnsi="Times New Roman" w:cs="Times New Roman"/>
          <w:sz w:val="24"/>
        </w:rPr>
        <w:t>terhadap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Kepuasan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4.18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Linearitas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Variabel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r w:rsidR="00CD5234">
        <w:rPr>
          <w:rFonts w:ascii="Times New Roman" w:hAnsi="Times New Roman" w:cs="Times New Roman"/>
          <w:i/>
          <w:sz w:val="24"/>
        </w:rPr>
        <w:t>Burnout</w:t>
      </w:r>
      <w:r w:rsidR="00CD523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terhadap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Kepuasan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ab/>
        <w:t>66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4.19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Koefisien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Korelasi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Parsial</w:t>
      </w:r>
      <w:proofErr w:type="spellEnd"/>
      <w:r>
        <w:rPr>
          <w:rFonts w:ascii="Times New Roman" w:hAnsi="Times New Roman" w:cs="Times New Roman"/>
          <w:sz w:val="24"/>
        </w:rPr>
        <w:tab/>
        <w:t>67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4.20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Koefisien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Korelasi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  <w:t>68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4.21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Analisis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Regresi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CD5234"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ab/>
        <w:t>70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4.22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Analisis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Regresi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CD5234"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4.23</w:t>
      </w:r>
      <w:r w:rsidR="00CD5234" w:rsidRP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Analisis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Regresi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CD5234"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ab/>
        <w:t>71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4.24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Analisis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Regresi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Linier </w:t>
      </w:r>
      <w:proofErr w:type="spellStart"/>
      <w:r w:rsidR="00CD5234"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ab/>
        <w:t>72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4.25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Regresi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Berganda</w:t>
      </w:r>
      <w:proofErr w:type="spellEnd"/>
      <w:r>
        <w:rPr>
          <w:rFonts w:ascii="Times New Roman" w:hAnsi="Times New Roman" w:cs="Times New Roman"/>
          <w:sz w:val="24"/>
        </w:rPr>
        <w:tab/>
        <w:t>73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4.26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t</w:t>
      </w:r>
      <w:r>
        <w:rPr>
          <w:rFonts w:ascii="Times New Roman" w:hAnsi="Times New Roman" w:cs="Times New Roman"/>
          <w:sz w:val="24"/>
        </w:rPr>
        <w:tab/>
        <w:t>74</w:t>
      </w:r>
    </w:p>
    <w:p w:rsidR="002277C1" w:rsidRDefault="002277C1" w:rsidP="002277C1">
      <w:pPr>
        <w:tabs>
          <w:tab w:val="right" w:leader="dot" w:pos="8789"/>
        </w:tabs>
        <w:spacing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4.27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F</w:t>
      </w:r>
      <w:r>
        <w:rPr>
          <w:rFonts w:ascii="Times New Roman" w:hAnsi="Times New Roman" w:cs="Times New Roman"/>
          <w:sz w:val="24"/>
        </w:rPr>
        <w:tab/>
        <w:t>75</w:t>
      </w:r>
    </w:p>
    <w:p w:rsidR="00FE1D11" w:rsidRPr="00732D6D" w:rsidRDefault="002277C1" w:rsidP="00732D6D">
      <w:pPr>
        <w:tabs>
          <w:tab w:val="right" w:leader="dot" w:pos="8789"/>
        </w:tabs>
        <w:spacing w:line="240" w:lineRule="auto"/>
        <w:rPr>
          <w:rFonts w:eastAsiaTheme="minorEastAsia"/>
          <w:noProof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4.28</w:t>
      </w:r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Hasil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Uji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Koefisien</w:t>
      </w:r>
      <w:proofErr w:type="spellEnd"/>
      <w:r w:rsidR="00CD523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D5234">
        <w:rPr>
          <w:rFonts w:ascii="Times New Roman" w:hAnsi="Times New Roman" w:cs="Times New Roman"/>
          <w:sz w:val="24"/>
        </w:rPr>
        <w:t>Determinasi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</w:rPr>
        <w:tab/>
        <w:t>76</w:t>
      </w:r>
      <w:r w:rsidR="00FE1D11">
        <w:rPr>
          <w:rFonts w:ascii="Times New Roman" w:hAnsi="Times New Roman" w:cs="Times New Roman"/>
          <w:b/>
          <w:sz w:val="24"/>
        </w:rPr>
        <w:fldChar w:fldCharType="begin"/>
      </w:r>
      <w:r w:rsidR="00FE1D11" w:rsidRPr="004D1256">
        <w:rPr>
          <w:rFonts w:ascii="Times New Roman" w:hAnsi="Times New Roman" w:cs="Times New Roman"/>
          <w:b/>
          <w:sz w:val="24"/>
        </w:rPr>
        <w:instrText xml:space="preserve"> TOC \o "1-6" \h \z \u </w:instrText>
      </w:r>
      <w:r w:rsidR="00FE1D11">
        <w:rPr>
          <w:rFonts w:ascii="Times New Roman" w:hAnsi="Times New Roman" w:cs="Times New Roman"/>
          <w:b/>
          <w:sz w:val="24"/>
        </w:rPr>
        <w:fldChar w:fldCharType="end"/>
      </w:r>
    </w:p>
    <w:p w:rsidR="00FE1D11" w:rsidRPr="00FE1D11" w:rsidRDefault="00FE1D11" w:rsidP="00FE1D1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E1D11" w:rsidRPr="00FE1D11" w:rsidSect="00E90080">
      <w:footerReference w:type="default" r:id="rId6"/>
      <w:pgSz w:w="11906" w:h="16838" w:code="9"/>
      <w:pgMar w:top="1418" w:right="1418" w:bottom="1418" w:left="1701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507" w:rsidRDefault="00190507" w:rsidP="00190507">
      <w:pPr>
        <w:spacing w:after="0" w:line="240" w:lineRule="auto"/>
      </w:pPr>
      <w:r>
        <w:separator/>
      </w:r>
    </w:p>
  </w:endnote>
  <w:endnote w:type="continuationSeparator" w:id="0">
    <w:p w:rsidR="00190507" w:rsidRDefault="00190507" w:rsidP="00190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165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4EE2" w:rsidRDefault="00754E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04D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190507" w:rsidRDefault="00190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507" w:rsidRDefault="00190507" w:rsidP="00190507">
      <w:pPr>
        <w:spacing w:after="0" w:line="240" w:lineRule="auto"/>
      </w:pPr>
      <w:r>
        <w:separator/>
      </w:r>
    </w:p>
  </w:footnote>
  <w:footnote w:type="continuationSeparator" w:id="0">
    <w:p w:rsidR="00190507" w:rsidRDefault="00190507" w:rsidP="001905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1"/>
    <w:rsid w:val="00042A89"/>
    <w:rsid w:val="00190507"/>
    <w:rsid w:val="001C1846"/>
    <w:rsid w:val="002111D7"/>
    <w:rsid w:val="002277C1"/>
    <w:rsid w:val="002E1DF1"/>
    <w:rsid w:val="004D1256"/>
    <w:rsid w:val="004E3311"/>
    <w:rsid w:val="00530419"/>
    <w:rsid w:val="005A365E"/>
    <w:rsid w:val="006A096A"/>
    <w:rsid w:val="00732D6D"/>
    <w:rsid w:val="00754EE2"/>
    <w:rsid w:val="00974E8D"/>
    <w:rsid w:val="00C5304D"/>
    <w:rsid w:val="00CD0819"/>
    <w:rsid w:val="00CD5234"/>
    <w:rsid w:val="00E90080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CB867"/>
  <w15:chartTrackingRefBased/>
  <w15:docId w15:val="{CC9B9C27-3966-43F2-826C-A50C38CC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D11"/>
    <w:rPr>
      <w:color w:val="0563C1" w:themeColor="hyperlink"/>
      <w:u w:val="single"/>
    </w:rPr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FE1D11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rsid w:val="00FE1D11"/>
  </w:style>
  <w:style w:type="paragraph" w:styleId="TOC2">
    <w:name w:val="toc 2"/>
    <w:basedOn w:val="Normal"/>
    <w:next w:val="Normal"/>
    <w:autoRedefine/>
    <w:uiPriority w:val="39"/>
    <w:unhideWhenUsed/>
    <w:rsid w:val="00FE1D1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E1D1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426"/>
    </w:pPr>
  </w:style>
  <w:style w:type="paragraph" w:styleId="TOC5">
    <w:name w:val="toc 5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426"/>
    </w:pPr>
  </w:style>
  <w:style w:type="paragraph" w:styleId="TOC6">
    <w:name w:val="toc 6"/>
    <w:basedOn w:val="Normal"/>
    <w:next w:val="Normal"/>
    <w:autoRedefine/>
    <w:uiPriority w:val="39"/>
    <w:unhideWhenUsed/>
    <w:rsid w:val="00FE1D11"/>
    <w:pPr>
      <w:tabs>
        <w:tab w:val="right" w:leader="dot" w:pos="8777"/>
      </w:tabs>
      <w:spacing w:after="100"/>
      <w:ind w:left="1100"/>
    </w:pPr>
  </w:style>
  <w:style w:type="paragraph" w:styleId="Header">
    <w:name w:val="header"/>
    <w:basedOn w:val="Normal"/>
    <w:link w:val="HeaderChar"/>
    <w:uiPriority w:val="99"/>
    <w:unhideWhenUsed/>
    <w:rsid w:val="001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507"/>
  </w:style>
  <w:style w:type="paragraph" w:styleId="Footer">
    <w:name w:val="footer"/>
    <w:basedOn w:val="Normal"/>
    <w:link w:val="FooterChar"/>
    <w:uiPriority w:val="99"/>
    <w:unhideWhenUsed/>
    <w:rsid w:val="00190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Stenly Virreri</dc:creator>
  <cp:keywords/>
  <dc:description/>
  <cp:lastModifiedBy>Stenly Virreri</cp:lastModifiedBy>
  <cp:revision>14</cp:revision>
  <dcterms:created xsi:type="dcterms:W3CDTF">2019-07-08T14:25:00Z</dcterms:created>
  <dcterms:modified xsi:type="dcterms:W3CDTF">2019-08-18T14:51:00Z</dcterms:modified>
</cp:coreProperties>
</file>