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1B" w:rsidRPr="008B2862" w:rsidRDefault="00255A1B" w:rsidP="00255A1B">
      <w:pPr>
        <w:pStyle w:val="Heading1"/>
        <w:ind w:left="0"/>
      </w:pPr>
      <w:bookmarkStart w:id="0" w:name="_Toc535278813"/>
      <w:r w:rsidRPr="008B2862">
        <w:t>DAFTAR PUSTAKA</w:t>
      </w:r>
      <w:bookmarkEnd w:id="0"/>
    </w:p>
    <w:p w:rsidR="00255A1B" w:rsidRPr="00C572AC" w:rsidRDefault="00255A1B" w:rsidP="00255A1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572AC">
        <w:rPr>
          <w:rFonts w:ascii="Times New Roman" w:hAnsi="Times New Roman" w:cs="Times New Roman"/>
          <w:noProof/>
          <w:sz w:val="24"/>
          <w:szCs w:val="24"/>
        </w:rPr>
        <w:t>Abdillah, S</w:t>
      </w:r>
      <w:r>
        <w:rPr>
          <w:rFonts w:ascii="Times New Roman" w:hAnsi="Times New Roman" w:cs="Times New Roman"/>
          <w:noProof/>
          <w:sz w:val="24"/>
          <w:szCs w:val="24"/>
        </w:rPr>
        <w:t>elvy Y. et al. (</w:t>
      </w:r>
      <w:r w:rsidRPr="00C572AC">
        <w:rPr>
          <w:rFonts w:ascii="Times New Roman" w:hAnsi="Times New Roman" w:cs="Times New Roman"/>
          <w:noProof/>
          <w:sz w:val="24"/>
          <w:szCs w:val="24"/>
        </w:rPr>
        <w:t>2016)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31FE1">
        <w:rPr>
          <w:rFonts w:ascii="Times New Roman" w:hAnsi="Times New Roman" w:cs="Times New Roman"/>
          <w:i/>
          <w:noProof/>
          <w:sz w:val="24"/>
          <w:szCs w:val="24"/>
        </w:rPr>
        <w:t>Pengaruh Good Corporate G</w:t>
      </w:r>
      <w:r>
        <w:rPr>
          <w:rFonts w:ascii="Times New Roman" w:hAnsi="Times New Roman" w:cs="Times New Roman"/>
          <w:i/>
          <w:noProof/>
          <w:sz w:val="24"/>
          <w:szCs w:val="24"/>
        </w:rPr>
        <w:t>overnance Pada Manajemen Laba (</w:t>
      </w:r>
      <w:r w:rsidRPr="00031FE1">
        <w:rPr>
          <w:rFonts w:ascii="Times New Roman" w:hAnsi="Times New Roman" w:cs="Times New Roman"/>
          <w:i/>
          <w:noProof/>
          <w:sz w:val="24"/>
          <w:szCs w:val="24"/>
        </w:rPr>
        <w:t>Studi Empiris pada Perusahaan Manufaktur yang Terdaftar di Bursa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Efek Indonesia Tahun 2013-2014</w:t>
      </w:r>
      <w:r w:rsidRPr="00031FE1">
        <w:rPr>
          <w:rFonts w:ascii="Times New Roman" w:hAnsi="Times New Roman" w:cs="Times New Roman"/>
          <w:i/>
          <w:noProof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</w:rPr>
        <w:t>. Jurnal Riset Mahasiswa Akuntansi</w:t>
      </w:r>
      <w:r w:rsidRPr="00C572A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55A1B" w:rsidRPr="00C572AC" w:rsidRDefault="00255A1B" w:rsidP="00255A1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2AC">
        <w:rPr>
          <w:rFonts w:ascii="Times New Roman" w:hAnsi="Times New Roman" w:cs="Times New Roman"/>
          <w:noProof/>
          <w:sz w:val="24"/>
          <w:szCs w:val="24"/>
        </w:rPr>
        <w:t>Astuti, A</w:t>
      </w:r>
      <w:r>
        <w:rPr>
          <w:rFonts w:ascii="Times New Roman" w:hAnsi="Times New Roman" w:cs="Times New Roman"/>
          <w:noProof/>
          <w:sz w:val="24"/>
          <w:szCs w:val="24"/>
        </w:rPr>
        <w:t>yu Yuni et al.</w:t>
      </w: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 (2017)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031FE1">
        <w:rPr>
          <w:rFonts w:ascii="Times New Roman" w:hAnsi="Times New Roman" w:cs="Times New Roman"/>
          <w:i/>
          <w:noProof/>
          <w:sz w:val="24"/>
          <w:szCs w:val="24"/>
        </w:rPr>
        <w:t>Pengaruh Ukuran Perusahaan dan Leverage Terhadap Manajemen Laba</w:t>
      </w:r>
      <w:r w:rsidRPr="00C572AC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Forum Ilmiah Pendidikan Akuntansi - Universitas PGRI Madiun Vol. 5 No. 1.</w:t>
      </w:r>
    </w:p>
    <w:p w:rsidR="00255A1B" w:rsidRPr="00C572AC" w:rsidRDefault="00255A1B" w:rsidP="00255A1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Cooper, D. R., dan</w:t>
      </w: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Pamela S. Schndiler</w:t>
      </w: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 (2014)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572AC">
        <w:rPr>
          <w:rFonts w:ascii="Times New Roman" w:hAnsi="Times New Roman" w:cs="Times New Roman"/>
          <w:i/>
          <w:iCs/>
          <w:noProof/>
          <w:sz w:val="24"/>
          <w:szCs w:val="24"/>
        </w:rPr>
        <w:t>Business Research Methods</w:t>
      </w:r>
      <w:r>
        <w:rPr>
          <w:rFonts w:ascii="Times New Roman" w:hAnsi="Times New Roman" w:cs="Times New Roman"/>
          <w:iCs/>
          <w:noProof/>
          <w:sz w:val="24"/>
          <w:szCs w:val="24"/>
        </w:rPr>
        <w:t>,</w:t>
      </w:r>
      <w:r w:rsidRPr="00C572A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7D6ED6">
        <w:rPr>
          <w:rFonts w:ascii="Times New Roman" w:hAnsi="Times New Roman" w:cs="Times New Roman"/>
          <w:iCs/>
          <w:noProof/>
          <w:sz w:val="24"/>
          <w:szCs w:val="24"/>
        </w:rPr>
        <w:t>12th Edition</w:t>
      </w: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New York: McGraw-Hill.</w:t>
      </w:r>
    </w:p>
    <w:p w:rsidR="00255A1B" w:rsidRPr="00C572AC" w:rsidRDefault="00255A1B" w:rsidP="00255A1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Deviyanti, N. W. T., dan</w:t>
      </w: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 Putu Sudana</w:t>
      </w: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 (2018). </w:t>
      </w:r>
      <w:r w:rsidRPr="007D6ED6">
        <w:rPr>
          <w:rFonts w:ascii="Times New Roman" w:hAnsi="Times New Roman" w:cs="Times New Roman"/>
          <w:i/>
          <w:noProof/>
          <w:sz w:val="24"/>
          <w:szCs w:val="24"/>
        </w:rPr>
        <w:t>Pengaruh Bonus, Ukuran Perusahaan, dan Leverage Pada Manajemen Laba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Universitas Udayana Vol. 23.2. Mei (2018) : </w:t>
      </w:r>
      <w:r w:rsidRPr="00C572AC">
        <w:rPr>
          <w:rFonts w:ascii="Times New Roman" w:hAnsi="Times New Roman" w:cs="Times New Roman"/>
          <w:noProof/>
          <w:sz w:val="24"/>
          <w:szCs w:val="24"/>
        </w:rPr>
        <w:t>1415–1441.</w:t>
      </w:r>
    </w:p>
    <w:p w:rsidR="00255A1B" w:rsidRPr="00C572AC" w:rsidRDefault="00255A1B" w:rsidP="00255A1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Ghozali, Imam</w:t>
      </w: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 (2017). </w:t>
      </w:r>
      <w:r w:rsidRPr="00DB764F">
        <w:rPr>
          <w:rFonts w:ascii="Times New Roman" w:hAnsi="Times New Roman" w:cs="Times New Roman"/>
          <w:i/>
          <w:noProof/>
          <w:sz w:val="24"/>
          <w:szCs w:val="24"/>
        </w:rPr>
        <w:t>Aplikasi Analisis Multivariate Dengan Program IBM dan SPSS 25</w:t>
      </w:r>
      <w:r>
        <w:rPr>
          <w:rFonts w:ascii="Times New Roman" w:hAnsi="Times New Roman" w:cs="Times New Roman"/>
          <w:noProof/>
          <w:sz w:val="24"/>
          <w:szCs w:val="24"/>
        </w:rPr>
        <w:t>. Badan Penerbit: Universitas Diponegoro.</w:t>
      </w:r>
    </w:p>
    <w:p w:rsidR="00255A1B" w:rsidRPr="007D6ED6" w:rsidRDefault="00255A1B" w:rsidP="00255A1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Gitman, L. J., </w:t>
      </w:r>
      <w:r>
        <w:rPr>
          <w:rFonts w:ascii="Times New Roman" w:hAnsi="Times New Roman" w:cs="Times New Roman"/>
          <w:noProof/>
          <w:sz w:val="24"/>
          <w:szCs w:val="24"/>
        </w:rPr>
        <w:t>dan Chad J. Zutter</w:t>
      </w: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 (2014). </w:t>
      </w:r>
      <w:r w:rsidRPr="00C572AC">
        <w:rPr>
          <w:rFonts w:ascii="Times New Roman" w:hAnsi="Times New Roman" w:cs="Times New Roman"/>
          <w:i/>
          <w:iCs/>
          <w:noProof/>
          <w:sz w:val="24"/>
          <w:szCs w:val="24"/>
        </w:rPr>
        <w:t>Principles of Managerial Finance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noProof/>
          <w:sz w:val="24"/>
          <w:szCs w:val="24"/>
        </w:rPr>
        <w:t>14th Edition</w:t>
      </w:r>
      <w:r>
        <w:rPr>
          <w:rFonts w:ascii="Times New Roman" w:hAnsi="Times New Roman" w:cs="Times New Roman"/>
          <w:noProof/>
          <w:sz w:val="24"/>
          <w:szCs w:val="24"/>
        </w:rPr>
        <w:t>. Global Edition: Pearson Education Limited.</w:t>
      </w:r>
    </w:p>
    <w:p w:rsidR="00255A1B" w:rsidRPr="00C572AC" w:rsidRDefault="00255A1B" w:rsidP="00255A1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75684">
        <w:rPr>
          <w:rFonts w:ascii="Times New Roman" w:hAnsi="Times New Roman" w:cs="Times New Roman"/>
          <w:sz w:val="24"/>
          <w:szCs w:val="24"/>
        </w:rPr>
        <w:t>https://finance.detik.com/moneter/d-3994551/bank-bukopin-permak-laporan-keuangan-ini-kata-bi-dan-ojk</w:t>
      </w:r>
      <w:r>
        <w:rPr>
          <w:rFonts w:ascii="Times New Roman" w:hAnsi="Times New Roman" w:cs="Times New Roman"/>
          <w:sz w:val="24"/>
          <w:szCs w:val="24"/>
        </w:rPr>
        <w:t>, Diakses: 15 Oktober 2018</w:t>
      </w:r>
    </w:p>
    <w:p w:rsidR="00255A1B" w:rsidRPr="00C572AC" w:rsidRDefault="00255A1B" w:rsidP="00255A1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Jao, R., </w:t>
      </w:r>
      <w:r>
        <w:rPr>
          <w:rFonts w:ascii="Times New Roman" w:hAnsi="Times New Roman" w:cs="Times New Roman"/>
          <w:noProof/>
          <w:sz w:val="24"/>
          <w:szCs w:val="24"/>
        </w:rPr>
        <w:t>dan Gagaring Pagalung</w:t>
      </w: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 (2011). </w:t>
      </w:r>
      <w:r w:rsidRPr="00301C4E">
        <w:rPr>
          <w:rFonts w:ascii="Times New Roman" w:hAnsi="Times New Roman" w:cs="Times New Roman"/>
          <w:i/>
          <w:noProof/>
          <w:sz w:val="24"/>
          <w:szCs w:val="24"/>
        </w:rPr>
        <w:t>Corporate Governance, Ukuran Perusahaan, dan Leverage Terhadap Manajemen Laba Perusahaan Manufaktur Indonesia</w:t>
      </w:r>
      <w:r>
        <w:rPr>
          <w:rFonts w:ascii="Times New Roman" w:hAnsi="Times New Roman" w:cs="Times New Roman"/>
          <w:noProof/>
          <w:sz w:val="24"/>
          <w:szCs w:val="24"/>
        </w:rPr>
        <w:t>. Jurnal Akuntansi &amp; Auditing Volume 8 No.1</w:t>
      </w:r>
      <w:r w:rsidRPr="00C572A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55A1B" w:rsidRPr="00C572AC" w:rsidRDefault="00255A1B" w:rsidP="00255A1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Jensen, M. C.,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dan William H. Meckling (1976). </w:t>
      </w:r>
      <w:r>
        <w:rPr>
          <w:rFonts w:ascii="Times New Roman" w:hAnsi="Times New Roman" w:cs="Times New Roman"/>
          <w:i/>
          <w:noProof/>
          <w:sz w:val="24"/>
          <w:szCs w:val="24"/>
        </w:rPr>
        <w:t>T</w:t>
      </w:r>
      <w:r w:rsidRPr="00301C4E">
        <w:rPr>
          <w:rFonts w:ascii="Times New Roman" w:hAnsi="Times New Roman" w:cs="Times New Roman"/>
          <w:i/>
          <w:noProof/>
          <w:sz w:val="24"/>
          <w:szCs w:val="24"/>
        </w:rPr>
        <w:t>heory of the firm: Managerial behavior, agency costs and ownership structure</w:t>
      </w: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227EA">
        <w:rPr>
          <w:rFonts w:ascii="Times New Roman" w:hAnsi="Times New Roman" w:cs="Times New Roman"/>
          <w:iCs/>
          <w:noProof/>
          <w:sz w:val="24"/>
          <w:szCs w:val="24"/>
        </w:rPr>
        <w:t>Journal of Financial Economics</w:t>
      </w:r>
      <w:r w:rsidRPr="004227EA">
        <w:rPr>
          <w:rFonts w:ascii="Times New Roman" w:hAnsi="Times New Roman" w:cs="Times New Roman"/>
          <w:noProof/>
          <w:sz w:val="24"/>
          <w:szCs w:val="24"/>
        </w:rPr>
        <w:t xml:space="preserve"> 3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55A1B" w:rsidRPr="00C572AC" w:rsidRDefault="00255A1B" w:rsidP="00255A1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Man, C., </w:t>
      </w:r>
      <w:r>
        <w:rPr>
          <w:rFonts w:ascii="Times New Roman" w:hAnsi="Times New Roman" w:cs="Times New Roman"/>
          <w:noProof/>
          <w:sz w:val="24"/>
          <w:szCs w:val="24"/>
        </w:rPr>
        <w:t>dan Brossa Wong</w:t>
      </w:r>
      <w:r w:rsidRPr="00C572AC">
        <w:rPr>
          <w:rFonts w:ascii="Times New Roman" w:hAnsi="Times New Roman" w:cs="Times New Roman"/>
          <w:noProof/>
          <w:sz w:val="24"/>
          <w:szCs w:val="24"/>
        </w:rPr>
        <w:t>. (2013). C</w:t>
      </w:r>
      <w:r w:rsidRPr="00301C4E">
        <w:rPr>
          <w:rFonts w:ascii="Times New Roman" w:hAnsi="Times New Roman" w:cs="Times New Roman"/>
          <w:i/>
          <w:noProof/>
          <w:sz w:val="24"/>
          <w:szCs w:val="24"/>
        </w:rPr>
        <w:t>orporate Governance and Earnings Management: A Survey of Literature</w:t>
      </w:r>
      <w:r>
        <w:rPr>
          <w:rFonts w:ascii="Times New Roman" w:hAnsi="Times New Roman" w:cs="Times New Roman"/>
          <w:noProof/>
          <w:sz w:val="24"/>
          <w:szCs w:val="24"/>
        </w:rPr>
        <w:t>. The Journal of Applied Business Research Vol. 29 No. 2</w:t>
      </w:r>
      <w:r w:rsidRPr="00C572A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55A1B" w:rsidRPr="00C572AC" w:rsidRDefault="00255A1B" w:rsidP="00255A1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Mariana, Ana et al.</w:t>
      </w: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 (2016). </w:t>
      </w:r>
      <w:r w:rsidRPr="00301C4E">
        <w:rPr>
          <w:rFonts w:ascii="Times New Roman" w:hAnsi="Times New Roman" w:cs="Times New Roman"/>
          <w:i/>
          <w:noProof/>
          <w:sz w:val="24"/>
          <w:szCs w:val="24"/>
        </w:rPr>
        <w:t>Pengaruh Good Corporate Governance, Leverage, dan Ukuran Perusahaan Terhadap Manajemen Laba di Perbankan yang Terdaftar di BEI</w:t>
      </w:r>
      <w:r w:rsidRPr="00C572AC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Journal Riset Mahasiswa Akuntansi.</w:t>
      </w:r>
    </w:p>
    <w:p w:rsidR="00255A1B" w:rsidRPr="00C572AC" w:rsidRDefault="00255A1B" w:rsidP="00255A1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Nasution, M., </w:t>
      </w:r>
      <w:r>
        <w:rPr>
          <w:rFonts w:ascii="Times New Roman" w:hAnsi="Times New Roman" w:cs="Times New Roman"/>
          <w:noProof/>
          <w:sz w:val="24"/>
          <w:szCs w:val="24"/>
        </w:rPr>
        <w:t>dan Doddy Setiawan</w:t>
      </w: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 (2007). </w:t>
      </w:r>
      <w:r w:rsidRPr="00301C4E">
        <w:rPr>
          <w:rFonts w:ascii="Times New Roman" w:hAnsi="Times New Roman" w:cs="Times New Roman"/>
          <w:i/>
          <w:noProof/>
          <w:sz w:val="24"/>
          <w:szCs w:val="24"/>
        </w:rPr>
        <w:t>Pengaruh Corporate Governance Terhadap Manajemen Laba Di Industri Perbankan Indonesia</w:t>
      </w:r>
      <w:r>
        <w:rPr>
          <w:rFonts w:ascii="Times New Roman" w:hAnsi="Times New Roman" w:cs="Times New Roman"/>
          <w:noProof/>
          <w:sz w:val="24"/>
          <w:szCs w:val="24"/>
        </w:rPr>
        <w:t>. Simposium Nasional Akuntansi X Unhas Makasar 26-28 Juli</w:t>
      </w:r>
      <w:r w:rsidRPr="00C572A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55A1B" w:rsidRPr="00C572AC" w:rsidRDefault="00255A1B" w:rsidP="00255A1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Rahmawati, Hikmah I.</w:t>
      </w: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 (2013). </w:t>
      </w:r>
      <w:r w:rsidRPr="00301C4E">
        <w:rPr>
          <w:rFonts w:ascii="Times New Roman" w:hAnsi="Times New Roman" w:cs="Times New Roman"/>
          <w:i/>
          <w:noProof/>
          <w:sz w:val="24"/>
          <w:szCs w:val="24"/>
        </w:rPr>
        <w:t>Pengaruh Good Corporate Governance (GCG) Terhadap Manajemen Laba Pada Perusahaan Perbankan</w:t>
      </w:r>
      <w:r w:rsidRPr="00C572AC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AAJ 2.</w:t>
      </w:r>
    </w:p>
    <w:p w:rsidR="00255A1B" w:rsidRPr="00C572AC" w:rsidRDefault="00255A1B" w:rsidP="00255A1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2AC">
        <w:rPr>
          <w:rFonts w:ascii="Times New Roman" w:hAnsi="Times New Roman" w:cs="Times New Roman"/>
          <w:noProof/>
          <w:sz w:val="24"/>
          <w:szCs w:val="24"/>
        </w:rPr>
        <w:t>Reviani,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D. dan</w:t>
      </w: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Djoko Sudantoko</w:t>
      </w: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 (2012). </w:t>
      </w:r>
      <w:r w:rsidRPr="00301C4E">
        <w:rPr>
          <w:rFonts w:ascii="Times New Roman" w:hAnsi="Times New Roman" w:cs="Times New Roman"/>
          <w:i/>
          <w:noProof/>
          <w:sz w:val="24"/>
          <w:szCs w:val="24"/>
        </w:rPr>
        <w:t>Pengaruh Struktur Kepemilikan, Ukuran Perusahaan, dan Corporate Governance Terhadap Manajemen Laba</w:t>
      </w:r>
      <w:r>
        <w:rPr>
          <w:rFonts w:ascii="Times New Roman" w:hAnsi="Times New Roman" w:cs="Times New Roman"/>
          <w:noProof/>
          <w:sz w:val="24"/>
          <w:szCs w:val="24"/>
        </w:rPr>
        <w:t>. Prestasi Vol. 9 No. 1.</w:t>
      </w:r>
    </w:p>
    <w:p w:rsidR="00255A1B" w:rsidRPr="00C572AC" w:rsidRDefault="00255A1B" w:rsidP="00255A1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Roskha, Zulkifri</w:t>
      </w: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 (2017). </w:t>
      </w:r>
      <w:r w:rsidRPr="00301C4E">
        <w:rPr>
          <w:rFonts w:ascii="Times New Roman" w:hAnsi="Times New Roman" w:cs="Times New Roman"/>
          <w:i/>
          <w:noProof/>
          <w:sz w:val="24"/>
          <w:szCs w:val="24"/>
        </w:rPr>
        <w:t>Pengaruh Leverage, Good Corporate Governance, dan Ukuran Perusahaan Terhadap Manajemen Laba</w:t>
      </w:r>
      <w:r>
        <w:rPr>
          <w:rFonts w:ascii="Times New Roman" w:hAnsi="Times New Roman" w:cs="Times New Roman"/>
          <w:noProof/>
          <w:sz w:val="24"/>
          <w:szCs w:val="24"/>
        </w:rPr>
        <w:t>. JOM Fekon, Vol.4 No. 1</w:t>
      </w:r>
      <w:r w:rsidRPr="00C572A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55A1B" w:rsidRPr="00C572AC" w:rsidRDefault="00255A1B" w:rsidP="00255A1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Salno, Hanna M. dan Zaki Baridwan</w:t>
      </w: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 (2000). </w:t>
      </w:r>
      <w:r w:rsidRPr="00301C4E">
        <w:rPr>
          <w:rFonts w:ascii="Times New Roman" w:hAnsi="Times New Roman" w:cs="Times New Roman"/>
          <w:i/>
          <w:noProof/>
          <w:sz w:val="24"/>
          <w:szCs w:val="24"/>
        </w:rPr>
        <w:t>Analisis Perataan Penghasilan (Income Smoothing): Faktor-Faktor yang Mempengaruhi dan Kaitannya dengan Kinerja Saham Perusahaan Publik di Indonesia</w:t>
      </w:r>
      <w:r w:rsidRPr="00C572AC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Jurnal Riset Akuntansi Indonesia Vol. 3 No. 1.</w:t>
      </w:r>
    </w:p>
    <w:p w:rsidR="00255A1B" w:rsidRPr="00C572AC" w:rsidRDefault="00255A1B" w:rsidP="00255A1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Sari, Ranti S.</w:t>
      </w: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et al.</w:t>
      </w: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 (2016). </w:t>
      </w:r>
      <w:r w:rsidRPr="00301C4E">
        <w:rPr>
          <w:rFonts w:ascii="Times New Roman" w:hAnsi="Times New Roman" w:cs="Times New Roman"/>
          <w:i/>
          <w:noProof/>
          <w:sz w:val="24"/>
          <w:szCs w:val="24"/>
        </w:rPr>
        <w:t>Pengaruh Corporate Governance, Ukuran Perusahaan dan Leverage Terhadap Manajemen Laba Pada Perusahaan Manufaktur yang Terdafar di Bursa Efek Indonesia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255A1B" w:rsidRPr="00C572AC" w:rsidRDefault="00255A1B" w:rsidP="00255A1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Scott, W. R. (2015). </w:t>
      </w:r>
      <w:r w:rsidRPr="00C572AC">
        <w:rPr>
          <w:rFonts w:ascii="Times New Roman" w:hAnsi="Times New Roman" w:cs="Times New Roman"/>
          <w:i/>
          <w:iCs/>
          <w:noProof/>
          <w:sz w:val="24"/>
          <w:szCs w:val="24"/>
        </w:rPr>
        <w:t>Financial Accounting Theory</w:t>
      </w:r>
      <w:r>
        <w:rPr>
          <w:rFonts w:ascii="Times New Roman" w:hAnsi="Times New Roman" w:cs="Times New Roman"/>
          <w:noProof/>
          <w:sz w:val="24"/>
          <w:szCs w:val="24"/>
        </w:rPr>
        <w:t>. 7th edition</w:t>
      </w:r>
      <w:r w:rsidRPr="00C572AC">
        <w:rPr>
          <w:rFonts w:ascii="Times New Roman" w:hAnsi="Times New Roman" w:cs="Times New Roman"/>
          <w:noProof/>
          <w:sz w:val="24"/>
          <w:szCs w:val="24"/>
        </w:rPr>
        <w:t>. Canada: Pearson.</w:t>
      </w:r>
    </w:p>
    <w:p w:rsidR="00255A1B" w:rsidRPr="00C572AC" w:rsidRDefault="00255A1B" w:rsidP="00255A1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Stice, E. K., and</w:t>
      </w: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 Stice, J. D. (2014). </w:t>
      </w:r>
      <w:r w:rsidRPr="00C572AC">
        <w:rPr>
          <w:rFonts w:ascii="Times New Roman" w:hAnsi="Times New Roman" w:cs="Times New Roman"/>
          <w:i/>
          <w:iCs/>
          <w:noProof/>
          <w:sz w:val="24"/>
          <w:szCs w:val="24"/>
        </w:rPr>
        <w:t>Intermediate Accounting</w:t>
      </w:r>
      <w:r w:rsidRPr="00C572AC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19th International Edition. </w:t>
      </w:r>
      <w:r w:rsidRPr="00C572AC">
        <w:rPr>
          <w:rFonts w:ascii="Times New Roman" w:hAnsi="Times New Roman" w:cs="Times New Roman"/>
          <w:noProof/>
          <w:sz w:val="24"/>
          <w:szCs w:val="24"/>
        </w:rPr>
        <w:t>United States: South-Western.</w:t>
      </w:r>
    </w:p>
    <w:p w:rsidR="00255A1B" w:rsidRPr="00C572AC" w:rsidRDefault="00255A1B" w:rsidP="00255A1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Sulistyanto, S. (2014). </w:t>
      </w:r>
      <w:r w:rsidRPr="00C572AC">
        <w:rPr>
          <w:rFonts w:ascii="Times New Roman" w:hAnsi="Times New Roman" w:cs="Times New Roman"/>
          <w:i/>
          <w:iCs/>
          <w:noProof/>
          <w:sz w:val="24"/>
          <w:szCs w:val="24"/>
        </w:rPr>
        <w:t>Manajemen Laba: Teori dan Model Empiris</w:t>
      </w:r>
      <w:r w:rsidRPr="00C572AC">
        <w:rPr>
          <w:rFonts w:ascii="Times New Roman" w:hAnsi="Times New Roman" w:cs="Times New Roman"/>
          <w:noProof/>
          <w:sz w:val="24"/>
          <w:szCs w:val="24"/>
        </w:rPr>
        <w:t>. Jakarta: PT Grasindo.</w:t>
      </w:r>
    </w:p>
    <w:p w:rsidR="00255A1B" w:rsidRPr="00C572AC" w:rsidRDefault="00255A1B" w:rsidP="00255A1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Watts, R. L., and Zimmerman</w:t>
      </w: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 (1986). </w:t>
      </w:r>
      <w:r w:rsidRPr="00C572AC">
        <w:rPr>
          <w:rFonts w:ascii="Times New Roman" w:hAnsi="Times New Roman" w:cs="Times New Roman"/>
          <w:i/>
          <w:iCs/>
          <w:noProof/>
          <w:sz w:val="24"/>
          <w:szCs w:val="24"/>
        </w:rPr>
        <w:t>Positive Accounting Theory</w:t>
      </w:r>
      <w:r w:rsidRPr="00C572AC">
        <w:rPr>
          <w:rFonts w:ascii="Times New Roman" w:hAnsi="Times New Roman" w:cs="Times New Roman"/>
          <w:noProof/>
          <w:sz w:val="24"/>
          <w:szCs w:val="24"/>
        </w:rPr>
        <w:t>. New York.</w:t>
      </w:r>
    </w:p>
    <w:p w:rsidR="00255A1B" w:rsidRDefault="00255A1B" w:rsidP="00255A1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572AC">
        <w:rPr>
          <w:rFonts w:ascii="Times New Roman" w:hAnsi="Times New Roman" w:cs="Times New Roman"/>
          <w:noProof/>
          <w:sz w:val="24"/>
          <w:szCs w:val="24"/>
        </w:rPr>
        <w:lastRenderedPageBreak/>
        <w:t>Wijaya, G</w:t>
      </w:r>
      <w:r>
        <w:rPr>
          <w:rFonts w:ascii="Times New Roman" w:hAnsi="Times New Roman" w:cs="Times New Roman"/>
          <w:noProof/>
          <w:sz w:val="24"/>
          <w:szCs w:val="24"/>
        </w:rPr>
        <w:t>ede Erika et al.</w:t>
      </w:r>
      <w:r w:rsidRPr="00C572AC">
        <w:rPr>
          <w:rFonts w:ascii="Times New Roman" w:hAnsi="Times New Roman" w:cs="Times New Roman"/>
          <w:noProof/>
          <w:sz w:val="24"/>
          <w:szCs w:val="24"/>
        </w:rPr>
        <w:t xml:space="preserve"> (2017). </w:t>
      </w:r>
      <w:r w:rsidRPr="00301C4E">
        <w:rPr>
          <w:rFonts w:ascii="Times New Roman" w:hAnsi="Times New Roman" w:cs="Times New Roman"/>
          <w:i/>
          <w:noProof/>
          <w:sz w:val="24"/>
          <w:szCs w:val="24"/>
        </w:rPr>
        <w:t>Pengaruh Asimetri Informasi, Ukuran Perusahaan, dan Kepemilikan Manajerial Terhadap Praktek Manajemen Laba pada Perusahaan Manufaktur di Bursa Efek Indonesia (BEI) Tahun 2013-2015</w:t>
      </w:r>
      <w:r w:rsidRPr="00C572AC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e-journal S1 ak Universitas Pendidikan Ganesha Jurusan Akuntansi Program S1 Vol.8 No.2.</w:t>
      </w:r>
    </w:p>
    <w:p w:rsidR="00255A1B" w:rsidRDefault="00255A1B" w:rsidP="00255A1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www.idx.co.id</w:t>
      </w:r>
    </w:p>
    <w:p w:rsidR="00255A1B" w:rsidRDefault="00255A1B" w:rsidP="00255A1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B2E8D">
        <w:rPr>
          <w:rFonts w:ascii="Times New Roman" w:hAnsi="Times New Roman" w:cs="Times New Roman"/>
          <w:noProof/>
          <w:sz w:val="24"/>
          <w:szCs w:val="24"/>
        </w:rPr>
        <w:t>www.knkg-indon</w:t>
      </w:r>
      <w:r>
        <w:rPr>
          <w:rFonts w:ascii="Times New Roman" w:hAnsi="Times New Roman" w:cs="Times New Roman"/>
          <w:noProof/>
          <w:sz w:val="24"/>
          <w:szCs w:val="24"/>
        </w:rPr>
        <w:t>esia.org</w:t>
      </w:r>
    </w:p>
    <w:p w:rsidR="00255A1B" w:rsidRDefault="00255A1B" w:rsidP="00255A1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www.sahamok.com</w:t>
      </w:r>
    </w:p>
    <w:p w:rsidR="00255A1B" w:rsidRPr="00C572AC" w:rsidRDefault="00255A1B" w:rsidP="00255A1B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</w:p>
    <w:p w:rsidR="00AF1E92" w:rsidRDefault="00255A1B" w:rsidP="00255A1B"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F1E92" w:rsidSect="00255A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709" w:footer="709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A9" w:rsidRDefault="006765A9" w:rsidP="00255A1B">
      <w:pPr>
        <w:spacing w:after="0" w:line="240" w:lineRule="auto"/>
      </w:pPr>
      <w:r>
        <w:separator/>
      </w:r>
    </w:p>
  </w:endnote>
  <w:endnote w:type="continuationSeparator" w:id="0">
    <w:p w:rsidR="006765A9" w:rsidRDefault="006765A9" w:rsidP="0025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1B" w:rsidRDefault="00255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2220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bookmarkStart w:id="1" w:name="_GoBack" w:displacedByCustomXml="prev"/>
      <w:p w:rsidR="00255A1B" w:rsidRPr="00255A1B" w:rsidRDefault="00255A1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5A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5A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5A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255A1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bookmarkEnd w:id="1"/>
  <w:p w:rsidR="00255A1B" w:rsidRDefault="00255A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1B" w:rsidRDefault="00255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A9" w:rsidRDefault="006765A9" w:rsidP="00255A1B">
      <w:pPr>
        <w:spacing w:after="0" w:line="240" w:lineRule="auto"/>
      </w:pPr>
      <w:r>
        <w:separator/>
      </w:r>
    </w:p>
  </w:footnote>
  <w:footnote w:type="continuationSeparator" w:id="0">
    <w:p w:rsidR="006765A9" w:rsidRDefault="006765A9" w:rsidP="0025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1B" w:rsidRDefault="00255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1B" w:rsidRDefault="00255A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1B" w:rsidRDefault="00255A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1B"/>
    <w:rsid w:val="00255A1B"/>
    <w:rsid w:val="004A20DE"/>
    <w:rsid w:val="006765A9"/>
    <w:rsid w:val="00A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201CC6D-0CB0-47DC-B414-68528E01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A1B"/>
  </w:style>
  <w:style w:type="paragraph" w:styleId="Heading1">
    <w:name w:val="heading 1"/>
    <w:basedOn w:val="Normal"/>
    <w:next w:val="Normal"/>
    <w:link w:val="Heading1Char"/>
    <w:uiPriority w:val="9"/>
    <w:qFormat/>
    <w:rsid w:val="00255A1B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A1B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55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A1B"/>
  </w:style>
  <w:style w:type="paragraph" w:styleId="Footer">
    <w:name w:val="footer"/>
    <w:basedOn w:val="Normal"/>
    <w:link w:val="FooterChar"/>
    <w:uiPriority w:val="99"/>
    <w:unhideWhenUsed/>
    <w:rsid w:val="00255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3053</Characters>
  <Application>Microsoft Office Word</Application>
  <DocSecurity>0</DocSecurity>
  <Lines>25</Lines>
  <Paragraphs>7</Paragraphs>
  <ScaleCrop>false</ScaleCrop>
  <Company>Hewlett-Packard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wilson</dc:creator>
  <cp:keywords/>
  <dc:description/>
  <cp:lastModifiedBy>daniel wilson</cp:lastModifiedBy>
  <cp:revision>1</cp:revision>
  <dcterms:created xsi:type="dcterms:W3CDTF">2019-05-05T09:25:00Z</dcterms:created>
  <dcterms:modified xsi:type="dcterms:W3CDTF">2019-05-05T09:25:00Z</dcterms:modified>
</cp:coreProperties>
</file>