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D02" w:rsidRPr="003A16BB" w:rsidRDefault="00117D02" w:rsidP="00117D02">
      <w:pPr>
        <w:pStyle w:val="Heading1"/>
        <w:rPr>
          <w:rFonts w:cs="Times New Roman"/>
          <w:szCs w:val="24"/>
          <w:lang w:val="en-ID"/>
        </w:rPr>
      </w:pPr>
      <w:bookmarkStart w:id="0" w:name="_Toc13668730"/>
      <w:bookmarkStart w:id="1" w:name="_Toc15292997"/>
      <w:bookmarkStart w:id="2" w:name="_Toc15293123"/>
      <w:bookmarkStart w:id="3" w:name="_Toc16370846"/>
      <w:r w:rsidRPr="003A16BB">
        <w:rPr>
          <w:rFonts w:cs="Times New Roman"/>
          <w:szCs w:val="24"/>
          <w:lang w:val="en-ID"/>
        </w:rPr>
        <w:t>BAB III</w:t>
      </w:r>
      <w:bookmarkEnd w:id="0"/>
      <w:bookmarkEnd w:id="1"/>
      <w:bookmarkEnd w:id="2"/>
      <w:bookmarkEnd w:id="3"/>
    </w:p>
    <w:p w:rsidR="00117D02" w:rsidRPr="003A16BB" w:rsidRDefault="00117D02" w:rsidP="00117D02">
      <w:pPr>
        <w:pStyle w:val="Heading1"/>
        <w:rPr>
          <w:rFonts w:cs="Times New Roman"/>
          <w:szCs w:val="24"/>
          <w:lang w:val="en-ID"/>
        </w:rPr>
      </w:pPr>
      <w:bookmarkStart w:id="4" w:name="_Toc13668731"/>
      <w:bookmarkStart w:id="5" w:name="_Toc15292998"/>
      <w:bookmarkStart w:id="6" w:name="_Toc15293124"/>
      <w:bookmarkStart w:id="7" w:name="_Toc16370847"/>
      <w:r w:rsidRPr="003A16BB">
        <w:rPr>
          <w:rFonts w:cs="Times New Roman"/>
          <w:szCs w:val="24"/>
          <w:lang w:val="en-ID"/>
        </w:rPr>
        <w:t>METODOLOGI PENELITIAN</w:t>
      </w:r>
      <w:bookmarkEnd w:id="4"/>
      <w:bookmarkEnd w:id="5"/>
      <w:bookmarkEnd w:id="6"/>
      <w:bookmarkEnd w:id="7"/>
    </w:p>
    <w:p w:rsidR="00117D02" w:rsidRPr="003A16BB" w:rsidRDefault="00117D02" w:rsidP="00117D02">
      <w:pPr>
        <w:jc w:val="center"/>
        <w:rPr>
          <w:rFonts w:ascii="Times New Roman" w:hAnsi="Times New Roman" w:cs="Times New Roman"/>
          <w:b/>
          <w:sz w:val="24"/>
          <w:szCs w:val="24"/>
          <w:lang w:val="en-ID"/>
        </w:rPr>
      </w:pPr>
    </w:p>
    <w:p w:rsidR="00117D02" w:rsidRPr="003A16BB" w:rsidRDefault="00117D02" w:rsidP="00117D02">
      <w:pPr>
        <w:pStyle w:val="Heading2"/>
        <w:numPr>
          <w:ilvl w:val="0"/>
          <w:numId w:val="16"/>
        </w:numPr>
        <w:ind w:left="709" w:firstLine="0"/>
        <w:rPr>
          <w:rFonts w:cs="Times New Roman"/>
          <w:szCs w:val="24"/>
          <w:lang w:val="en-ID"/>
        </w:rPr>
      </w:pPr>
      <w:bookmarkStart w:id="8" w:name="_Toc13668732"/>
      <w:bookmarkStart w:id="9" w:name="_Toc15292999"/>
      <w:bookmarkStart w:id="10" w:name="_Toc15293125"/>
      <w:bookmarkStart w:id="11" w:name="_Toc16370848"/>
      <w:r w:rsidRPr="003A16BB">
        <w:rPr>
          <w:rFonts w:cs="Times New Roman"/>
          <w:szCs w:val="24"/>
          <w:lang w:val="en-ID"/>
        </w:rPr>
        <w:t>Objek Penelitian</w:t>
      </w:r>
      <w:bookmarkEnd w:id="8"/>
      <w:bookmarkEnd w:id="9"/>
      <w:bookmarkEnd w:id="10"/>
      <w:bookmarkEnd w:id="11"/>
    </w:p>
    <w:p w:rsidR="00117D02" w:rsidRPr="003A16BB" w:rsidRDefault="00117D02" w:rsidP="00117D02">
      <w:pPr>
        <w:rPr>
          <w:rFonts w:ascii="Times New Roman" w:hAnsi="Times New Roman" w:cs="Times New Roman"/>
          <w:sz w:val="24"/>
          <w:szCs w:val="24"/>
          <w:lang w:val="en-ID"/>
        </w:rPr>
      </w:pPr>
    </w:p>
    <w:p w:rsidR="00117D02" w:rsidRPr="003A16BB" w:rsidRDefault="00117D02" w:rsidP="00117D02">
      <w:pPr>
        <w:spacing w:line="480" w:lineRule="auto"/>
        <w:ind w:left="1418" w:firstLine="720"/>
        <w:contextualSpacing/>
        <w:jc w:val="both"/>
        <w:rPr>
          <w:rFonts w:ascii="Times New Roman" w:hAnsi="Times New Roman" w:cs="Times New Roman"/>
          <w:sz w:val="24"/>
          <w:szCs w:val="24"/>
          <w:lang w:val="en-ID"/>
        </w:rPr>
      </w:pPr>
      <w:r w:rsidRPr="003A16BB">
        <w:rPr>
          <w:rFonts w:ascii="Times New Roman" w:hAnsi="Times New Roman" w:cs="Times New Roman"/>
          <w:sz w:val="24"/>
          <w:szCs w:val="24"/>
          <w:lang w:val="en-ID"/>
        </w:rPr>
        <w:t>Data yang digunakan dalam penelitian ini adalah data sekunder yang disediakan perusahaan manufaktur yang terdaftar di Bursa Efek Indonesia (BEI). Data sekunder adalah data yang diperoleh secara tidak langsung dari sumber utama ( perusahaan) yang dijadikan objek penelitian. Data tersebut berupa laporan keuangan perusahaan – perusahaan manufaktur selama 3 periode, yaitu 2015, 2016 dan 2017.</w:t>
      </w:r>
    </w:p>
    <w:p w:rsidR="00117D02" w:rsidRPr="003A16BB" w:rsidRDefault="00117D02" w:rsidP="00117D02">
      <w:pPr>
        <w:pStyle w:val="Heading2"/>
        <w:numPr>
          <w:ilvl w:val="0"/>
          <w:numId w:val="16"/>
        </w:numPr>
        <w:ind w:left="1276" w:hanging="453"/>
        <w:rPr>
          <w:rFonts w:cs="Times New Roman"/>
          <w:szCs w:val="24"/>
          <w:lang w:val="en-ID"/>
        </w:rPr>
      </w:pPr>
      <w:bookmarkStart w:id="12" w:name="_Toc13668733"/>
      <w:bookmarkStart w:id="13" w:name="_Toc15293000"/>
      <w:bookmarkStart w:id="14" w:name="_Toc15293126"/>
      <w:bookmarkStart w:id="15" w:name="_Toc16370849"/>
      <w:r w:rsidRPr="003A16BB">
        <w:rPr>
          <w:rFonts w:cs="Times New Roman"/>
          <w:szCs w:val="24"/>
          <w:lang w:val="en-ID"/>
        </w:rPr>
        <w:t>Desain Penelitian</w:t>
      </w:r>
      <w:bookmarkEnd w:id="12"/>
      <w:bookmarkEnd w:id="13"/>
      <w:bookmarkEnd w:id="14"/>
      <w:bookmarkEnd w:id="15"/>
    </w:p>
    <w:p w:rsidR="00117D02" w:rsidRPr="003A16BB" w:rsidRDefault="00117D02" w:rsidP="00117D02">
      <w:pPr>
        <w:rPr>
          <w:rFonts w:ascii="Times New Roman" w:hAnsi="Times New Roman" w:cs="Times New Roman"/>
          <w:sz w:val="24"/>
          <w:szCs w:val="24"/>
          <w:lang w:val="en-ID"/>
        </w:rPr>
      </w:pPr>
    </w:p>
    <w:p w:rsidR="00117D02" w:rsidRPr="003A16BB" w:rsidRDefault="00117D02" w:rsidP="00117D02">
      <w:pPr>
        <w:spacing w:line="480" w:lineRule="auto"/>
        <w:ind w:left="1418" w:firstLine="720"/>
        <w:jc w:val="both"/>
        <w:rPr>
          <w:rFonts w:ascii="Times New Roman" w:hAnsi="Times New Roman" w:cs="Times New Roman"/>
          <w:sz w:val="24"/>
          <w:szCs w:val="24"/>
          <w:lang w:val="en-ID"/>
        </w:rPr>
      </w:pPr>
      <w:r w:rsidRPr="003A16BB">
        <w:rPr>
          <w:rFonts w:ascii="Times New Roman" w:hAnsi="Times New Roman" w:cs="Times New Roman"/>
          <w:sz w:val="24"/>
          <w:szCs w:val="24"/>
          <w:lang w:val="en-ID"/>
        </w:rPr>
        <w:t xml:space="preserve">Menurut </w:t>
      </w:r>
      <w:r w:rsidRPr="003A16BB">
        <w:rPr>
          <w:rFonts w:ascii="Times New Roman" w:hAnsi="Times New Roman" w:cs="Times New Roman"/>
          <w:sz w:val="24"/>
          <w:szCs w:val="24"/>
          <w:lang w:val="en-ID"/>
        </w:rPr>
        <w:fldChar w:fldCharType="begin" w:fldLock="1"/>
      </w:r>
      <w:r w:rsidRPr="003A16BB">
        <w:rPr>
          <w:rFonts w:ascii="Times New Roman" w:hAnsi="Times New Roman" w:cs="Times New Roman"/>
          <w:sz w:val="24"/>
          <w:szCs w:val="24"/>
          <w:lang w:val="en-ID"/>
        </w:rPr>
        <w:instrText>ADDIN CSL_CITATION {"citationItems":[{"id":"ITEM-1","itemData":{"author":[{"dropping-particle":"","family":"Cooper","given":"Donald R","non-dropping-particle":"","parse-names":false,"suffix":""},{"dropping-particle":"","family":"Pamela","given":"S.schindler","non-dropping-particle":"","parse-names":false,"suffix":""}],"id":"ITEM-1","issued":{"date-parts":[["2017"]]},"number-of-pages":"144-147","title":"Business Research Methods","type":"book"},"uris":["http://www.mendeley.com/documents/?uuid=ab9feb67-3bb2-46bd-937a-59a7b9b4bf7f"]}],"mendeley":{"formattedCitation":"(Cooper &amp; Pamela, 2017)","manualFormatting":"Cooper &amp; Pamela, (2017:96-98)","plainTextFormattedCitation":"(Cooper &amp; Pamela, 2017)","previouslyFormattedCitation":"(Cooper &amp; Pamela, 2017)"},"properties":{"noteIndex":0},"schema":"https://github.com/citation-style-language/schema/raw/master/csl-citation.json"}</w:instrText>
      </w:r>
      <w:r w:rsidRPr="003A16BB">
        <w:rPr>
          <w:rFonts w:ascii="Times New Roman" w:hAnsi="Times New Roman" w:cs="Times New Roman"/>
          <w:sz w:val="24"/>
          <w:szCs w:val="24"/>
          <w:lang w:val="en-ID"/>
        </w:rPr>
        <w:fldChar w:fldCharType="separate"/>
      </w:r>
      <w:r>
        <w:rPr>
          <w:rFonts w:ascii="Times New Roman" w:hAnsi="Times New Roman" w:cs="Times New Roman"/>
          <w:noProof/>
          <w:sz w:val="24"/>
          <w:szCs w:val="24"/>
          <w:lang w:val="en-ID"/>
        </w:rPr>
        <w:t xml:space="preserve">Cooper &amp; Pamela </w:t>
      </w:r>
      <w:r w:rsidRPr="003A16BB">
        <w:rPr>
          <w:rFonts w:ascii="Times New Roman" w:hAnsi="Times New Roman" w:cs="Times New Roman"/>
          <w:noProof/>
          <w:sz w:val="24"/>
          <w:szCs w:val="24"/>
          <w:lang w:val="en-ID"/>
        </w:rPr>
        <w:t>(2017:96-98)</w:t>
      </w:r>
      <w:r w:rsidRPr="003A16BB">
        <w:rPr>
          <w:rFonts w:ascii="Times New Roman" w:hAnsi="Times New Roman" w:cs="Times New Roman"/>
          <w:sz w:val="24"/>
          <w:szCs w:val="24"/>
          <w:lang w:val="en-ID"/>
        </w:rPr>
        <w:fldChar w:fldCharType="end"/>
      </w:r>
      <w:r w:rsidRPr="003A16BB">
        <w:rPr>
          <w:rFonts w:ascii="Times New Roman" w:hAnsi="Times New Roman" w:cs="Times New Roman"/>
          <w:sz w:val="24"/>
          <w:szCs w:val="24"/>
          <w:lang w:val="en-ID"/>
        </w:rPr>
        <w:t xml:space="preserve"> , desain yang digunakan dalam menjawab masalah penelitian yang dirumuskan antara lain :</w:t>
      </w:r>
    </w:p>
    <w:p w:rsidR="00117D02" w:rsidRPr="003A16BB" w:rsidRDefault="00117D02" w:rsidP="00117D02">
      <w:pPr>
        <w:pStyle w:val="Heading3"/>
        <w:numPr>
          <w:ilvl w:val="0"/>
          <w:numId w:val="17"/>
        </w:numPr>
        <w:ind w:left="1560"/>
        <w:rPr>
          <w:rFonts w:cs="Times New Roman"/>
          <w:lang w:val="en-ID"/>
        </w:rPr>
      </w:pPr>
      <w:bookmarkStart w:id="16" w:name="_Toc13668734"/>
      <w:bookmarkStart w:id="17" w:name="_Toc15293001"/>
      <w:bookmarkStart w:id="18" w:name="_Toc15293127"/>
      <w:bookmarkStart w:id="19" w:name="_Toc16370850"/>
      <w:r w:rsidRPr="003A16BB">
        <w:rPr>
          <w:rFonts w:cs="Times New Roman"/>
          <w:lang w:val="en-ID"/>
        </w:rPr>
        <w:t>Berdasarkan tingkat perumusan masalah</w:t>
      </w:r>
      <w:bookmarkEnd w:id="16"/>
      <w:bookmarkEnd w:id="17"/>
      <w:bookmarkEnd w:id="18"/>
      <w:bookmarkEnd w:id="19"/>
    </w:p>
    <w:p w:rsidR="00117D02" w:rsidRPr="003A16BB" w:rsidRDefault="00117D02" w:rsidP="00117D02">
      <w:pPr>
        <w:rPr>
          <w:rFonts w:ascii="Times New Roman" w:hAnsi="Times New Roman" w:cs="Times New Roman"/>
          <w:sz w:val="24"/>
          <w:szCs w:val="24"/>
          <w:lang w:val="en-ID"/>
        </w:rPr>
      </w:pPr>
    </w:p>
    <w:p w:rsidR="00117D02" w:rsidRPr="003A16BB" w:rsidRDefault="00117D02" w:rsidP="00117D02">
      <w:pPr>
        <w:spacing w:line="480" w:lineRule="auto"/>
        <w:ind w:left="1560" w:firstLine="720"/>
        <w:jc w:val="both"/>
        <w:rPr>
          <w:rFonts w:ascii="Times New Roman" w:hAnsi="Times New Roman" w:cs="Times New Roman"/>
          <w:sz w:val="24"/>
          <w:szCs w:val="24"/>
          <w:lang w:val="en-ID"/>
        </w:rPr>
      </w:pPr>
      <w:r w:rsidRPr="003A16BB">
        <w:rPr>
          <w:rFonts w:ascii="Times New Roman" w:hAnsi="Times New Roman" w:cs="Times New Roman"/>
          <w:sz w:val="24"/>
          <w:szCs w:val="24"/>
          <w:lang w:val="en-ID"/>
        </w:rPr>
        <w:t>Penelitian ini dimulai dengan batasan masalah dan hipotesis, dengan tujuan akhir untuk menguji hipotesis dan menjawab rumusan pertanyaan penelitian, sehingga dapat dikatakan penelitian ini termasuk dalam penelitian formal.</w:t>
      </w:r>
    </w:p>
    <w:p w:rsidR="00117D02" w:rsidRPr="003A16BB" w:rsidRDefault="00117D02" w:rsidP="00117D02">
      <w:pPr>
        <w:spacing w:line="480" w:lineRule="auto"/>
        <w:ind w:left="1560" w:firstLine="720"/>
        <w:jc w:val="both"/>
        <w:rPr>
          <w:rFonts w:ascii="Times New Roman" w:hAnsi="Times New Roman" w:cs="Times New Roman"/>
          <w:sz w:val="24"/>
          <w:szCs w:val="24"/>
          <w:lang w:val="en-ID"/>
        </w:rPr>
      </w:pPr>
    </w:p>
    <w:p w:rsidR="00117D02" w:rsidRPr="003A16BB" w:rsidRDefault="00117D02" w:rsidP="00117D02">
      <w:pPr>
        <w:spacing w:line="480" w:lineRule="auto"/>
        <w:ind w:left="1560" w:firstLine="720"/>
        <w:jc w:val="both"/>
        <w:rPr>
          <w:rFonts w:ascii="Times New Roman" w:hAnsi="Times New Roman" w:cs="Times New Roman"/>
          <w:sz w:val="24"/>
          <w:szCs w:val="24"/>
          <w:lang w:val="en-ID"/>
        </w:rPr>
      </w:pPr>
    </w:p>
    <w:p w:rsidR="00117D02" w:rsidRPr="003A16BB" w:rsidRDefault="00117D02" w:rsidP="00117D02">
      <w:pPr>
        <w:pStyle w:val="Heading3"/>
        <w:numPr>
          <w:ilvl w:val="0"/>
          <w:numId w:val="17"/>
        </w:numPr>
        <w:ind w:left="1560"/>
        <w:rPr>
          <w:rFonts w:cs="Times New Roman"/>
          <w:lang w:val="en-ID"/>
        </w:rPr>
      </w:pPr>
      <w:bookmarkStart w:id="20" w:name="_Toc13668735"/>
      <w:bookmarkStart w:id="21" w:name="_Toc15293002"/>
      <w:bookmarkStart w:id="22" w:name="_Toc15293128"/>
      <w:bookmarkStart w:id="23" w:name="_Toc16370851"/>
      <w:r w:rsidRPr="003A16BB">
        <w:rPr>
          <w:rFonts w:cs="Times New Roman"/>
          <w:lang w:val="en-ID"/>
        </w:rPr>
        <w:lastRenderedPageBreak/>
        <w:t>Berdasarkan metode pengumpulan data</w:t>
      </w:r>
      <w:bookmarkEnd w:id="20"/>
      <w:bookmarkEnd w:id="21"/>
      <w:bookmarkEnd w:id="22"/>
      <w:bookmarkEnd w:id="23"/>
    </w:p>
    <w:p w:rsidR="00117D02" w:rsidRPr="003A16BB" w:rsidRDefault="00117D02" w:rsidP="00117D02">
      <w:pPr>
        <w:rPr>
          <w:rFonts w:ascii="Times New Roman" w:hAnsi="Times New Roman" w:cs="Times New Roman"/>
          <w:sz w:val="24"/>
          <w:szCs w:val="24"/>
          <w:lang w:val="en-ID"/>
        </w:rPr>
      </w:pPr>
    </w:p>
    <w:p w:rsidR="00117D02" w:rsidRPr="003A16BB" w:rsidRDefault="00117D02" w:rsidP="00117D02">
      <w:pPr>
        <w:spacing w:line="480" w:lineRule="auto"/>
        <w:ind w:left="1560" w:firstLine="720"/>
        <w:jc w:val="both"/>
        <w:rPr>
          <w:rFonts w:ascii="Times New Roman" w:hAnsi="Times New Roman" w:cs="Times New Roman"/>
          <w:sz w:val="24"/>
          <w:szCs w:val="24"/>
          <w:lang w:val="en-ID"/>
        </w:rPr>
      </w:pPr>
      <w:r w:rsidRPr="003A16BB">
        <w:rPr>
          <w:rFonts w:ascii="Times New Roman" w:hAnsi="Times New Roman" w:cs="Times New Roman"/>
          <w:sz w:val="24"/>
          <w:szCs w:val="24"/>
          <w:lang w:val="en-ID"/>
        </w:rPr>
        <w:t>Peneliti melakuksn pengumpulan data-data perusahaan sampel yang kemudian diolah untuk mendapat suatu kesimpulan, sehingga dapat dikatakan bahwa penelitian ini adalah studi pengamatan (</w:t>
      </w:r>
      <w:r w:rsidRPr="003A16BB">
        <w:rPr>
          <w:rFonts w:ascii="Times New Roman" w:hAnsi="Times New Roman" w:cs="Times New Roman"/>
          <w:i/>
          <w:sz w:val="24"/>
          <w:szCs w:val="24"/>
          <w:lang w:val="en-ID"/>
        </w:rPr>
        <w:t>observational studies</w:t>
      </w:r>
      <w:r w:rsidRPr="003A16BB">
        <w:rPr>
          <w:rFonts w:ascii="Times New Roman" w:hAnsi="Times New Roman" w:cs="Times New Roman"/>
          <w:sz w:val="24"/>
          <w:szCs w:val="24"/>
          <w:lang w:val="en-ID"/>
        </w:rPr>
        <w:t>).</w:t>
      </w:r>
    </w:p>
    <w:p w:rsidR="00117D02" w:rsidRPr="003A16BB" w:rsidRDefault="00117D02" w:rsidP="00117D02">
      <w:pPr>
        <w:pStyle w:val="Heading3"/>
        <w:numPr>
          <w:ilvl w:val="0"/>
          <w:numId w:val="17"/>
        </w:numPr>
        <w:ind w:left="1560"/>
        <w:rPr>
          <w:rFonts w:cs="Times New Roman"/>
          <w:lang w:val="en-ID"/>
        </w:rPr>
      </w:pPr>
      <w:bookmarkStart w:id="24" w:name="_Toc13668736"/>
      <w:bookmarkStart w:id="25" w:name="_Toc15293003"/>
      <w:bookmarkStart w:id="26" w:name="_Toc15293129"/>
      <w:bookmarkStart w:id="27" w:name="_Toc16370852"/>
      <w:r w:rsidRPr="003A16BB">
        <w:rPr>
          <w:rFonts w:cs="Times New Roman"/>
          <w:lang w:val="en-ID"/>
        </w:rPr>
        <w:t>Berdasarkan pengendalian variable-variabel oleh peneliti</w:t>
      </w:r>
      <w:bookmarkEnd w:id="24"/>
      <w:bookmarkEnd w:id="25"/>
      <w:bookmarkEnd w:id="26"/>
      <w:bookmarkEnd w:id="27"/>
    </w:p>
    <w:p w:rsidR="00117D02" w:rsidRPr="003A16BB" w:rsidRDefault="00117D02" w:rsidP="00117D02">
      <w:pPr>
        <w:rPr>
          <w:rFonts w:ascii="Times New Roman" w:hAnsi="Times New Roman" w:cs="Times New Roman"/>
          <w:sz w:val="24"/>
          <w:szCs w:val="24"/>
          <w:lang w:val="en-ID"/>
        </w:rPr>
      </w:pPr>
    </w:p>
    <w:p w:rsidR="00117D02" w:rsidRPr="003A16BB" w:rsidRDefault="00117D02" w:rsidP="00117D02">
      <w:pPr>
        <w:spacing w:line="480" w:lineRule="auto"/>
        <w:ind w:left="1560" w:firstLine="720"/>
        <w:jc w:val="both"/>
        <w:rPr>
          <w:rFonts w:ascii="Times New Roman" w:hAnsi="Times New Roman" w:cs="Times New Roman"/>
          <w:sz w:val="24"/>
          <w:szCs w:val="24"/>
          <w:lang w:val="en-ID"/>
        </w:rPr>
      </w:pPr>
      <w:r w:rsidRPr="003A16BB">
        <w:rPr>
          <w:rFonts w:ascii="Times New Roman" w:hAnsi="Times New Roman" w:cs="Times New Roman"/>
          <w:sz w:val="24"/>
          <w:szCs w:val="24"/>
          <w:lang w:val="en-ID"/>
        </w:rPr>
        <w:t xml:space="preserve">Penelitian ini menggunakan </w:t>
      </w:r>
      <w:r w:rsidRPr="003A16BB">
        <w:rPr>
          <w:rFonts w:ascii="Times New Roman" w:hAnsi="Times New Roman" w:cs="Times New Roman"/>
          <w:i/>
          <w:sz w:val="24"/>
          <w:szCs w:val="24"/>
          <w:lang w:val="en-ID"/>
        </w:rPr>
        <w:t xml:space="preserve">ex-post facto design </w:t>
      </w:r>
      <w:r w:rsidRPr="003A16BB">
        <w:rPr>
          <w:rFonts w:ascii="Times New Roman" w:hAnsi="Times New Roman" w:cs="Times New Roman"/>
          <w:sz w:val="24"/>
          <w:szCs w:val="24"/>
          <w:lang w:val="en-ID"/>
        </w:rPr>
        <w:t>sehingga peneliti hanya dapat melaporkan apa yang telah terjadi dan peneliti hanya mampu mengolah data yang ada dan tidak dapat mengontrol variable yang diteliti.</w:t>
      </w:r>
    </w:p>
    <w:p w:rsidR="00117D02" w:rsidRPr="003A16BB" w:rsidRDefault="00117D02" w:rsidP="00117D02">
      <w:pPr>
        <w:pStyle w:val="Heading3"/>
        <w:numPr>
          <w:ilvl w:val="0"/>
          <w:numId w:val="17"/>
        </w:numPr>
        <w:ind w:left="1560"/>
        <w:rPr>
          <w:rFonts w:cs="Times New Roman"/>
          <w:lang w:val="en-ID"/>
        </w:rPr>
      </w:pPr>
      <w:bookmarkStart w:id="28" w:name="_Toc13668737"/>
      <w:bookmarkStart w:id="29" w:name="_Toc15293004"/>
      <w:bookmarkStart w:id="30" w:name="_Toc15293130"/>
      <w:bookmarkStart w:id="31" w:name="_Toc16370853"/>
      <w:r w:rsidRPr="003A16BB">
        <w:rPr>
          <w:rFonts w:cs="Times New Roman"/>
          <w:lang w:val="en-ID"/>
        </w:rPr>
        <w:t>Berdasarkan tujuan penelitian</w:t>
      </w:r>
      <w:bookmarkEnd w:id="28"/>
      <w:bookmarkEnd w:id="29"/>
      <w:bookmarkEnd w:id="30"/>
      <w:bookmarkEnd w:id="31"/>
    </w:p>
    <w:p w:rsidR="00117D02" w:rsidRPr="003A16BB" w:rsidRDefault="00117D02" w:rsidP="00117D02">
      <w:pPr>
        <w:rPr>
          <w:rFonts w:ascii="Times New Roman" w:hAnsi="Times New Roman" w:cs="Times New Roman"/>
          <w:sz w:val="24"/>
          <w:szCs w:val="24"/>
          <w:lang w:val="en-ID"/>
        </w:rPr>
      </w:pPr>
    </w:p>
    <w:p w:rsidR="00117D02" w:rsidRPr="003A16BB" w:rsidRDefault="00117D02" w:rsidP="00117D02">
      <w:pPr>
        <w:spacing w:line="480" w:lineRule="auto"/>
        <w:ind w:left="1560" w:firstLine="720"/>
        <w:jc w:val="both"/>
        <w:rPr>
          <w:rFonts w:ascii="Times New Roman" w:hAnsi="Times New Roman" w:cs="Times New Roman"/>
          <w:sz w:val="24"/>
          <w:szCs w:val="24"/>
          <w:lang w:val="en-ID"/>
        </w:rPr>
      </w:pPr>
      <w:r w:rsidRPr="003A16BB">
        <w:rPr>
          <w:rFonts w:ascii="Times New Roman" w:hAnsi="Times New Roman" w:cs="Times New Roman"/>
          <w:sz w:val="24"/>
          <w:szCs w:val="24"/>
          <w:lang w:val="en-ID"/>
        </w:rPr>
        <w:t>Penelitian ini termasuk dalam studi kasual, karena tujuan penelitian ini untuk menguji apakah terdapat hubungan antara variable yang diteliti yaitu pengaruh profitabilitas, ukuran perusahaan dan kepemilikan manajerial terhadap nilai perusahaan.</w:t>
      </w:r>
    </w:p>
    <w:p w:rsidR="00117D02" w:rsidRPr="003A16BB" w:rsidRDefault="00117D02" w:rsidP="00117D02">
      <w:pPr>
        <w:pStyle w:val="Heading3"/>
        <w:numPr>
          <w:ilvl w:val="0"/>
          <w:numId w:val="17"/>
        </w:numPr>
        <w:ind w:left="1560"/>
        <w:rPr>
          <w:rFonts w:cs="Times New Roman"/>
          <w:lang w:val="en-ID"/>
        </w:rPr>
      </w:pPr>
      <w:bookmarkStart w:id="32" w:name="_Toc13668738"/>
      <w:bookmarkStart w:id="33" w:name="_Toc15293005"/>
      <w:bookmarkStart w:id="34" w:name="_Toc15293131"/>
      <w:bookmarkStart w:id="35" w:name="_Toc16370854"/>
      <w:r w:rsidRPr="003A16BB">
        <w:rPr>
          <w:rFonts w:cs="Times New Roman"/>
          <w:lang w:val="en-ID"/>
        </w:rPr>
        <w:t>Berdasarkan dimensi waktu</w:t>
      </w:r>
      <w:bookmarkEnd w:id="32"/>
      <w:bookmarkEnd w:id="33"/>
      <w:bookmarkEnd w:id="34"/>
      <w:bookmarkEnd w:id="35"/>
    </w:p>
    <w:p w:rsidR="00117D02" w:rsidRPr="003A16BB" w:rsidRDefault="00117D02" w:rsidP="00117D02">
      <w:pPr>
        <w:rPr>
          <w:rFonts w:ascii="Times New Roman" w:hAnsi="Times New Roman" w:cs="Times New Roman"/>
          <w:sz w:val="24"/>
          <w:szCs w:val="24"/>
          <w:lang w:val="en-ID"/>
        </w:rPr>
      </w:pPr>
    </w:p>
    <w:p w:rsidR="00117D02" w:rsidRPr="003A16BB" w:rsidRDefault="00117D02" w:rsidP="00117D02">
      <w:pPr>
        <w:spacing w:line="480" w:lineRule="auto"/>
        <w:ind w:left="1560" w:firstLine="720"/>
        <w:contextualSpacing/>
        <w:jc w:val="both"/>
        <w:rPr>
          <w:rFonts w:ascii="Times New Roman" w:hAnsi="Times New Roman" w:cs="Times New Roman"/>
          <w:sz w:val="24"/>
          <w:szCs w:val="24"/>
          <w:lang w:val="en-ID"/>
        </w:rPr>
      </w:pPr>
      <w:r w:rsidRPr="003A16BB">
        <w:rPr>
          <w:rFonts w:ascii="Times New Roman" w:hAnsi="Times New Roman" w:cs="Times New Roman"/>
          <w:sz w:val="24"/>
          <w:szCs w:val="24"/>
          <w:lang w:val="en-ID"/>
        </w:rPr>
        <w:t xml:space="preserve">Penelitian ini menggunakan studi ilmu </w:t>
      </w:r>
      <w:r w:rsidRPr="003A16BB">
        <w:rPr>
          <w:rFonts w:ascii="Times New Roman" w:hAnsi="Times New Roman" w:cs="Times New Roman"/>
          <w:i/>
          <w:sz w:val="24"/>
          <w:szCs w:val="24"/>
          <w:lang w:val="en-ID"/>
        </w:rPr>
        <w:t>time series</w:t>
      </w:r>
      <w:r w:rsidRPr="003A16BB">
        <w:rPr>
          <w:rFonts w:ascii="Times New Roman" w:hAnsi="Times New Roman" w:cs="Times New Roman"/>
          <w:sz w:val="24"/>
          <w:szCs w:val="24"/>
          <w:lang w:val="en-ID"/>
        </w:rPr>
        <w:t xml:space="preserve"> dan </w:t>
      </w:r>
      <w:r w:rsidRPr="003A16BB">
        <w:rPr>
          <w:rFonts w:ascii="Times New Roman" w:hAnsi="Times New Roman" w:cs="Times New Roman"/>
          <w:i/>
          <w:sz w:val="24"/>
          <w:szCs w:val="24"/>
          <w:lang w:val="en-ID"/>
        </w:rPr>
        <w:t xml:space="preserve">cross sectional </w:t>
      </w:r>
      <w:r w:rsidRPr="003A16BB">
        <w:rPr>
          <w:rFonts w:ascii="Times New Roman" w:hAnsi="Times New Roman" w:cs="Times New Roman"/>
          <w:sz w:val="24"/>
          <w:szCs w:val="24"/>
          <w:lang w:val="en-ID"/>
        </w:rPr>
        <w:t>dengan melakukan analisis terhadap data perusahaan sampel dari tahun 2015 hingga tahun 2017.</w:t>
      </w:r>
    </w:p>
    <w:p w:rsidR="00117D02" w:rsidRPr="003A16BB" w:rsidRDefault="00117D02" w:rsidP="00117D02">
      <w:pPr>
        <w:pStyle w:val="Heading3"/>
        <w:numPr>
          <w:ilvl w:val="0"/>
          <w:numId w:val="17"/>
        </w:numPr>
        <w:ind w:left="1560"/>
        <w:rPr>
          <w:rFonts w:cs="Times New Roman"/>
          <w:lang w:val="en-ID"/>
        </w:rPr>
      </w:pPr>
      <w:bookmarkStart w:id="36" w:name="_Toc13668739"/>
      <w:bookmarkStart w:id="37" w:name="_Toc15293006"/>
      <w:bookmarkStart w:id="38" w:name="_Toc15293132"/>
      <w:bookmarkStart w:id="39" w:name="_Toc16370855"/>
      <w:r w:rsidRPr="003A16BB">
        <w:rPr>
          <w:rFonts w:cs="Times New Roman"/>
          <w:lang w:val="en-ID"/>
        </w:rPr>
        <w:t>Berdasarkan ruang lingkup topik bahasan</w:t>
      </w:r>
      <w:bookmarkEnd w:id="36"/>
      <w:bookmarkEnd w:id="37"/>
      <w:bookmarkEnd w:id="38"/>
      <w:bookmarkEnd w:id="39"/>
      <w:r w:rsidRPr="003A16BB">
        <w:rPr>
          <w:rFonts w:cs="Times New Roman"/>
          <w:lang w:val="en-ID"/>
        </w:rPr>
        <w:t xml:space="preserve"> </w:t>
      </w:r>
    </w:p>
    <w:p w:rsidR="00117D02" w:rsidRPr="003A16BB" w:rsidRDefault="00117D02" w:rsidP="00117D02">
      <w:pPr>
        <w:rPr>
          <w:rFonts w:ascii="Times New Roman" w:hAnsi="Times New Roman" w:cs="Times New Roman"/>
          <w:sz w:val="24"/>
          <w:szCs w:val="24"/>
          <w:lang w:val="en-ID"/>
        </w:rPr>
      </w:pPr>
    </w:p>
    <w:p w:rsidR="00117D02" w:rsidRPr="003A16BB" w:rsidRDefault="00117D02" w:rsidP="00117D02">
      <w:pPr>
        <w:spacing w:line="480" w:lineRule="auto"/>
        <w:ind w:left="1560" w:firstLine="720"/>
        <w:jc w:val="both"/>
        <w:rPr>
          <w:rFonts w:ascii="Times New Roman" w:hAnsi="Times New Roman" w:cs="Times New Roman"/>
          <w:sz w:val="24"/>
          <w:szCs w:val="24"/>
          <w:lang w:val="en-ID"/>
        </w:rPr>
      </w:pPr>
      <w:r w:rsidRPr="003A16BB">
        <w:rPr>
          <w:rFonts w:ascii="Times New Roman" w:hAnsi="Times New Roman" w:cs="Times New Roman"/>
          <w:sz w:val="24"/>
          <w:szCs w:val="24"/>
          <w:lang w:val="en-ID"/>
        </w:rPr>
        <w:t>Penelitian ini dipanda</w:t>
      </w:r>
      <w:r>
        <w:rPr>
          <w:rFonts w:ascii="Times New Roman" w:hAnsi="Times New Roman" w:cs="Times New Roman"/>
          <w:sz w:val="24"/>
          <w:szCs w:val="24"/>
          <w:lang w:val="en-ID"/>
        </w:rPr>
        <w:t>ng sebagai suatu studi statistik</w:t>
      </w:r>
      <w:r w:rsidRPr="003A16BB">
        <w:rPr>
          <w:rFonts w:ascii="Times New Roman" w:hAnsi="Times New Roman" w:cs="Times New Roman"/>
          <w:sz w:val="24"/>
          <w:szCs w:val="24"/>
          <w:lang w:val="en-ID"/>
        </w:rPr>
        <w:t>. Hal ini disebabkan karena hipotesis diuji secara kuantitatif, menguji taraf signifikansi variabel-</w:t>
      </w:r>
      <w:r w:rsidRPr="003A16BB">
        <w:rPr>
          <w:rFonts w:ascii="Times New Roman" w:hAnsi="Times New Roman" w:cs="Times New Roman"/>
          <w:sz w:val="24"/>
          <w:szCs w:val="24"/>
          <w:lang w:val="en-ID"/>
        </w:rPr>
        <w:lastRenderedPageBreak/>
        <w:t xml:space="preserve">variabel yang mempengaruhi penerapan akuntansi konservatif menggunakan pengujan secara statistik. </w:t>
      </w:r>
    </w:p>
    <w:p w:rsidR="00117D02" w:rsidRPr="003A16BB" w:rsidRDefault="00117D02" w:rsidP="00117D02">
      <w:pPr>
        <w:pStyle w:val="Heading3"/>
        <w:numPr>
          <w:ilvl w:val="0"/>
          <w:numId w:val="17"/>
        </w:numPr>
        <w:ind w:left="1560"/>
        <w:rPr>
          <w:rFonts w:cs="Times New Roman"/>
          <w:lang w:val="en-ID"/>
        </w:rPr>
      </w:pPr>
      <w:bookmarkStart w:id="40" w:name="_Toc13668740"/>
      <w:bookmarkStart w:id="41" w:name="_Toc15293007"/>
      <w:bookmarkStart w:id="42" w:name="_Toc15293133"/>
      <w:bookmarkStart w:id="43" w:name="_Toc16370856"/>
      <w:r w:rsidRPr="003A16BB">
        <w:rPr>
          <w:rFonts w:cs="Times New Roman"/>
          <w:lang w:val="en-ID"/>
        </w:rPr>
        <w:t>Berdasarkan linkungan penelitian</w:t>
      </w:r>
      <w:bookmarkEnd w:id="40"/>
      <w:bookmarkEnd w:id="41"/>
      <w:bookmarkEnd w:id="42"/>
      <w:bookmarkEnd w:id="43"/>
    </w:p>
    <w:p w:rsidR="00117D02" w:rsidRPr="003A16BB" w:rsidRDefault="00117D02" w:rsidP="00117D02">
      <w:pPr>
        <w:rPr>
          <w:rFonts w:ascii="Times New Roman" w:hAnsi="Times New Roman" w:cs="Times New Roman"/>
          <w:sz w:val="24"/>
          <w:szCs w:val="24"/>
          <w:lang w:val="en-ID"/>
        </w:rPr>
      </w:pPr>
    </w:p>
    <w:p w:rsidR="00117D02" w:rsidRPr="003A16BB" w:rsidRDefault="00117D02" w:rsidP="00117D02">
      <w:pPr>
        <w:spacing w:line="480" w:lineRule="auto"/>
        <w:ind w:left="1560" w:firstLine="512"/>
        <w:contextualSpacing/>
        <w:jc w:val="both"/>
        <w:rPr>
          <w:rFonts w:ascii="Times New Roman" w:hAnsi="Times New Roman" w:cs="Times New Roman"/>
          <w:sz w:val="24"/>
          <w:szCs w:val="24"/>
          <w:lang w:val="en-ID"/>
        </w:rPr>
      </w:pPr>
      <w:r w:rsidRPr="003A16BB">
        <w:rPr>
          <w:rFonts w:ascii="Times New Roman" w:hAnsi="Times New Roman" w:cs="Times New Roman"/>
          <w:sz w:val="24"/>
          <w:szCs w:val="24"/>
          <w:lang w:val="en-ID"/>
        </w:rPr>
        <w:t>Penelitian ini merupakan penelitian lapangan, karena dilakukan dengan cara dokumentasi dan observasi terhadap laporan tahunan dan informasi-informasi penting berkaitan dengan penelitian.</w:t>
      </w:r>
    </w:p>
    <w:p w:rsidR="00117D02" w:rsidRPr="003A16BB" w:rsidRDefault="00117D02" w:rsidP="00117D02">
      <w:pPr>
        <w:spacing w:line="480" w:lineRule="auto"/>
        <w:ind w:left="928" w:firstLine="512"/>
        <w:contextualSpacing/>
        <w:rPr>
          <w:rFonts w:ascii="Times New Roman" w:hAnsi="Times New Roman" w:cs="Times New Roman"/>
          <w:sz w:val="24"/>
          <w:szCs w:val="24"/>
          <w:lang w:val="en-ID"/>
        </w:rPr>
      </w:pPr>
    </w:p>
    <w:p w:rsidR="00117D02" w:rsidRPr="003A16BB" w:rsidRDefault="00117D02" w:rsidP="00117D02">
      <w:pPr>
        <w:pStyle w:val="Heading2"/>
        <w:numPr>
          <w:ilvl w:val="0"/>
          <w:numId w:val="16"/>
        </w:numPr>
        <w:ind w:left="993"/>
        <w:rPr>
          <w:rFonts w:cs="Times New Roman"/>
          <w:szCs w:val="24"/>
          <w:lang w:val="en-ID"/>
        </w:rPr>
      </w:pPr>
      <w:bookmarkStart w:id="44" w:name="_Toc13668741"/>
      <w:bookmarkStart w:id="45" w:name="_Toc15293008"/>
      <w:bookmarkStart w:id="46" w:name="_Toc15293134"/>
      <w:bookmarkStart w:id="47" w:name="_Toc16370857"/>
      <w:r w:rsidRPr="003A16BB">
        <w:rPr>
          <w:rFonts w:cs="Times New Roman"/>
          <w:szCs w:val="24"/>
          <w:lang w:val="en-ID"/>
        </w:rPr>
        <w:t>Variabel penelitian</w:t>
      </w:r>
      <w:bookmarkEnd w:id="44"/>
      <w:bookmarkEnd w:id="45"/>
      <w:bookmarkEnd w:id="46"/>
      <w:bookmarkEnd w:id="47"/>
    </w:p>
    <w:p w:rsidR="00117D02" w:rsidRPr="003A16BB" w:rsidRDefault="00117D02" w:rsidP="00117D02">
      <w:pPr>
        <w:ind w:left="720"/>
        <w:contextualSpacing/>
        <w:rPr>
          <w:rFonts w:ascii="Times New Roman" w:hAnsi="Times New Roman" w:cs="Times New Roman"/>
          <w:b/>
          <w:sz w:val="24"/>
          <w:szCs w:val="24"/>
          <w:lang w:val="en-ID"/>
        </w:rPr>
      </w:pPr>
    </w:p>
    <w:p w:rsidR="00117D02" w:rsidRPr="003A16BB" w:rsidRDefault="00117D02" w:rsidP="00117D02">
      <w:pPr>
        <w:spacing w:line="480" w:lineRule="auto"/>
        <w:ind w:left="993" w:firstLine="720"/>
        <w:jc w:val="both"/>
        <w:rPr>
          <w:rFonts w:ascii="Times New Roman" w:hAnsi="Times New Roman" w:cs="Times New Roman"/>
          <w:sz w:val="24"/>
          <w:szCs w:val="24"/>
          <w:lang w:val="en-ID"/>
        </w:rPr>
      </w:pPr>
      <w:r w:rsidRPr="003A16BB">
        <w:rPr>
          <w:rFonts w:ascii="Times New Roman" w:hAnsi="Times New Roman" w:cs="Times New Roman"/>
          <w:sz w:val="24"/>
          <w:szCs w:val="24"/>
          <w:lang w:val="en-ID"/>
        </w:rPr>
        <w:t>Penelitian ini menggunakan satu variabel terikat ( variabel dependen) dan 3 variabel bebas ( variabel independen):</w:t>
      </w:r>
    </w:p>
    <w:p w:rsidR="00117D02" w:rsidRPr="003A16BB" w:rsidRDefault="00117D02" w:rsidP="00117D02">
      <w:pPr>
        <w:pStyle w:val="Heading3"/>
        <w:numPr>
          <w:ilvl w:val="0"/>
          <w:numId w:val="18"/>
        </w:numPr>
        <w:ind w:left="1843"/>
        <w:rPr>
          <w:rFonts w:cs="Times New Roman"/>
          <w:lang w:val="en-ID"/>
        </w:rPr>
      </w:pPr>
      <w:bookmarkStart w:id="48" w:name="_Toc13668742"/>
      <w:bookmarkStart w:id="49" w:name="_Toc15293009"/>
      <w:bookmarkStart w:id="50" w:name="_Toc15293135"/>
      <w:bookmarkStart w:id="51" w:name="_Toc16370858"/>
      <w:r w:rsidRPr="003A16BB">
        <w:rPr>
          <w:rFonts w:cs="Times New Roman"/>
          <w:lang w:val="en-ID"/>
        </w:rPr>
        <w:t>Variabel Dependen</w:t>
      </w:r>
      <w:bookmarkEnd w:id="48"/>
      <w:bookmarkEnd w:id="49"/>
      <w:bookmarkEnd w:id="50"/>
      <w:bookmarkEnd w:id="51"/>
    </w:p>
    <w:p w:rsidR="00117D02" w:rsidRPr="003A16BB" w:rsidRDefault="00117D02" w:rsidP="00117D02">
      <w:pPr>
        <w:rPr>
          <w:rFonts w:ascii="Times New Roman" w:hAnsi="Times New Roman" w:cs="Times New Roman"/>
          <w:sz w:val="24"/>
          <w:szCs w:val="24"/>
          <w:lang w:val="en-ID"/>
        </w:rPr>
      </w:pPr>
    </w:p>
    <w:p w:rsidR="00117D02" w:rsidRPr="003A16BB" w:rsidRDefault="00117D02" w:rsidP="00117D02">
      <w:pPr>
        <w:spacing w:line="480" w:lineRule="auto"/>
        <w:ind w:left="1843" w:firstLine="720"/>
        <w:jc w:val="both"/>
        <w:rPr>
          <w:rFonts w:ascii="Times New Roman" w:hAnsi="Times New Roman" w:cs="Times New Roman"/>
          <w:sz w:val="24"/>
          <w:szCs w:val="24"/>
          <w:lang w:val="en-ID"/>
        </w:rPr>
      </w:pPr>
      <w:r w:rsidRPr="003A16BB">
        <w:rPr>
          <w:rFonts w:ascii="Times New Roman" w:hAnsi="Times New Roman" w:cs="Times New Roman"/>
          <w:sz w:val="24"/>
          <w:szCs w:val="24"/>
          <w:lang w:val="en-ID"/>
        </w:rPr>
        <w:t>Variabel dependen adalah variabel yang dipengaruhi atau tergantung oleh variabel lain. Variabel dependen merupakan variabel yang menjadi perhatian utama peneliti untuk menemukan jawaban atas masalah penelitian.</w:t>
      </w:r>
    </w:p>
    <w:p w:rsidR="00117D02" w:rsidRPr="003A16BB" w:rsidRDefault="00117D02" w:rsidP="00117D02">
      <w:pPr>
        <w:pStyle w:val="ListParagraph"/>
        <w:numPr>
          <w:ilvl w:val="1"/>
          <w:numId w:val="15"/>
        </w:numPr>
        <w:spacing w:line="480" w:lineRule="auto"/>
        <w:ind w:left="2268"/>
        <w:rPr>
          <w:rFonts w:ascii="Times New Roman" w:hAnsi="Times New Roman" w:cs="Times New Roman"/>
          <w:sz w:val="24"/>
          <w:szCs w:val="24"/>
          <w:lang w:val="en-ID"/>
        </w:rPr>
      </w:pPr>
      <w:r w:rsidRPr="003A16BB">
        <w:rPr>
          <w:rFonts w:ascii="Times New Roman" w:hAnsi="Times New Roman" w:cs="Times New Roman"/>
          <w:sz w:val="24"/>
          <w:szCs w:val="24"/>
          <w:lang w:val="en-ID"/>
        </w:rPr>
        <w:t>Nilai Perusahaan</w:t>
      </w:r>
    </w:p>
    <w:p w:rsidR="00117D02" w:rsidRPr="003A16BB" w:rsidRDefault="00117D02" w:rsidP="00117D02">
      <w:pPr>
        <w:spacing w:line="480" w:lineRule="auto"/>
        <w:ind w:left="1843" w:firstLine="720"/>
        <w:jc w:val="both"/>
        <w:rPr>
          <w:rFonts w:ascii="Times New Roman" w:hAnsi="Times New Roman" w:cs="Times New Roman"/>
          <w:sz w:val="24"/>
          <w:szCs w:val="24"/>
          <w:lang w:val="en-ID"/>
        </w:rPr>
      </w:pPr>
      <w:r w:rsidRPr="003A16BB">
        <w:rPr>
          <w:rFonts w:ascii="Times New Roman" w:hAnsi="Times New Roman" w:cs="Times New Roman"/>
          <w:sz w:val="24"/>
          <w:szCs w:val="24"/>
          <w:lang w:val="en-ID"/>
        </w:rPr>
        <w:t>Salah satu alternatif yang digunakan dalam menilai nilai perusahaan adalah dengan menggunakan Tobin’s Q . Perhitungan menggunakan rumus :</w:t>
      </w:r>
    </w:p>
    <w:p w:rsidR="00117D02" w:rsidRPr="003A16BB" w:rsidRDefault="00117D02" w:rsidP="00117D02">
      <w:pPr>
        <w:spacing w:line="480" w:lineRule="auto"/>
        <w:ind w:left="1440" w:firstLine="720"/>
        <w:rPr>
          <w:rFonts w:ascii="Times New Roman" w:eastAsiaTheme="minorEastAsia" w:hAnsi="Times New Roman" w:cs="Times New Roman"/>
          <w:sz w:val="24"/>
          <w:szCs w:val="24"/>
          <w:lang w:val="en-ID"/>
        </w:rPr>
      </w:pPr>
      <m:oMathPara>
        <m:oMath>
          <m:r>
            <w:rPr>
              <w:rFonts w:ascii="Cambria Math" w:hAnsi="Cambria Math" w:cs="Times New Roman"/>
              <w:sz w:val="24"/>
              <w:szCs w:val="24"/>
              <w:lang w:val="en-ID"/>
            </w:rPr>
            <m:t>Q=</m:t>
          </m:r>
          <m:f>
            <m:fPr>
              <m:ctrlPr>
                <w:rPr>
                  <w:rFonts w:ascii="Cambria Math" w:hAnsi="Cambria Math" w:cs="Times New Roman"/>
                  <w:i/>
                  <w:sz w:val="24"/>
                  <w:szCs w:val="24"/>
                  <w:lang w:val="en-ID"/>
                </w:rPr>
              </m:ctrlPr>
            </m:fPr>
            <m:num>
              <m:r>
                <w:rPr>
                  <w:rFonts w:ascii="Cambria Math" w:hAnsi="Cambria Math" w:cs="Times New Roman"/>
                  <w:sz w:val="24"/>
                  <w:szCs w:val="24"/>
                  <w:lang w:val="en-ID"/>
                </w:rPr>
                <m:t>(EMV+D)</m:t>
              </m:r>
            </m:num>
            <m:den>
              <m:r>
                <w:rPr>
                  <w:rFonts w:ascii="Cambria Math" w:hAnsi="Cambria Math" w:cs="Times New Roman"/>
                  <w:sz w:val="24"/>
                  <w:szCs w:val="24"/>
                  <w:lang w:val="en-ID"/>
                </w:rPr>
                <m:t>(EBV+D)</m:t>
              </m:r>
            </m:den>
          </m:f>
        </m:oMath>
      </m:oMathPara>
    </w:p>
    <w:p w:rsidR="00117D02" w:rsidRPr="003A16BB" w:rsidRDefault="00117D02" w:rsidP="00117D02">
      <w:pPr>
        <w:spacing w:line="480" w:lineRule="auto"/>
        <w:ind w:left="1440" w:firstLine="720"/>
        <w:rPr>
          <w:rFonts w:ascii="Times New Roman" w:eastAsiaTheme="minorEastAsia" w:hAnsi="Times New Roman" w:cs="Times New Roman"/>
          <w:sz w:val="24"/>
          <w:szCs w:val="24"/>
          <w:lang w:val="en-ID"/>
        </w:rPr>
      </w:pPr>
    </w:p>
    <w:p w:rsidR="00117D02" w:rsidRPr="003A16BB" w:rsidRDefault="00117D02" w:rsidP="00117D02">
      <w:pPr>
        <w:spacing w:line="480" w:lineRule="auto"/>
        <w:ind w:left="1418"/>
        <w:rPr>
          <w:rFonts w:ascii="Times New Roman" w:hAnsi="Times New Roman" w:cs="Times New Roman"/>
          <w:sz w:val="24"/>
          <w:szCs w:val="24"/>
          <w:lang w:val="en-ID"/>
        </w:rPr>
      </w:pPr>
      <w:r w:rsidRPr="003A16BB">
        <w:rPr>
          <w:rFonts w:ascii="Times New Roman" w:hAnsi="Times New Roman" w:cs="Times New Roman"/>
          <w:sz w:val="24"/>
          <w:szCs w:val="24"/>
          <w:lang w:val="en-ID"/>
        </w:rPr>
        <w:lastRenderedPageBreak/>
        <w:tab/>
      </w:r>
      <w:r w:rsidRPr="003A16BB">
        <w:rPr>
          <w:rFonts w:ascii="Times New Roman" w:hAnsi="Times New Roman" w:cs="Times New Roman"/>
          <w:sz w:val="24"/>
          <w:szCs w:val="24"/>
          <w:lang w:val="en-ID"/>
        </w:rPr>
        <w:tab/>
        <w:t>Keterangan:</w:t>
      </w:r>
    </w:p>
    <w:p w:rsidR="00117D02" w:rsidRPr="003A16BB" w:rsidRDefault="00117D02" w:rsidP="00117D02">
      <w:pPr>
        <w:spacing w:line="480" w:lineRule="auto"/>
        <w:ind w:left="1560"/>
        <w:rPr>
          <w:rFonts w:ascii="Times New Roman" w:hAnsi="Times New Roman" w:cs="Times New Roman"/>
          <w:sz w:val="24"/>
          <w:szCs w:val="24"/>
          <w:lang w:val="en-ID"/>
        </w:rPr>
      </w:pPr>
      <w:r w:rsidRPr="003A16BB">
        <w:rPr>
          <w:rFonts w:ascii="Times New Roman" w:hAnsi="Times New Roman" w:cs="Times New Roman"/>
          <w:sz w:val="24"/>
          <w:szCs w:val="24"/>
          <w:lang w:val="en-ID"/>
        </w:rPr>
        <w:tab/>
      </w:r>
      <w:r w:rsidRPr="003A16BB">
        <w:rPr>
          <w:rFonts w:ascii="Times New Roman" w:hAnsi="Times New Roman" w:cs="Times New Roman"/>
          <w:sz w:val="24"/>
          <w:szCs w:val="24"/>
          <w:lang w:val="en-ID"/>
        </w:rPr>
        <w:tab/>
        <w:t>Q                 = Nilai Perusahaan</w:t>
      </w:r>
    </w:p>
    <w:p w:rsidR="00117D02" w:rsidRPr="003A16BB" w:rsidRDefault="00117D02" w:rsidP="00117D02">
      <w:pPr>
        <w:spacing w:line="480" w:lineRule="auto"/>
        <w:ind w:left="1560"/>
        <w:rPr>
          <w:rFonts w:ascii="Times New Roman" w:hAnsi="Times New Roman" w:cs="Times New Roman"/>
          <w:sz w:val="24"/>
          <w:szCs w:val="24"/>
          <w:lang w:val="en-ID"/>
        </w:rPr>
      </w:pPr>
      <w:r w:rsidRPr="003A16BB">
        <w:rPr>
          <w:rFonts w:ascii="Times New Roman" w:hAnsi="Times New Roman" w:cs="Times New Roman"/>
          <w:sz w:val="24"/>
          <w:szCs w:val="24"/>
          <w:lang w:val="en-ID"/>
        </w:rPr>
        <w:tab/>
      </w:r>
      <w:r w:rsidRPr="003A16BB">
        <w:rPr>
          <w:rFonts w:ascii="Times New Roman" w:hAnsi="Times New Roman" w:cs="Times New Roman"/>
          <w:sz w:val="24"/>
          <w:szCs w:val="24"/>
          <w:lang w:val="en-ID"/>
        </w:rPr>
        <w:tab/>
        <w:t>D                 = Nilai buku total hutang (</w:t>
      </w:r>
      <w:r w:rsidRPr="003A16BB">
        <w:rPr>
          <w:rFonts w:ascii="Times New Roman" w:hAnsi="Times New Roman" w:cs="Times New Roman"/>
          <w:i/>
          <w:sz w:val="24"/>
          <w:szCs w:val="24"/>
          <w:lang w:val="en-ID"/>
        </w:rPr>
        <w:t>Debt</w:t>
      </w:r>
      <w:r w:rsidRPr="003A16BB">
        <w:rPr>
          <w:rFonts w:ascii="Times New Roman" w:hAnsi="Times New Roman" w:cs="Times New Roman"/>
          <w:sz w:val="24"/>
          <w:szCs w:val="24"/>
          <w:lang w:val="en-ID"/>
        </w:rPr>
        <w:t>)</w:t>
      </w:r>
    </w:p>
    <w:p w:rsidR="00117D02" w:rsidRPr="003A16BB" w:rsidRDefault="00117D02" w:rsidP="00117D02">
      <w:pPr>
        <w:spacing w:line="480" w:lineRule="auto"/>
        <w:ind w:left="1560"/>
        <w:rPr>
          <w:rFonts w:ascii="Times New Roman" w:hAnsi="Times New Roman" w:cs="Times New Roman"/>
          <w:sz w:val="24"/>
          <w:szCs w:val="24"/>
          <w:lang w:val="en-ID"/>
        </w:rPr>
      </w:pPr>
      <w:r w:rsidRPr="003A16BB">
        <w:rPr>
          <w:rFonts w:ascii="Times New Roman" w:hAnsi="Times New Roman" w:cs="Times New Roman"/>
          <w:sz w:val="24"/>
          <w:szCs w:val="24"/>
          <w:lang w:val="en-ID"/>
        </w:rPr>
        <w:tab/>
      </w:r>
      <w:r w:rsidRPr="003A16BB">
        <w:rPr>
          <w:rFonts w:ascii="Times New Roman" w:hAnsi="Times New Roman" w:cs="Times New Roman"/>
          <w:sz w:val="24"/>
          <w:szCs w:val="24"/>
          <w:lang w:val="en-ID"/>
        </w:rPr>
        <w:tab/>
        <w:t xml:space="preserve">EMV       </w:t>
      </w:r>
      <w:r>
        <w:rPr>
          <w:rFonts w:ascii="Times New Roman" w:hAnsi="Times New Roman" w:cs="Times New Roman"/>
          <w:sz w:val="24"/>
          <w:szCs w:val="24"/>
          <w:lang w:val="en-ID"/>
        </w:rPr>
        <w:t xml:space="preserve"> </w:t>
      </w:r>
      <w:r w:rsidRPr="003A16BB">
        <w:rPr>
          <w:rFonts w:ascii="Times New Roman" w:hAnsi="Times New Roman" w:cs="Times New Roman"/>
          <w:sz w:val="24"/>
          <w:szCs w:val="24"/>
          <w:lang w:val="en-ID"/>
        </w:rPr>
        <w:t xml:space="preserve">   = Nilai Pasar dari ekuitas (Equity Market Value)</w:t>
      </w:r>
    </w:p>
    <w:p w:rsidR="00117D02" w:rsidRPr="003A16BB" w:rsidRDefault="00117D02" w:rsidP="00117D02">
      <w:pPr>
        <w:spacing w:line="480" w:lineRule="auto"/>
        <w:ind w:left="1560"/>
        <w:rPr>
          <w:rFonts w:ascii="Times New Roman" w:hAnsi="Times New Roman" w:cs="Times New Roman"/>
          <w:sz w:val="24"/>
          <w:szCs w:val="24"/>
          <w:lang w:val="en-ID"/>
        </w:rPr>
      </w:pPr>
      <w:r w:rsidRPr="003A16BB">
        <w:rPr>
          <w:rFonts w:ascii="Times New Roman" w:hAnsi="Times New Roman" w:cs="Times New Roman"/>
          <w:sz w:val="24"/>
          <w:szCs w:val="24"/>
          <w:lang w:val="en-ID"/>
        </w:rPr>
        <w:tab/>
      </w:r>
      <w:r w:rsidRPr="003A16BB">
        <w:rPr>
          <w:rFonts w:ascii="Times New Roman" w:hAnsi="Times New Roman" w:cs="Times New Roman"/>
          <w:sz w:val="24"/>
          <w:szCs w:val="24"/>
          <w:lang w:val="en-ID"/>
        </w:rPr>
        <w:tab/>
        <w:t xml:space="preserve">EBV       </w:t>
      </w:r>
      <w:r>
        <w:rPr>
          <w:rFonts w:ascii="Times New Roman" w:hAnsi="Times New Roman" w:cs="Times New Roman"/>
          <w:sz w:val="24"/>
          <w:szCs w:val="24"/>
          <w:lang w:val="en-ID"/>
        </w:rPr>
        <w:t xml:space="preserve"> </w:t>
      </w:r>
      <w:r w:rsidRPr="003A16BB">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w:t>
      </w:r>
      <w:r w:rsidRPr="003A16BB">
        <w:rPr>
          <w:rFonts w:ascii="Times New Roman" w:hAnsi="Times New Roman" w:cs="Times New Roman"/>
          <w:sz w:val="24"/>
          <w:szCs w:val="24"/>
          <w:lang w:val="en-ID"/>
        </w:rPr>
        <w:t>Nilai Buku dari ekuitas (Equity Book Value)</w:t>
      </w:r>
    </w:p>
    <w:p w:rsidR="00117D02" w:rsidRPr="003A16BB" w:rsidRDefault="00117D02" w:rsidP="00117D02">
      <w:pPr>
        <w:pStyle w:val="Heading3"/>
        <w:numPr>
          <w:ilvl w:val="0"/>
          <w:numId w:val="18"/>
        </w:numPr>
        <w:ind w:left="1985"/>
        <w:rPr>
          <w:rFonts w:cs="Times New Roman"/>
          <w:lang w:val="en-ID"/>
        </w:rPr>
      </w:pPr>
      <w:bookmarkStart w:id="52" w:name="_Toc13668743"/>
      <w:bookmarkStart w:id="53" w:name="_Toc15293010"/>
      <w:bookmarkStart w:id="54" w:name="_Toc15293136"/>
      <w:bookmarkStart w:id="55" w:name="_Toc16370859"/>
      <w:r w:rsidRPr="003A16BB">
        <w:rPr>
          <w:rFonts w:cs="Times New Roman"/>
          <w:lang w:val="en-ID"/>
        </w:rPr>
        <w:t>Variabel indenpenden</w:t>
      </w:r>
      <w:bookmarkEnd w:id="52"/>
      <w:bookmarkEnd w:id="53"/>
      <w:bookmarkEnd w:id="54"/>
      <w:bookmarkEnd w:id="55"/>
    </w:p>
    <w:p w:rsidR="00117D02" w:rsidRPr="003A16BB" w:rsidRDefault="00117D02" w:rsidP="00117D02">
      <w:pPr>
        <w:rPr>
          <w:rFonts w:ascii="Times New Roman" w:hAnsi="Times New Roman" w:cs="Times New Roman"/>
          <w:sz w:val="24"/>
          <w:szCs w:val="24"/>
          <w:lang w:val="en-ID"/>
        </w:rPr>
      </w:pPr>
    </w:p>
    <w:p w:rsidR="00117D02" w:rsidRPr="003A16BB" w:rsidRDefault="00117D02" w:rsidP="00117D02">
      <w:pPr>
        <w:spacing w:line="480" w:lineRule="auto"/>
        <w:ind w:left="1985"/>
        <w:contextualSpacing/>
        <w:jc w:val="both"/>
        <w:rPr>
          <w:rFonts w:ascii="Times New Roman" w:hAnsi="Times New Roman" w:cs="Times New Roman"/>
          <w:sz w:val="24"/>
          <w:szCs w:val="24"/>
          <w:lang w:val="en-ID"/>
        </w:rPr>
      </w:pPr>
      <w:r w:rsidRPr="003A16BB">
        <w:rPr>
          <w:rFonts w:ascii="Times New Roman" w:hAnsi="Times New Roman" w:cs="Times New Roman"/>
          <w:sz w:val="24"/>
          <w:szCs w:val="24"/>
          <w:lang w:val="en-ID"/>
        </w:rPr>
        <w:t>Variabel indenpenden merupakan variabel yang bebas tidak terpengaruh oleh variabel lain. Variabel independen dalam penelitian ini adalah:</w:t>
      </w:r>
    </w:p>
    <w:p w:rsidR="00117D02" w:rsidRPr="003A16BB" w:rsidRDefault="00117D02" w:rsidP="00117D02">
      <w:pPr>
        <w:numPr>
          <w:ilvl w:val="0"/>
          <w:numId w:val="5"/>
        </w:numPr>
        <w:spacing w:line="480" w:lineRule="auto"/>
        <w:ind w:left="2410"/>
        <w:contextualSpacing/>
        <w:jc w:val="both"/>
        <w:rPr>
          <w:rFonts w:ascii="Times New Roman" w:hAnsi="Times New Roman" w:cs="Times New Roman"/>
          <w:sz w:val="24"/>
          <w:szCs w:val="24"/>
          <w:lang w:val="en-ID"/>
        </w:rPr>
      </w:pPr>
      <w:r w:rsidRPr="003A16BB">
        <w:rPr>
          <w:rFonts w:ascii="Times New Roman" w:hAnsi="Times New Roman" w:cs="Times New Roman"/>
          <w:sz w:val="24"/>
          <w:szCs w:val="24"/>
          <w:lang w:val="en-ID"/>
        </w:rPr>
        <w:t>Profitabilitas</w:t>
      </w:r>
    </w:p>
    <w:p w:rsidR="00117D02" w:rsidRPr="003A16BB" w:rsidRDefault="00117D02" w:rsidP="00117D02">
      <w:pPr>
        <w:spacing w:line="480" w:lineRule="auto"/>
        <w:ind w:left="2410"/>
        <w:contextualSpacing/>
        <w:jc w:val="both"/>
        <w:rPr>
          <w:rFonts w:ascii="Times New Roman" w:hAnsi="Times New Roman" w:cs="Times New Roman"/>
          <w:sz w:val="24"/>
          <w:szCs w:val="24"/>
          <w:lang w:val="en-ID"/>
        </w:rPr>
      </w:pPr>
      <w:r w:rsidRPr="003A16BB">
        <w:rPr>
          <w:rFonts w:ascii="Times New Roman" w:hAnsi="Times New Roman" w:cs="Times New Roman"/>
          <w:sz w:val="24"/>
          <w:szCs w:val="24"/>
          <w:lang w:val="en-ID"/>
        </w:rPr>
        <w:t>Profitabilitas merupakan variabel independen penelitian didapatkan dari laporan tahunan (</w:t>
      </w:r>
      <w:r w:rsidRPr="003A16BB">
        <w:rPr>
          <w:rFonts w:ascii="Times New Roman" w:hAnsi="Times New Roman" w:cs="Times New Roman"/>
          <w:i/>
          <w:sz w:val="24"/>
          <w:szCs w:val="24"/>
          <w:lang w:val="en-ID"/>
        </w:rPr>
        <w:t>annual report</w:t>
      </w:r>
      <w:r w:rsidRPr="003A16BB">
        <w:rPr>
          <w:rFonts w:ascii="Times New Roman" w:hAnsi="Times New Roman" w:cs="Times New Roman"/>
          <w:sz w:val="24"/>
          <w:szCs w:val="24"/>
          <w:lang w:val="en-ID"/>
        </w:rPr>
        <w:t xml:space="preserve">) perusahaan manufaktur selama periode penelitian. Profitabilitas merupakan tingkat keuntungan bersih yang mampu diraih perusahaan pada saat menjalankan operasinya. Profitabilitas dihitung dengan menggunakan </w:t>
      </w:r>
      <w:r w:rsidRPr="003A16BB">
        <w:rPr>
          <w:rFonts w:ascii="Times New Roman" w:hAnsi="Times New Roman" w:cs="Times New Roman"/>
          <w:i/>
          <w:sz w:val="24"/>
          <w:szCs w:val="24"/>
          <w:lang w:val="en-ID"/>
        </w:rPr>
        <w:t>Return on Asset</w:t>
      </w:r>
      <w:r w:rsidRPr="003A16BB">
        <w:rPr>
          <w:rFonts w:ascii="Times New Roman" w:hAnsi="Times New Roman" w:cs="Times New Roman"/>
          <w:sz w:val="24"/>
          <w:szCs w:val="24"/>
          <w:lang w:val="en-ID"/>
        </w:rPr>
        <w:t xml:space="preserve"> (ROA). Rasio ini menunjukan hubungan antara tingkat keuntungan yang dihasilkan manajemen atas dana yang ditanam baik oleh pemegang saham</w:t>
      </w:r>
      <w:r>
        <w:rPr>
          <w:rFonts w:ascii="Times New Roman" w:hAnsi="Times New Roman" w:cs="Times New Roman"/>
          <w:sz w:val="24"/>
          <w:szCs w:val="24"/>
          <w:lang w:val="en-ID"/>
        </w:rPr>
        <w:t xml:space="preserve"> </w:t>
      </w:r>
      <w:r w:rsidRPr="003A16BB">
        <w:rPr>
          <w:rFonts w:ascii="Times New Roman" w:hAnsi="Times New Roman" w:cs="Times New Roman"/>
          <w:sz w:val="24"/>
          <w:szCs w:val="24"/>
          <w:lang w:val="en-ID"/>
        </w:rPr>
        <w:t xml:space="preserve">maupun kreditur, dengan rumus sebagai berikut </w:t>
      </w:r>
      <w:r w:rsidRPr="003A16BB">
        <w:rPr>
          <w:rFonts w:ascii="Times New Roman" w:hAnsi="Times New Roman" w:cs="Times New Roman"/>
          <w:sz w:val="24"/>
          <w:szCs w:val="24"/>
          <w:lang w:val="en-ID"/>
        </w:rPr>
        <w:fldChar w:fldCharType="begin" w:fldLock="1"/>
      </w:r>
      <w:r w:rsidRPr="003A16BB">
        <w:rPr>
          <w:rFonts w:ascii="Times New Roman" w:hAnsi="Times New Roman" w:cs="Times New Roman"/>
          <w:sz w:val="24"/>
          <w:szCs w:val="24"/>
          <w:lang w:val="en-ID"/>
        </w:rPr>
        <w:instrText>ADDIN CSL_CITATION {"citationItems":[{"id":"ITEM-1","itemData":{"author":[{"dropping-particle":"","family":"Brigham","given":"E.f","non-dropping-particle":"","parse-names":false,"suffix":""},{"dropping-particle":"","family":"Houston","given":"J.f","non-dropping-particle":"","parse-names":false,"suffix":""}],"id":"ITEM-1","issued":{"date-parts":[["2007"]]},"title":"Fundamental of Financial Management","type":"book"},"uris":["http://www.mendeley.com/documents/?uuid=af0cfffe-9d22-4424-b76d-1917f76463ea"]}],"mendeley":{"formattedCitation":"(Brigham &amp; Houston, 2007)","manualFormatting":"Brigham &amp; Houston (2007)","plainTextFormattedCitation":"(Brigham &amp; Houston, 2007)","previouslyFormattedCitation":"(Brigham &amp; Houston, 2007)"},"properties":{"noteIndex":0},"schema":"https://github.com/citation-style-language/schema/raw/master/csl-citation.json"}</w:instrText>
      </w:r>
      <w:r w:rsidRPr="003A16BB">
        <w:rPr>
          <w:rFonts w:ascii="Times New Roman" w:hAnsi="Times New Roman" w:cs="Times New Roman"/>
          <w:sz w:val="24"/>
          <w:szCs w:val="24"/>
          <w:lang w:val="en-ID"/>
        </w:rPr>
        <w:fldChar w:fldCharType="separate"/>
      </w:r>
      <w:r w:rsidRPr="003A16BB">
        <w:rPr>
          <w:rFonts w:ascii="Times New Roman" w:hAnsi="Times New Roman" w:cs="Times New Roman"/>
          <w:noProof/>
          <w:sz w:val="24"/>
          <w:szCs w:val="24"/>
          <w:lang w:val="en-ID"/>
        </w:rPr>
        <w:t>Brigham &amp; Houston (2007)</w:t>
      </w:r>
      <w:r w:rsidRPr="003A16BB">
        <w:rPr>
          <w:rFonts w:ascii="Times New Roman" w:hAnsi="Times New Roman" w:cs="Times New Roman"/>
          <w:sz w:val="24"/>
          <w:szCs w:val="24"/>
          <w:lang w:val="en-ID"/>
        </w:rPr>
        <w:fldChar w:fldCharType="end"/>
      </w:r>
      <w:r w:rsidRPr="003A16BB">
        <w:rPr>
          <w:rFonts w:ascii="Times New Roman" w:hAnsi="Times New Roman" w:cs="Times New Roman"/>
          <w:sz w:val="24"/>
          <w:szCs w:val="24"/>
          <w:lang w:val="en-ID"/>
        </w:rPr>
        <w:t>:</w:t>
      </w:r>
    </w:p>
    <w:p w:rsidR="00117D02" w:rsidRPr="003A16BB" w:rsidRDefault="00117D02" w:rsidP="00117D02">
      <w:pPr>
        <w:spacing w:line="480" w:lineRule="auto"/>
        <w:ind w:left="2880"/>
        <w:contextualSpacing/>
        <w:jc w:val="both"/>
        <w:rPr>
          <w:rFonts w:ascii="Times New Roman" w:eastAsiaTheme="minorEastAsia" w:hAnsi="Times New Roman" w:cs="Times New Roman"/>
          <w:sz w:val="24"/>
          <w:szCs w:val="24"/>
          <w:lang w:val="en-ID"/>
        </w:rPr>
      </w:pPr>
      <m:oMathPara>
        <m:oMath>
          <m:r>
            <w:rPr>
              <w:rFonts w:ascii="Cambria Math" w:hAnsi="Cambria Math" w:cs="Times New Roman"/>
              <w:sz w:val="24"/>
              <w:szCs w:val="24"/>
              <w:lang w:val="en-ID"/>
            </w:rPr>
            <m:t>ROA=</m:t>
          </m:r>
          <m:f>
            <m:fPr>
              <m:ctrlPr>
                <w:rPr>
                  <w:rFonts w:ascii="Cambria Math" w:hAnsi="Cambria Math" w:cs="Times New Roman"/>
                  <w:i/>
                  <w:sz w:val="24"/>
                  <w:szCs w:val="24"/>
                  <w:lang w:val="en-ID"/>
                </w:rPr>
              </m:ctrlPr>
            </m:fPr>
            <m:num>
              <m:r>
                <w:rPr>
                  <w:rFonts w:ascii="Cambria Math" w:hAnsi="Cambria Math" w:cs="Times New Roman"/>
                  <w:sz w:val="24"/>
                  <w:szCs w:val="24"/>
                  <w:lang w:val="en-ID"/>
                </w:rPr>
                <m:t>Laba Bersih</m:t>
              </m:r>
            </m:num>
            <m:den>
              <m:r>
                <w:rPr>
                  <w:rFonts w:ascii="Cambria Math" w:hAnsi="Cambria Math" w:cs="Times New Roman"/>
                  <w:sz w:val="24"/>
                  <w:szCs w:val="24"/>
                  <w:lang w:val="en-ID"/>
                </w:rPr>
                <m:t>Total Aktiva</m:t>
              </m:r>
            </m:den>
          </m:f>
        </m:oMath>
      </m:oMathPara>
    </w:p>
    <w:p w:rsidR="00117D02" w:rsidRPr="003A16BB" w:rsidRDefault="00117D02" w:rsidP="00117D02">
      <w:pPr>
        <w:spacing w:line="480" w:lineRule="auto"/>
        <w:ind w:left="2880"/>
        <w:contextualSpacing/>
        <w:jc w:val="both"/>
        <w:rPr>
          <w:rFonts w:ascii="Times New Roman" w:eastAsiaTheme="minorEastAsia" w:hAnsi="Times New Roman" w:cs="Times New Roman"/>
          <w:sz w:val="24"/>
          <w:szCs w:val="24"/>
          <w:lang w:val="en-ID"/>
        </w:rPr>
      </w:pPr>
    </w:p>
    <w:p w:rsidR="00117D02" w:rsidRPr="003A16BB" w:rsidRDefault="00117D02" w:rsidP="00117D02">
      <w:pPr>
        <w:spacing w:line="480" w:lineRule="auto"/>
        <w:ind w:left="2880"/>
        <w:contextualSpacing/>
        <w:jc w:val="both"/>
        <w:rPr>
          <w:rFonts w:ascii="Times New Roman" w:eastAsiaTheme="minorEastAsia" w:hAnsi="Times New Roman" w:cs="Times New Roman"/>
          <w:sz w:val="24"/>
          <w:szCs w:val="24"/>
          <w:lang w:val="en-ID"/>
        </w:rPr>
      </w:pPr>
    </w:p>
    <w:p w:rsidR="00117D02" w:rsidRPr="003A16BB" w:rsidRDefault="00117D02" w:rsidP="00117D02">
      <w:pPr>
        <w:numPr>
          <w:ilvl w:val="0"/>
          <w:numId w:val="5"/>
        </w:numPr>
        <w:spacing w:line="480" w:lineRule="auto"/>
        <w:ind w:left="2410"/>
        <w:contextualSpacing/>
        <w:jc w:val="both"/>
        <w:rPr>
          <w:rFonts w:ascii="Times New Roman" w:hAnsi="Times New Roman" w:cs="Times New Roman"/>
          <w:sz w:val="24"/>
          <w:szCs w:val="24"/>
          <w:lang w:val="en-ID"/>
        </w:rPr>
      </w:pPr>
      <w:r w:rsidRPr="003A16BB">
        <w:rPr>
          <w:rFonts w:ascii="Times New Roman" w:hAnsi="Times New Roman" w:cs="Times New Roman"/>
          <w:sz w:val="24"/>
          <w:szCs w:val="24"/>
          <w:lang w:val="en-ID"/>
        </w:rPr>
        <w:lastRenderedPageBreak/>
        <w:t>Ukuran perusahaan</w:t>
      </w:r>
    </w:p>
    <w:p w:rsidR="00117D02" w:rsidRPr="003A16BB" w:rsidRDefault="00117D02" w:rsidP="00117D02">
      <w:pPr>
        <w:spacing w:line="480" w:lineRule="auto"/>
        <w:ind w:left="2410" w:firstLine="720"/>
        <w:contextualSpacing/>
        <w:jc w:val="both"/>
        <w:rPr>
          <w:rFonts w:ascii="Times New Roman" w:hAnsi="Times New Roman" w:cs="Times New Roman"/>
          <w:sz w:val="24"/>
          <w:szCs w:val="24"/>
          <w:lang w:val="en-ID"/>
        </w:rPr>
      </w:pPr>
      <w:r w:rsidRPr="003A16BB">
        <w:rPr>
          <w:rFonts w:ascii="Times New Roman" w:hAnsi="Times New Roman" w:cs="Times New Roman"/>
          <w:sz w:val="24"/>
          <w:szCs w:val="24"/>
          <w:lang w:val="en-ID"/>
        </w:rPr>
        <w:t xml:space="preserve">Perusahaan yang berukuran besar cendrung memiliki kinerja yang lebih baik, dan juga semakin besar ukuran perusahaan maka semakin besar nilai perusahaan. Menurut </w:t>
      </w:r>
      <w:r w:rsidRPr="003A16BB">
        <w:rPr>
          <w:rFonts w:ascii="Times New Roman" w:hAnsi="Times New Roman" w:cs="Times New Roman"/>
          <w:sz w:val="24"/>
          <w:szCs w:val="24"/>
          <w:lang w:val="en-ID"/>
        </w:rPr>
        <w:fldChar w:fldCharType="begin" w:fldLock="1"/>
      </w:r>
      <w:r w:rsidRPr="003A16BB">
        <w:rPr>
          <w:rFonts w:ascii="Times New Roman" w:hAnsi="Times New Roman" w:cs="Times New Roman"/>
          <w:sz w:val="24"/>
          <w:szCs w:val="24"/>
          <w:lang w:val="en-ID"/>
        </w:rPr>
        <w:instrText>ADDIN CSL_CITATION {"citationItems":[{"id":"ITEM-1","itemData":{"DOI":"ISSN (Online): 2337-806","ISBN":"1960031419860","ISSN":"1540-6261","PMID":"2329112","abstract":"Financial crisis in many countries as a result of weak good corporate governance practices, have focused attention on the importance of good corporate governance. Application of corporate governance by companies with the objective of creating management good management and accountability for the company's credibility that is expected to enhance firm value. This study aimed to analyze the effect of the application of mechanism corporate governance on firm value. The population of this study is banking companies listed in Indonesian Stock Exchange (IDX) in 2010-2012. The total study observations was 78. Results of this study showed that institutional ownership no significant effect to firm value. Second, audit committee no significant effect to firm value. Third, external auditor no significant effect to firm value. Meanwhile, there are significant effect on managerial ownership and the proportion of independent board to firm value.","author":[{"dropping-particle":"","family":"Raharja","given":"Ramadhan Sukma Perdana","non-dropping-particle":"","parse-names":false,"suffix":""}],"container-title":"Diponegoro Journal Of Accounting","id":"ITEM-1","issue":"3","issued":{"date-parts":[["2014"]]},"page":"1-13","title":"Analisis Pengaruh Corporate Governance Terhadap Nilai Perusahaan","type":"article-journal","volume":"3"},"uris":["http://www.mendeley.com/documents/?uuid=926df00c-a836-486c-97e7-c55b87e0d100"]}],"mendeley":{"formattedCitation":"(Raharja, 2014)","manualFormatting":"Raharja (2014)","plainTextFormattedCitation":"(Raharja, 2014)","previouslyFormattedCitation":"(Raharja, 2014)"},"properties":{"noteIndex":0},"schema":"https://github.com/citation-style-language/schema/raw/master/csl-citation.json"}</w:instrText>
      </w:r>
      <w:r w:rsidRPr="003A16BB">
        <w:rPr>
          <w:rFonts w:ascii="Times New Roman" w:hAnsi="Times New Roman" w:cs="Times New Roman"/>
          <w:sz w:val="24"/>
          <w:szCs w:val="24"/>
          <w:lang w:val="en-ID"/>
        </w:rPr>
        <w:fldChar w:fldCharType="separate"/>
      </w:r>
      <w:r w:rsidRPr="003A16BB">
        <w:rPr>
          <w:rFonts w:ascii="Times New Roman" w:hAnsi="Times New Roman" w:cs="Times New Roman"/>
          <w:noProof/>
          <w:sz w:val="24"/>
          <w:szCs w:val="24"/>
          <w:lang w:val="en-ID"/>
        </w:rPr>
        <w:t>Raharja (2014)</w:t>
      </w:r>
      <w:r w:rsidRPr="003A16BB">
        <w:rPr>
          <w:rFonts w:ascii="Times New Roman" w:hAnsi="Times New Roman" w:cs="Times New Roman"/>
          <w:sz w:val="24"/>
          <w:szCs w:val="24"/>
          <w:lang w:val="en-ID"/>
        </w:rPr>
        <w:fldChar w:fldCharType="end"/>
      </w:r>
      <w:r w:rsidRPr="003A16BB">
        <w:rPr>
          <w:rFonts w:ascii="Times New Roman" w:hAnsi="Times New Roman" w:cs="Times New Roman"/>
          <w:sz w:val="24"/>
          <w:szCs w:val="24"/>
          <w:lang w:val="en-ID"/>
        </w:rPr>
        <w:t xml:space="preserve"> ukuran perusahaan dapat dihitung dengan rumus :</w:t>
      </w:r>
    </w:p>
    <w:p w:rsidR="00117D02" w:rsidRPr="003A16BB" w:rsidRDefault="00117D02" w:rsidP="00117D02">
      <w:pPr>
        <w:spacing w:line="480" w:lineRule="auto"/>
        <w:ind w:left="2160"/>
        <w:contextualSpacing/>
        <w:jc w:val="both"/>
        <w:rPr>
          <w:rFonts w:ascii="Times New Roman" w:eastAsiaTheme="minorEastAsia" w:hAnsi="Times New Roman" w:cs="Times New Roman"/>
          <w:sz w:val="24"/>
          <w:szCs w:val="24"/>
          <w:lang w:val="en-ID"/>
        </w:rPr>
      </w:pPr>
      <m:oMathPara>
        <m:oMath>
          <m:r>
            <w:rPr>
              <w:rFonts w:ascii="Cambria Math" w:hAnsi="Cambria Math" w:cs="Times New Roman"/>
              <w:sz w:val="24"/>
              <w:szCs w:val="24"/>
              <w:lang w:val="en-ID"/>
            </w:rPr>
            <m:t>Size=LN(total asset)</m:t>
          </m:r>
        </m:oMath>
      </m:oMathPara>
    </w:p>
    <w:p w:rsidR="00117D02" w:rsidRPr="003A16BB" w:rsidRDefault="00117D02" w:rsidP="00117D02">
      <w:pPr>
        <w:spacing w:line="480" w:lineRule="auto"/>
        <w:ind w:left="2160"/>
        <w:contextualSpacing/>
        <w:jc w:val="both"/>
        <w:rPr>
          <w:rFonts w:ascii="Times New Roman" w:hAnsi="Times New Roman" w:cs="Times New Roman"/>
          <w:sz w:val="24"/>
          <w:szCs w:val="24"/>
          <w:lang w:val="en-ID"/>
        </w:rPr>
      </w:pPr>
    </w:p>
    <w:p w:rsidR="00117D02" w:rsidRPr="003A16BB" w:rsidRDefault="00117D02" w:rsidP="00117D02">
      <w:pPr>
        <w:numPr>
          <w:ilvl w:val="0"/>
          <w:numId w:val="5"/>
        </w:numPr>
        <w:spacing w:line="480" w:lineRule="auto"/>
        <w:ind w:left="2410"/>
        <w:contextualSpacing/>
        <w:jc w:val="both"/>
        <w:rPr>
          <w:rFonts w:ascii="Times New Roman" w:hAnsi="Times New Roman" w:cs="Times New Roman"/>
          <w:sz w:val="24"/>
          <w:szCs w:val="24"/>
          <w:lang w:val="en-ID"/>
        </w:rPr>
      </w:pPr>
      <w:r w:rsidRPr="003A16BB">
        <w:rPr>
          <w:rFonts w:ascii="Times New Roman" w:hAnsi="Times New Roman" w:cs="Times New Roman"/>
          <w:sz w:val="24"/>
          <w:szCs w:val="24"/>
          <w:lang w:val="en-ID"/>
        </w:rPr>
        <w:t>Kepemilikan manajerial</w:t>
      </w:r>
    </w:p>
    <w:p w:rsidR="00117D02" w:rsidRPr="00412F64" w:rsidRDefault="00117D02" w:rsidP="00117D02">
      <w:pPr>
        <w:spacing w:line="480" w:lineRule="auto"/>
        <w:ind w:left="2410" w:firstLine="709"/>
        <w:rPr>
          <w:rFonts w:ascii="Times New Roman" w:hAnsi="Times New Roman" w:cs="Times New Roman"/>
          <w:noProof/>
        </w:rPr>
      </w:pPr>
      <w:r w:rsidRPr="00412F64">
        <w:rPr>
          <w:rFonts w:ascii="Times New Roman" w:hAnsi="Times New Roman" w:cs="Times New Roman"/>
          <w:sz w:val="24"/>
          <w:szCs w:val="24"/>
          <w:lang w:val="en-ID"/>
        </w:rPr>
        <w:t xml:space="preserve">Kepemilikan manajerial (KM) diungkapkan melalui jumlah kepemilikan saham yang dimiliki manajemen dan dewan komisaris dibagi dengan total keseluruhan saham perusahaan. Semakin besar kepemilikan saham pada pihak manajerial, maka pihak manajerial akan bekerja lebih proaktif dalam mewujudkan kepentingan pemegang saham dan akhirnya akan meningkatkan kepercayaan kemudian niali perusahaan juga akan naik. Secara matematis kepemilikan manajerial dapat dirumuskan </w:t>
      </w:r>
      <w:r w:rsidRPr="00412F64">
        <w:rPr>
          <w:rFonts w:ascii="Times New Roman" w:hAnsi="Times New Roman" w:cs="Times New Roman"/>
        </w:rPr>
        <w:fldChar w:fldCharType="begin" w:fldLock="1"/>
      </w:r>
      <w:r w:rsidRPr="00412F64">
        <w:rPr>
          <w:rFonts w:ascii="Times New Roman" w:hAnsi="Times New Roman" w:cs="Times New Roman"/>
        </w:rPr>
        <w:instrText>ADDIN CSL_CITATION {"citationItems":[{"id":"ITEM-1","itemData":{"author":[{"dropping-particle":"","family":"Asmiran","given":"Maya Tri Wulandari","non-dropping-particle":"","parse-names":false,"suffix":""}],"container-title":"Skripsi Fakultas Ekonomi Program Studi Akuntansi","id":"ITEM-1","issued":{"date-parts":[["2013"]]},"title":"Analisis Faktor-Faktor Yang Mempengaruhi Pengungkapan Corporate Social Responsibility (Csr) Pada Perusahaan Manufaktur Selama Tahun 2011","type":"article-journal","volume":"Universita"},"uris":["http://www.mendeley.com/documents/?uuid=55ebde1a-09a8-4ce3-bdbd-417eda6bc0b5"]}],"mendeley":{"formattedCitation":"(Asmiran, 2013)","manualFormatting":"Asmiran,( 2013)","plainTextFormattedCitation":"(Asmiran, 2013)"},"properties":{"noteIndex":0},"schema":"https://github.com/citation-style-language/schema/raw/master/csl-citation.json"}</w:instrText>
      </w:r>
      <w:r w:rsidRPr="00412F64">
        <w:rPr>
          <w:rFonts w:ascii="Times New Roman" w:hAnsi="Times New Roman" w:cs="Times New Roman"/>
        </w:rPr>
        <w:fldChar w:fldCharType="separate"/>
      </w:r>
      <w:r w:rsidRPr="00412F64">
        <w:rPr>
          <w:rFonts w:ascii="Times New Roman" w:hAnsi="Times New Roman" w:cs="Times New Roman"/>
          <w:noProof/>
        </w:rPr>
        <w:t>Asmiran,( 2013)</w:t>
      </w:r>
      <w:r w:rsidRPr="00412F64">
        <w:rPr>
          <w:rFonts w:ascii="Times New Roman" w:hAnsi="Times New Roman" w:cs="Times New Roman"/>
        </w:rPr>
        <w:fldChar w:fldCharType="end"/>
      </w:r>
      <w:r w:rsidRPr="00412F64">
        <w:rPr>
          <w:rFonts w:ascii="Times New Roman" w:hAnsi="Times New Roman" w:cs="Times New Roman"/>
          <w:sz w:val="24"/>
          <w:szCs w:val="24"/>
          <w:lang w:val="en-ID"/>
        </w:rPr>
        <w:t>:</w:t>
      </w:r>
    </w:p>
    <w:p w:rsidR="00117D02" w:rsidRPr="003A16BB" w:rsidRDefault="00117D02" w:rsidP="00117D02">
      <w:pPr>
        <w:spacing w:line="480" w:lineRule="auto"/>
        <w:ind w:left="2410"/>
        <w:contextualSpacing/>
        <w:jc w:val="both"/>
        <w:rPr>
          <w:rFonts w:ascii="Times New Roman" w:hAnsi="Times New Roman" w:cs="Times New Roman"/>
          <w:sz w:val="24"/>
          <w:szCs w:val="24"/>
          <w:lang w:val="en-ID"/>
        </w:rPr>
      </w:pPr>
    </w:p>
    <w:p w:rsidR="00117D02" w:rsidRPr="003A16BB" w:rsidRDefault="00117D02" w:rsidP="00117D02">
      <w:pPr>
        <w:spacing w:line="480" w:lineRule="auto"/>
        <w:ind w:left="2160"/>
        <w:contextualSpacing/>
        <w:jc w:val="both"/>
        <w:rPr>
          <w:rFonts w:ascii="Times New Roman" w:eastAsiaTheme="minorEastAsia" w:hAnsi="Times New Roman" w:cs="Times New Roman"/>
          <w:sz w:val="24"/>
          <w:szCs w:val="24"/>
          <w:lang w:val="en-ID"/>
        </w:rPr>
      </w:pPr>
      <m:oMathPara>
        <m:oMath>
          <m:r>
            <w:rPr>
              <w:rFonts w:ascii="Cambria Math" w:hAnsi="Cambria Math" w:cs="Times New Roman"/>
              <w:sz w:val="24"/>
              <w:szCs w:val="24"/>
              <w:lang w:val="en-ID"/>
            </w:rPr>
            <m:t>KM=</m:t>
          </m:r>
          <m:f>
            <m:fPr>
              <m:ctrlPr>
                <w:rPr>
                  <w:rFonts w:ascii="Cambria Math" w:hAnsi="Cambria Math" w:cs="Times New Roman"/>
                  <w:i/>
                  <w:sz w:val="24"/>
                  <w:szCs w:val="24"/>
                  <w:lang w:val="en-ID"/>
                </w:rPr>
              </m:ctrlPr>
            </m:fPr>
            <m:num>
              <m:r>
                <w:rPr>
                  <w:rFonts w:ascii="Cambria Math" w:hAnsi="Cambria Math" w:cs="Times New Roman"/>
                  <w:sz w:val="24"/>
                  <w:szCs w:val="24"/>
                  <w:lang w:val="en-ID"/>
                </w:rPr>
                <m:t>kepemilikan saham manajer</m:t>
              </m:r>
            </m:num>
            <m:den>
              <m:r>
                <w:rPr>
                  <w:rFonts w:ascii="Cambria Math" w:hAnsi="Cambria Math" w:cs="Times New Roman"/>
                  <w:sz w:val="24"/>
                  <w:szCs w:val="24"/>
                  <w:lang w:val="en-ID"/>
                </w:rPr>
                <m:t>total keseluruhan saham perusahaan</m:t>
              </m:r>
            </m:den>
          </m:f>
        </m:oMath>
      </m:oMathPara>
    </w:p>
    <w:p w:rsidR="00117D02" w:rsidRDefault="00117D02" w:rsidP="00117D02">
      <w:pPr>
        <w:spacing w:line="480" w:lineRule="auto"/>
        <w:ind w:left="2160"/>
        <w:contextualSpacing/>
        <w:rPr>
          <w:rFonts w:ascii="Times New Roman" w:eastAsiaTheme="minorEastAsia" w:hAnsi="Times New Roman" w:cs="Times New Roman"/>
          <w:sz w:val="24"/>
          <w:szCs w:val="24"/>
          <w:lang w:val="en-ID"/>
        </w:rPr>
      </w:pPr>
    </w:p>
    <w:p w:rsidR="00117D02" w:rsidRDefault="00117D02" w:rsidP="00117D02">
      <w:pPr>
        <w:spacing w:line="480" w:lineRule="auto"/>
        <w:contextualSpacing/>
        <w:rPr>
          <w:rFonts w:ascii="Times New Roman" w:eastAsiaTheme="minorEastAsia" w:hAnsi="Times New Roman" w:cs="Times New Roman"/>
          <w:sz w:val="24"/>
          <w:szCs w:val="24"/>
          <w:lang w:val="en-ID"/>
        </w:rPr>
      </w:pPr>
    </w:p>
    <w:p w:rsidR="00117D02" w:rsidRPr="003A16BB" w:rsidRDefault="00117D02" w:rsidP="00117D02">
      <w:pPr>
        <w:spacing w:line="480" w:lineRule="auto"/>
        <w:contextualSpacing/>
        <w:rPr>
          <w:rFonts w:ascii="Times New Roman" w:eastAsiaTheme="minorEastAsia" w:hAnsi="Times New Roman" w:cs="Times New Roman"/>
          <w:sz w:val="24"/>
          <w:szCs w:val="24"/>
          <w:lang w:val="en-ID"/>
        </w:rPr>
      </w:pPr>
    </w:p>
    <w:p w:rsidR="00117D02" w:rsidRPr="003A16BB" w:rsidRDefault="00117D02" w:rsidP="00117D02">
      <w:pPr>
        <w:spacing w:line="240" w:lineRule="auto"/>
        <w:ind w:left="2160"/>
        <w:contextualSpacing/>
        <w:rPr>
          <w:rFonts w:ascii="Times New Roman" w:eastAsiaTheme="minorEastAsia" w:hAnsi="Times New Roman" w:cs="Times New Roman"/>
          <w:b/>
          <w:sz w:val="24"/>
          <w:szCs w:val="24"/>
          <w:lang w:val="en-ID"/>
        </w:rPr>
      </w:pPr>
      <w:r>
        <w:rPr>
          <w:rFonts w:ascii="Times New Roman" w:eastAsiaTheme="minorEastAsia" w:hAnsi="Times New Roman" w:cs="Times New Roman"/>
          <w:b/>
          <w:sz w:val="24"/>
          <w:szCs w:val="24"/>
          <w:lang w:val="en-ID"/>
        </w:rPr>
        <w:t xml:space="preserve">                   </w:t>
      </w:r>
      <w:r w:rsidRPr="003A16BB">
        <w:rPr>
          <w:rFonts w:ascii="Times New Roman" w:eastAsiaTheme="minorEastAsia" w:hAnsi="Times New Roman" w:cs="Times New Roman"/>
          <w:b/>
          <w:sz w:val="24"/>
          <w:szCs w:val="24"/>
          <w:lang w:val="en-ID"/>
        </w:rPr>
        <w:t xml:space="preserve">              Tabel 3.1</w:t>
      </w:r>
    </w:p>
    <w:p w:rsidR="00117D02" w:rsidRPr="003A16BB" w:rsidRDefault="00117D02" w:rsidP="00117D02">
      <w:pPr>
        <w:spacing w:line="240" w:lineRule="auto"/>
        <w:ind w:left="2160"/>
        <w:contextualSpacing/>
        <w:rPr>
          <w:rFonts w:ascii="Times New Roman" w:eastAsiaTheme="minorEastAsia" w:hAnsi="Times New Roman" w:cs="Times New Roman"/>
          <w:b/>
          <w:sz w:val="24"/>
          <w:szCs w:val="24"/>
          <w:lang w:val="en-ID"/>
        </w:rPr>
      </w:pPr>
      <w:r w:rsidRPr="003A16BB">
        <w:rPr>
          <w:rFonts w:ascii="Times New Roman" w:eastAsiaTheme="minorEastAsia" w:hAnsi="Times New Roman" w:cs="Times New Roman"/>
          <w:b/>
          <w:sz w:val="24"/>
          <w:szCs w:val="24"/>
          <w:lang w:val="en-ID"/>
        </w:rPr>
        <w:t xml:space="preserve">                   Ikhtisar Variabel Penelitian</w:t>
      </w:r>
    </w:p>
    <w:p w:rsidR="00117D02" w:rsidRPr="003A16BB" w:rsidRDefault="00117D02" w:rsidP="00117D02">
      <w:pPr>
        <w:spacing w:line="480" w:lineRule="auto"/>
        <w:ind w:left="2160"/>
        <w:contextualSpacing/>
        <w:jc w:val="center"/>
        <w:rPr>
          <w:rFonts w:ascii="Times New Roman" w:eastAsiaTheme="minorEastAsia" w:hAnsi="Times New Roman" w:cs="Times New Roman"/>
          <w:b/>
          <w:sz w:val="24"/>
          <w:szCs w:val="24"/>
          <w:lang w:val="en-ID"/>
        </w:rPr>
      </w:pPr>
    </w:p>
    <w:tbl>
      <w:tblPr>
        <w:tblStyle w:val="TableGrid1"/>
        <w:tblW w:w="8788" w:type="dxa"/>
        <w:tblInd w:w="279" w:type="dxa"/>
        <w:tblLayout w:type="fixed"/>
        <w:tblLook w:val="04A0" w:firstRow="1" w:lastRow="0" w:firstColumn="1" w:lastColumn="0" w:noHBand="0" w:noVBand="1"/>
      </w:tblPr>
      <w:tblGrid>
        <w:gridCol w:w="1276"/>
        <w:gridCol w:w="992"/>
        <w:gridCol w:w="1276"/>
        <w:gridCol w:w="4252"/>
        <w:gridCol w:w="992"/>
      </w:tblGrid>
      <w:tr w:rsidR="00117D02" w:rsidRPr="003A16BB" w:rsidTr="00535730">
        <w:tc>
          <w:tcPr>
            <w:tcW w:w="1276" w:type="dxa"/>
          </w:tcPr>
          <w:p w:rsidR="00117D02" w:rsidRPr="00424D94" w:rsidRDefault="00117D02" w:rsidP="00535730">
            <w:pPr>
              <w:contextualSpacing/>
              <w:jc w:val="center"/>
              <w:rPr>
                <w:rFonts w:ascii="Times New Roman" w:eastAsiaTheme="minorEastAsia" w:hAnsi="Times New Roman" w:cs="Times New Roman"/>
                <w:b/>
                <w:sz w:val="18"/>
                <w:szCs w:val="18"/>
                <w:lang w:val="en-ID"/>
              </w:rPr>
            </w:pPr>
            <w:r w:rsidRPr="00424D94">
              <w:rPr>
                <w:rFonts w:ascii="Times New Roman" w:eastAsiaTheme="minorEastAsia" w:hAnsi="Times New Roman" w:cs="Times New Roman"/>
                <w:b/>
                <w:sz w:val="18"/>
                <w:szCs w:val="18"/>
                <w:lang w:val="en-ID"/>
              </w:rPr>
              <w:lastRenderedPageBreak/>
              <w:t>Nama Variabel</w:t>
            </w:r>
          </w:p>
        </w:tc>
        <w:tc>
          <w:tcPr>
            <w:tcW w:w="992" w:type="dxa"/>
          </w:tcPr>
          <w:p w:rsidR="00117D02" w:rsidRPr="00424D94" w:rsidRDefault="00117D02" w:rsidP="00535730">
            <w:pPr>
              <w:contextualSpacing/>
              <w:jc w:val="center"/>
              <w:rPr>
                <w:rFonts w:ascii="Times New Roman" w:eastAsiaTheme="minorEastAsia" w:hAnsi="Times New Roman" w:cs="Times New Roman"/>
                <w:b/>
                <w:sz w:val="18"/>
                <w:szCs w:val="18"/>
                <w:lang w:val="en-ID"/>
              </w:rPr>
            </w:pPr>
            <w:r w:rsidRPr="00424D94">
              <w:rPr>
                <w:rFonts w:ascii="Times New Roman" w:eastAsiaTheme="minorEastAsia" w:hAnsi="Times New Roman" w:cs="Times New Roman"/>
                <w:b/>
                <w:sz w:val="18"/>
                <w:szCs w:val="18"/>
                <w:lang w:val="en-ID"/>
              </w:rPr>
              <w:t>Skala</w:t>
            </w:r>
          </w:p>
        </w:tc>
        <w:tc>
          <w:tcPr>
            <w:tcW w:w="1276" w:type="dxa"/>
          </w:tcPr>
          <w:p w:rsidR="00117D02" w:rsidRPr="00424D94" w:rsidRDefault="00117D02" w:rsidP="00535730">
            <w:pPr>
              <w:contextualSpacing/>
              <w:jc w:val="center"/>
              <w:rPr>
                <w:rFonts w:ascii="Times New Roman" w:eastAsiaTheme="minorEastAsia" w:hAnsi="Times New Roman" w:cs="Times New Roman"/>
                <w:b/>
                <w:sz w:val="18"/>
                <w:szCs w:val="18"/>
                <w:lang w:val="en-ID"/>
              </w:rPr>
            </w:pPr>
            <w:r w:rsidRPr="00424D94">
              <w:rPr>
                <w:rFonts w:ascii="Times New Roman" w:eastAsiaTheme="minorEastAsia" w:hAnsi="Times New Roman" w:cs="Times New Roman"/>
                <w:b/>
                <w:sz w:val="18"/>
                <w:szCs w:val="18"/>
                <w:lang w:val="en-ID"/>
              </w:rPr>
              <w:t>Jenis Variabel</w:t>
            </w:r>
          </w:p>
        </w:tc>
        <w:tc>
          <w:tcPr>
            <w:tcW w:w="4252" w:type="dxa"/>
          </w:tcPr>
          <w:p w:rsidR="00117D02" w:rsidRPr="00424D94" w:rsidRDefault="00117D02" w:rsidP="00535730">
            <w:pPr>
              <w:contextualSpacing/>
              <w:jc w:val="center"/>
              <w:rPr>
                <w:rFonts w:ascii="Times New Roman" w:eastAsiaTheme="minorEastAsia" w:hAnsi="Times New Roman" w:cs="Times New Roman"/>
                <w:b/>
                <w:sz w:val="18"/>
                <w:szCs w:val="18"/>
                <w:lang w:val="en-ID"/>
              </w:rPr>
            </w:pPr>
            <w:r w:rsidRPr="00424D94">
              <w:rPr>
                <w:rFonts w:ascii="Times New Roman" w:eastAsiaTheme="minorEastAsia" w:hAnsi="Times New Roman" w:cs="Times New Roman"/>
                <w:b/>
                <w:sz w:val="18"/>
                <w:szCs w:val="18"/>
                <w:lang w:val="en-ID"/>
              </w:rPr>
              <w:t>Ukuran/Proksi</w:t>
            </w:r>
          </w:p>
        </w:tc>
        <w:tc>
          <w:tcPr>
            <w:tcW w:w="992" w:type="dxa"/>
          </w:tcPr>
          <w:p w:rsidR="00117D02" w:rsidRPr="00424D94" w:rsidRDefault="00117D02" w:rsidP="00535730">
            <w:pPr>
              <w:contextualSpacing/>
              <w:jc w:val="center"/>
              <w:rPr>
                <w:rFonts w:ascii="Times New Roman" w:eastAsiaTheme="minorEastAsia" w:hAnsi="Times New Roman" w:cs="Times New Roman"/>
                <w:b/>
                <w:sz w:val="18"/>
                <w:szCs w:val="18"/>
                <w:lang w:val="en-ID"/>
              </w:rPr>
            </w:pPr>
            <w:r w:rsidRPr="00424D94">
              <w:rPr>
                <w:rFonts w:ascii="Times New Roman" w:eastAsiaTheme="minorEastAsia" w:hAnsi="Times New Roman" w:cs="Times New Roman"/>
                <w:b/>
                <w:sz w:val="18"/>
                <w:szCs w:val="18"/>
                <w:lang w:val="en-ID"/>
              </w:rPr>
              <w:t>Simbol</w:t>
            </w:r>
          </w:p>
        </w:tc>
      </w:tr>
      <w:tr w:rsidR="00117D02" w:rsidRPr="003A16BB" w:rsidTr="00535730">
        <w:trPr>
          <w:trHeight w:val="668"/>
        </w:trPr>
        <w:tc>
          <w:tcPr>
            <w:tcW w:w="1276" w:type="dxa"/>
          </w:tcPr>
          <w:p w:rsidR="00117D02" w:rsidRPr="00424D94" w:rsidRDefault="00117D02" w:rsidP="00535730">
            <w:pPr>
              <w:contextualSpacing/>
              <w:jc w:val="center"/>
              <w:rPr>
                <w:rFonts w:ascii="Times New Roman" w:eastAsiaTheme="minorEastAsia" w:hAnsi="Times New Roman" w:cs="Times New Roman"/>
                <w:sz w:val="18"/>
                <w:szCs w:val="18"/>
                <w:lang w:val="en-ID"/>
              </w:rPr>
            </w:pPr>
            <w:r w:rsidRPr="00424D94">
              <w:rPr>
                <w:rFonts w:ascii="Times New Roman" w:eastAsiaTheme="minorEastAsia" w:hAnsi="Times New Roman" w:cs="Times New Roman"/>
                <w:sz w:val="18"/>
                <w:szCs w:val="18"/>
                <w:lang w:val="en-ID"/>
              </w:rPr>
              <w:t>Nilai Perusahaan (TobinsQ)</w:t>
            </w:r>
          </w:p>
        </w:tc>
        <w:tc>
          <w:tcPr>
            <w:tcW w:w="992" w:type="dxa"/>
          </w:tcPr>
          <w:p w:rsidR="00117D02" w:rsidRPr="00424D94" w:rsidRDefault="00117D02" w:rsidP="00535730">
            <w:pPr>
              <w:contextualSpacing/>
              <w:jc w:val="center"/>
              <w:rPr>
                <w:rFonts w:ascii="Times New Roman" w:eastAsiaTheme="minorEastAsia" w:hAnsi="Times New Roman" w:cs="Times New Roman"/>
                <w:sz w:val="18"/>
                <w:szCs w:val="18"/>
                <w:lang w:val="en-ID"/>
              </w:rPr>
            </w:pPr>
            <w:r w:rsidRPr="00424D94">
              <w:rPr>
                <w:rFonts w:ascii="Times New Roman" w:eastAsiaTheme="minorEastAsia" w:hAnsi="Times New Roman" w:cs="Times New Roman"/>
                <w:sz w:val="18"/>
                <w:szCs w:val="18"/>
                <w:lang w:val="en-ID"/>
              </w:rPr>
              <w:t xml:space="preserve">Rasio </w:t>
            </w:r>
          </w:p>
        </w:tc>
        <w:tc>
          <w:tcPr>
            <w:tcW w:w="1276" w:type="dxa"/>
          </w:tcPr>
          <w:p w:rsidR="00117D02" w:rsidRPr="00424D94" w:rsidRDefault="00117D02" w:rsidP="00535730">
            <w:pPr>
              <w:contextualSpacing/>
              <w:jc w:val="center"/>
              <w:rPr>
                <w:rFonts w:ascii="Times New Roman" w:eastAsiaTheme="minorEastAsia" w:hAnsi="Times New Roman" w:cs="Times New Roman"/>
                <w:sz w:val="18"/>
                <w:szCs w:val="18"/>
                <w:lang w:val="en-ID"/>
              </w:rPr>
            </w:pPr>
            <w:r w:rsidRPr="00424D94">
              <w:rPr>
                <w:rFonts w:ascii="Times New Roman" w:eastAsiaTheme="minorEastAsia" w:hAnsi="Times New Roman" w:cs="Times New Roman"/>
                <w:sz w:val="18"/>
                <w:szCs w:val="18"/>
                <w:lang w:val="en-ID"/>
              </w:rPr>
              <w:t>Dependen</w:t>
            </w:r>
          </w:p>
        </w:tc>
        <w:tc>
          <w:tcPr>
            <w:tcW w:w="4252" w:type="dxa"/>
          </w:tcPr>
          <w:p w:rsidR="00117D02" w:rsidRPr="00424D94" w:rsidRDefault="00117D02" w:rsidP="00535730">
            <w:pPr>
              <w:rPr>
                <w:rFonts w:ascii="Times New Roman" w:eastAsiaTheme="minorEastAsia" w:hAnsi="Times New Roman" w:cs="Times New Roman"/>
                <w:sz w:val="18"/>
                <w:szCs w:val="18"/>
                <w:lang w:val="en-ID"/>
              </w:rPr>
            </w:pPr>
            <m:oMathPara>
              <m:oMath>
                <m:r>
                  <w:rPr>
                    <w:rFonts w:ascii="Cambria Math" w:hAnsi="Cambria Math" w:cs="Times New Roman"/>
                    <w:sz w:val="18"/>
                    <w:szCs w:val="18"/>
                    <w:lang w:val="en-ID"/>
                  </w:rPr>
                  <m:t>Q=</m:t>
                </m:r>
                <m:f>
                  <m:fPr>
                    <m:ctrlPr>
                      <w:rPr>
                        <w:rFonts w:ascii="Cambria Math" w:hAnsi="Cambria Math" w:cs="Times New Roman"/>
                        <w:i/>
                        <w:sz w:val="18"/>
                        <w:szCs w:val="18"/>
                        <w:lang w:val="en-ID"/>
                      </w:rPr>
                    </m:ctrlPr>
                  </m:fPr>
                  <m:num>
                    <m:r>
                      <w:rPr>
                        <w:rFonts w:ascii="Cambria Math" w:hAnsi="Cambria Math" w:cs="Times New Roman"/>
                        <w:sz w:val="18"/>
                        <w:szCs w:val="18"/>
                        <w:lang w:val="en-ID"/>
                      </w:rPr>
                      <m:t>(EMV+D)</m:t>
                    </m:r>
                  </m:num>
                  <m:den>
                    <m:r>
                      <w:rPr>
                        <w:rFonts w:ascii="Cambria Math" w:hAnsi="Cambria Math" w:cs="Times New Roman"/>
                        <w:sz w:val="18"/>
                        <w:szCs w:val="18"/>
                        <w:lang w:val="en-ID"/>
                      </w:rPr>
                      <m:t>(EBV+D)</m:t>
                    </m:r>
                  </m:den>
                </m:f>
              </m:oMath>
            </m:oMathPara>
          </w:p>
        </w:tc>
        <w:tc>
          <w:tcPr>
            <w:tcW w:w="992" w:type="dxa"/>
          </w:tcPr>
          <w:p w:rsidR="00117D02" w:rsidRPr="00424D94" w:rsidRDefault="00117D02" w:rsidP="00535730">
            <w:pPr>
              <w:contextualSpacing/>
              <w:jc w:val="center"/>
              <w:rPr>
                <w:rFonts w:ascii="Times New Roman" w:eastAsiaTheme="minorEastAsia" w:hAnsi="Times New Roman" w:cs="Times New Roman"/>
                <w:sz w:val="18"/>
                <w:szCs w:val="18"/>
                <w:lang w:val="en-ID"/>
              </w:rPr>
            </w:pPr>
            <w:r w:rsidRPr="00424D94">
              <w:rPr>
                <w:rFonts w:ascii="Times New Roman" w:eastAsiaTheme="minorEastAsia" w:hAnsi="Times New Roman" w:cs="Times New Roman"/>
                <w:sz w:val="18"/>
                <w:szCs w:val="18"/>
                <w:lang w:val="en-ID"/>
              </w:rPr>
              <w:t>TobinsQ</w:t>
            </w:r>
          </w:p>
        </w:tc>
      </w:tr>
      <w:tr w:rsidR="00117D02" w:rsidRPr="003A16BB" w:rsidTr="00535730">
        <w:tc>
          <w:tcPr>
            <w:tcW w:w="1276" w:type="dxa"/>
          </w:tcPr>
          <w:p w:rsidR="00117D02" w:rsidRPr="00424D94" w:rsidRDefault="00117D02" w:rsidP="00535730">
            <w:pPr>
              <w:contextualSpacing/>
              <w:jc w:val="center"/>
              <w:rPr>
                <w:rFonts w:ascii="Times New Roman" w:eastAsiaTheme="minorEastAsia" w:hAnsi="Times New Roman" w:cs="Times New Roman"/>
                <w:sz w:val="18"/>
                <w:szCs w:val="18"/>
                <w:lang w:val="en-ID"/>
              </w:rPr>
            </w:pPr>
            <w:r w:rsidRPr="00424D94">
              <w:rPr>
                <w:rFonts w:ascii="Times New Roman" w:eastAsiaTheme="minorEastAsia" w:hAnsi="Times New Roman" w:cs="Times New Roman"/>
                <w:sz w:val="18"/>
                <w:szCs w:val="18"/>
                <w:lang w:val="en-ID"/>
              </w:rPr>
              <w:t>Profitabilitas (ROA)</w:t>
            </w:r>
          </w:p>
        </w:tc>
        <w:tc>
          <w:tcPr>
            <w:tcW w:w="992" w:type="dxa"/>
          </w:tcPr>
          <w:p w:rsidR="00117D02" w:rsidRPr="00424D94" w:rsidRDefault="00117D02" w:rsidP="00535730">
            <w:pPr>
              <w:contextualSpacing/>
              <w:jc w:val="center"/>
              <w:rPr>
                <w:rFonts w:ascii="Times New Roman" w:eastAsiaTheme="minorEastAsia" w:hAnsi="Times New Roman" w:cs="Times New Roman"/>
                <w:sz w:val="18"/>
                <w:szCs w:val="18"/>
                <w:lang w:val="en-ID"/>
              </w:rPr>
            </w:pPr>
            <w:r w:rsidRPr="00424D94">
              <w:rPr>
                <w:rFonts w:ascii="Times New Roman" w:eastAsiaTheme="minorEastAsia" w:hAnsi="Times New Roman" w:cs="Times New Roman"/>
                <w:sz w:val="18"/>
                <w:szCs w:val="18"/>
                <w:lang w:val="en-ID"/>
              </w:rPr>
              <w:t>Rasio</w:t>
            </w:r>
          </w:p>
        </w:tc>
        <w:tc>
          <w:tcPr>
            <w:tcW w:w="1276" w:type="dxa"/>
          </w:tcPr>
          <w:p w:rsidR="00117D02" w:rsidRPr="00424D94" w:rsidRDefault="00117D02" w:rsidP="00535730">
            <w:pPr>
              <w:contextualSpacing/>
              <w:jc w:val="center"/>
              <w:rPr>
                <w:rFonts w:ascii="Times New Roman" w:eastAsiaTheme="minorEastAsia" w:hAnsi="Times New Roman" w:cs="Times New Roman"/>
                <w:sz w:val="18"/>
                <w:szCs w:val="18"/>
                <w:lang w:val="en-ID"/>
              </w:rPr>
            </w:pPr>
            <w:r w:rsidRPr="00424D94">
              <w:rPr>
                <w:rFonts w:ascii="Times New Roman" w:eastAsiaTheme="minorEastAsia" w:hAnsi="Times New Roman" w:cs="Times New Roman"/>
                <w:sz w:val="18"/>
                <w:szCs w:val="18"/>
                <w:lang w:val="en-ID"/>
              </w:rPr>
              <w:t>Indenpenden</w:t>
            </w:r>
          </w:p>
        </w:tc>
        <w:tc>
          <w:tcPr>
            <w:tcW w:w="4252" w:type="dxa"/>
          </w:tcPr>
          <w:p w:rsidR="00117D02" w:rsidRPr="00424D94" w:rsidRDefault="00117D02" w:rsidP="00535730">
            <w:pPr>
              <w:contextualSpacing/>
              <w:rPr>
                <w:rFonts w:ascii="Times New Roman" w:eastAsiaTheme="minorEastAsia" w:hAnsi="Times New Roman" w:cs="Times New Roman"/>
                <w:sz w:val="18"/>
                <w:szCs w:val="18"/>
                <w:lang w:val="en-ID"/>
              </w:rPr>
            </w:pPr>
            <m:oMathPara>
              <m:oMath>
                <m:r>
                  <w:rPr>
                    <w:rFonts w:ascii="Cambria Math" w:hAnsi="Cambria Math" w:cs="Times New Roman"/>
                    <w:sz w:val="18"/>
                    <w:szCs w:val="18"/>
                    <w:lang w:val="en-ID"/>
                  </w:rPr>
                  <m:t>ROA=</m:t>
                </m:r>
                <m:f>
                  <m:fPr>
                    <m:ctrlPr>
                      <w:rPr>
                        <w:rFonts w:ascii="Cambria Math" w:hAnsi="Cambria Math" w:cs="Times New Roman"/>
                        <w:i/>
                        <w:sz w:val="18"/>
                        <w:szCs w:val="18"/>
                        <w:lang w:val="en-ID"/>
                      </w:rPr>
                    </m:ctrlPr>
                  </m:fPr>
                  <m:num>
                    <m:r>
                      <w:rPr>
                        <w:rFonts w:ascii="Cambria Math" w:hAnsi="Cambria Math" w:cs="Times New Roman"/>
                        <w:sz w:val="18"/>
                        <w:szCs w:val="18"/>
                        <w:lang w:val="en-ID"/>
                      </w:rPr>
                      <m:t>Laba Bersih</m:t>
                    </m:r>
                  </m:num>
                  <m:den>
                    <m:r>
                      <w:rPr>
                        <w:rFonts w:ascii="Cambria Math" w:hAnsi="Cambria Math" w:cs="Times New Roman"/>
                        <w:sz w:val="18"/>
                        <w:szCs w:val="18"/>
                        <w:lang w:val="en-ID"/>
                      </w:rPr>
                      <m:t>Total Aktiva</m:t>
                    </m:r>
                  </m:den>
                </m:f>
              </m:oMath>
            </m:oMathPara>
          </w:p>
          <w:p w:rsidR="00117D02" w:rsidRPr="00424D94" w:rsidRDefault="00117D02" w:rsidP="00535730">
            <w:pPr>
              <w:contextualSpacing/>
              <w:jc w:val="center"/>
              <w:rPr>
                <w:rFonts w:ascii="Times New Roman" w:eastAsiaTheme="minorEastAsia" w:hAnsi="Times New Roman" w:cs="Times New Roman"/>
                <w:sz w:val="18"/>
                <w:szCs w:val="18"/>
                <w:lang w:val="en-ID"/>
              </w:rPr>
            </w:pPr>
          </w:p>
        </w:tc>
        <w:tc>
          <w:tcPr>
            <w:tcW w:w="992" w:type="dxa"/>
          </w:tcPr>
          <w:p w:rsidR="00117D02" w:rsidRPr="00424D94" w:rsidRDefault="00117D02" w:rsidP="00535730">
            <w:pPr>
              <w:contextualSpacing/>
              <w:jc w:val="center"/>
              <w:rPr>
                <w:rFonts w:ascii="Times New Roman" w:eastAsiaTheme="minorEastAsia" w:hAnsi="Times New Roman" w:cs="Times New Roman"/>
                <w:sz w:val="18"/>
                <w:szCs w:val="18"/>
                <w:lang w:val="en-ID"/>
              </w:rPr>
            </w:pPr>
            <w:r w:rsidRPr="00424D94">
              <w:rPr>
                <w:rFonts w:ascii="Times New Roman" w:eastAsiaTheme="minorEastAsia" w:hAnsi="Times New Roman" w:cs="Times New Roman"/>
                <w:sz w:val="18"/>
                <w:szCs w:val="18"/>
                <w:lang w:val="en-ID"/>
              </w:rPr>
              <w:t>ROA</w:t>
            </w:r>
          </w:p>
        </w:tc>
      </w:tr>
      <w:tr w:rsidR="00117D02" w:rsidRPr="003A16BB" w:rsidTr="00535730">
        <w:tc>
          <w:tcPr>
            <w:tcW w:w="1276" w:type="dxa"/>
          </w:tcPr>
          <w:p w:rsidR="00117D02" w:rsidRPr="00424D94" w:rsidRDefault="00117D02" w:rsidP="00535730">
            <w:pPr>
              <w:contextualSpacing/>
              <w:jc w:val="center"/>
              <w:rPr>
                <w:rFonts w:ascii="Times New Roman" w:eastAsiaTheme="minorEastAsia" w:hAnsi="Times New Roman" w:cs="Times New Roman"/>
                <w:sz w:val="18"/>
                <w:szCs w:val="18"/>
                <w:lang w:val="en-ID"/>
              </w:rPr>
            </w:pPr>
            <w:r w:rsidRPr="00424D94">
              <w:rPr>
                <w:rFonts w:ascii="Times New Roman" w:eastAsiaTheme="minorEastAsia" w:hAnsi="Times New Roman" w:cs="Times New Roman"/>
                <w:sz w:val="18"/>
                <w:szCs w:val="18"/>
                <w:lang w:val="en-ID"/>
              </w:rPr>
              <w:t>Ukuran Perusahaan (SIZE)</w:t>
            </w:r>
          </w:p>
        </w:tc>
        <w:tc>
          <w:tcPr>
            <w:tcW w:w="992" w:type="dxa"/>
          </w:tcPr>
          <w:p w:rsidR="00117D02" w:rsidRPr="00424D94" w:rsidRDefault="00117D02" w:rsidP="00535730">
            <w:pPr>
              <w:contextualSpacing/>
              <w:jc w:val="center"/>
              <w:rPr>
                <w:rFonts w:ascii="Times New Roman" w:eastAsiaTheme="minorEastAsia" w:hAnsi="Times New Roman" w:cs="Times New Roman"/>
                <w:sz w:val="18"/>
                <w:szCs w:val="18"/>
                <w:lang w:val="en-ID"/>
              </w:rPr>
            </w:pPr>
            <w:r w:rsidRPr="00424D94">
              <w:rPr>
                <w:rFonts w:ascii="Times New Roman" w:eastAsiaTheme="minorEastAsia" w:hAnsi="Times New Roman" w:cs="Times New Roman"/>
                <w:sz w:val="18"/>
                <w:szCs w:val="18"/>
                <w:lang w:val="en-ID"/>
              </w:rPr>
              <w:t>Rasio</w:t>
            </w:r>
          </w:p>
        </w:tc>
        <w:tc>
          <w:tcPr>
            <w:tcW w:w="1276" w:type="dxa"/>
          </w:tcPr>
          <w:p w:rsidR="00117D02" w:rsidRPr="00424D94" w:rsidRDefault="00117D02" w:rsidP="00535730">
            <w:pPr>
              <w:contextualSpacing/>
              <w:jc w:val="center"/>
              <w:rPr>
                <w:rFonts w:ascii="Times New Roman" w:eastAsiaTheme="minorEastAsia" w:hAnsi="Times New Roman" w:cs="Times New Roman"/>
                <w:sz w:val="18"/>
                <w:szCs w:val="18"/>
                <w:lang w:val="en-ID"/>
              </w:rPr>
            </w:pPr>
            <w:r w:rsidRPr="00424D94">
              <w:rPr>
                <w:rFonts w:ascii="Times New Roman" w:eastAsiaTheme="minorEastAsia" w:hAnsi="Times New Roman" w:cs="Times New Roman"/>
                <w:sz w:val="18"/>
                <w:szCs w:val="18"/>
                <w:lang w:val="en-ID"/>
              </w:rPr>
              <w:t>Indenpenden</w:t>
            </w:r>
          </w:p>
        </w:tc>
        <w:tc>
          <w:tcPr>
            <w:tcW w:w="4252" w:type="dxa"/>
          </w:tcPr>
          <w:p w:rsidR="00117D02" w:rsidRPr="00424D94" w:rsidRDefault="00117D02" w:rsidP="00535730">
            <w:pPr>
              <w:contextualSpacing/>
              <w:rPr>
                <w:rFonts w:ascii="Times New Roman" w:eastAsiaTheme="minorEastAsia" w:hAnsi="Times New Roman" w:cs="Times New Roman"/>
                <w:sz w:val="18"/>
                <w:szCs w:val="18"/>
                <w:lang w:val="en-ID"/>
              </w:rPr>
            </w:pPr>
            <m:oMathPara>
              <m:oMath>
                <m:r>
                  <w:rPr>
                    <w:rFonts w:ascii="Cambria Math" w:hAnsi="Cambria Math" w:cs="Times New Roman"/>
                    <w:sz w:val="18"/>
                    <w:szCs w:val="18"/>
                    <w:lang w:val="en-ID"/>
                  </w:rPr>
                  <m:t>Size =LN(total asset)</m:t>
                </m:r>
              </m:oMath>
            </m:oMathPara>
          </w:p>
          <w:p w:rsidR="00117D02" w:rsidRPr="00424D94" w:rsidRDefault="00117D02" w:rsidP="00535730">
            <w:pPr>
              <w:contextualSpacing/>
              <w:jc w:val="center"/>
              <w:rPr>
                <w:rFonts w:ascii="Times New Roman" w:eastAsiaTheme="minorEastAsia" w:hAnsi="Times New Roman" w:cs="Times New Roman"/>
                <w:sz w:val="18"/>
                <w:szCs w:val="18"/>
                <w:lang w:val="en-ID"/>
              </w:rPr>
            </w:pPr>
          </w:p>
        </w:tc>
        <w:tc>
          <w:tcPr>
            <w:tcW w:w="992" w:type="dxa"/>
          </w:tcPr>
          <w:p w:rsidR="00117D02" w:rsidRPr="00424D94" w:rsidRDefault="00117D02" w:rsidP="00535730">
            <w:pPr>
              <w:contextualSpacing/>
              <w:jc w:val="center"/>
              <w:rPr>
                <w:rFonts w:ascii="Times New Roman" w:eastAsiaTheme="minorEastAsia" w:hAnsi="Times New Roman" w:cs="Times New Roman"/>
                <w:sz w:val="18"/>
                <w:szCs w:val="18"/>
                <w:lang w:val="en-ID"/>
              </w:rPr>
            </w:pPr>
            <w:r w:rsidRPr="00424D94">
              <w:rPr>
                <w:rFonts w:ascii="Times New Roman" w:eastAsiaTheme="minorEastAsia" w:hAnsi="Times New Roman" w:cs="Times New Roman"/>
                <w:sz w:val="18"/>
                <w:szCs w:val="18"/>
                <w:lang w:val="en-ID"/>
              </w:rPr>
              <w:t>SIZE</w:t>
            </w:r>
          </w:p>
        </w:tc>
      </w:tr>
      <w:tr w:rsidR="00117D02" w:rsidRPr="003A16BB" w:rsidTr="00535730">
        <w:trPr>
          <w:trHeight w:val="1149"/>
        </w:trPr>
        <w:tc>
          <w:tcPr>
            <w:tcW w:w="1276" w:type="dxa"/>
          </w:tcPr>
          <w:p w:rsidR="00117D02" w:rsidRPr="00424D94" w:rsidRDefault="00117D02" w:rsidP="00535730">
            <w:pPr>
              <w:contextualSpacing/>
              <w:jc w:val="center"/>
              <w:rPr>
                <w:rFonts w:ascii="Times New Roman" w:eastAsiaTheme="minorEastAsia" w:hAnsi="Times New Roman" w:cs="Times New Roman"/>
                <w:sz w:val="18"/>
                <w:szCs w:val="18"/>
                <w:lang w:val="en-ID"/>
              </w:rPr>
            </w:pPr>
            <w:r w:rsidRPr="00424D94">
              <w:rPr>
                <w:rFonts w:ascii="Times New Roman" w:eastAsiaTheme="minorEastAsia" w:hAnsi="Times New Roman" w:cs="Times New Roman"/>
                <w:sz w:val="18"/>
                <w:szCs w:val="18"/>
                <w:lang w:val="en-ID"/>
              </w:rPr>
              <w:t>Kepemilikan Manajerial (KM)</w:t>
            </w:r>
          </w:p>
        </w:tc>
        <w:tc>
          <w:tcPr>
            <w:tcW w:w="992" w:type="dxa"/>
          </w:tcPr>
          <w:p w:rsidR="00117D02" w:rsidRPr="00424D94" w:rsidRDefault="00117D02" w:rsidP="00535730">
            <w:pPr>
              <w:contextualSpacing/>
              <w:jc w:val="center"/>
              <w:rPr>
                <w:rFonts w:ascii="Times New Roman" w:eastAsiaTheme="minorEastAsia" w:hAnsi="Times New Roman" w:cs="Times New Roman"/>
                <w:sz w:val="18"/>
                <w:szCs w:val="18"/>
                <w:lang w:val="en-ID"/>
              </w:rPr>
            </w:pPr>
            <w:r w:rsidRPr="00424D94">
              <w:rPr>
                <w:rFonts w:ascii="Times New Roman" w:eastAsiaTheme="minorEastAsia" w:hAnsi="Times New Roman" w:cs="Times New Roman"/>
                <w:sz w:val="18"/>
                <w:szCs w:val="18"/>
                <w:lang w:val="en-ID"/>
              </w:rPr>
              <w:t xml:space="preserve">Rasio </w:t>
            </w:r>
          </w:p>
        </w:tc>
        <w:tc>
          <w:tcPr>
            <w:tcW w:w="1276" w:type="dxa"/>
          </w:tcPr>
          <w:p w:rsidR="00117D02" w:rsidRPr="00424D94" w:rsidRDefault="00117D02" w:rsidP="00535730">
            <w:pPr>
              <w:contextualSpacing/>
              <w:jc w:val="center"/>
              <w:rPr>
                <w:rFonts w:ascii="Times New Roman" w:eastAsiaTheme="minorEastAsia" w:hAnsi="Times New Roman" w:cs="Times New Roman"/>
                <w:sz w:val="18"/>
                <w:szCs w:val="18"/>
                <w:lang w:val="en-ID"/>
              </w:rPr>
            </w:pPr>
            <w:r w:rsidRPr="00424D94">
              <w:rPr>
                <w:rFonts w:ascii="Times New Roman" w:eastAsiaTheme="minorEastAsia" w:hAnsi="Times New Roman" w:cs="Times New Roman"/>
                <w:sz w:val="18"/>
                <w:szCs w:val="18"/>
                <w:lang w:val="en-ID"/>
              </w:rPr>
              <w:t xml:space="preserve">Indenpenden </w:t>
            </w:r>
          </w:p>
        </w:tc>
        <w:tc>
          <w:tcPr>
            <w:tcW w:w="4252" w:type="dxa"/>
          </w:tcPr>
          <w:p w:rsidR="00117D02" w:rsidRPr="00424D94" w:rsidRDefault="00117D02" w:rsidP="00535730">
            <w:pPr>
              <w:ind w:left="2160"/>
              <w:contextualSpacing/>
              <w:rPr>
                <w:rFonts w:ascii="Times New Roman" w:eastAsiaTheme="minorEastAsia" w:hAnsi="Times New Roman" w:cs="Times New Roman"/>
                <w:sz w:val="18"/>
                <w:szCs w:val="18"/>
                <w:lang w:val="en-ID"/>
              </w:rPr>
            </w:pPr>
            <m:oMathPara>
              <m:oMath>
                <m:r>
                  <w:rPr>
                    <w:rFonts w:ascii="Cambria Math" w:hAnsi="Cambria Math" w:cs="Times New Roman"/>
                    <w:sz w:val="18"/>
                    <w:szCs w:val="18"/>
                    <w:lang w:val="en-ID"/>
                  </w:rPr>
                  <m:t>KM=</m:t>
                </m:r>
                <m:f>
                  <m:fPr>
                    <m:ctrlPr>
                      <w:rPr>
                        <w:rFonts w:ascii="Cambria Math" w:hAnsi="Cambria Math" w:cs="Times New Roman"/>
                        <w:i/>
                        <w:sz w:val="18"/>
                        <w:szCs w:val="18"/>
                        <w:lang w:val="en-ID"/>
                      </w:rPr>
                    </m:ctrlPr>
                  </m:fPr>
                  <m:num>
                    <m:r>
                      <w:rPr>
                        <w:rFonts w:ascii="Cambria Math" w:hAnsi="Cambria Math" w:cs="Times New Roman"/>
                        <w:sz w:val="18"/>
                        <w:szCs w:val="18"/>
                        <w:lang w:val="en-ID"/>
                      </w:rPr>
                      <m:t>kepemilikan saham manajer</m:t>
                    </m:r>
                  </m:num>
                  <m:den>
                    <m:r>
                      <w:rPr>
                        <w:rFonts w:ascii="Cambria Math" w:hAnsi="Cambria Math" w:cs="Times New Roman"/>
                        <w:sz w:val="18"/>
                        <w:szCs w:val="18"/>
                        <w:lang w:val="en-ID"/>
                      </w:rPr>
                      <m:t>total keseluruhan saham perusahaan</m:t>
                    </m:r>
                  </m:den>
                </m:f>
              </m:oMath>
            </m:oMathPara>
          </w:p>
          <w:p w:rsidR="00117D02" w:rsidRPr="00424D94" w:rsidRDefault="00117D02" w:rsidP="00535730">
            <w:pPr>
              <w:contextualSpacing/>
              <w:jc w:val="center"/>
              <w:rPr>
                <w:rFonts w:ascii="Times New Roman" w:eastAsiaTheme="minorEastAsia" w:hAnsi="Times New Roman" w:cs="Times New Roman"/>
                <w:sz w:val="18"/>
                <w:szCs w:val="18"/>
                <w:lang w:val="en-ID"/>
              </w:rPr>
            </w:pPr>
          </w:p>
        </w:tc>
        <w:tc>
          <w:tcPr>
            <w:tcW w:w="992" w:type="dxa"/>
          </w:tcPr>
          <w:p w:rsidR="00117D02" w:rsidRPr="00424D94" w:rsidRDefault="00117D02" w:rsidP="00535730">
            <w:pPr>
              <w:contextualSpacing/>
              <w:jc w:val="center"/>
              <w:rPr>
                <w:rFonts w:ascii="Times New Roman" w:eastAsiaTheme="minorEastAsia" w:hAnsi="Times New Roman" w:cs="Times New Roman"/>
                <w:sz w:val="18"/>
                <w:szCs w:val="18"/>
                <w:lang w:val="en-ID"/>
              </w:rPr>
            </w:pPr>
            <w:r w:rsidRPr="00424D94">
              <w:rPr>
                <w:rFonts w:ascii="Times New Roman" w:eastAsiaTheme="minorEastAsia" w:hAnsi="Times New Roman" w:cs="Times New Roman"/>
                <w:sz w:val="18"/>
                <w:szCs w:val="18"/>
                <w:lang w:val="en-ID"/>
              </w:rPr>
              <w:t>KM</w:t>
            </w:r>
          </w:p>
        </w:tc>
      </w:tr>
    </w:tbl>
    <w:p w:rsidR="00117D02" w:rsidRPr="003A16BB" w:rsidRDefault="00117D02" w:rsidP="00117D02">
      <w:pPr>
        <w:spacing w:line="480" w:lineRule="auto"/>
        <w:ind w:left="2160"/>
        <w:contextualSpacing/>
        <w:jc w:val="center"/>
        <w:rPr>
          <w:rFonts w:ascii="Times New Roman" w:eastAsiaTheme="minorEastAsia" w:hAnsi="Times New Roman" w:cs="Times New Roman"/>
          <w:sz w:val="24"/>
          <w:szCs w:val="24"/>
          <w:lang w:val="en-ID"/>
        </w:rPr>
      </w:pPr>
    </w:p>
    <w:p w:rsidR="00117D02" w:rsidRPr="003A16BB" w:rsidRDefault="00117D02" w:rsidP="00117D02">
      <w:pPr>
        <w:pStyle w:val="Heading2"/>
        <w:numPr>
          <w:ilvl w:val="0"/>
          <w:numId w:val="16"/>
        </w:numPr>
        <w:ind w:left="709"/>
        <w:rPr>
          <w:rFonts w:cs="Times New Roman"/>
          <w:szCs w:val="24"/>
          <w:lang w:val="en-ID"/>
        </w:rPr>
      </w:pPr>
      <w:bookmarkStart w:id="56" w:name="_Toc13668744"/>
      <w:bookmarkStart w:id="57" w:name="_Toc15293011"/>
      <w:bookmarkStart w:id="58" w:name="_Toc15293137"/>
      <w:bookmarkStart w:id="59" w:name="_Toc16370860"/>
      <w:r w:rsidRPr="003A16BB">
        <w:rPr>
          <w:rFonts w:cs="Times New Roman"/>
          <w:szCs w:val="24"/>
          <w:lang w:val="en-ID"/>
        </w:rPr>
        <w:t>Teknik pengumpulan data</w:t>
      </w:r>
      <w:bookmarkEnd w:id="56"/>
      <w:bookmarkEnd w:id="57"/>
      <w:bookmarkEnd w:id="58"/>
      <w:bookmarkEnd w:id="59"/>
    </w:p>
    <w:p w:rsidR="00117D02" w:rsidRPr="003A16BB" w:rsidRDefault="00117D02" w:rsidP="00117D02">
      <w:pPr>
        <w:rPr>
          <w:rFonts w:ascii="Times New Roman" w:hAnsi="Times New Roman" w:cs="Times New Roman"/>
          <w:sz w:val="24"/>
          <w:szCs w:val="24"/>
          <w:lang w:val="en-ID"/>
        </w:rPr>
      </w:pPr>
    </w:p>
    <w:p w:rsidR="00117D02" w:rsidRPr="003A16BB" w:rsidRDefault="00117D02" w:rsidP="00117D02">
      <w:pPr>
        <w:spacing w:line="480" w:lineRule="auto"/>
        <w:ind w:left="720" w:firstLine="720"/>
        <w:jc w:val="both"/>
        <w:rPr>
          <w:rFonts w:ascii="Times New Roman" w:hAnsi="Times New Roman" w:cs="Times New Roman"/>
          <w:sz w:val="24"/>
          <w:szCs w:val="24"/>
          <w:lang w:val="en-ID"/>
        </w:rPr>
      </w:pPr>
      <w:r w:rsidRPr="003A16BB">
        <w:rPr>
          <w:rFonts w:ascii="Times New Roman" w:hAnsi="Times New Roman" w:cs="Times New Roman"/>
          <w:sz w:val="24"/>
          <w:szCs w:val="24"/>
          <w:lang w:val="en-ID"/>
        </w:rPr>
        <w:t xml:space="preserve">Ada beberapa macam metode pengumpulan data , yaitu observasi, wawancara, dokumentasi, angket/kuisioner, dan </w:t>
      </w:r>
      <w:r w:rsidRPr="003A16BB">
        <w:rPr>
          <w:rFonts w:ascii="Times New Roman" w:hAnsi="Times New Roman" w:cs="Times New Roman"/>
          <w:i/>
          <w:sz w:val="24"/>
          <w:szCs w:val="24"/>
          <w:lang w:val="en-ID"/>
        </w:rPr>
        <w:t xml:space="preserve">focus group discussion. </w:t>
      </w:r>
      <w:r w:rsidRPr="003A16BB">
        <w:rPr>
          <w:rFonts w:ascii="Times New Roman" w:hAnsi="Times New Roman" w:cs="Times New Roman"/>
          <w:sz w:val="24"/>
          <w:szCs w:val="24"/>
          <w:lang w:val="en-ID"/>
        </w:rPr>
        <w:t>Penelitian yang dilakukan peneliti adalah penelitian kuantitatif, dan data yang digunakan pada penelitian ini adalah berupa laporan keuangan perusahaan-perusahaan yang terdaftar di Bursa Efek Indonesia. Sehingga penelitian ini menggunakan metode pengumpulan data observasi atau pengamatan. Adapun sumber data yang diperoleh dalam penelitian ini berasal dari data yang dipublikasikan oleh Bursa Efek Ind</w:t>
      </w:r>
      <w:r>
        <w:rPr>
          <w:rFonts w:ascii="Times New Roman" w:hAnsi="Times New Roman" w:cs="Times New Roman"/>
          <w:sz w:val="24"/>
          <w:szCs w:val="24"/>
          <w:lang w:val="en-ID"/>
        </w:rPr>
        <w:t>onesia berupa laporan keuangan</w:t>
      </w:r>
    </w:p>
    <w:p w:rsidR="00117D02" w:rsidRPr="003A16BB" w:rsidRDefault="00117D02" w:rsidP="00117D02">
      <w:pPr>
        <w:pStyle w:val="Heading2"/>
        <w:numPr>
          <w:ilvl w:val="0"/>
          <w:numId w:val="16"/>
        </w:numPr>
        <w:ind w:left="709"/>
        <w:jc w:val="both"/>
        <w:rPr>
          <w:rFonts w:cs="Times New Roman"/>
          <w:szCs w:val="24"/>
          <w:lang w:val="en-ID"/>
        </w:rPr>
      </w:pPr>
      <w:bookmarkStart w:id="60" w:name="_Toc13668745"/>
      <w:bookmarkStart w:id="61" w:name="_Toc15293012"/>
      <w:bookmarkStart w:id="62" w:name="_Toc15293138"/>
      <w:bookmarkStart w:id="63" w:name="_Toc16370861"/>
      <w:r w:rsidRPr="003A16BB">
        <w:rPr>
          <w:rFonts w:cs="Times New Roman"/>
          <w:szCs w:val="24"/>
          <w:lang w:val="en-ID"/>
        </w:rPr>
        <w:t>Teknik Pengambilan Sampel</w:t>
      </w:r>
      <w:bookmarkEnd w:id="60"/>
      <w:bookmarkEnd w:id="61"/>
      <w:bookmarkEnd w:id="62"/>
      <w:bookmarkEnd w:id="63"/>
    </w:p>
    <w:p w:rsidR="00117D02" w:rsidRPr="003A16BB" w:rsidRDefault="00117D02" w:rsidP="00117D02">
      <w:pPr>
        <w:jc w:val="both"/>
        <w:rPr>
          <w:rFonts w:ascii="Times New Roman" w:hAnsi="Times New Roman" w:cs="Times New Roman"/>
          <w:sz w:val="24"/>
          <w:szCs w:val="24"/>
          <w:lang w:val="en-ID"/>
        </w:rPr>
      </w:pPr>
    </w:p>
    <w:p w:rsidR="00117D02" w:rsidRPr="003A16BB" w:rsidRDefault="00117D02" w:rsidP="00117D02">
      <w:pPr>
        <w:spacing w:line="480" w:lineRule="auto"/>
        <w:ind w:left="720" w:firstLine="720"/>
        <w:jc w:val="both"/>
        <w:rPr>
          <w:rFonts w:ascii="Times New Roman" w:hAnsi="Times New Roman" w:cs="Times New Roman"/>
          <w:sz w:val="24"/>
          <w:szCs w:val="24"/>
          <w:lang w:val="en-ID"/>
        </w:rPr>
      </w:pPr>
      <w:r w:rsidRPr="003A16BB">
        <w:rPr>
          <w:rFonts w:ascii="Times New Roman" w:hAnsi="Times New Roman" w:cs="Times New Roman"/>
          <w:sz w:val="24"/>
          <w:szCs w:val="24"/>
          <w:lang w:val="en-ID"/>
        </w:rPr>
        <w:t xml:space="preserve">Dalam penelitian ini populasi yang digunakan adalah semua perusahaan manufaktur yang terdaftar di BEI 2015-2017. Dalam populasi ini peneliti mengambil sampel dengan menggunakan metode </w:t>
      </w:r>
      <w:r w:rsidRPr="003A16BB">
        <w:rPr>
          <w:rFonts w:ascii="Times New Roman" w:hAnsi="Times New Roman" w:cs="Times New Roman"/>
          <w:i/>
          <w:sz w:val="24"/>
          <w:szCs w:val="24"/>
          <w:lang w:val="en-ID"/>
        </w:rPr>
        <w:t>purposive sampling.</w:t>
      </w:r>
      <w:r w:rsidRPr="003A16BB">
        <w:rPr>
          <w:rFonts w:ascii="Times New Roman" w:hAnsi="Times New Roman" w:cs="Times New Roman"/>
          <w:sz w:val="24"/>
          <w:szCs w:val="24"/>
          <w:lang w:val="en-ID"/>
        </w:rPr>
        <w:t xml:space="preserve"> Metode </w:t>
      </w:r>
      <w:r w:rsidRPr="003A16BB">
        <w:rPr>
          <w:rFonts w:ascii="Times New Roman" w:hAnsi="Times New Roman" w:cs="Times New Roman"/>
          <w:i/>
          <w:sz w:val="24"/>
          <w:szCs w:val="24"/>
          <w:lang w:val="en-ID"/>
        </w:rPr>
        <w:t xml:space="preserve">purposive sampling </w:t>
      </w:r>
      <w:r w:rsidRPr="003A16BB">
        <w:rPr>
          <w:rFonts w:ascii="Times New Roman" w:hAnsi="Times New Roman" w:cs="Times New Roman"/>
          <w:sz w:val="24"/>
          <w:szCs w:val="24"/>
          <w:lang w:val="en-ID"/>
        </w:rPr>
        <w:t>adalah metode pengumpulan sampel yang berdasarkan pada kriteria-kriteria tertentu. Sampel yang digunakan oleh peneliti merupakan sampel yang dapat mewakili populasi dengan kriteria-kriteria sebagai berikut:</w:t>
      </w:r>
    </w:p>
    <w:p w:rsidR="00117D02" w:rsidRPr="003A16BB" w:rsidRDefault="00117D02" w:rsidP="00117D02">
      <w:pPr>
        <w:numPr>
          <w:ilvl w:val="0"/>
          <w:numId w:val="6"/>
        </w:numPr>
        <w:spacing w:line="480" w:lineRule="auto"/>
        <w:contextualSpacing/>
        <w:jc w:val="both"/>
        <w:rPr>
          <w:rFonts w:ascii="Times New Roman" w:hAnsi="Times New Roman" w:cs="Times New Roman"/>
          <w:sz w:val="24"/>
          <w:szCs w:val="24"/>
          <w:lang w:val="en-ID"/>
        </w:rPr>
      </w:pPr>
      <w:r w:rsidRPr="003A16BB">
        <w:rPr>
          <w:rFonts w:ascii="Times New Roman" w:hAnsi="Times New Roman" w:cs="Times New Roman"/>
          <w:sz w:val="24"/>
          <w:szCs w:val="24"/>
          <w:lang w:val="en-ID"/>
        </w:rPr>
        <w:lastRenderedPageBreak/>
        <w:t>Perusahaan manufaktur yang terdaftar di Bursa Efek Indonesia periode 2015-2017</w:t>
      </w:r>
    </w:p>
    <w:p w:rsidR="00117D02" w:rsidRPr="003A16BB" w:rsidRDefault="00117D02" w:rsidP="00117D02">
      <w:pPr>
        <w:numPr>
          <w:ilvl w:val="0"/>
          <w:numId w:val="6"/>
        </w:numPr>
        <w:spacing w:line="480" w:lineRule="auto"/>
        <w:contextualSpacing/>
        <w:jc w:val="both"/>
        <w:rPr>
          <w:rFonts w:ascii="Times New Roman" w:hAnsi="Times New Roman" w:cs="Times New Roman"/>
          <w:sz w:val="24"/>
          <w:szCs w:val="24"/>
          <w:lang w:val="en-ID"/>
        </w:rPr>
      </w:pPr>
      <w:r w:rsidRPr="003A16BB">
        <w:rPr>
          <w:rFonts w:ascii="Times New Roman" w:hAnsi="Times New Roman" w:cs="Times New Roman"/>
          <w:sz w:val="24"/>
          <w:szCs w:val="24"/>
          <w:lang w:val="en-ID"/>
        </w:rPr>
        <w:t xml:space="preserve">Perusahaan tidak </w:t>
      </w:r>
      <w:r w:rsidRPr="003A16BB">
        <w:rPr>
          <w:rFonts w:ascii="Times New Roman" w:hAnsi="Times New Roman" w:cs="Times New Roman"/>
          <w:i/>
          <w:sz w:val="24"/>
          <w:szCs w:val="24"/>
          <w:lang w:val="en-ID"/>
        </w:rPr>
        <w:t>delisting</w:t>
      </w:r>
      <w:r w:rsidRPr="003A16BB">
        <w:rPr>
          <w:rFonts w:ascii="Times New Roman" w:hAnsi="Times New Roman" w:cs="Times New Roman"/>
          <w:sz w:val="24"/>
          <w:szCs w:val="24"/>
          <w:lang w:val="en-ID"/>
        </w:rPr>
        <w:t xml:space="preserve"> selama periode 2015-2017</w:t>
      </w:r>
    </w:p>
    <w:p w:rsidR="00117D02" w:rsidRPr="003A16BB" w:rsidRDefault="00117D02" w:rsidP="00117D02">
      <w:pPr>
        <w:numPr>
          <w:ilvl w:val="0"/>
          <w:numId w:val="6"/>
        </w:numPr>
        <w:spacing w:line="480" w:lineRule="auto"/>
        <w:contextualSpacing/>
        <w:jc w:val="both"/>
        <w:rPr>
          <w:rFonts w:ascii="Times New Roman" w:hAnsi="Times New Roman" w:cs="Times New Roman"/>
          <w:sz w:val="24"/>
          <w:szCs w:val="24"/>
          <w:lang w:val="en-ID"/>
        </w:rPr>
      </w:pPr>
      <w:r w:rsidRPr="003A16BB">
        <w:rPr>
          <w:rFonts w:ascii="Times New Roman" w:hAnsi="Times New Roman" w:cs="Times New Roman"/>
          <w:sz w:val="24"/>
          <w:szCs w:val="24"/>
          <w:lang w:val="en-ID"/>
        </w:rPr>
        <w:t>Perusahaan yang menerbitkan laporan keuangan tahun 2015-2017 di BEI</w:t>
      </w:r>
    </w:p>
    <w:p w:rsidR="00117D02" w:rsidRPr="00263D9F" w:rsidRDefault="00117D02" w:rsidP="00117D02">
      <w:pPr>
        <w:numPr>
          <w:ilvl w:val="0"/>
          <w:numId w:val="6"/>
        </w:numPr>
        <w:spacing w:line="480" w:lineRule="auto"/>
        <w:contextualSpacing/>
        <w:jc w:val="both"/>
        <w:rPr>
          <w:rFonts w:ascii="Times New Roman" w:hAnsi="Times New Roman" w:cs="Times New Roman"/>
          <w:sz w:val="24"/>
          <w:szCs w:val="24"/>
          <w:lang w:val="en-ID"/>
        </w:rPr>
      </w:pPr>
      <w:r w:rsidRPr="003A16BB">
        <w:rPr>
          <w:rFonts w:ascii="Times New Roman" w:hAnsi="Times New Roman" w:cs="Times New Roman"/>
          <w:sz w:val="24"/>
          <w:szCs w:val="24"/>
          <w:lang w:val="en-ID"/>
        </w:rPr>
        <w:t>Perusahaan menerbitkan laporan keuangannya dalam rupiah.</w:t>
      </w:r>
    </w:p>
    <w:p w:rsidR="00117D02" w:rsidRPr="003A16BB" w:rsidRDefault="00117D02" w:rsidP="00117D02">
      <w:pPr>
        <w:spacing w:line="480" w:lineRule="auto"/>
        <w:ind w:left="1440"/>
        <w:jc w:val="center"/>
        <w:rPr>
          <w:rFonts w:ascii="Times New Roman" w:hAnsi="Times New Roman" w:cs="Times New Roman"/>
          <w:sz w:val="24"/>
          <w:szCs w:val="24"/>
          <w:lang w:val="en-ID"/>
        </w:rPr>
      </w:pPr>
      <w:r w:rsidRPr="003A16BB">
        <w:rPr>
          <w:rFonts w:ascii="Times New Roman" w:hAnsi="Times New Roman" w:cs="Times New Roman"/>
          <w:sz w:val="24"/>
          <w:szCs w:val="24"/>
          <w:lang w:val="en-ID"/>
        </w:rPr>
        <w:t>Tabel 3.2</w:t>
      </w:r>
    </w:p>
    <w:tbl>
      <w:tblPr>
        <w:tblStyle w:val="TableGrid1"/>
        <w:tblpPr w:leftFromText="180" w:rightFromText="180" w:vertAnchor="text" w:horzAnchor="margin" w:tblpXSpec="right" w:tblpY="512"/>
        <w:tblW w:w="8231" w:type="dxa"/>
        <w:tblLook w:val="04A0" w:firstRow="1" w:lastRow="0" w:firstColumn="1" w:lastColumn="0" w:noHBand="0" w:noVBand="1"/>
      </w:tblPr>
      <w:tblGrid>
        <w:gridCol w:w="6530"/>
        <w:gridCol w:w="1701"/>
      </w:tblGrid>
      <w:tr w:rsidR="00117D02" w:rsidRPr="003A16BB" w:rsidTr="00535730">
        <w:tc>
          <w:tcPr>
            <w:tcW w:w="6530" w:type="dxa"/>
          </w:tcPr>
          <w:p w:rsidR="00117D02" w:rsidRPr="003A16BB" w:rsidRDefault="00117D02" w:rsidP="00535730">
            <w:pPr>
              <w:jc w:val="center"/>
              <w:rPr>
                <w:rFonts w:ascii="Times New Roman" w:hAnsi="Times New Roman" w:cs="Times New Roman"/>
                <w:sz w:val="24"/>
                <w:szCs w:val="24"/>
                <w:lang w:val="en-ID"/>
              </w:rPr>
            </w:pPr>
            <w:r w:rsidRPr="003A16BB">
              <w:rPr>
                <w:rFonts w:ascii="Times New Roman" w:hAnsi="Times New Roman" w:cs="Times New Roman"/>
                <w:sz w:val="24"/>
                <w:szCs w:val="24"/>
                <w:lang w:val="en-ID"/>
              </w:rPr>
              <w:t>Kriteria Pengambilan Sampel</w:t>
            </w:r>
          </w:p>
        </w:tc>
        <w:tc>
          <w:tcPr>
            <w:tcW w:w="1701" w:type="dxa"/>
          </w:tcPr>
          <w:p w:rsidR="00117D02" w:rsidRPr="003A16BB" w:rsidRDefault="00117D02" w:rsidP="00535730">
            <w:pPr>
              <w:jc w:val="center"/>
              <w:rPr>
                <w:rFonts w:ascii="Times New Roman" w:hAnsi="Times New Roman" w:cs="Times New Roman"/>
                <w:sz w:val="24"/>
                <w:szCs w:val="24"/>
                <w:lang w:val="en-ID"/>
              </w:rPr>
            </w:pPr>
            <w:r w:rsidRPr="003A16BB">
              <w:rPr>
                <w:rFonts w:ascii="Times New Roman" w:hAnsi="Times New Roman" w:cs="Times New Roman"/>
                <w:sz w:val="24"/>
                <w:szCs w:val="24"/>
                <w:lang w:val="en-ID"/>
              </w:rPr>
              <w:t>Jumlah Perusahaan</w:t>
            </w:r>
          </w:p>
        </w:tc>
      </w:tr>
      <w:tr w:rsidR="00117D02" w:rsidRPr="003A16BB" w:rsidTr="00535730">
        <w:tc>
          <w:tcPr>
            <w:tcW w:w="6530" w:type="dxa"/>
          </w:tcPr>
          <w:p w:rsidR="00117D02" w:rsidRPr="003A16BB" w:rsidRDefault="00117D02" w:rsidP="00535730">
            <w:pPr>
              <w:rPr>
                <w:rFonts w:ascii="Times New Roman" w:hAnsi="Times New Roman" w:cs="Times New Roman"/>
                <w:sz w:val="24"/>
                <w:szCs w:val="24"/>
                <w:lang w:val="en-ID"/>
              </w:rPr>
            </w:pPr>
            <w:r w:rsidRPr="003A16BB">
              <w:rPr>
                <w:rFonts w:ascii="Times New Roman" w:hAnsi="Times New Roman" w:cs="Times New Roman"/>
                <w:sz w:val="24"/>
                <w:szCs w:val="24"/>
                <w:lang w:val="en-ID"/>
              </w:rPr>
              <w:t>Perusahaan Manufaktur yang terdaftar di BEI periode 2015-2017</w:t>
            </w:r>
          </w:p>
        </w:tc>
        <w:tc>
          <w:tcPr>
            <w:tcW w:w="1701" w:type="dxa"/>
          </w:tcPr>
          <w:p w:rsidR="00117D02" w:rsidRPr="003A16BB" w:rsidRDefault="00117D02" w:rsidP="00535730">
            <w:pPr>
              <w:jc w:val="center"/>
              <w:rPr>
                <w:rFonts w:ascii="Times New Roman" w:hAnsi="Times New Roman" w:cs="Times New Roman"/>
                <w:sz w:val="24"/>
                <w:szCs w:val="24"/>
                <w:lang w:val="en-ID"/>
              </w:rPr>
            </w:pPr>
            <w:r w:rsidRPr="003A16BB">
              <w:rPr>
                <w:rFonts w:ascii="Times New Roman" w:hAnsi="Times New Roman" w:cs="Times New Roman"/>
                <w:sz w:val="24"/>
                <w:szCs w:val="24"/>
                <w:lang w:val="en-ID"/>
              </w:rPr>
              <w:t>144</w:t>
            </w:r>
          </w:p>
        </w:tc>
      </w:tr>
      <w:tr w:rsidR="00117D02" w:rsidRPr="003A16BB" w:rsidTr="00535730">
        <w:tc>
          <w:tcPr>
            <w:tcW w:w="6530" w:type="dxa"/>
          </w:tcPr>
          <w:p w:rsidR="00117D02" w:rsidRPr="003A16BB" w:rsidRDefault="00117D02" w:rsidP="00535730">
            <w:pPr>
              <w:rPr>
                <w:rFonts w:ascii="Times New Roman" w:hAnsi="Times New Roman" w:cs="Times New Roman"/>
                <w:sz w:val="24"/>
                <w:szCs w:val="24"/>
                <w:lang w:val="en-ID"/>
              </w:rPr>
            </w:pPr>
            <w:r w:rsidRPr="003A16BB">
              <w:rPr>
                <w:rFonts w:ascii="Times New Roman" w:hAnsi="Times New Roman" w:cs="Times New Roman"/>
                <w:sz w:val="24"/>
                <w:szCs w:val="24"/>
                <w:lang w:val="en-ID"/>
              </w:rPr>
              <w:t>Perusahaan manufaktur dengan laporan keuangan dengan mata uang Dollar</w:t>
            </w:r>
          </w:p>
        </w:tc>
        <w:tc>
          <w:tcPr>
            <w:tcW w:w="1701" w:type="dxa"/>
          </w:tcPr>
          <w:p w:rsidR="00117D02" w:rsidRPr="003A16BB" w:rsidRDefault="00117D02" w:rsidP="00535730">
            <w:pPr>
              <w:jc w:val="center"/>
              <w:rPr>
                <w:rFonts w:ascii="Times New Roman" w:hAnsi="Times New Roman" w:cs="Times New Roman"/>
                <w:sz w:val="24"/>
                <w:szCs w:val="24"/>
                <w:lang w:val="en-ID"/>
              </w:rPr>
            </w:pPr>
            <w:r>
              <w:rPr>
                <w:rFonts w:ascii="Times New Roman" w:hAnsi="Times New Roman" w:cs="Times New Roman"/>
                <w:sz w:val="24"/>
                <w:szCs w:val="24"/>
                <w:lang w:val="en-ID"/>
              </w:rPr>
              <w:t>(30</w:t>
            </w:r>
            <w:r w:rsidRPr="003A16BB">
              <w:rPr>
                <w:rFonts w:ascii="Times New Roman" w:hAnsi="Times New Roman" w:cs="Times New Roman"/>
                <w:sz w:val="24"/>
                <w:szCs w:val="24"/>
                <w:lang w:val="en-ID"/>
              </w:rPr>
              <w:t>)</w:t>
            </w:r>
          </w:p>
        </w:tc>
      </w:tr>
      <w:tr w:rsidR="00117D02" w:rsidRPr="003A16BB" w:rsidTr="00535730">
        <w:tc>
          <w:tcPr>
            <w:tcW w:w="6530" w:type="dxa"/>
          </w:tcPr>
          <w:p w:rsidR="00117D02" w:rsidRPr="003A16BB" w:rsidRDefault="00117D02" w:rsidP="00535730">
            <w:pPr>
              <w:rPr>
                <w:rFonts w:ascii="Times New Roman" w:hAnsi="Times New Roman" w:cs="Times New Roman"/>
                <w:sz w:val="24"/>
                <w:szCs w:val="24"/>
                <w:lang w:val="en-ID"/>
              </w:rPr>
            </w:pPr>
            <w:r w:rsidRPr="003A16BB">
              <w:rPr>
                <w:rFonts w:ascii="Times New Roman" w:hAnsi="Times New Roman" w:cs="Times New Roman"/>
                <w:sz w:val="24"/>
                <w:szCs w:val="24"/>
                <w:lang w:val="en-ID"/>
              </w:rPr>
              <w:t>Perusahaan manufaktur dengan laporan keuangan yang tidak lengkap</w:t>
            </w:r>
          </w:p>
        </w:tc>
        <w:tc>
          <w:tcPr>
            <w:tcW w:w="1701" w:type="dxa"/>
          </w:tcPr>
          <w:p w:rsidR="00117D02" w:rsidRPr="003A16BB" w:rsidRDefault="00117D02" w:rsidP="00535730">
            <w:pPr>
              <w:jc w:val="center"/>
              <w:rPr>
                <w:rFonts w:ascii="Times New Roman" w:hAnsi="Times New Roman" w:cs="Times New Roman"/>
                <w:sz w:val="24"/>
                <w:szCs w:val="24"/>
                <w:lang w:val="en-ID"/>
              </w:rPr>
            </w:pPr>
            <w:r>
              <w:rPr>
                <w:rFonts w:ascii="Times New Roman" w:hAnsi="Times New Roman" w:cs="Times New Roman"/>
                <w:sz w:val="24"/>
                <w:szCs w:val="24"/>
                <w:lang w:val="en-ID"/>
              </w:rPr>
              <w:t>(52</w:t>
            </w:r>
            <w:r w:rsidRPr="003A16BB">
              <w:rPr>
                <w:rFonts w:ascii="Times New Roman" w:hAnsi="Times New Roman" w:cs="Times New Roman"/>
                <w:sz w:val="24"/>
                <w:szCs w:val="24"/>
                <w:lang w:val="en-ID"/>
              </w:rPr>
              <w:t>)</w:t>
            </w:r>
          </w:p>
        </w:tc>
      </w:tr>
      <w:tr w:rsidR="00117D02" w:rsidRPr="003A16BB" w:rsidTr="00535730">
        <w:tc>
          <w:tcPr>
            <w:tcW w:w="6530" w:type="dxa"/>
          </w:tcPr>
          <w:p w:rsidR="00117D02" w:rsidRPr="003A16BB" w:rsidRDefault="00117D02" w:rsidP="00535730">
            <w:pPr>
              <w:rPr>
                <w:rFonts w:ascii="Times New Roman" w:hAnsi="Times New Roman" w:cs="Times New Roman"/>
                <w:sz w:val="24"/>
                <w:szCs w:val="24"/>
                <w:lang w:val="en-ID"/>
              </w:rPr>
            </w:pPr>
            <w:r w:rsidRPr="003A16BB">
              <w:rPr>
                <w:rFonts w:ascii="Times New Roman" w:hAnsi="Times New Roman" w:cs="Times New Roman"/>
                <w:sz w:val="24"/>
                <w:szCs w:val="24"/>
                <w:lang w:val="en-ID"/>
              </w:rPr>
              <w:t>Data perusahaan outlier</w:t>
            </w:r>
          </w:p>
        </w:tc>
        <w:tc>
          <w:tcPr>
            <w:tcW w:w="1701" w:type="dxa"/>
          </w:tcPr>
          <w:p w:rsidR="00117D02" w:rsidRPr="003A16BB" w:rsidRDefault="00117D02" w:rsidP="00535730">
            <w:pPr>
              <w:jc w:val="center"/>
              <w:rPr>
                <w:rFonts w:ascii="Times New Roman" w:hAnsi="Times New Roman" w:cs="Times New Roman"/>
                <w:sz w:val="24"/>
                <w:szCs w:val="24"/>
                <w:lang w:val="en-ID"/>
              </w:rPr>
            </w:pPr>
            <w:r>
              <w:rPr>
                <w:rFonts w:ascii="Times New Roman" w:hAnsi="Times New Roman" w:cs="Times New Roman"/>
                <w:sz w:val="24"/>
                <w:szCs w:val="24"/>
                <w:lang w:val="en-ID"/>
              </w:rPr>
              <w:t>(20</w:t>
            </w:r>
            <w:r w:rsidRPr="003A16BB">
              <w:rPr>
                <w:rFonts w:ascii="Times New Roman" w:hAnsi="Times New Roman" w:cs="Times New Roman"/>
                <w:sz w:val="24"/>
                <w:szCs w:val="24"/>
                <w:lang w:val="en-ID"/>
              </w:rPr>
              <w:t>)</w:t>
            </w:r>
          </w:p>
        </w:tc>
      </w:tr>
      <w:tr w:rsidR="00117D02" w:rsidRPr="003A16BB" w:rsidTr="00535730">
        <w:tc>
          <w:tcPr>
            <w:tcW w:w="6530" w:type="dxa"/>
          </w:tcPr>
          <w:p w:rsidR="00117D02" w:rsidRPr="003A16BB" w:rsidRDefault="00117D02" w:rsidP="00535730">
            <w:pPr>
              <w:rPr>
                <w:rFonts w:ascii="Times New Roman" w:hAnsi="Times New Roman" w:cs="Times New Roman"/>
                <w:sz w:val="24"/>
                <w:szCs w:val="24"/>
                <w:lang w:val="en-ID"/>
              </w:rPr>
            </w:pPr>
            <w:r w:rsidRPr="003A16BB">
              <w:rPr>
                <w:rFonts w:ascii="Times New Roman" w:hAnsi="Times New Roman" w:cs="Times New Roman"/>
                <w:sz w:val="24"/>
                <w:szCs w:val="24"/>
                <w:lang w:val="en-ID"/>
              </w:rPr>
              <w:t>Perusahaan manufaktur yang telah delisting</w:t>
            </w:r>
          </w:p>
        </w:tc>
        <w:tc>
          <w:tcPr>
            <w:tcW w:w="1701" w:type="dxa"/>
          </w:tcPr>
          <w:p w:rsidR="00117D02" w:rsidRPr="003A16BB" w:rsidRDefault="00117D02" w:rsidP="00535730">
            <w:pPr>
              <w:jc w:val="center"/>
              <w:rPr>
                <w:rFonts w:ascii="Times New Roman" w:hAnsi="Times New Roman" w:cs="Times New Roman"/>
                <w:sz w:val="24"/>
                <w:szCs w:val="24"/>
                <w:lang w:val="en-ID"/>
              </w:rPr>
            </w:pPr>
            <w:r>
              <w:rPr>
                <w:rFonts w:ascii="Times New Roman" w:hAnsi="Times New Roman" w:cs="Times New Roman"/>
                <w:sz w:val="24"/>
                <w:szCs w:val="24"/>
                <w:lang w:val="en-ID"/>
              </w:rPr>
              <w:t>(7</w:t>
            </w:r>
            <w:r w:rsidRPr="003A16BB">
              <w:rPr>
                <w:rFonts w:ascii="Times New Roman" w:hAnsi="Times New Roman" w:cs="Times New Roman"/>
                <w:sz w:val="24"/>
                <w:szCs w:val="24"/>
                <w:lang w:val="en-ID"/>
              </w:rPr>
              <w:t>)</w:t>
            </w:r>
          </w:p>
        </w:tc>
      </w:tr>
      <w:tr w:rsidR="00117D02" w:rsidRPr="003A16BB" w:rsidTr="00535730">
        <w:tc>
          <w:tcPr>
            <w:tcW w:w="6530" w:type="dxa"/>
          </w:tcPr>
          <w:p w:rsidR="00117D02" w:rsidRPr="003A16BB" w:rsidRDefault="00117D02" w:rsidP="00535730">
            <w:pPr>
              <w:jc w:val="center"/>
              <w:rPr>
                <w:rFonts w:ascii="Times New Roman" w:hAnsi="Times New Roman" w:cs="Times New Roman"/>
                <w:sz w:val="24"/>
                <w:szCs w:val="24"/>
                <w:lang w:val="en-ID"/>
              </w:rPr>
            </w:pPr>
            <w:r w:rsidRPr="003A16BB">
              <w:rPr>
                <w:rFonts w:ascii="Times New Roman" w:hAnsi="Times New Roman" w:cs="Times New Roman"/>
                <w:sz w:val="24"/>
                <w:szCs w:val="24"/>
                <w:lang w:val="en-ID"/>
              </w:rPr>
              <w:t>Jumlah perusahaan periode 2015-2017</w:t>
            </w:r>
          </w:p>
        </w:tc>
        <w:tc>
          <w:tcPr>
            <w:tcW w:w="1701" w:type="dxa"/>
          </w:tcPr>
          <w:p w:rsidR="00117D02" w:rsidRPr="003A16BB" w:rsidRDefault="00117D02" w:rsidP="00535730">
            <w:pPr>
              <w:jc w:val="center"/>
              <w:rPr>
                <w:rFonts w:ascii="Times New Roman" w:hAnsi="Times New Roman" w:cs="Times New Roman"/>
                <w:sz w:val="24"/>
                <w:szCs w:val="24"/>
                <w:lang w:val="en-ID"/>
              </w:rPr>
            </w:pPr>
            <w:r>
              <w:rPr>
                <w:rFonts w:ascii="Times New Roman" w:hAnsi="Times New Roman" w:cs="Times New Roman"/>
                <w:sz w:val="24"/>
                <w:szCs w:val="24"/>
                <w:lang w:val="en-ID"/>
              </w:rPr>
              <w:t>35</w:t>
            </w:r>
          </w:p>
        </w:tc>
      </w:tr>
      <w:tr w:rsidR="00117D02" w:rsidRPr="003A16BB" w:rsidTr="00535730">
        <w:tc>
          <w:tcPr>
            <w:tcW w:w="6530" w:type="dxa"/>
          </w:tcPr>
          <w:p w:rsidR="00117D02" w:rsidRPr="003A16BB" w:rsidRDefault="00117D02" w:rsidP="00535730">
            <w:pPr>
              <w:jc w:val="center"/>
              <w:rPr>
                <w:rFonts w:ascii="Times New Roman" w:hAnsi="Times New Roman" w:cs="Times New Roman"/>
                <w:sz w:val="24"/>
                <w:szCs w:val="24"/>
                <w:lang w:val="en-ID"/>
              </w:rPr>
            </w:pPr>
            <w:r w:rsidRPr="003A16BB">
              <w:rPr>
                <w:rFonts w:ascii="Times New Roman" w:hAnsi="Times New Roman" w:cs="Times New Roman"/>
                <w:sz w:val="24"/>
                <w:szCs w:val="24"/>
                <w:lang w:val="en-ID"/>
              </w:rPr>
              <w:t>Total sampel 3 tahun</w:t>
            </w:r>
          </w:p>
        </w:tc>
        <w:tc>
          <w:tcPr>
            <w:tcW w:w="1701" w:type="dxa"/>
          </w:tcPr>
          <w:p w:rsidR="00117D02" w:rsidRPr="003A16BB" w:rsidRDefault="00117D02" w:rsidP="00535730">
            <w:pPr>
              <w:jc w:val="center"/>
              <w:rPr>
                <w:rFonts w:ascii="Times New Roman" w:hAnsi="Times New Roman" w:cs="Times New Roman"/>
                <w:sz w:val="24"/>
                <w:szCs w:val="24"/>
                <w:lang w:val="en-ID"/>
              </w:rPr>
            </w:pPr>
            <w:r>
              <w:rPr>
                <w:rFonts w:ascii="Times New Roman" w:hAnsi="Times New Roman" w:cs="Times New Roman"/>
                <w:sz w:val="24"/>
                <w:szCs w:val="24"/>
                <w:lang w:val="en-ID"/>
              </w:rPr>
              <w:t>105</w:t>
            </w:r>
          </w:p>
        </w:tc>
      </w:tr>
    </w:tbl>
    <w:p w:rsidR="00117D02" w:rsidRPr="003A16BB" w:rsidRDefault="00117D02" w:rsidP="00117D02">
      <w:pPr>
        <w:spacing w:line="480" w:lineRule="auto"/>
        <w:ind w:left="1440"/>
        <w:jc w:val="center"/>
        <w:rPr>
          <w:rFonts w:ascii="Times New Roman" w:hAnsi="Times New Roman" w:cs="Times New Roman"/>
          <w:sz w:val="24"/>
          <w:szCs w:val="24"/>
          <w:lang w:val="en-ID"/>
        </w:rPr>
      </w:pPr>
      <w:r w:rsidRPr="003A16BB">
        <w:rPr>
          <w:rFonts w:ascii="Times New Roman" w:hAnsi="Times New Roman" w:cs="Times New Roman"/>
          <w:sz w:val="24"/>
          <w:szCs w:val="24"/>
          <w:lang w:val="en-ID"/>
        </w:rPr>
        <w:t xml:space="preserve"> Tabel Sampel Penelitian</w:t>
      </w:r>
    </w:p>
    <w:p w:rsidR="00117D02" w:rsidRPr="003A16BB" w:rsidRDefault="00117D02" w:rsidP="00117D02">
      <w:pPr>
        <w:spacing w:line="480" w:lineRule="auto"/>
        <w:rPr>
          <w:rFonts w:ascii="Times New Roman" w:hAnsi="Times New Roman" w:cs="Times New Roman"/>
          <w:sz w:val="24"/>
          <w:szCs w:val="24"/>
          <w:lang w:val="en-ID"/>
        </w:rPr>
      </w:pPr>
    </w:p>
    <w:p w:rsidR="00117D02" w:rsidRPr="003A16BB" w:rsidRDefault="00117D02" w:rsidP="00117D02">
      <w:pPr>
        <w:spacing w:line="480" w:lineRule="auto"/>
        <w:ind w:left="851"/>
        <w:jc w:val="both"/>
        <w:rPr>
          <w:rFonts w:ascii="Times New Roman" w:hAnsi="Times New Roman" w:cs="Times New Roman"/>
          <w:sz w:val="24"/>
          <w:szCs w:val="24"/>
          <w:lang w:val="en-ID"/>
        </w:rPr>
      </w:pPr>
    </w:p>
    <w:p w:rsidR="00117D02" w:rsidRDefault="00117D02" w:rsidP="00117D02">
      <w:pPr>
        <w:spacing w:line="480" w:lineRule="auto"/>
        <w:ind w:left="851"/>
        <w:jc w:val="both"/>
        <w:rPr>
          <w:rFonts w:ascii="Times New Roman" w:hAnsi="Times New Roman" w:cs="Times New Roman"/>
          <w:sz w:val="24"/>
          <w:szCs w:val="24"/>
          <w:lang w:val="en-ID"/>
        </w:rPr>
      </w:pPr>
      <w:r w:rsidRPr="003A16BB">
        <w:rPr>
          <w:rFonts w:ascii="Times New Roman" w:hAnsi="Times New Roman" w:cs="Times New Roman"/>
          <w:sz w:val="24"/>
          <w:szCs w:val="24"/>
          <w:lang w:val="en-ID"/>
        </w:rPr>
        <w:t>Jumlah perusahaan  manufaktur sesuai kriteria d</w:t>
      </w:r>
      <w:r>
        <w:rPr>
          <w:rFonts w:ascii="Times New Roman" w:hAnsi="Times New Roman" w:cs="Times New Roman"/>
          <w:sz w:val="24"/>
          <w:szCs w:val="24"/>
          <w:lang w:val="en-ID"/>
        </w:rPr>
        <w:t>ari tahun 2015-2017 sebanyak 105</w:t>
      </w:r>
      <w:r w:rsidRPr="003A16BB">
        <w:rPr>
          <w:rFonts w:ascii="Times New Roman" w:hAnsi="Times New Roman" w:cs="Times New Roman"/>
          <w:sz w:val="24"/>
          <w:szCs w:val="24"/>
          <w:lang w:val="en-ID"/>
        </w:rPr>
        <w:t xml:space="preserve"> perusahaan. Sampel yang tidak relevan menimbulkan outlier hasil </w:t>
      </w:r>
      <w:r w:rsidRPr="003A16BB">
        <w:rPr>
          <w:rFonts w:ascii="Times New Roman" w:hAnsi="Times New Roman" w:cs="Times New Roman"/>
          <w:i/>
          <w:sz w:val="24"/>
          <w:szCs w:val="24"/>
          <w:lang w:val="en-ID"/>
        </w:rPr>
        <w:t>screening data</w:t>
      </w:r>
      <w:r w:rsidRPr="003A16BB">
        <w:rPr>
          <w:rFonts w:ascii="Times New Roman" w:hAnsi="Times New Roman" w:cs="Times New Roman"/>
          <w:sz w:val="24"/>
          <w:szCs w:val="24"/>
          <w:lang w:val="en-ID"/>
        </w:rPr>
        <w:t>, peneliti me</w:t>
      </w:r>
      <w:r>
        <w:rPr>
          <w:rFonts w:ascii="Times New Roman" w:hAnsi="Times New Roman" w:cs="Times New Roman"/>
          <w:sz w:val="24"/>
          <w:szCs w:val="24"/>
          <w:lang w:val="en-ID"/>
        </w:rPr>
        <w:t xml:space="preserve">nemukan data outlier sebanyak 20 </w:t>
      </w:r>
      <w:r w:rsidRPr="003A16BB">
        <w:rPr>
          <w:rFonts w:ascii="Times New Roman" w:hAnsi="Times New Roman" w:cs="Times New Roman"/>
          <w:sz w:val="24"/>
          <w:szCs w:val="24"/>
          <w:lang w:val="en-ID"/>
        </w:rPr>
        <w:t>perusahaan untuk dibuang agar data terdistribusi normal dan bersifat homoskedasitas.</w:t>
      </w:r>
    </w:p>
    <w:p w:rsidR="00117D02" w:rsidRDefault="00117D02" w:rsidP="00117D02">
      <w:pPr>
        <w:spacing w:line="480" w:lineRule="auto"/>
        <w:ind w:left="851"/>
        <w:jc w:val="both"/>
        <w:rPr>
          <w:rFonts w:ascii="Times New Roman" w:hAnsi="Times New Roman" w:cs="Times New Roman"/>
          <w:sz w:val="24"/>
          <w:szCs w:val="24"/>
          <w:lang w:val="en-ID"/>
        </w:rPr>
      </w:pPr>
    </w:p>
    <w:p w:rsidR="00117D02" w:rsidRPr="003A16BB" w:rsidRDefault="00117D02" w:rsidP="00117D02">
      <w:pPr>
        <w:spacing w:line="480" w:lineRule="auto"/>
        <w:ind w:left="851"/>
        <w:jc w:val="both"/>
        <w:rPr>
          <w:rFonts w:ascii="Times New Roman" w:hAnsi="Times New Roman" w:cs="Times New Roman"/>
          <w:sz w:val="24"/>
          <w:szCs w:val="24"/>
          <w:lang w:val="en-ID"/>
        </w:rPr>
      </w:pPr>
    </w:p>
    <w:p w:rsidR="00117D02" w:rsidRPr="003A16BB" w:rsidRDefault="00117D02" w:rsidP="00117D02">
      <w:pPr>
        <w:pStyle w:val="Heading2"/>
        <w:numPr>
          <w:ilvl w:val="0"/>
          <w:numId w:val="16"/>
        </w:numPr>
        <w:ind w:left="851"/>
        <w:rPr>
          <w:rFonts w:cs="Times New Roman"/>
          <w:szCs w:val="24"/>
          <w:lang w:val="en-ID"/>
        </w:rPr>
      </w:pPr>
      <w:bookmarkStart w:id="64" w:name="_Toc13668746"/>
      <w:bookmarkStart w:id="65" w:name="_Toc15293013"/>
      <w:bookmarkStart w:id="66" w:name="_Toc15293139"/>
      <w:bookmarkStart w:id="67" w:name="_Toc16370862"/>
      <w:r w:rsidRPr="003A16BB">
        <w:rPr>
          <w:rFonts w:cs="Times New Roman"/>
          <w:szCs w:val="24"/>
          <w:lang w:val="en-ID"/>
        </w:rPr>
        <w:t>Teknik Analisis Data</w:t>
      </w:r>
      <w:bookmarkEnd w:id="64"/>
      <w:bookmarkEnd w:id="65"/>
      <w:bookmarkEnd w:id="66"/>
      <w:bookmarkEnd w:id="67"/>
    </w:p>
    <w:p w:rsidR="00117D02" w:rsidRPr="003A16BB" w:rsidRDefault="00117D02" w:rsidP="00117D02">
      <w:pPr>
        <w:rPr>
          <w:rFonts w:ascii="Times New Roman" w:hAnsi="Times New Roman" w:cs="Times New Roman"/>
          <w:sz w:val="24"/>
          <w:szCs w:val="24"/>
          <w:lang w:val="en-ID"/>
        </w:rPr>
      </w:pPr>
    </w:p>
    <w:p w:rsidR="00117D02" w:rsidRPr="003A16BB" w:rsidRDefault="00117D02" w:rsidP="00117D02">
      <w:pPr>
        <w:pStyle w:val="Heading3"/>
        <w:numPr>
          <w:ilvl w:val="0"/>
          <w:numId w:val="19"/>
        </w:numPr>
        <w:ind w:left="1418"/>
        <w:rPr>
          <w:rFonts w:cs="Times New Roman"/>
          <w:lang w:val="en-ID"/>
        </w:rPr>
      </w:pPr>
      <w:bookmarkStart w:id="68" w:name="_Toc13668747"/>
      <w:bookmarkStart w:id="69" w:name="_Toc15293014"/>
      <w:bookmarkStart w:id="70" w:name="_Toc15293140"/>
      <w:bookmarkStart w:id="71" w:name="_Toc16370863"/>
      <w:r w:rsidRPr="003A16BB">
        <w:rPr>
          <w:rFonts w:cs="Times New Roman"/>
          <w:lang w:val="en-ID"/>
        </w:rPr>
        <w:t>Analisis Statistik Deskriptif</w:t>
      </w:r>
      <w:bookmarkEnd w:id="68"/>
      <w:bookmarkEnd w:id="69"/>
      <w:bookmarkEnd w:id="70"/>
      <w:bookmarkEnd w:id="71"/>
    </w:p>
    <w:p w:rsidR="00117D02" w:rsidRPr="003A16BB" w:rsidRDefault="00117D02" w:rsidP="00117D02">
      <w:pPr>
        <w:rPr>
          <w:rFonts w:ascii="Times New Roman" w:hAnsi="Times New Roman" w:cs="Times New Roman"/>
          <w:sz w:val="24"/>
          <w:szCs w:val="24"/>
          <w:lang w:val="en-ID"/>
        </w:rPr>
      </w:pPr>
    </w:p>
    <w:p w:rsidR="00117D02" w:rsidRDefault="00117D02" w:rsidP="00117D02">
      <w:pPr>
        <w:spacing w:line="480" w:lineRule="auto"/>
        <w:ind w:left="1418" w:firstLine="720"/>
        <w:contextualSpacing/>
        <w:jc w:val="both"/>
        <w:rPr>
          <w:rFonts w:ascii="Times New Roman" w:hAnsi="Times New Roman" w:cs="Times New Roman"/>
          <w:sz w:val="24"/>
          <w:szCs w:val="24"/>
          <w:lang w:val="en-ID"/>
        </w:rPr>
      </w:pPr>
      <w:r w:rsidRPr="003A16BB">
        <w:rPr>
          <w:rFonts w:ascii="Times New Roman" w:hAnsi="Times New Roman" w:cs="Times New Roman"/>
          <w:sz w:val="24"/>
          <w:szCs w:val="24"/>
          <w:lang w:val="en-ID"/>
        </w:rPr>
        <w:lastRenderedPageBreak/>
        <w:t>Statistik deskriptif adalah metode-metode yang berkaitan dengan pengumpulan dan penyajian suatu rangkaian data sehingga memberikan informasi yang berguna. Statistik deskriptif ini digunakan untuk memberikan gambaran atau deskriptif semua data yang dapat dilihat dari jumlah, sampel, nilai minimum, nilai rata-rata (</w:t>
      </w:r>
      <w:r w:rsidRPr="000E2C98">
        <w:rPr>
          <w:rFonts w:ascii="Times New Roman" w:hAnsi="Times New Roman" w:cs="Times New Roman"/>
          <w:i/>
          <w:sz w:val="24"/>
          <w:szCs w:val="24"/>
          <w:lang w:val="en-ID"/>
        </w:rPr>
        <w:t>mean</w:t>
      </w:r>
      <w:r w:rsidRPr="003A16BB">
        <w:rPr>
          <w:rFonts w:ascii="Times New Roman" w:hAnsi="Times New Roman" w:cs="Times New Roman"/>
          <w:sz w:val="24"/>
          <w:szCs w:val="24"/>
          <w:lang w:val="en-ID"/>
        </w:rPr>
        <w:t xml:space="preserve">) dan standar deviasi </w:t>
      </w:r>
      <w:r w:rsidRPr="003A16BB">
        <w:rPr>
          <w:rFonts w:ascii="Times New Roman" w:hAnsi="Times New Roman" w:cs="Times New Roman"/>
          <w:sz w:val="24"/>
          <w:szCs w:val="24"/>
          <w:lang w:val="en-ID"/>
        </w:rPr>
        <w:fldChar w:fldCharType="begin" w:fldLock="1"/>
      </w:r>
      <w:r w:rsidRPr="003A16BB">
        <w:rPr>
          <w:rFonts w:ascii="Times New Roman" w:hAnsi="Times New Roman" w:cs="Times New Roman"/>
          <w:sz w:val="24"/>
          <w:szCs w:val="24"/>
          <w:lang w:val="en-ID"/>
        </w:rPr>
        <w:instrText>ADDIN CSL_CITATION {"citationItems":[{"id":"ITEM-1","itemData":{"author":[{"dropping-particle":"","family":"Ghozali","given":"I","non-dropping-particle":"","parse-names":false,"suffix":""}],"id":"ITEM-1","issued":{"date-parts":[["2016"]]},"title":"aplikasi analisis multivariate dengan program ibm spss23","type":"book"},"uris":["http://www.mendeley.com/documents/?uuid=6599d545-979e-4ac1-8691-0553e68c579b"]}],"mendeley":{"formattedCitation":"(Ghozali, 2016)","manualFormatting":"Ghozali, (2016:19)","plainTextFormattedCitation":"(Ghozali, 2016)","previouslyFormattedCitation":"(Ghozali, 2016)"},"properties":{"noteIndex":0},"schema":"https://github.com/citation-style-language/schema/raw/master/csl-citation.json"}</w:instrText>
      </w:r>
      <w:r w:rsidRPr="003A16BB">
        <w:rPr>
          <w:rFonts w:ascii="Times New Roman" w:hAnsi="Times New Roman" w:cs="Times New Roman"/>
          <w:sz w:val="24"/>
          <w:szCs w:val="24"/>
          <w:lang w:val="en-ID"/>
        </w:rPr>
        <w:fldChar w:fldCharType="separate"/>
      </w:r>
      <w:r>
        <w:rPr>
          <w:rFonts w:ascii="Times New Roman" w:hAnsi="Times New Roman" w:cs="Times New Roman"/>
          <w:noProof/>
          <w:sz w:val="24"/>
          <w:szCs w:val="24"/>
          <w:lang w:val="en-ID"/>
        </w:rPr>
        <w:t>Ghozali</w:t>
      </w:r>
      <w:r w:rsidRPr="003A16BB">
        <w:rPr>
          <w:rFonts w:ascii="Times New Roman" w:hAnsi="Times New Roman" w:cs="Times New Roman"/>
          <w:noProof/>
          <w:sz w:val="24"/>
          <w:szCs w:val="24"/>
          <w:lang w:val="en-ID"/>
        </w:rPr>
        <w:t xml:space="preserve"> (2016:19)</w:t>
      </w:r>
      <w:r w:rsidRPr="003A16BB">
        <w:rPr>
          <w:rFonts w:ascii="Times New Roman" w:hAnsi="Times New Roman" w:cs="Times New Roman"/>
          <w:sz w:val="24"/>
          <w:szCs w:val="24"/>
          <w:lang w:val="en-ID"/>
        </w:rPr>
        <w:fldChar w:fldCharType="end"/>
      </w:r>
      <w:r w:rsidRPr="003A16BB">
        <w:rPr>
          <w:rFonts w:ascii="Times New Roman" w:hAnsi="Times New Roman" w:cs="Times New Roman"/>
          <w:sz w:val="24"/>
          <w:szCs w:val="24"/>
          <w:lang w:val="en-ID"/>
        </w:rPr>
        <w:t>.</w:t>
      </w:r>
    </w:p>
    <w:p w:rsidR="00117D02" w:rsidRPr="003A16BB" w:rsidRDefault="00117D02" w:rsidP="00117D02">
      <w:pPr>
        <w:spacing w:line="480" w:lineRule="auto"/>
        <w:ind w:left="1418" w:firstLine="720"/>
        <w:contextualSpacing/>
        <w:jc w:val="both"/>
        <w:rPr>
          <w:rFonts w:ascii="Times New Roman" w:hAnsi="Times New Roman" w:cs="Times New Roman"/>
          <w:sz w:val="24"/>
          <w:szCs w:val="24"/>
          <w:lang w:val="en-ID"/>
        </w:rPr>
      </w:pPr>
    </w:p>
    <w:p w:rsidR="00117D02" w:rsidRPr="003A16BB" w:rsidRDefault="00117D02" w:rsidP="00117D02">
      <w:pPr>
        <w:pStyle w:val="Heading3"/>
        <w:numPr>
          <w:ilvl w:val="0"/>
          <w:numId w:val="19"/>
        </w:numPr>
        <w:ind w:left="1418"/>
        <w:jc w:val="both"/>
        <w:rPr>
          <w:rFonts w:cs="Times New Roman"/>
          <w:lang w:val="en-ID"/>
        </w:rPr>
      </w:pPr>
      <w:bookmarkStart w:id="72" w:name="_Toc13668748"/>
      <w:bookmarkStart w:id="73" w:name="_Toc15293015"/>
      <w:bookmarkStart w:id="74" w:name="_Toc15293141"/>
      <w:bookmarkStart w:id="75" w:name="_Toc16370864"/>
      <w:r w:rsidRPr="003A16BB">
        <w:rPr>
          <w:rFonts w:cs="Times New Roman"/>
          <w:lang w:val="en-ID"/>
        </w:rPr>
        <w:t>Uji Kesamaan Koefisien</w:t>
      </w:r>
      <w:bookmarkEnd w:id="72"/>
      <w:bookmarkEnd w:id="73"/>
      <w:bookmarkEnd w:id="74"/>
      <w:bookmarkEnd w:id="75"/>
    </w:p>
    <w:p w:rsidR="00117D02" w:rsidRPr="003A16BB" w:rsidRDefault="00117D02" w:rsidP="00117D02">
      <w:pPr>
        <w:jc w:val="both"/>
        <w:rPr>
          <w:rFonts w:ascii="Times New Roman" w:hAnsi="Times New Roman" w:cs="Times New Roman"/>
          <w:sz w:val="24"/>
          <w:szCs w:val="24"/>
          <w:lang w:val="en-ID"/>
        </w:rPr>
      </w:pPr>
    </w:p>
    <w:p w:rsidR="00117D02" w:rsidRPr="003A16BB" w:rsidRDefault="00117D02" w:rsidP="00117D02">
      <w:pPr>
        <w:spacing w:line="480" w:lineRule="auto"/>
        <w:ind w:left="1418" w:firstLine="720"/>
        <w:jc w:val="both"/>
        <w:rPr>
          <w:rFonts w:ascii="Times New Roman" w:hAnsi="Times New Roman" w:cs="Times New Roman"/>
          <w:sz w:val="24"/>
          <w:szCs w:val="24"/>
          <w:lang w:val="en-ID"/>
        </w:rPr>
      </w:pPr>
      <w:r w:rsidRPr="003A16BB">
        <w:rPr>
          <w:rFonts w:ascii="Times New Roman" w:hAnsi="Times New Roman" w:cs="Times New Roman"/>
          <w:sz w:val="24"/>
          <w:szCs w:val="24"/>
          <w:lang w:val="en-ID"/>
        </w:rPr>
        <w:t xml:space="preserve">Perlu dilakukan uji kesamaan koefisien terlebih dahulu sebelum melakukan pengujian lebih lanjut terhadap variabel dependen dan independen. Pengujian ini diebut </w:t>
      </w:r>
      <w:r w:rsidRPr="003A16BB">
        <w:rPr>
          <w:rFonts w:ascii="Times New Roman" w:hAnsi="Times New Roman" w:cs="Times New Roman"/>
          <w:i/>
          <w:sz w:val="24"/>
          <w:szCs w:val="24"/>
          <w:lang w:val="en-ID"/>
        </w:rPr>
        <w:t>comparing two regression: the dummy variable approach</w:t>
      </w:r>
      <w:r w:rsidRPr="003A16BB">
        <w:rPr>
          <w:rFonts w:ascii="Times New Roman" w:hAnsi="Times New Roman" w:cs="Times New Roman"/>
          <w:sz w:val="24"/>
          <w:szCs w:val="24"/>
          <w:lang w:val="en-ID"/>
        </w:rPr>
        <w:t>. Uji kesamaan koefisien dilakukan untuk menetukan apakah data dapat di-</w:t>
      </w:r>
      <w:r w:rsidRPr="003A16BB">
        <w:rPr>
          <w:rFonts w:ascii="Times New Roman" w:hAnsi="Times New Roman" w:cs="Times New Roman"/>
          <w:i/>
          <w:sz w:val="24"/>
          <w:szCs w:val="24"/>
          <w:lang w:val="en-ID"/>
        </w:rPr>
        <w:t>pooling</w:t>
      </w:r>
      <w:r w:rsidRPr="003A16BB">
        <w:rPr>
          <w:rFonts w:ascii="Times New Roman" w:hAnsi="Times New Roman" w:cs="Times New Roman"/>
          <w:sz w:val="24"/>
          <w:szCs w:val="24"/>
          <w:lang w:val="en-ID"/>
        </w:rPr>
        <w:t xml:space="preserve"> atau tidak. Penelitian menggunakan metode dummy tahun yang dapat dijalankan dengan program SPSS. Kriteria pengambilan keputusan atas uji kesamaan koefisien adalah sebagai berikut:</w:t>
      </w:r>
    </w:p>
    <w:p w:rsidR="00117D02" w:rsidRPr="003A16BB" w:rsidRDefault="00117D02" w:rsidP="00117D02">
      <w:pPr>
        <w:numPr>
          <w:ilvl w:val="0"/>
          <w:numId w:val="8"/>
        </w:numPr>
        <w:spacing w:line="480" w:lineRule="auto"/>
        <w:contextualSpacing/>
        <w:jc w:val="both"/>
        <w:rPr>
          <w:rFonts w:ascii="Times New Roman" w:hAnsi="Times New Roman" w:cs="Times New Roman"/>
          <w:i/>
          <w:sz w:val="24"/>
          <w:szCs w:val="24"/>
          <w:lang w:val="en-ID"/>
        </w:rPr>
      </w:pPr>
      <w:r w:rsidRPr="003A16BB">
        <w:rPr>
          <w:rFonts w:ascii="Times New Roman" w:hAnsi="Times New Roman" w:cs="Times New Roman"/>
          <w:sz w:val="24"/>
          <w:szCs w:val="24"/>
          <w:lang w:val="en-ID"/>
        </w:rPr>
        <w:t xml:space="preserve">Jika sig </w:t>
      </w:r>
      <w:r w:rsidRPr="003A16BB">
        <w:rPr>
          <w:rFonts w:ascii="Times New Roman" w:hAnsi="Times New Roman" w:cs="Times New Roman"/>
          <w:i/>
          <w:sz w:val="24"/>
          <w:szCs w:val="24"/>
          <w:lang w:val="en-ID"/>
        </w:rPr>
        <w:t xml:space="preserve">dummy </w:t>
      </w:r>
      <w:r w:rsidRPr="003A16BB">
        <w:rPr>
          <w:rFonts w:ascii="Times New Roman" w:hAnsi="Times New Roman" w:cs="Times New Roman"/>
          <w:sz w:val="24"/>
          <w:szCs w:val="24"/>
          <w:lang w:val="en-ID"/>
        </w:rPr>
        <w:t xml:space="preserve">tahun &gt; 0,05 maka tidak terdapat perbedaan koefisien dan terima </w:t>
      </w:r>
      <w:r w:rsidRPr="003A16BB">
        <w:rPr>
          <w:rFonts w:ascii="Times New Roman" w:hAnsi="Times New Roman" w:cs="Times New Roman"/>
          <w:i/>
          <w:sz w:val="24"/>
          <w:szCs w:val="24"/>
          <w:lang w:val="en-ID"/>
        </w:rPr>
        <w:t>H</w:t>
      </w:r>
      <w:r w:rsidRPr="003A16BB">
        <w:rPr>
          <w:rFonts w:ascii="Times New Roman" w:hAnsi="Times New Roman" w:cs="Times New Roman"/>
          <w:sz w:val="24"/>
          <w:szCs w:val="24"/>
          <w:vertAlign w:val="subscript"/>
          <w:lang w:val="en-ID"/>
        </w:rPr>
        <w:t>o</w:t>
      </w:r>
      <w:r w:rsidRPr="003A16BB">
        <w:rPr>
          <w:rFonts w:ascii="Times New Roman" w:hAnsi="Times New Roman" w:cs="Times New Roman"/>
          <w:sz w:val="24"/>
          <w:szCs w:val="24"/>
          <w:lang w:val="en-ID"/>
        </w:rPr>
        <w:t xml:space="preserve">, yang artinya </w:t>
      </w:r>
      <w:r w:rsidRPr="003A16BB">
        <w:rPr>
          <w:rFonts w:ascii="Times New Roman" w:hAnsi="Times New Roman" w:cs="Times New Roman"/>
          <w:i/>
          <w:sz w:val="24"/>
          <w:szCs w:val="24"/>
          <w:lang w:val="en-ID"/>
        </w:rPr>
        <w:t>pooling</w:t>
      </w:r>
      <w:r w:rsidRPr="003A16BB">
        <w:rPr>
          <w:rFonts w:ascii="Times New Roman" w:hAnsi="Times New Roman" w:cs="Times New Roman"/>
          <w:sz w:val="24"/>
          <w:szCs w:val="24"/>
          <w:lang w:val="en-ID"/>
        </w:rPr>
        <w:t xml:space="preserve"> data dapat dilakukan.</w:t>
      </w:r>
    </w:p>
    <w:p w:rsidR="00117D02" w:rsidRPr="00263D9F" w:rsidRDefault="00117D02" w:rsidP="00117D02">
      <w:pPr>
        <w:numPr>
          <w:ilvl w:val="0"/>
          <w:numId w:val="8"/>
        </w:numPr>
        <w:spacing w:line="480" w:lineRule="auto"/>
        <w:contextualSpacing/>
        <w:jc w:val="both"/>
        <w:rPr>
          <w:rFonts w:ascii="Times New Roman" w:hAnsi="Times New Roman" w:cs="Times New Roman"/>
          <w:i/>
          <w:sz w:val="24"/>
          <w:szCs w:val="24"/>
          <w:lang w:val="en-ID"/>
        </w:rPr>
      </w:pPr>
      <w:r w:rsidRPr="003A16BB">
        <w:rPr>
          <w:rFonts w:ascii="Times New Roman" w:hAnsi="Times New Roman" w:cs="Times New Roman"/>
          <w:sz w:val="24"/>
          <w:szCs w:val="24"/>
          <w:lang w:val="en-ID"/>
        </w:rPr>
        <w:t xml:space="preserve">Jika sig </w:t>
      </w:r>
      <w:r w:rsidRPr="003A16BB">
        <w:rPr>
          <w:rFonts w:ascii="Times New Roman" w:hAnsi="Times New Roman" w:cs="Times New Roman"/>
          <w:i/>
          <w:sz w:val="24"/>
          <w:szCs w:val="24"/>
          <w:lang w:val="en-ID"/>
        </w:rPr>
        <w:t>dummy</w:t>
      </w:r>
      <w:r w:rsidRPr="003A16BB">
        <w:rPr>
          <w:rFonts w:ascii="Times New Roman" w:hAnsi="Times New Roman" w:cs="Times New Roman"/>
          <w:sz w:val="24"/>
          <w:szCs w:val="24"/>
          <w:lang w:val="en-ID"/>
        </w:rPr>
        <w:t xml:space="preserve"> tahun &lt; 0,05 maka terdapat perbedaan koefisien dan tolak </w:t>
      </w:r>
      <w:r w:rsidRPr="003A16BB">
        <w:rPr>
          <w:rFonts w:ascii="Times New Roman" w:hAnsi="Times New Roman" w:cs="Times New Roman"/>
          <w:i/>
          <w:sz w:val="24"/>
          <w:szCs w:val="24"/>
          <w:lang w:val="en-ID"/>
        </w:rPr>
        <w:t>H</w:t>
      </w:r>
      <w:r w:rsidRPr="003A16BB">
        <w:rPr>
          <w:rFonts w:ascii="Times New Roman" w:hAnsi="Times New Roman" w:cs="Times New Roman"/>
          <w:sz w:val="24"/>
          <w:szCs w:val="24"/>
          <w:vertAlign w:val="subscript"/>
          <w:lang w:val="en-ID"/>
        </w:rPr>
        <w:t>o</w:t>
      </w:r>
      <w:r w:rsidRPr="003A16BB">
        <w:rPr>
          <w:rFonts w:ascii="Times New Roman" w:hAnsi="Times New Roman" w:cs="Times New Roman"/>
          <w:sz w:val="24"/>
          <w:szCs w:val="24"/>
          <w:lang w:val="en-ID"/>
        </w:rPr>
        <w:t xml:space="preserve">, yang artinya </w:t>
      </w:r>
      <w:r w:rsidRPr="003A16BB">
        <w:rPr>
          <w:rFonts w:ascii="Times New Roman" w:hAnsi="Times New Roman" w:cs="Times New Roman"/>
          <w:i/>
          <w:sz w:val="24"/>
          <w:szCs w:val="24"/>
          <w:lang w:val="en-ID"/>
        </w:rPr>
        <w:t xml:space="preserve">pooling </w:t>
      </w:r>
      <w:r w:rsidRPr="003A16BB">
        <w:rPr>
          <w:rFonts w:ascii="Times New Roman" w:hAnsi="Times New Roman" w:cs="Times New Roman"/>
          <w:sz w:val="24"/>
          <w:szCs w:val="24"/>
          <w:lang w:val="en-ID"/>
        </w:rPr>
        <w:t>data tidak dapat dilakukan.</w:t>
      </w:r>
    </w:p>
    <w:p w:rsidR="00117D02" w:rsidRPr="003A16BB" w:rsidRDefault="00117D02" w:rsidP="00117D02">
      <w:pPr>
        <w:spacing w:line="480" w:lineRule="auto"/>
        <w:ind w:left="2160"/>
        <w:contextualSpacing/>
        <w:jc w:val="both"/>
        <w:rPr>
          <w:rFonts w:ascii="Times New Roman" w:hAnsi="Times New Roman" w:cs="Times New Roman"/>
          <w:i/>
          <w:sz w:val="24"/>
          <w:szCs w:val="24"/>
          <w:lang w:val="en-ID"/>
        </w:rPr>
      </w:pPr>
    </w:p>
    <w:p w:rsidR="00117D02" w:rsidRPr="003A16BB" w:rsidRDefault="00117D02" w:rsidP="00117D02">
      <w:pPr>
        <w:pStyle w:val="Heading3"/>
        <w:numPr>
          <w:ilvl w:val="0"/>
          <w:numId w:val="19"/>
        </w:numPr>
        <w:ind w:left="1418" w:hanging="425"/>
        <w:jc w:val="both"/>
        <w:rPr>
          <w:rFonts w:cs="Times New Roman"/>
          <w:lang w:val="en-ID"/>
        </w:rPr>
      </w:pPr>
      <w:bookmarkStart w:id="76" w:name="_Toc13668749"/>
      <w:bookmarkStart w:id="77" w:name="_Toc15293016"/>
      <w:bookmarkStart w:id="78" w:name="_Toc15293142"/>
      <w:bookmarkStart w:id="79" w:name="_Toc16370865"/>
      <w:r w:rsidRPr="003A16BB">
        <w:rPr>
          <w:rFonts w:cs="Times New Roman"/>
          <w:lang w:val="en-ID"/>
        </w:rPr>
        <w:t>Uji Asumsi Klasik</w:t>
      </w:r>
      <w:bookmarkEnd w:id="76"/>
      <w:bookmarkEnd w:id="77"/>
      <w:bookmarkEnd w:id="78"/>
      <w:bookmarkEnd w:id="79"/>
    </w:p>
    <w:p w:rsidR="00117D02" w:rsidRPr="003A16BB" w:rsidRDefault="00117D02" w:rsidP="00117D02">
      <w:pPr>
        <w:jc w:val="both"/>
        <w:rPr>
          <w:rFonts w:ascii="Times New Roman" w:hAnsi="Times New Roman" w:cs="Times New Roman"/>
          <w:sz w:val="24"/>
          <w:szCs w:val="24"/>
          <w:lang w:val="en-ID"/>
        </w:rPr>
      </w:pPr>
    </w:p>
    <w:p w:rsidR="00117D02" w:rsidRPr="003A16BB" w:rsidRDefault="00117D02" w:rsidP="00117D02">
      <w:pPr>
        <w:spacing w:line="480" w:lineRule="auto"/>
        <w:ind w:left="1440" w:firstLine="720"/>
        <w:contextualSpacing/>
        <w:jc w:val="both"/>
        <w:rPr>
          <w:rFonts w:ascii="Times New Roman" w:hAnsi="Times New Roman" w:cs="Times New Roman"/>
          <w:sz w:val="24"/>
          <w:szCs w:val="24"/>
          <w:lang w:val="en-ID"/>
        </w:rPr>
      </w:pPr>
      <w:r w:rsidRPr="003A16BB">
        <w:rPr>
          <w:rFonts w:ascii="Times New Roman" w:hAnsi="Times New Roman" w:cs="Times New Roman"/>
          <w:sz w:val="24"/>
          <w:szCs w:val="24"/>
          <w:lang w:val="en-ID"/>
        </w:rPr>
        <w:t xml:space="preserve">Penggunaaan uji asumsi klasik bertujuan untuk mengetahui dan menguji kelayakan atas model regresi yang digunakan dalam penelitian ini. Tujuan lainya </w:t>
      </w:r>
      <w:r w:rsidRPr="003A16BB">
        <w:rPr>
          <w:rFonts w:ascii="Times New Roman" w:hAnsi="Times New Roman" w:cs="Times New Roman"/>
          <w:sz w:val="24"/>
          <w:szCs w:val="24"/>
          <w:lang w:val="en-ID"/>
        </w:rPr>
        <w:lastRenderedPageBreak/>
        <w:t>adalah memastikan bahwa di dala model regresi yang digunakan mempunyai data yang terdistribusi normal, tidak ada multikolinearitas, autokorel</w:t>
      </w:r>
      <w:r>
        <w:rPr>
          <w:rFonts w:ascii="Times New Roman" w:hAnsi="Times New Roman" w:cs="Times New Roman"/>
          <w:sz w:val="24"/>
          <w:szCs w:val="24"/>
          <w:lang w:val="en-ID"/>
        </w:rPr>
        <w:t>asi, dan heterokedaastisitas.</w:t>
      </w:r>
    </w:p>
    <w:p w:rsidR="00117D02" w:rsidRPr="003A16BB" w:rsidRDefault="00117D02" w:rsidP="00117D02">
      <w:pPr>
        <w:numPr>
          <w:ilvl w:val="0"/>
          <w:numId w:val="9"/>
        </w:numPr>
        <w:spacing w:line="480" w:lineRule="auto"/>
        <w:ind w:left="1843"/>
        <w:contextualSpacing/>
        <w:jc w:val="both"/>
        <w:rPr>
          <w:rFonts w:ascii="Times New Roman" w:hAnsi="Times New Roman" w:cs="Times New Roman"/>
          <w:sz w:val="24"/>
          <w:szCs w:val="24"/>
          <w:lang w:val="en-ID"/>
        </w:rPr>
      </w:pPr>
      <w:r w:rsidRPr="003A16BB">
        <w:rPr>
          <w:rFonts w:ascii="Times New Roman" w:hAnsi="Times New Roman" w:cs="Times New Roman"/>
          <w:sz w:val="24"/>
          <w:szCs w:val="24"/>
          <w:lang w:val="en-ID"/>
        </w:rPr>
        <w:t xml:space="preserve">Uji Normalitas </w:t>
      </w:r>
    </w:p>
    <w:p w:rsidR="00117D02" w:rsidRPr="003A16BB" w:rsidRDefault="00117D02" w:rsidP="00117D02">
      <w:pPr>
        <w:spacing w:line="480" w:lineRule="auto"/>
        <w:ind w:left="1843"/>
        <w:contextualSpacing/>
        <w:jc w:val="both"/>
        <w:rPr>
          <w:rFonts w:ascii="Times New Roman" w:hAnsi="Times New Roman" w:cs="Times New Roman"/>
          <w:sz w:val="24"/>
          <w:szCs w:val="24"/>
          <w:lang w:val="en-ID"/>
        </w:rPr>
      </w:pPr>
      <w:r w:rsidRPr="003A16BB">
        <w:rPr>
          <w:rFonts w:ascii="Times New Roman" w:hAnsi="Times New Roman" w:cs="Times New Roman"/>
          <w:sz w:val="24"/>
          <w:szCs w:val="24"/>
          <w:lang w:val="en-ID"/>
        </w:rPr>
        <w:t xml:space="preserve">Uji normalitas bertujuan untuk mengetahui distribusi data dalam variabel yang akan digunakan dalam penelitian. Data yang baik dan layak digunakan dalam penelitian adalah data yang memiliki distribusi normal </w:t>
      </w:r>
      <w:r w:rsidRPr="003A16BB">
        <w:rPr>
          <w:rFonts w:ascii="Times New Roman" w:hAnsi="Times New Roman" w:cs="Times New Roman"/>
          <w:sz w:val="24"/>
          <w:szCs w:val="24"/>
          <w:lang w:val="en-ID"/>
        </w:rPr>
        <w:fldChar w:fldCharType="begin" w:fldLock="1"/>
      </w:r>
      <w:r w:rsidRPr="003A16BB">
        <w:rPr>
          <w:rFonts w:ascii="Times New Roman" w:hAnsi="Times New Roman" w:cs="Times New Roman"/>
          <w:sz w:val="24"/>
          <w:szCs w:val="24"/>
          <w:lang w:val="en-ID"/>
        </w:rPr>
        <w:instrText>ADDIN CSL_CITATION {"citationItems":[{"id":"ITEM-1","itemData":{"author":[{"dropping-particle":"","family":"Sujarweni","given":"V.W","non-dropping-particle":"","parse-names":false,"suffix":""}],"id":"ITEM-1","issued":{"date-parts":[["2016"]]},"title":"Kupas Tuntas Penelitan Akuntansi dengan SPSS","type":"book"},"uris":["http://www.mendeley.com/documents/?uuid=d724c14a-f12e-42c6-ae39-868bd7da283f"]}],"mendeley":{"formattedCitation":"(Sujarweni, 2016)","manualFormatting":"Sujarweni (2016:68)","plainTextFormattedCitation":"(Sujarweni, 2016)","previouslyFormattedCitation":"(Sujarweni, 2016)"},"properties":{"noteIndex":0},"schema":"https://github.com/citation-style-language/schema/raw/master/csl-citation.json"}</w:instrText>
      </w:r>
      <w:r w:rsidRPr="003A16BB">
        <w:rPr>
          <w:rFonts w:ascii="Times New Roman" w:hAnsi="Times New Roman" w:cs="Times New Roman"/>
          <w:sz w:val="24"/>
          <w:szCs w:val="24"/>
          <w:lang w:val="en-ID"/>
        </w:rPr>
        <w:fldChar w:fldCharType="separate"/>
      </w:r>
      <w:r w:rsidRPr="003A16BB">
        <w:rPr>
          <w:rFonts w:ascii="Times New Roman" w:hAnsi="Times New Roman" w:cs="Times New Roman"/>
          <w:noProof/>
          <w:sz w:val="24"/>
          <w:szCs w:val="24"/>
          <w:lang w:val="en-ID"/>
        </w:rPr>
        <w:t>Sujarweni (2016:68)</w:t>
      </w:r>
      <w:r w:rsidRPr="003A16BB">
        <w:rPr>
          <w:rFonts w:ascii="Times New Roman" w:hAnsi="Times New Roman" w:cs="Times New Roman"/>
          <w:sz w:val="24"/>
          <w:szCs w:val="24"/>
          <w:lang w:val="en-ID"/>
        </w:rPr>
        <w:fldChar w:fldCharType="end"/>
      </w:r>
      <w:r w:rsidRPr="003A16BB">
        <w:rPr>
          <w:rFonts w:ascii="Times New Roman" w:hAnsi="Times New Roman" w:cs="Times New Roman"/>
          <w:sz w:val="24"/>
          <w:szCs w:val="24"/>
          <w:lang w:val="en-ID"/>
        </w:rPr>
        <w:t xml:space="preserve">. Dalam penelitian ini, uji normalitas akan menggunakan </w:t>
      </w:r>
      <w:r w:rsidRPr="003A16BB">
        <w:rPr>
          <w:rFonts w:ascii="Times New Roman" w:hAnsi="Times New Roman" w:cs="Times New Roman"/>
          <w:i/>
          <w:sz w:val="24"/>
          <w:szCs w:val="24"/>
          <w:lang w:val="en-ID"/>
        </w:rPr>
        <w:t xml:space="preserve">Kolmogorov-Smirnov Test </w:t>
      </w:r>
      <w:r w:rsidRPr="003A16BB">
        <w:rPr>
          <w:rFonts w:ascii="Times New Roman" w:hAnsi="Times New Roman" w:cs="Times New Roman"/>
          <w:sz w:val="24"/>
          <w:szCs w:val="24"/>
          <w:lang w:val="en-ID"/>
        </w:rPr>
        <w:t>. Hipotesis dan dasar pengambilan keputusan adalah sebagai berikut:</w:t>
      </w:r>
    </w:p>
    <w:p w:rsidR="00117D02" w:rsidRPr="003A16BB" w:rsidRDefault="00117D02" w:rsidP="00117D02">
      <w:pPr>
        <w:numPr>
          <w:ilvl w:val="0"/>
          <w:numId w:val="10"/>
        </w:numPr>
        <w:spacing w:line="480" w:lineRule="auto"/>
        <w:ind w:left="2268"/>
        <w:contextualSpacing/>
        <w:jc w:val="both"/>
        <w:rPr>
          <w:rFonts w:ascii="Times New Roman" w:hAnsi="Times New Roman" w:cs="Times New Roman"/>
          <w:sz w:val="24"/>
          <w:szCs w:val="24"/>
          <w:lang w:val="en-ID"/>
        </w:rPr>
      </w:pPr>
      <w:r w:rsidRPr="003A16BB">
        <w:rPr>
          <w:rFonts w:ascii="Times New Roman" w:hAnsi="Times New Roman" w:cs="Times New Roman"/>
          <w:i/>
          <w:sz w:val="24"/>
          <w:szCs w:val="24"/>
          <w:lang w:val="en-ID"/>
        </w:rPr>
        <w:t>H</w:t>
      </w:r>
      <w:r w:rsidRPr="003A16BB">
        <w:rPr>
          <w:rFonts w:ascii="Times New Roman" w:hAnsi="Times New Roman" w:cs="Times New Roman"/>
          <w:sz w:val="24"/>
          <w:szCs w:val="24"/>
          <w:vertAlign w:val="subscript"/>
          <w:lang w:val="en-ID"/>
        </w:rPr>
        <w:t>o</w:t>
      </w:r>
      <w:r w:rsidRPr="003A16BB">
        <w:rPr>
          <w:rFonts w:ascii="Times New Roman" w:hAnsi="Times New Roman" w:cs="Times New Roman"/>
          <w:sz w:val="24"/>
          <w:szCs w:val="24"/>
          <w:lang w:val="en-ID"/>
        </w:rPr>
        <w:t xml:space="preserve">= data berdistribusi normal, jika nilai </w:t>
      </w:r>
      <w:r w:rsidRPr="003A16BB">
        <w:rPr>
          <w:rFonts w:ascii="Times New Roman" w:hAnsi="Times New Roman" w:cs="Times New Roman"/>
          <w:i/>
          <w:sz w:val="24"/>
          <w:szCs w:val="24"/>
          <w:lang w:val="en-ID"/>
        </w:rPr>
        <w:t>sig</w:t>
      </w:r>
      <w:r w:rsidRPr="003A16BB">
        <w:rPr>
          <w:rFonts w:ascii="Times New Roman" w:hAnsi="Times New Roman" w:cs="Times New Roman"/>
          <w:sz w:val="24"/>
          <w:szCs w:val="24"/>
          <w:lang w:val="en-ID"/>
        </w:rPr>
        <w:t xml:space="preserve"> (signifikansi) &gt; 0,05</w:t>
      </w:r>
    </w:p>
    <w:p w:rsidR="00117D02" w:rsidRPr="003A16BB" w:rsidRDefault="00117D02" w:rsidP="00117D02">
      <w:pPr>
        <w:numPr>
          <w:ilvl w:val="0"/>
          <w:numId w:val="10"/>
        </w:numPr>
        <w:spacing w:line="480" w:lineRule="auto"/>
        <w:ind w:left="2268"/>
        <w:contextualSpacing/>
        <w:jc w:val="both"/>
        <w:rPr>
          <w:rFonts w:ascii="Times New Roman" w:hAnsi="Times New Roman" w:cs="Times New Roman"/>
          <w:sz w:val="24"/>
          <w:szCs w:val="24"/>
          <w:lang w:val="en-ID"/>
        </w:rPr>
      </w:pPr>
      <w:r w:rsidRPr="003A16BB">
        <w:rPr>
          <w:rFonts w:ascii="Times New Roman" w:hAnsi="Times New Roman" w:cs="Times New Roman"/>
          <w:i/>
          <w:sz w:val="24"/>
          <w:szCs w:val="24"/>
          <w:lang w:val="en-ID"/>
        </w:rPr>
        <w:t>H</w:t>
      </w:r>
      <w:r w:rsidRPr="003A16BB">
        <w:rPr>
          <w:rFonts w:ascii="Times New Roman" w:hAnsi="Times New Roman" w:cs="Times New Roman"/>
          <w:sz w:val="24"/>
          <w:szCs w:val="24"/>
          <w:vertAlign w:val="subscript"/>
          <w:lang w:val="en-ID"/>
        </w:rPr>
        <w:t>o</w:t>
      </w:r>
      <w:r w:rsidRPr="003A16BB">
        <w:rPr>
          <w:rFonts w:ascii="Times New Roman" w:hAnsi="Times New Roman" w:cs="Times New Roman"/>
          <w:sz w:val="24"/>
          <w:szCs w:val="24"/>
          <w:lang w:val="en-ID"/>
        </w:rPr>
        <w:t xml:space="preserve">= data berdistribusi tidak normal, jika nilai </w:t>
      </w:r>
      <w:r w:rsidRPr="003A16BB">
        <w:rPr>
          <w:rFonts w:ascii="Times New Roman" w:hAnsi="Times New Roman" w:cs="Times New Roman"/>
          <w:i/>
          <w:sz w:val="24"/>
          <w:szCs w:val="24"/>
          <w:lang w:val="en-ID"/>
        </w:rPr>
        <w:t>sig</w:t>
      </w:r>
      <w:r w:rsidRPr="003A16BB">
        <w:rPr>
          <w:rFonts w:ascii="Times New Roman" w:hAnsi="Times New Roman" w:cs="Times New Roman"/>
          <w:sz w:val="24"/>
          <w:szCs w:val="24"/>
          <w:lang w:val="en-ID"/>
        </w:rPr>
        <w:t xml:space="preserve"> (signifikansi) &lt; 0,05</w:t>
      </w:r>
    </w:p>
    <w:p w:rsidR="00117D02" w:rsidRPr="003A16BB" w:rsidRDefault="00117D02" w:rsidP="00117D02">
      <w:pPr>
        <w:spacing w:line="480" w:lineRule="auto"/>
        <w:ind w:left="2268"/>
        <w:jc w:val="both"/>
        <w:rPr>
          <w:rFonts w:ascii="Times New Roman" w:hAnsi="Times New Roman" w:cs="Times New Roman"/>
          <w:sz w:val="24"/>
          <w:szCs w:val="24"/>
          <w:lang w:val="en-ID"/>
        </w:rPr>
      </w:pPr>
      <w:r w:rsidRPr="003A16BB">
        <w:rPr>
          <w:rFonts w:ascii="Times New Roman" w:hAnsi="Times New Roman" w:cs="Times New Roman"/>
          <w:sz w:val="24"/>
          <w:szCs w:val="24"/>
          <w:lang w:val="en-ID"/>
        </w:rPr>
        <w:t>Kriteria pengujian yang digunakan adalah sebagai berikutnya:</w:t>
      </w:r>
    </w:p>
    <w:p w:rsidR="00117D02" w:rsidRPr="003A16BB" w:rsidRDefault="00117D02" w:rsidP="00117D02">
      <w:pPr>
        <w:numPr>
          <w:ilvl w:val="0"/>
          <w:numId w:val="11"/>
        </w:numPr>
        <w:spacing w:line="480" w:lineRule="auto"/>
        <w:ind w:left="2694"/>
        <w:contextualSpacing/>
        <w:jc w:val="both"/>
        <w:rPr>
          <w:rFonts w:ascii="Times New Roman" w:hAnsi="Times New Roman" w:cs="Times New Roman"/>
          <w:sz w:val="24"/>
          <w:szCs w:val="24"/>
          <w:lang w:val="en-ID"/>
        </w:rPr>
      </w:pPr>
      <w:r w:rsidRPr="003A16BB">
        <w:rPr>
          <w:rFonts w:ascii="Times New Roman" w:hAnsi="Times New Roman" w:cs="Times New Roman"/>
          <w:sz w:val="24"/>
          <w:szCs w:val="24"/>
          <w:lang w:val="en-ID"/>
        </w:rPr>
        <w:t xml:space="preserve">Jika </w:t>
      </w:r>
      <w:r w:rsidRPr="003A16BB">
        <w:rPr>
          <w:rFonts w:ascii="Times New Roman" w:hAnsi="Times New Roman" w:cs="Times New Roman"/>
          <w:i/>
          <w:sz w:val="24"/>
          <w:szCs w:val="24"/>
          <w:lang w:val="en-ID"/>
        </w:rPr>
        <w:t>asymp. Sig</w:t>
      </w:r>
      <w:r w:rsidRPr="003A16BB">
        <w:rPr>
          <w:rFonts w:ascii="Times New Roman" w:hAnsi="Times New Roman" w:cs="Times New Roman"/>
          <w:sz w:val="24"/>
          <w:szCs w:val="24"/>
          <w:lang w:val="en-ID"/>
        </w:rPr>
        <w:t xml:space="preserve"> &lt; a (0,05) maka, residual tidak berdistribusi normal (H</w:t>
      </w:r>
      <w:r w:rsidRPr="003A16BB">
        <w:rPr>
          <w:rFonts w:ascii="Times New Roman" w:hAnsi="Times New Roman" w:cs="Times New Roman"/>
          <w:sz w:val="24"/>
          <w:szCs w:val="24"/>
          <w:vertAlign w:val="subscript"/>
          <w:lang w:val="en-ID"/>
        </w:rPr>
        <w:t>o</w:t>
      </w:r>
      <w:r w:rsidRPr="003A16BB">
        <w:rPr>
          <w:rFonts w:ascii="Times New Roman" w:hAnsi="Times New Roman" w:cs="Times New Roman"/>
          <w:sz w:val="24"/>
          <w:szCs w:val="24"/>
          <w:lang w:val="en-ID"/>
        </w:rPr>
        <w:t xml:space="preserve"> ditolak)</w:t>
      </w:r>
    </w:p>
    <w:p w:rsidR="00117D02" w:rsidRPr="003A16BB" w:rsidRDefault="00117D02" w:rsidP="00117D02">
      <w:pPr>
        <w:numPr>
          <w:ilvl w:val="0"/>
          <w:numId w:val="11"/>
        </w:numPr>
        <w:spacing w:line="480" w:lineRule="auto"/>
        <w:ind w:left="2694"/>
        <w:contextualSpacing/>
        <w:jc w:val="both"/>
        <w:rPr>
          <w:rFonts w:ascii="Times New Roman" w:hAnsi="Times New Roman" w:cs="Times New Roman"/>
          <w:sz w:val="24"/>
          <w:szCs w:val="24"/>
          <w:lang w:val="en-ID"/>
        </w:rPr>
      </w:pPr>
      <w:r w:rsidRPr="003A16BB">
        <w:rPr>
          <w:rFonts w:ascii="Times New Roman" w:hAnsi="Times New Roman" w:cs="Times New Roman"/>
          <w:sz w:val="24"/>
          <w:szCs w:val="24"/>
          <w:lang w:val="en-ID"/>
        </w:rPr>
        <w:t xml:space="preserve">Jika asymp. </w:t>
      </w:r>
      <w:r w:rsidRPr="003A16BB">
        <w:rPr>
          <w:rFonts w:ascii="Times New Roman" w:hAnsi="Times New Roman" w:cs="Times New Roman"/>
          <w:i/>
          <w:sz w:val="24"/>
          <w:szCs w:val="24"/>
          <w:lang w:val="en-ID"/>
        </w:rPr>
        <w:t>Sig</w:t>
      </w:r>
      <w:r w:rsidRPr="003A16BB">
        <w:rPr>
          <w:rFonts w:ascii="Times New Roman" w:hAnsi="Times New Roman" w:cs="Times New Roman"/>
          <w:sz w:val="24"/>
          <w:szCs w:val="24"/>
          <w:lang w:val="en-ID"/>
        </w:rPr>
        <w:t xml:space="preserve"> &lt; a (0,05) maka, residual berdistribusi normal (H</w:t>
      </w:r>
      <w:r w:rsidRPr="003A16BB">
        <w:rPr>
          <w:rFonts w:ascii="Times New Roman" w:hAnsi="Times New Roman" w:cs="Times New Roman"/>
          <w:sz w:val="24"/>
          <w:szCs w:val="24"/>
          <w:vertAlign w:val="subscript"/>
          <w:lang w:val="en-ID"/>
        </w:rPr>
        <w:t>o</w:t>
      </w:r>
      <w:r w:rsidRPr="003A16BB">
        <w:rPr>
          <w:rFonts w:ascii="Times New Roman" w:hAnsi="Times New Roman" w:cs="Times New Roman"/>
          <w:sz w:val="24"/>
          <w:szCs w:val="24"/>
          <w:lang w:val="en-ID"/>
        </w:rPr>
        <w:t xml:space="preserve"> ditolak)</w:t>
      </w:r>
    </w:p>
    <w:p w:rsidR="00117D02" w:rsidRPr="003A16BB" w:rsidRDefault="00117D02" w:rsidP="00117D02">
      <w:pPr>
        <w:numPr>
          <w:ilvl w:val="0"/>
          <w:numId w:val="9"/>
        </w:numPr>
        <w:spacing w:line="480" w:lineRule="auto"/>
        <w:ind w:left="1843"/>
        <w:contextualSpacing/>
        <w:jc w:val="both"/>
        <w:rPr>
          <w:rFonts w:ascii="Times New Roman" w:hAnsi="Times New Roman" w:cs="Times New Roman"/>
          <w:sz w:val="24"/>
          <w:szCs w:val="24"/>
          <w:lang w:val="en-ID"/>
        </w:rPr>
      </w:pPr>
      <w:r w:rsidRPr="003A16BB">
        <w:rPr>
          <w:rFonts w:ascii="Times New Roman" w:hAnsi="Times New Roman" w:cs="Times New Roman"/>
          <w:sz w:val="24"/>
          <w:szCs w:val="24"/>
          <w:lang w:val="en-ID"/>
        </w:rPr>
        <w:t>Uji Multikolinearitas</w:t>
      </w:r>
    </w:p>
    <w:p w:rsidR="00117D02" w:rsidRPr="003A16BB" w:rsidRDefault="00117D02" w:rsidP="00117D02">
      <w:pPr>
        <w:spacing w:line="480" w:lineRule="auto"/>
        <w:ind w:left="1843" w:firstLine="720"/>
        <w:jc w:val="both"/>
        <w:rPr>
          <w:rFonts w:ascii="Times New Roman" w:hAnsi="Times New Roman" w:cs="Times New Roman"/>
          <w:sz w:val="24"/>
          <w:szCs w:val="24"/>
          <w:lang w:val="en-ID"/>
        </w:rPr>
      </w:pPr>
      <w:r w:rsidRPr="003A16BB">
        <w:rPr>
          <w:rFonts w:ascii="Times New Roman" w:hAnsi="Times New Roman" w:cs="Times New Roman"/>
          <w:sz w:val="24"/>
          <w:szCs w:val="24"/>
          <w:lang w:val="en-ID"/>
        </w:rPr>
        <w:t>Uji multikolinearitas digunakan untuk mengetahui ada tidaknya variabel indenpenden yang memiliki kemiripan antar variabel indenpenden dalam suatu model. Kemiripan antar variabel indenpendan akan mengakibatkan korelasi yang sangat kuat.</w:t>
      </w:r>
      <w:r>
        <w:rPr>
          <w:rFonts w:ascii="Times New Roman" w:hAnsi="Times New Roman" w:cs="Times New Roman"/>
          <w:sz w:val="24"/>
          <w:szCs w:val="24"/>
          <w:lang w:val="en-ID"/>
        </w:rPr>
        <w:t xml:space="preserve"> U</w:t>
      </w:r>
      <w:r w:rsidRPr="003A16BB">
        <w:rPr>
          <w:rFonts w:ascii="Times New Roman" w:hAnsi="Times New Roman" w:cs="Times New Roman"/>
          <w:sz w:val="24"/>
          <w:szCs w:val="24"/>
          <w:lang w:val="en-ID"/>
        </w:rPr>
        <w:t xml:space="preserve">ji multikolinearitas digunakan untuk menghindari kebiasaan dalam proses pengambilan keputusan </w:t>
      </w:r>
      <w:r w:rsidRPr="003A16BB">
        <w:rPr>
          <w:rFonts w:ascii="Times New Roman" w:hAnsi="Times New Roman" w:cs="Times New Roman"/>
          <w:sz w:val="24"/>
          <w:szCs w:val="24"/>
          <w:lang w:val="en-ID"/>
        </w:rPr>
        <w:lastRenderedPageBreak/>
        <w:t xml:space="preserve">mengenai pengaruh pada ujian parsial masing-masing variabel indenpendenterhadap variabel dependen </w:t>
      </w:r>
      <w:r w:rsidRPr="003A16BB">
        <w:rPr>
          <w:rFonts w:ascii="Times New Roman" w:hAnsi="Times New Roman" w:cs="Times New Roman"/>
          <w:sz w:val="24"/>
          <w:szCs w:val="24"/>
          <w:lang w:val="en-ID"/>
        </w:rPr>
        <w:fldChar w:fldCharType="begin" w:fldLock="1"/>
      </w:r>
      <w:r w:rsidRPr="003A16BB">
        <w:rPr>
          <w:rFonts w:ascii="Times New Roman" w:hAnsi="Times New Roman" w:cs="Times New Roman"/>
          <w:sz w:val="24"/>
          <w:szCs w:val="24"/>
          <w:lang w:val="en-ID"/>
        </w:rPr>
        <w:instrText>ADDIN CSL_CITATION {"citationItems":[{"id":"ITEM-1","itemData":{"author":[{"dropping-particle":"","family":"Sujarweni","given":"V.W","non-dropping-particle":"","parse-names":false,"suffix":""}],"id":"ITEM-1","issued":{"date-parts":[["2016"]]},"title":"Kupas Tuntas Penelitan Akuntansi dengan SPSS","type":"book"},"uris":["http://www.mendeley.com/documents/?uuid=d724c14a-f12e-42c6-ae39-868bd7da283f"]}],"mendeley":{"formattedCitation":"(Sujarweni, 2016)","manualFormatting":"Sujarweni, (2016:230)","plainTextFormattedCitation":"(Sujarweni, 2016)","previouslyFormattedCitation":"(Sujarweni, 2016)"},"properties":{"noteIndex":0},"schema":"https://github.com/citation-style-language/schema/raw/master/csl-citation.json"}</w:instrText>
      </w:r>
      <w:r w:rsidRPr="003A16BB">
        <w:rPr>
          <w:rFonts w:ascii="Times New Roman" w:hAnsi="Times New Roman" w:cs="Times New Roman"/>
          <w:sz w:val="24"/>
          <w:szCs w:val="24"/>
          <w:lang w:val="en-ID"/>
        </w:rPr>
        <w:fldChar w:fldCharType="separate"/>
      </w:r>
      <w:r>
        <w:rPr>
          <w:rFonts w:ascii="Times New Roman" w:hAnsi="Times New Roman" w:cs="Times New Roman"/>
          <w:noProof/>
          <w:sz w:val="24"/>
          <w:szCs w:val="24"/>
          <w:lang w:val="en-ID"/>
        </w:rPr>
        <w:t>Sujarweni</w:t>
      </w:r>
      <w:r w:rsidRPr="003A16BB">
        <w:rPr>
          <w:rFonts w:ascii="Times New Roman" w:hAnsi="Times New Roman" w:cs="Times New Roman"/>
          <w:noProof/>
          <w:sz w:val="24"/>
          <w:szCs w:val="24"/>
          <w:lang w:val="en-ID"/>
        </w:rPr>
        <w:t xml:space="preserve"> (2016:230)</w:t>
      </w:r>
      <w:r w:rsidRPr="003A16BB">
        <w:rPr>
          <w:rFonts w:ascii="Times New Roman" w:hAnsi="Times New Roman" w:cs="Times New Roman"/>
          <w:sz w:val="24"/>
          <w:szCs w:val="24"/>
          <w:lang w:val="en-ID"/>
        </w:rPr>
        <w:fldChar w:fldCharType="end"/>
      </w:r>
      <w:r w:rsidRPr="003A16BB">
        <w:rPr>
          <w:rFonts w:ascii="Times New Roman" w:hAnsi="Times New Roman" w:cs="Times New Roman"/>
          <w:sz w:val="24"/>
          <w:szCs w:val="24"/>
          <w:lang w:val="en-ID"/>
        </w:rPr>
        <w:t>.</w:t>
      </w:r>
    </w:p>
    <w:p w:rsidR="00117D02" w:rsidRPr="003A16BB" w:rsidRDefault="00117D02" w:rsidP="00117D02">
      <w:pPr>
        <w:spacing w:line="480" w:lineRule="auto"/>
        <w:ind w:left="1843" w:firstLine="720"/>
        <w:jc w:val="both"/>
        <w:rPr>
          <w:rFonts w:ascii="Times New Roman" w:hAnsi="Times New Roman" w:cs="Times New Roman"/>
          <w:sz w:val="24"/>
          <w:szCs w:val="24"/>
          <w:lang w:val="en-ID"/>
        </w:rPr>
      </w:pPr>
      <w:r w:rsidRPr="003A16BB">
        <w:rPr>
          <w:rFonts w:ascii="Times New Roman" w:hAnsi="Times New Roman" w:cs="Times New Roman"/>
          <w:sz w:val="24"/>
          <w:szCs w:val="24"/>
          <w:lang w:val="en-ID"/>
        </w:rPr>
        <w:t>Uji Multikolinearitas ini dapat dilihat dengan melihat nilai VIF (</w:t>
      </w:r>
      <w:r w:rsidRPr="003A16BB">
        <w:rPr>
          <w:rFonts w:ascii="Times New Roman" w:hAnsi="Times New Roman" w:cs="Times New Roman"/>
          <w:i/>
          <w:sz w:val="24"/>
          <w:szCs w:val="24"/>
          <w:lang w:val="en-ID"/>
        </w:rPr>
        <w:t>Varians Inflation Factor</w:t>
      </w:r>
      <w:r w:rsidRPr="003A16BB">
        <w:rPr>
          <w:rFonts w:ascii="Times New Roman" w:hAnsi="Times New Roman" w:cs="Times New Roman"/>
          <w:sz w:val="24"/>
          <w:szCs w:val="24"/>
          <w:lang w:val="en-ID"/>
        </w:rPr>
        <w:t xml:space="preserve">) dan </w:t>
      </w:r>
      <w:r w:rsidRPr="003A16BB">
        <w:rPr>
          <w:rFonts w:ascii="Times New Roman" w:hAnsi="Times New Roman" w:cs="Times New Roman"/>
          <w:i/>
          <w:sz w:val="24"/>
          <w:szCs w:val="24"/>
          <w:lang w:val="en-ID"/>
        </w:rPr>
        <w:t xml:space="preserve">Tolerance </w:t>
      </w:r>
      <w:r w:rsidRPr="003A16BB">
        <w:rPr>
          <w:rFonts w:ascii="Times New Roman" w:hAnsi="Times New Roman" w:cs="Times New Roman"/>
          <w:sz w:val="24"/>
          <w:szCs w:val="24"/>
          <w:lang w:val="en-ID"/>
        </w:rPr>
        <w:t xml:space="preserve">pada table </w:t>
      </w:r>
      <w:r w:rsidRPr="003A16BB">
        <w:rPr>
          <w:rFonts w:ascii="Times New Roman" w:hAnsi="Times New Roman" w:cs="Times New Roman"/>
          <w:i/>
          <w:sz w:val="24"/>
          <w:szCs w:val="24"/>
          <w:lang w:val="en-ID"/>
        </w:rPr>
        <w:t xml:space="preserve">coefficient </w:t>
      </w:r>
      <w:r w:rsidRPr="003A16BB">
        <w:rPr>
          <w:rFonts w:ascii="Times New Roman" w:hAnsi="Times New Roman" w:cs="Times New Roman"/>
          <w:sz w:val="24"/>
          <w:szCs w:val="24"/>
          <w:lang w:val="en-ID"/>
        </w:rPr>
        <w:t>dengan bantuan SPSS 20.0.</w:t>
      </w:r>
    </w:p>
    <w:p w:rsidR="00117D02" w:rsidRPr="003A16BB" w:rsidRDefault="00117D02" w:rsidP="00117D02">
      <w:pPr>
        <w:spacing w:line="480" w:lineRule="auto"/>
        <w:ind w:left="1985"/>
        <w:jc w:val="both"/>
        <w:rPr>
          <w:rFonts w:ascii="Times New Roman" w:hAnsi="Times New Roman" w:cs="Times New Roman"/>
          <w:sz w:val="24"/>
          <w:szCs w:val="24"/>
          <w:lang w:val="en-ID"/>
        </w:rPr>
      </w:pPr>
      <w:r w:rsidRPr="003A16BB">
        <w:rPr>
          <w:rFonts w:ascii="Times New Roman" w:hAnsi="Times New Roman" w:cs="Times New Roman"/>
          <w:sz w:val="24"/>
          <w:szCs w:val="24"/>
          <w:lang w:val="en-ID"/>
        </w:rPr>
        <w:t>Kriteria pengujian:</w:t>
      </w:r>
    </w:p>
    <w:p w:rsidR="00117D02" w:rsidRPr="003A16BB" w:rsidRDefault="00117D02" w:rsidP="00117D02">
      <w:pPr>
        <w:numPr>
          <w:ilvl w:val="0"/>
          <w:numId w:val="12"/>
        </w:numPr>
        <w:spacing w:line="480" w:lineRule="auto"/>
        <w:ind w:left="2410"/>
        <w:contextualSpacing/>
        <w:jc w:val="both"/>
        <w:rPr>
          <w:rFonts w:ascii="Times New Roman" w:hAnsi="Times New Roman" w:cs="Times New Roman"/>
          <w:sz w:val="24"/>
          <w:szCs w:val="24"/>
          <w:lang w:val="en-ID"/>
        </w:rPr>
      </w:pPr>
      <w:r w:rsidRPr="003A16BB">
        <w:rPr>
          <w:rFonts w:ascii="Times New Roman" w:hAnsi="Times New Roman" w:cs="Times New Roman"/>
          <w:sz w:val="24"/>
          <w:szCs w:val="24"/>
          <w:lang w:val="en-ID"/>
        </w:rPr>
        <w:t xml:space="preserve">Jika nilai </w:t>
      </w:r>
      <w:r w:rsidRPr="003A16BB">
        <w:rPr>
          <w:rFonts w:ascii="Times New Roman" w:hAnsi="Times New Roman" w:cs="Times New Roman"/>
          <w:i/>
          <w:sz w:val="24"/>
          <w:szCs w:val="24"/>
          <w:lang w:val="en-ID"/>
        </w:rPr>
        <w:t>tolerance</w:t>
      </w:r>
      <w:r w:rsidRPr="003A16BB">
        <w:rPr>
          <w:rFonts w:ascii="Times New Roman" w:hAnsi="Times New Roman" w:cs="Times New Roman"/>
          <w:sz w:val="24"/>
          <w:szCs w:val="24"/>
          <w:lang w:val="en-ID"/>
        </w:rPr>
        <w:t xml:space="preserve"> &gt; 0,10 dan VIF &lt; 10 maka tidak terdapat multikolinearitas.</w:t>
      </w:r>
    </w:p>
    <w:p w:rsidR="00117D02" w:rsidRDefault="00117D02" w:rsidP="00117D02">
      <w:pPr>
        <w:numPr>
          <w:ilvl w:val="0"/>
          <w:numId w:val="12"/>
        </w:numPr>
        <w:spacing w:line="480" w:lineRule="auto"/>
        <w:ind w:left="2410"/>
        <w:contextualSpacing/>
        <w:jc w:val="both"/>
        <w:rPr>
          <w:rFonts w:ascii="Times New Roman" w:hAnsi="Times New Roman" w:cs="Times New Roman"/>
          <w:sz w:val="24"/>
          <w:szCs w:val="24"/>
          <w:lang w:val="en-ID"/>
        </w:rPr>
      </w:pPr>
      <w:r w:rsidRPr="003A16BB">
        <w:rPr>
          <w:rFonts w:ascii="Times New Roman" w:hAnsi="Times New Roman" w:cs="Times New Roman"/>
          <w:sz w:val="24"/>
          <w:szCs w:val="24"/>
          <w:lang w:val="en-ID"/>
        </w:rPr>
        <w:t xml:space="preserve">Jika nilai </w:t>
      </w:r>
      <w:r w:rsidRPr="003A16BB">
        <w:rPr>
          <w:rFonts w:ascii="Times New Roman" w:hAnsi="Times New Roman" w:cs="Times New Roman"/>
          <w:i/>
          <w:sz w:val="24"/>
          <w:szCs w:val="24"/>
          <w:lang w:val="en-ID"/>
        </w:rPr>
        <w:t>tolerance</w:t>
      </w:r>
      <w:r w:rsidRPr="003A16BB">
        <w:rPr>
          <w:rFonts w:ascii="Times New Roman" w:hAnsi="Times New Roman" w:cs="Times New Roman"/>
          <w:sz w:val="24"/>
          <w:szCs w:val="24"/>
          <w:lang w:val="en-ID"/>
        </w:rPr>
        <w:t xml:space="preserve"> ≤ 0,10 atau VIF ≥ 10 maka terdapat multikolinearitas.</w:t>
      </w:r>
    </w:p>
    <w:p w:rsidR="00117D02" w:rsidRPr="003A16BB" w:rsidRDefault="00117D02" w:rsidP="00117D02">
      <w:pPr>
        <w:spacing w:line="480" w:lineRule="auto"/>
        <w:ind w:left="2410"/>
        <w:contextualSpacing/>
        <w:jc w:val="both"/>
        <w:rPr>
          <w:rFonts w:ascii="Times New Roman" w:hAnsi="Times New Roman" w:cs="Times New Roman"/>
          <w:sz w:val="24"/>
          <w:szCs w:val="24"/>
          <w:lang w:val="en-ID"/>
        </w:rPr>
      </w:pPr>
    </w:p>
    <w:p w:rsidR="00117D02" w:rsidRPr="003A16BB" w:rsidRDefault="00117D02" w:rsidP="00117D02">
      <w:pPr>
        <w:numPr>
          <w:ilvl w:val="0"/>
          <w:numId w:val="9"/>
        </w:numPr>
        <w:spacing w:line="480" w:lineRule="auto"/>
        <w:ind w:left="1843"/>
        <w:contextualSpacing/>
        <w:jc w:val="both"/>
        <w:rPr>
          <w:rFonts w:ascii="Times New Roman" w:hAnsi="Times New Roman" w:cs="Times New Roman"/>
          <w:sz w:val="24"/>
          <w:szCs w:val="24"/>
          <w:lang w:val="en-ID"/>
        </w:rPr>
      </w:pPr>
      <w:r w:rsidRPr="003A16BB">
        <w:rPr>
          <w:rFonts w:ascii="Times New Roman" w:hAnsi="Times New Roman" w:cs="Times New Roman"/>
          <w:sz w:val="24"/>
          <w:szCs w:val="24"/>
          <w:lang w:val="en-ID"/>
        </w:rPr>
        <w:t>Uji Autokorelasi</w:t>
      </w:r>
    </w:p>
    <w:p w:rsidR="00117D02" w:rsidRPr="003A16BB" w:rsidRDefault="00117D02" w:rsidP="00117D02">
      <w:pPr>
        <w:spacing w:line="480" w:lineRule="auto"/>
        <w:ind w:left="1843" w:firstLine="720"/>
        <w:jc w:val="both"/>
        <w:rPr>
          <w:rFonts w:ascii="Times New Roman" w:hAnsi="Times New Roman" w:cs="Times New Roman"/>
          <w:sz w:val="24"/>
          <w:szCs w:val="24"/>
          <w:lang w:val="en-ID"/>
        </w:rPr>
      </w:pPr>
      <w:r w:rsidRPr="003A16BB">
        <w:rPr>
          <w:rFonts w:ascii="Times New Roman" w:hAnsi="Times New Roman" w:cs="Times New Roman"/>
          <w:sz w:val="24"/>
          <w:szCs w:val="24"/>
          <w:lang w:val="en-ID"/>
        </w:rPr>
        <w:t>Uji autokorelasi bertujuan untuk mengetahui ada tidaknya korelasi antara variabel penganggu</w:t>
      </w:r>
      <w:r>
        <w:rPr>
          <w:rFonts w:ascii="Times New Roman" w:hAnsi="Times New Roman" w:cs="Times New Roman"/>
          <w:sz w:val="24"/>
          <w:szCs w:val="24"/>
          <w:lang w:val="en-ID"/>
        </w:rPr>
        <w:t xml:space="preserve"> </w:t>
      </w:r>
      <w:r w:rsidRPr="003A16BB">
        <w:rPr>
          <w:rFonts w:ascii="Times New Roman" w:hAnsi="Times New Roman" w:cs="Times New Roman"/>
          <w:sz w:val="24"/>
          <w:szCs w:val="24"/>
          <w:lang w:val="en-ID"/>
        </w:rPr>
        <w:t xml:space="preserve">pada periode tertentu dengan variabel sebelumnya </w:t>
      </w:r>
      <w:r w:rsidRPr="003A16BB">
        <w:rPr>
          <w:rFonts w:ascii="Times New Roman" w:hAnsi="Times New Roman" w:cs="Times New Roman"/>
          <w:sz w:val="24"/>
          <w:szCs w:val="24"/>
          <w:lang w:val="en-ID"/>
        </w:rPr>
        <w:fldChar w:fldCharType="begin" w:fldLock="1"/>
      </w:r>
      <w:r w:rsidRPr="003A16BB">
        <w:rPr>
          <w:rFonts w:ascii="Times New Roman" w:hAnsi="Times New Roman" w:cs="Times New Roman"/>
          <w:sz w:val="24"/>
          <w:szCs w:val="24"/>
          <w:lang w:val="en-ID"/>
        </w:rPr>
        <w:instrText>ADDIN CSL_CITATION {"citationItems":[{"id":"ITEM-1","itemData":{"author":[{"dropping-particle":"","family":"Sujarweni","given":"V.W","non-dropping-particle":"","parse-names":false,"suffix":""}],"id":"ITEM-1","issued":{"date-parts":[["2016"]]},"title":"Kupas Tuntas Penelitan Akuntansi dengan SPSS","type":"book"},"uris":["http://www.mendeley.com/documents/?uuid=d724c14a-f12e-42c6-ae39-868bd7da283f"]}],"mendeley":{"formattedCitation":"(Sujarweni, 2016)","manualFormatting":"Sujarweni, (2016:231)","plainTextFormattedCitation":"(Sujarweni, 2016)","previouslyFormattedCitation":"(Sujarweni, 2016)"},"properties":{"noteIndex":0},"schema":"https://github.com/citation-style-language/schema/raw/master/csl-citation.json"}</w:instrText>
      </w:r>
      <w:r w:rsidRPr="003A16BB">
        <w:rPr>
          <w:rFonts w:ascii="Times New Roman" w:hAnsi="Times New Roman" w:cs="Times New Roman"/>
          <w:sz w:val="24"/>
          <w:szCs w:val="24"/>
          <w:lang w:val="en-ID"/>
        </w:rPr>
        <w:fldChar w:fldCharType="separate"/>
      </w:r>
      <w:r>
        <w:rPr>
          <w:rFonts w:ascii="Times New Roman" w:hAnsi="Times New Roman" w:cs="Times New Roman"/>
          <w:noProof/>
          <w:sz w:val="24"/>
          <w:szCs w:val="24"/>
          <w:lang w:val="en-ID"/>
        </w:rPr>
        <w:t>Sujarweni</w:t>
      </w:r>
      <w:r w:rsidRPr="003A16BB">
        <w:rPr>
          <w:rFonts w:ascii="Times New Roman" w:hAnsi="Times New Roman" w:cs="Times New Roman"/>
          <w:noProof/>
          <w:sz w:val="24"/>
          <w:szCs w:val="24"/>
          <w:lang w:val="en-ID"/>
        </w:rPr>
        <w:t xml:space="preserve"> (2016:231)</w:t>
      </w:r>
      <w:r w:rsidRPr="003A16BB">
        <w:rPr>
          <w:rFonts w:ascii="Times New Roman" w:hAnsi="Times New Roman" w:cs="Times New Roman"/>
          <w:sz w:val="24"/>
          <w:szCs w:val="24"/>
          <w:lang w:val="en-ID"/>
        </w:rPr>
        <w:fldChar w:fldCharType="end"/>
      </w:r>
      <w:r w:rsidRPr="003A16BB">
        <w:rPr>
          <w:rFonts w:ascii="Times New Roman" w:hAnsi="Times New Roman" w:cs="Times New Roman"/>
          <w:sz w:val="24"/>
          <w:szCs w:val="24"/>
          <w:lang w:val="en-ID"/>
        </w:rPr>
        <w:t>. Model regresi yang baik seharusnya</w:t>
      </w:r>
      <w:r>
        <w:rPr>
          <w:rFonts w:ascii="Times New Roman" w:hAnsi="Times New Roman" w:cs="Times New Roman"/>
          <w:sz w:val="24"/>
          <w:szCs w:val="24"/>
          <w:lang w:val="en-ID"/>
        </w:rPr>
        <w:t xml:space="preserve"> </w:t>
      </w:r>
      <w:r w:rsidRPr="003A16BB">
        <w:rPr>
          <w:rFonts w:ascii="Times New Roman" w:hAnsi="Times New Roman" w:cs="Times New Roman"/>
          <w:sz w:val="24"/>
          <w:szCs w:val="24"/>
          <w:lang w:val="en-ID"/>
        </w:rPr>
        <w:t>tidak terjadi autokorelasi. Autokorelasi muncul karena observasi yang</w:t>
      </w:r>
      <w:r>
        <w:rPr>
          <w:rFonts w:ascii="Times New Roman" w:hAnsi="Times New Roman" w:cs="Times New Roman"/>
          <w:sz w:val="24"/>
          <w:szCs w:val="24"/>
          <w:lang w:val="en-ID"/>
        </w:rPr>
        <w:t xml:space="preserve"> </w:t>
      </w:r>
      <w:r w:rsidRPr="003A16BB">
        <w:rPr>
          <w:rFonts w:ascii="Times New Roman" w:hAnsi="Times New Roman" w:cs="Times New Roman"/>
          <w:sz w:val="24"/>
          <w:szCs w:val="24"/>
          <w:lang w:val="en-ID"/>
        </w:rPr>
        <w:t>berurutan sepanjang waktu berkaitan satu sama lain. Model ini timbul dikarenakan residual tidak bebas dari observasi ke observasi lainnya. Model regresi yang baik bebas dari autokorelasi. Dalam penelitian, akan digunakan</w:t>
      </w:r>
      <w:r>
        <w:rPr>
          <w:rFonts w:ascii="Times New Roman" w:hAnsi="Times New Roman" w:cs="Times New Roman"/>
          <w:sz w:val="24"/>
          <w:szCs w:val="24"/>
          <w:lang w:val="en-ID"/>
        </w:rPr>
        <w:t xml:space="preserve"> </w:t>
      </w:r>
      <w:r w:rsidRPr="003A16BB">
        <w:rPr>
          <w:rFonts w:ascii="Times New Roman" w:hAnsi="Times New Roman" w:cs="Times New Roman"/>
          <w:sz w:val="24"/>
          <w:szCs w:val="24"/>
          <w:lang w:val="en-ID"/>
        </w:rPr>
        <w:t xml:space="preserve">uji </w:t>
      </w:r>
      <w:r w:rsidRPr="003A16BB">
        <w:rPr>
          <w:rFonts w:ascii="Times New Roman" w:hAnsi="Times New Roman" w:cs="Times New Roman"/>
          <w:i/>
          <w:sz w:val="24"/>
          <w:szCs w:val="24"/>
          <w:lang w:val="en-ID"/>
        </w:rPr>
        <w:t>run test.</w:t>
      </w:r>
      <w:r w:rsidRPr="003A16BB">
        <w:rPr>
          <w:rFonts w:ascii="Times New Roman" w:hAnsi="Times New Roman" w:cs="Times New Roman"/>
          <w:sz w:val="24"/>
          <w:szCs w:val="24"/>
          <w:lang w:val="en-ID"/>
        </w:rPr>
        <w:t xml:space="preserve"> </w:t>
      </w:r>
      <w:r w:rsidRPr="003A16BB">
        <w:rPr>
          <w:rFonts w:ascii="Times New Roman" w:hAnsi="Times New Roman" w:cs="Times New Roman"/>
          <w:i/>
          <w:sz w:val="24"/>
          <w:szCs w:val="24"/>
          <w:lang w:val="en-ID"/>
        </w:rPr>
        <w:t>Run test</w:t>
      </w:r>
      <w:r>
        <w:rPr>
          <w:rFonts w:ascii="Times New Roman" w:hAnsi="Times New Roman" w:cs="Times New Roman"/>
          <w:sz w:val="24"/>
          <w:szCs w:val="24"/>
          <w:lang w:val="en-ID"/>
        </w:rPr>
        <w:t xml:space="preserve"> merupakan bagian dari statistiK</w:t>
      </w:r>
      <w:r w:rsidRPr="003A16BB">
        <w:rPr>
          <w:rFonts w:ascii="Times New Roman" w:hAnsi="Times New Roman" w:cs="Times New Roman"/>
          <w:sz w:val="24"/>
          <w:szCs w:val="24"/>
          <w:lang w:val="en-ID"/>
        </w:rPr>
        <w:t xml:space="preserve"> non-parametik yang digunakan untuk melihat apakah data residual terjadi secara random atau tidak ( sistematis).</w:t>
      </w:r>
    </w:p>
    <w:p w:rsidR="00117D02" w:rsidRPr="003A16BB" w:rsidRDefault="00117D02" w:rsidP="00117D02">
      <w:pPr>
        <w:spacing w:line="480" w:lineRule="auto"/>
        <w:ind w:left="2160"/>
        <w:jc w:val="both"/>
        <w:rPr>
          <w:rFonts w:ascii="Times New Roman" w:hAnsi="Times New Roman" w:cs="Times New Roman"/>
          <w:sz w:val="24"/>
          <w:szCs w:val="24"/>
          <w:lang w:val="en-ID"/>
        </w:rPr>
      </w:pPr>
      <w:r w:rsidRPr="003A16BB">
        <w:rPr>
          <w:rFonts w:ascii="Times New Roman" w:hAnsi="Times New Roman" w:cs="Times New Roman"/>
          <w:sz w:val="24"/>
          <w:szCs w:val="24"/>
          <w:lang w:val="en-ID"/>
        </w:rPr>
        <w:lastRenderedPageBreak/>
        <w:t xml:space="preserve">Kriteria pengujian uji </w:t>
      </w:r>
      <w:r w:rsidRPr="003A16BB">
        <w:rPr>
          <w:rFonts w:ascii="Times New Roman" w:hAnsi="Times New Roman" w:cs="Times New Roman"/>
          <w:i/>
          <w:sz w:val="24"/>
          <w:szCs w:val="24"/>
          <w:lang w:val="en-ID"/>
        </w:rPr>
        <w:t>run test</w:t>
      </w:r>
      <w:r w:rsidRPr="003A16BB">
        <w:rPr>
          <w:rFonts w:ascii="Times New Roman" w:hAnsi="Times New Roman" w:cs="Times New Roman"/>
          <w:sz w:val="24"/>
          <w:szCs w:val="24"/>
          <w:lang w:val="en-ID"/>
        </w:rPr>
        <w:t>:</w:t>
      </w:r>
    </w:p>
    <w:p w:rsidR="00117D02" w:rsidRPr="003A16BB" w:rsidRDefault="00117D02" w:rsidP="00117D02">
      <w:pPr>
        <w:numPr>
          <w:ilvl w:val="0"/>
          <w:numId w:val="13"/>
        </w:numPr>
        <w:spacing w:line="480" w:lineRule="auto"/>
        <w:contextualSpacing/>
        <w:jc w:val="both"/>
        <w:rPr>
          <w:rFonts w:ascii="Times New Roman" w:hAnsi="Times New Roman" w:cs="Times New Roman"/>
          <w:sz w:val="24"/>
          <w:szCs w:val="24"/>
          <w:lang w:val="en-ID"/>
        </w:rPr>
      </w:pPr>
      <w:r w:rsidRPr="003A16BB">
        <w:rPr>
          <w:rFonts w:ascii="Times New Roman" w:hAnsi="Times New Roman" w:cs="Times New Roman"/>
          <w:sz w:val="24"/>
          <w:szCs w:val="24"/>
          <w:lang w:val="en-ID"/>
        </w:rPr>
        <w:t xml:space="preserve">Jika </w:t>
      </w:r>
      <w:r w:rsidRPr="003A16BB">
        <w:rPr>
          <w:rFonts w:ascii="Times New Roman" w:hAnsi="Times New Roman" w:cs="Times New Roman"/>
          <w:i/>
          <w:sz w:val="24"/>
          <w:szCs w:val="24"/>
          <w:lang w:val="en-ID"/>
        </w:rPr>
        <w:t>sig</w:t>
      </w:r>
      <w:r w:rsidRPr="003A16BB">
        <w:rPr>
          <w:rFonts w:ascii="Times New Roman" w:hAnsi="Times New Roman" w:cs="Times New Roman"/>
          <w:sz w:val="24"/>
          <w:szCs w:val="24"/>
          <w:lang w:val="en-ID"/>
        </w:rPr>
        <w:t xml:space="preserve">  &gt; a (0,05) berarti tidak terjadi autokorelasi</w:t>
      </w:r>
    </w:p>
    <w:p w:rsidR="00117D02" w:rsidRDefault="00117D02" w:rsidP="00117D02">
      <w:pPr>
        <w:numPr>
          <w:ilvl w:val="0"/>
          <w:numId w:val="13"/>
        </w:numPr>
        <w:spacing w:line="480" w:lineRule="auto"/>
        <w:contextualSpacing/>
        <w:jc w:val="both"/>
        <w:rPr>
          <w:rFonts w:ascii="Times New Roman" w:hAnsi="Times New Roman" w:cs="Times New Roman"/>
          <w:sz w:val="24"/>
          <w:szCs w:val="24"/>
          <w:lang w:val="en-ID"/>
        </w:rPr>
      </w:pPr>
      <w:r w:rsidRPr="003A16BB">
        <w:rPr>
          <w:rFonts w:ascii="Times New Roman" w:hAnsi="Times New Roman" w:cs="Times New Roman"/>
          <w:sz w:val="24"/>
          <w:szCs w:val="24"/>
          <w:lang w:val="en-ID"/>
        </w:rPr>
        <w:t>Jika sig ≤ a (0,05) berarti terjadi autokorelasi</w:t>
      </w:r>
    </w:p>
    <w:p w:rsidR="00117D02" w:rsidRPr="003A16BB" w:rsidRDefault="00117D02" w:rsidP="00117D02">
      <w:pPr>
        <w:spacing w:line="480" w:lineRule="auto"/>
        <w:ind w:left="2520"/>
        <w:contextualSpacing/>
        <w:jc w:val="both"/>
        <w:rPr>
          <w:rFonts w:ascii="Times New Roman" w:hAnsi="Times New Roman" w:cs="Times New Roman"/>
          <w:sz w:val="24"/>
          <w:szCs w:val="24"/>
          <w:lang w:val="en-ID"/>
        </w:rPr>
      </w:pPr>
    </w:p>
    <w:p w:rsidR="00117D02" w:rsidRPr="003A16BB" w:rsidRDefault="00117D02" w:rsidP="00117D02">
      <w:pPr>
        <w:numPr>
          <w:ilvl w:val="0"/>
          <w:numId w:val="9"/>
        </w:numPr>
        <w:spacing w:line="480" w:lineRule="auto"/>
        <w:ind w:left="1843"/>
        <w:contextualSpacing/>
        <w:jc w:val="both"/>
        <w:rPr>
          <w:rFonts w:ascii="Times New Roman" w:hAnsi="Times New Roman" w:cs="Times New Roman"/>
          <w:sz w:val="24"/>
          <w:szCs w:val="24"/>
          <w:lang w:val="en-ID"/>
        </w:rPr>
      </w:pPr>
      <w:r w:rsidRPr="003A16BB">
        <w:rPr>
          <w:rFonts w:ascii="Times New Roman" w:hAnsi="Times New Roman" w:cs="Times New Roman"/>
          <w:sz w:val="24"/>
          <w:szCs w:val="24"/>
          <w:lang w:val="en-ID"/>
        </w:rPr>
        <w:t>Uji Heterokedastisitas</w:t>
      </w:r>
    </w:p>
    <w:p w:rsidR="00117D02" w:rsidRPr="003A16BB" w:rsidRDefault="00117D02" w:rsidP="00117D02">
      <w:pPr>
        <w:spacing w:line="480" w:lineRule="auto"/>
        <w:ind w:left="1843" w:firstLine="720"/>
        <w:contextualSpacing/>
        <w:jc w:val="both"/>
        <w:rPr>
          <w:rFonts w:ascii="Times New Roman" w:hAnsi="Times New Roman" w:cs="Times New Roman"/>
          <w:sz w:val="24"/>
          <w:szCs w:val="24"/>
          <w:lang w:val="en-ID"/>
        </w:rPr>
      </w:pPr>
      <w:r w:rsidRPr="003A16BB">
        <w:rPr>
          <w:rFonts w:ascii="Times New Roman" w:hAnsi="Times New Roman" w:cs="Times New Roman"/>
          <w:sz w:val="24"/>
          <w:szCs w:val="24"/>
          <w:lang w:val="en-ID"/>
        </w:rPr>
        <w:t xml:space="preserve">Uji heterokedastisitas menguji terjadinya perbedaan varians residual suatu periode pengamatan ke periode pengamatan yang lain </w:t>
      </w:r>
      <w:r w:rsidRPr="003A16BB">
        <w:rPr>
          <w:rFonts w:ascii="Times New Roman" w:hAnsi="Times New Roman" w:cs="Times New Roman"/>
          <w:sz w:val="24"/>
          <w:szCs w:val="24"/>
          <w:lang w:val="en-ID"/>
        </w:rPr>
        <w:fldChar w:fldCharType="begin" w:fldLock="1"/>
      </w:r>
      <w:r w:rsidRPr="003A16BB">
        <w:rPr>
          <w:rFonts w:ascii="Times New Roman" w:hAnsi="Times New Roman" w:cs="Times New Roman"/>
          <w:sz w:val="24"/>
          <w:szCs w:val="24"/>
          <w:lang w:val="en-ID"/>
        </w:rPr>
        <w:instrText>ADDIN CSL_CITATION {"citationItems":[{"id":"ITEM-1","itemData":{"author":[{"dropping-particle":"","family":"Sujarweni","given":"V.W","non-dropping-particle":"","parse-names":false,"suffix":""}],"id":"ITEM-1","issued":{"date-parts":[["2016"]]},"title":"Kupas Tuntas Penelitan Akuntansi dengan SPSS","type":"book"},"uris":["http://www.mendeley.com/documents/?uuid=d724c14a-f12e-42c6-ae39-868bd7da283f"]}],"mendeley":{"formattedCitation":"(Sujarweni, 2016)","manualFormatting":"Sujarweni, (2016:232)","plainTextFormattedCitation":"(Sujarweni, 2016)","previouslyFormattedCitation":"(Sujarweni, 2016)"},"properties":{"noteIndex":0},"schema":"https://github.com/citation-style-language/schema/raw/master/csl-citation.json"}</w:instrText>
      </w:r>
      <w:r w:rsidRPr="003A16BB">
        <w:rPr>
          <w:rFonts w:ascii="Times New Roman" w:hAnsi="Times New Roman" w:cs="Times New Roman"/>
          <w:sz w:val="24"/>
          <w:szCs w:val="24"/>
          <w:lang w:val="en-ID"/>
        </w:rPr>
        <w:fldChar w:fldCharType="separate"/>
      </w:r>
      <w:r w:rsidRPr="003A16BB">
        <w:rPr>
          <w:rFonts w:ascii="Times New Roman" w:hAnsi="Times New Roman" w:cs="Times New Roman"/>
          <w:noProof/>
          <w:sz w:val="24"/>
          <w:szCs w:val="24"/>
          <w:lang w:val="en-ID"/>
        </w:rPr>
        <w:t>Sujarweni, (2016:232)</w:t>
      </w:r>
      <w:r w:rsidRPr="003A16BB">
        <w:rPr>
          <w:rFonts w:ascii="Times New Roman" w:hAnsi="Times New Roman" w:cs="Times New Roman"/>
          <w:sz w:val="24"/>
          <w:szCs w:val="24"/>
          <w:lang w:val="en-ID"/>
        </w:rPr>
        <w:fldChar w:fldCharType="end"/>
      </w:r>
      <w:r w:rsidRPr="003A16BB">
        <w:rPr>
          <w:rFonts w:ascii="Times New Roman" w:hAnsi="Times New Roman" w:cs="Times New Roman"/>
          <w:sz w:val="24"/>
          <w:szCs w:val="24"/>
          <w:lang w:val="en-ID"/>
        </w:rPr>
        <w:t>. Jika varians dari residual suatau pengamatan ke pengamatan yang lain tetap, maka disebut homoskedastisitas dan jika berbeda disebut heteroskedastisitas. Model regresi yang baik adalah yang homoskedastisitas atau tidak terjadi heteroskedastisitas. Akibat dari terjadinya heteroskedastisitas</w:t>
      </w:r>
      <w:r>
        <w:rPr>
          <w:rFonts w:ascii="Times New Roman" w:hAnsi="Times New Roman" w:cs="Times New Roman"/>
          <w:sz w:val="24"/>
          <w:szCs w:val="24"/>
          <w:lang w:val="en-ID"/>
        </w:rPr>
        <w:t xml:space="preserve"> </w:t>
      </w:r>
      <w:r w:rsidRPr="003A16BB">
        <w:rPr>
          <w:rFonts w:ascii="Times New Roman" w:hAnsi="Times New Roman" w:cs="Times New Roman"/>
          <w:sz w:val="24"/>
          <w:szCs w:val="24"/>
          <w:lang w:val="en-ID"/>
        </w:rPr>
        <w:t xml:space="preserve">adalah pengujian hipotesis yang tidak dapat diandalkan karena memungkinkan penarikan kesimpulan yang menyesatkan. Dalam penelitian ini, akan digunakan uji </w:t>
      </w:r>
      <w:r w:rsidRPr="003A16BB">
        <w:rPr>
          <w:rFonts w:ascii="Times New Roman" w:hAnsi="Times New Roman" w:cs="Times New Roman"/>
          <w:i/>
          <w:sz w:val="24"/>
          <w:szCs w:val="24"/>
          <w:lang w:val="en-ID"/>
        </w:rPr>
        <w:t>scatter plot</w:t>
      </w:r>
      <w:r w:rsidRPr="003A16BB">
        <w:rPr>
          <w:rFonts w:ascii="Times New Roman" w:hAnsi="Times New Roman" w:cs="Times New Roman"/>
          <w:sz w:val="24"/>
          <w:szCs w:val="24"/>
          <w:lang w:val="en-ID"/>
        </w:rPr>
        <w:t>.</w:t>
      </w:r>
    </w:p>
    <w:p w:rsidR="00117D02" w:rsidRPr="003A16BB" w:rsidRDefault="00117D02" w:rsidP="00117D02">
      <w:pPr>
        <w:spacing w:line="480" w:lineRule="auto"/>
        <w:ind w:left="1843"/>
        <w:contextualSpacing/>
        <w:jc w:val="both"/>
        <w:rPr>
          <w:rFonts w:ascii="Times New Roman" w:hAnsi="Times New Roman" w:cs="Times New Roman"/>
          <w:sz w:val="24"/>
          <w:szCs w:val="24"/>
          <w:lang w:val="en-ID"/>
        </w:rPr>
      </w:pPr>
      <w:r w:rsidRPr="003A16BB">
        <w:rPr>
          <w:rFonts w:ascii="Times New Roman" w:hAnsi="Times New Roman" w:cs="Times New Roman"/>
          <w:sz w:val="24"/>
          <w:szCs w:val="24"/>
          <w:lang w:val="en-ID"/>
        </w:rPr>
        <w:t xml:space="preserve">Kriteria pengujian </w:t>
      </w:r>
      <w:r w:rsidRPr="003A16BB">
        <w:rPr>
          <w:rFonts w:ascii="Times New Roman" w:hAnsi="Times New Roman" w:cs="Times New Roman"/>
          <w:i/>
          <w:sz w:val="24"/>
          <w:szCs w:val="24"/>
          <w:lang w:val="en-ID"/>
        </w:rPr>
        <w:t>scatter plot</w:t>
      </w:r>
      <w:r w:rsidRPr="003A16BB">
        <w:rPr>
          <w:rFonts w:ascii="Times New Roman" w:hAnsi="Times New Roman" w:cs="Times New Roman"/>
          <w:sz w:val="24"/>
          <w:szCs w:val="24"/>
          <w:lang w:val="en-ID"/>
        </w:rPr>
        <w:t xml:space="preserve"> :</w:t>
      </w:r>
    </w:p>
    <w:p w:rsidR="00117D02" w:rsidRPr="003A16BB" w:rsidRDefault="00117D02" w:rsidP="00117D02">
      <w:pPr>
        <w:numPr>
          <w:ilvl w:val="0"/>
          <w:numId w:val="14"/>
        </w:numPr>
        <w:spacing w:line="480" w:lineRule="auto"/>
        <w:ind w:left="2268"/>
        <w:contextualSpacing/>
        <w:jc w:val="both"/>
        <w:rPr>
          <w:rFonts w:ascii="Times New Roman" w:hAnsi="Times New Roman" w:cs="Times New Roman"/>
          <w:sz w:val="24"/>
          <w:szCs w:val="24"/>
          <w:lang w:val="en-ID"/>
        </w:rPr>
      </w:pPr>
      <w:r w:rsidRPr="003A16BB">
        <w:rPr>
          <w:rFonts w:ascii="Times New Roman" w:hAnsi="Times New Roman" w:cs="Times New Roman"/>
          <w:sz w:val="24"/>
          <w:szCs w:val="24"/>
          <w:lang w:val="en-ID"/>
        </w:rPr>
        <w:t>Jika grafik membuat suatu pola tertentu ( bergelombang , melebar kemudian menyempit), maka terjadi heterokedastisitas.</w:t>
      </w:r>
    </w:p>
    <w:p w:rsidR="00117D02" w:rsidRDefault="00117D02" w:rsidP="00117D02">
      <w:pPr>
        <w:numPr>
          <w:ilvl w:val="0"/>
          <w:numId w:val="14"/>
        </w:numPr>
        <w:spacing w:line="480" w:lineRule="auto"/>
        <w:ind w:left="2268"/>
        <w:contextualSpacing/>
        <w:jc w:val="both"/>
        <w:rPr>
          <w:rFonts w:ascii="Times New Roman" w:hAnsi="Times New Roman" w:cs="Times New Roman"/>
          <w:sz w:val="24"/>
          <w:szCs w:val="24"/>
          <w:lang w:val="en-ID"/>
        </w:rPr>
      </w:pPr>
      <w:r w:rsidRPr="003A16BB">
        <w:rPr>
          <w:rFonts w:ascii="Times New Roman" w:hAnsi="Times New Roman" w:cs="Times New Roman"/>
          <w:sz w:val="24"/>
          <w:szCs w:val="24"/>
          <w:lang w:val="en-ID"/>
        </w:rPr>
        <w:t>Jika tidak ada pola yang jelas, serta titik-titik yang menyebar diatas dan dibawah angka 0 pada sumbu Y, maka tidak terjadi heteroskedastisitas.</w:t>
      </w:r>
    </w:p>
    <w:p w:rsidR="00117D02" w:rsidRPr="003A16BB" w:rsidRDefault="00117D02" w:rsidP="00117D02">
      <w:pPr>
        <w:spacing w:line="480" w:lineRule="auto"/>
        <w:ind w:left="2268"/>
        <w:contextualSpacing/>
        <w:jc w:val="both"/>
        <w:rPr>
          <w:rFonts w:ascii="Times New Roman" w:hAnsi="Times New Roman" w:cs="Times New Roman"/>
          <w:sz w:val="24"/>
          <w:szCs w:val="24"/>
          <w:lang w:val="en-ID"/>
        </w:rPr>
      </w:pPr>
    </w:p>
    <w:p w:rsidR="00117D02" w:rsidRPr="003A16BB" w:rsidRDefault="00117D02" w:rsidP="00117D02">
      <w:pPr>
        <w:pStyle w:val="Heading3"/>
        <w:numPr>
          <w:ilvl w:val="0"/>
          <w:numId w:val="19"/>
        </w:numPr>
        <w:ind w:left="1418"/>
        <w:jc w:val="both"/>
        <w:rPr>
          <w:rFonts w:cs="Times New Roman"/>
          <w:lang w:val="en-ID"/>
        </w:rPr>
      </w:pPr>
      <w:bookmarkStart w:id="80" w:name="_Toc13668750"/>
      <w:bookmarkStart w:id="81" w:name="_Toc15293017"/>
      <w:bookmarkStart w:id="82" w:name="_Toc15293143"/>
      <w:bookmarkStart w:id="83" w:name="_Toc16370866"/>
      <w:r w:rsidRPr="003A16BB">
        <w:rPr>
          <w:rFonts w:cs="Times New Roman"/>
          <w:lang w:val="en-ID"/>
        </w:rPr>
        <w:t>Uji keberartian Model (Uji F)</w:t>
      </w:r>
      <w:bookmarkEnd w:id="80"/>
      <w:bookmarkEnd w:id="81"/>
      <w:bookmarkEnd w:id="82"/>
      <w:bookmarkEnd w:id="83"/>
    </w:p>
    <w:p w:rsidR="00117D02" w:rsidRPr="003A16BB" w:rsidRDefault="00117D02" w:rsidP="00117D02">
      <w:pPr>
        <w:jc w:val="both"/>
        <w:rPr>
          <w:rFonts w:ascii="Times New Roman" w:hAnsi="Times New Roman" w:cs="Times New Roman"/>
          <w:sz w:val="24"/>
          <w:szCs w:val="24"/>
          <w:lang w:val="en-ID"/>
        </w:rPr>
      </w:pPr>
    </w:p>
    <w:p w:rsidR="00117D02" w:rsidRPr="003A16BB" w:rsidRDefault="00117D02" w:rsidP="00117D02">
      <w:pPr>
        <w:spacing w:line="480" w:lineRule="auto"/>
        <w:ind w:left="1440" w:firstLine="720"/>
        <w:contextualSpacing/>
        <w:jc w:val="both"/>
        <w:rPr>
          <w:rFonts w:ascii="Times New Roman" w:hAnsi="Times New Roman" w:cs="Times New Roman"/>
          <w:sz w:val="24"/>
          <w:szCs w:val="24"/>
          <w:lang w:val="en-ID"/>
        </w:rPr>
      </w:pPr>
      <w:r w:rsidRPr="003A16BB">
        <w:rPr>
          <w:rFonts w:ascii="Times New Roman" w:hAnsi="Times New Roman" w:cs="Times New Roman"/>
          <w:sz w:val="24"/>
          <w:szCs w:val="24"/>
          <w:lang w:val="en-ID"/>
        </w:rPr>
        <w:t>Persamaan regresi yang digunakan adalah persamaan regresi ganda, dengan persamaan sebagai berikut:</w:t>
      </w:r>
    </w:p>
    <w:p w:rsidR="00117D02" w:rsidRPr="003A16BB" w:rsidRDefault="00117D02" w:rsidP="00117D02">
      <w:pPr>
        <w:spacing w:line="480" w:lineRule="auto"/>
        <w:ind w:left="1080"/>
        <w:contextualSpacing/>
        <w:jc w:val="both"/>
        <w:rPr>
          <w:rFonts w:ascii="Times New Roman" w:hAnsi="Times New Roman" w:cs="Times New Roman"/>
          <w:sz w:val="24"/>
          <w:szCs w:val="24"/>
          <w:lang w:val="en-ID"/>
        </w:rPr>
      </w:pPr>
      <m:oMathPara>
        <m:oMath>
          <m:r>
            <w:rPr>
              <w:rFonts w:ascii="Cambria Math" w:hAnsi="Cambria Math" w:cs="Times New Roman"/>
              <w:sz w:val="24"/>
              <w:szCs w:val="24"/>
              <w:lang w:val="en-ID"/>
            </w:rPr>
            <w:lastRenderedPageBreak/>
            <m:t xml:space="preserve">Q= </m:t>
          </m:r>
          <m:sSub>
            <m:sSubPr>
              <m:ctrlPr>
                <w:rPr>
                  <w:rFonts w:ascii="Cambria Math" w:hAnsi="Cambria Math" w:cs="Times New Roman"/>
                  <w:i/>
                  <w:sz w:val="24"/>
                  <w:szCs w:val="24"/>
                  <w:lang w:val="en-ID"/>
                </w:rPr>
              </m:ctrlPr>
            </m:sSubPr>
            <m:e>
              <m:r>
                <w:rPr>
                  <w:rFonts w:ascii="Cambria Math" w:hAnsi="Cambria Math" w:cs="Times New Roman"/>
                  <w:sz w:val="24"/>
                  <w:szCs w:val="24"/>
                  <w:lang w:val="en-ID"/>
                </w:rPr>
                <m:t>β</m:t>
              </m:r>
            </m:e>
            <m:sub>
              <m:r>
                <w:rPr>
                  <w:rFonts w:ascii="Cambria Math" w:hAnsi="Cambria Math" w:cs="Times New Roman"/>
                  <w:sz w:val="24"/>
                  <w:szCs w:val="24"/>
                  <w:lang w:val="en-ID"/>
                </w:rPr>
                <m:t>o</m:t>
              </m:r>
            </m:sub>
          </m:sSub>
          <m:r>
            <w:rPr>
              <w:rFonts w:ascii="Cambria Math" w:hAnsi="Cambria Math" w:cs="Times New Roman"/>
              <w:sz w:val="24"/>
              <w:szCs w:val="24"/>
              <w:lang w:val="en-ID"/>
            </w:rPr>
            <m:t>+</m:t>
          </m:r>
          <m:sSub>
            <m:sSubPr>
              <m:ctrlPr>
                <w:rPr>
                  <w:rFonts w:ascii="Cambria Math" w:hAnsi="Cambria Math" w:cs="Times New Roman"/>
                  <w:i/>
                  <w:sz w:val="24"/>
                  <w:szCs w:val="24"/>
                  <w:lang w:val="en-ID"/>
                </w:rPr>
              </m:ctrlPr>
            </m:sSubPr>
            <m:e>
              <m:r>
                <w:rPr>
                  <w:rFonts w:ascii="Cambria Math" w:hAnsi="Cambria Math" w:cs="Times New Roman"/>
                  <w:sz w:val="24"/>
                  <w:szCs w:val="24"/>
                  <w:lang w:val="en-ID"/>
                </w:rPr>
                <m:t>β</m:t>
              </m:r>
            </m:e>
            <m:sub>
              <m:r>
                <w:rPr>
                  <w:rFonts w:ascii="Cambria Math" w:hAnsi="Cambria Math" w:cs="Times New Roman"/>
                  <w:sz w:val="24"/>
                  <w:szCs w:val="24"/>
                  <w:lang w:val="en-ID"/>
                </w:rPr>
                <m:t>1</m:t>
              </m:r>
            </m:sub>
          </m:sSub>
          <m:r>
            <w:rPr>
              <w:rFonts w:ascii="Cambria Math" w:hAnsi="Cambria Math" w:cs="Times New Roman"/>
              <w:sz w:val="24"/>
              <w:szCs w:val="24"/>
              <w:lang w:val="en-ID"/>
            </w:rPr>
            <m:t>ROA +</m:t>
          </m:r>
          <m:sSub>
            <m:sSubPr>
              <m:ctrlPr>
                <w:rPr>
                  <w:rFonts w:ascii="Cambria Math" w:hAnsi="Cambria Math" w:cs="Times New Roman"/>
                  <w:i/>
                  <w:sz w:val="24"/>
                  <w:szCs w:val="24"/>
                  <w:lang w:val="en-ID"/>
                </w:rPr>
              </m:ctrlPr>
            </m:sSubPr>
            <m:e>
              <m:r>
                <w:rPr>
                  <w:rFonts w:ascii="Cambria Math" w:hAnsi="Cambria Math" w:cs="Times New Roman"/>
                  <w:sz w:val="24"/>
                  <w:szCs w:val="24"/>
                  <w:lang w:val="en-ID"/>
                </w:rPr>
                <m:t>β</m:t>
              </m:r>
            </m:e>
            <m:sub>
              <m:r>
                <w:rPr>
                  <w:rFonts w:ascii="Cambria Math" w:hAnsi="Cambria Math" w:cs="Times New Roman"/>
                  <w:sz w:val="24"/>
                  <w:szCs w:val="24"/>
                  <w:lang w:val="en-ID"/>
                </w:rPr>
                <m:t>2</m:t>
              </m:r>
            </m:sub>
          </m:sSub>
          <m:r>
            <w:rPr>
              <w:rFonts w:ascii="Cambria Math" w:hAnsi="Cambria Math" w:cs="Times New Roman"/>
              <w:sz w:val="24"/>
              <w:szCs w:val="24"/>
              <w:lang w:val="en-ID"/>
            </w:rPr>
            <m:t>SIZE +</m:t>
          </m:r>
          <m:sSub>
            <m:sSubPr>
              <m:ctrlPr>
                <w:rPr>
                  <w:rFonts w:ascii="Cambria Math" w:hAnsi="Cambria Math" w:cs="Times New Roman"/>
                  <w:i/>
                  <w:sz w:val="24"/>
                  <w:szCs w:val="24"/>
                  <w:lang w:val="en-ID"/>
                </w:rPr>
              </m:ctrlPr>
            </m:sSubPr>
            <m:e>
              <m:r>
                <w:rPr>
                  <w:rFonts w:ascii="Cambria Math" w:hAnsi="Cambria Math" w:cs="Times New Roman"/>
                  <w:sz w:val="24"/>
                  <w:szCs w:val="24"/>
                  <w:lang w:val="en-ID"/>
                </w:rPr>
                <m:t>β</m:t>
              </m:r>
            </m:e>
            <m:sub>
              <m:r>
                <w:rPr>
                  <w:rFonts w:ascii="Cambria Math" w:hAnsi="Cambria Math" w:cs="Times New Roman"/>
                  <w:sz w:val="24"/>
                  <w:szCs w:val="24"/>
                  <w:lang w:val="en-ID"/>
                </w:rPr>
                <m:t>3</m:t>
              </m:r>
            </m:sub>
          </m:sSub>
          <m:r>
            <w:rPr>
              <w:rFonts w:ascii="Cambria Math" w:hAnsi="Cambria Math" w:cs="Times New Roman"/>
              <w:sz w:val="24"/>
              <w:szCs w:val="24"/>
              <w:lang w:val="en-ID"/>
            </w:rPr>
            <m:t>KM</m:t>
          </m:r>
        </m:oMath>
      </m:oMathPara>
    </w:p>
    <w:p w:rsidR="00117D02" w:rsidRPr="003A16BB" w:rsidRDefault="00117D02" w:rsidP="00117D02">
      <w:pPr>
        <w:spacing w:line="480" w:lineRule="auto"/>
        <w:ind w:left="1440"/>
        <w:contextualSpacing/>
        <w:jc w:val="both"/>
        <w:rPr>
          <w:rFonts w:ascii="Times New Roman" w:hAnsi="Times New Roman" w:cs="Times New Roman"/>
          <w:sz w:val="24"/>
          <w:szCs w:val="24"/>
          <w:lang w:val="en-ID"/>
        </w:rPr>
      </w:pPr>
      <w:r w:rsidRPr="003A16BB">
        <w:rPr>
          <w:rFonts w:ascii="Times New Roman" w:hAnsi="Times New Roman" w:cs="Times New Roman"/>
          <w:sz w:val="24"/>
          <w:szCs w:val="24"/>
          <w:lang w:val="en-ID"/>
        </w:rPr>
        <w:t>Hipotesis statistic dalam pengujian ini adalah:</w:t>
      </w:r>
    </w:p>
    <w:p w:rsidR="00117D02" w:rsidRPr="003A16BB" w:rsidRDefault="00117D02" w:rsidP="00117D02">
      <w:pPr>
        <w:spacing w:line="480" w:lineRule="auto"/>
        <w:ind w:left="3600"/>
        <w:contextualSpacing/>
        <w:jc w:val="both"/>
        <w:rPr>
          <w:rFonts w:ascii="Times New Roman" w:hAnsi="Times New Roman" w:cs="Times New Roman"/>
          <w:sz w:val="24"/>
          <w:szCs w:val="24"/>
          <w:lang w:val="en-ID"/>
        </w:rPr>
      </w:pPr>
      <w:r w:rsidRPr="003A16BB">
        <w:rPr>
          <w:rFonts w:ascii="Times New Roman" w:hAnsi="Times New Roman" w:cs="Times New Roman"/>
          <w:sz w:val="24"/>
          <w:szCs w:val="24"/>
          <w:lang w:val="en-ID"/>
        </w:rPr>
        <w:t>H</w:t>
      </w:r>
      <w:r w:rsidRPr="003A16BB">
        <w:rPr>
          <w:rFonts w:ascii="Times New Roman" w:hAnsi="Times New Roman" w:cs="Times New Roman"/>
          <w:sz w:val="24"/>
          <w:szCs w:val="24"/>
          <w:vertAlign w:val="subscript"/>
          <w:lang w:val="en-ID"/>
        </w:rPr>
        <w:t xml:space="preserve">o </w:t>
      </w:r>
      <w:r w:rsidRPr="003A16BB">
        <w:rPr>
          <w:rFonts w:ascii="Times New Roman" w:hAnsi="Times New Roman" w:cs="Times New Roman"/>
          <w:sz w:val="24"/>
          <w:szCs w:val="24"/>
          <w:lang w:val="en-ID"/>
        </w:rPr>
        <w:t>: tidak semua β ≤ 0</w:t>
      </w:r>
    </w:p>
    <w:p w:rsidR="00117D02" w:rsidRPr="003A16BB" w:rsidRDefault="00117D02" w:rsidP="00117D02">
      <w:pPr>
        <w:spacing w:line="480" w:lineRule="auto"/>
        <w:ind w:left="2880" w:firstLine="720"/>
        <w:contextualSpacing/>
        <w:jc w:val="both"/>
        <w:rPr>
          <w:rFonts w:ascii="Times New Roman" w:hAnsi="Times New Roman" w:cs="Times New Roman"/>
          <w:sz w:val="24"/>
          <w:szCs w:val="24"/>
          <w:lang w:val="en-ID"/>
        </w:rPr>
      </w:pPr>
      <w:r w:rsidRPr="003A16BB">
        <w:rPr>
          <w:rFonts w:ascii="Times New Roman" w:hAnsi="Times New Roman" w:cs="Times New Roman"/>
          <w:sz w:val="24"/>
          <w:szCs w:val="24"/>
          <w:lang w:val="en-ID"/>
        </w:rPr>
        <w:t>H</w:t>
      </w:r>
      <w:r w:rsidRPr="003A16BB">
        <w:rPr>
          <w:rFonts w:ascii="Times New Roman" w:hAnsi="Times New Roman" w:cs="Times New Roman"/>
          <w:sz w:val="24"/>
          <w:szCs w:val="24"/>
          <w:vertAlign w:val="subscript"/>
          <w:lang w:val="en-ID"/>
        </w:rPr>
        <w:t>a</w:t>
      </w:r>
      <w:r w:rsidRPr="003A16BB">
        <w:rPr>
          <w:rFonts w:ascii="Times New Roman" w:hAnsi="Times New Roman" w:cs="Times New Roman"/>
          <w:sz w:val="24"/>
          <w:szCs w:val="24"/>
          <w:lang w:val="en-ID"/>
        </w:rPr>
        <w:t xml:space="preserve"> : β</w:t>
      </w:r>
      <w:r w:rsidRPr="003A16BB">
        <w:rPr>
          <w:rFonts w:ascii="Times New Roman" w:hAnsi="Times New Roman" w:cs="Times New Roman"/>
          <w:sz w:val="24"/>
          <w:szCs w:val="24"/>
          <w:vertAlign w:val="subscript"/>
          <w:lang w:val="en-ID"/>
        </w:rPr>
        <w:t>1</w:t>
      </w:r>
      <w:r w:rsidRPr="003A16BB">
        <w:rPr>
          <w:rFonts w:ascii="Times New Roman" w:hAnsi="Times New Roman" w:cs="Times New Roman"/>
          <w:sz w:val="24"/>
          <w:szCs w:val="24"/>
          <w:lang w:val="en-ID"/>
        </w:rPr>
        <w:t>, β</w:t>
      </w:r>
      <w:r w:rsidRPr="003A16BB">
        <w:rPr>
          <w:rFonts w:ascii="Times New Roman" w:hAnsi="Times New Roman" w:cs="Times New Roman"/>
          <w:sz w:val="24"/>
          <w:szCs w:val="24"/>
          <w:vertAlign w:val="subscript"/>
          <w:lang w:val="en-ID"/>
        </w:rPr>
        <w:t>2</w:t>
      </w:r>
      <w:r w:rsidRPr="003A16BB">
        <w:rPr>
          <w:rFonts w:ascii="Times New Roman" w:hAnsi="Times New Roman" w:cs="Times New Roman"/>
          <w:sz w:val="24"/>
          <w:szCs w:val="24"/>
          <w:lang w:val="en-ID"/>
        </w:rPr>
        <w:t>, β</w:t>
      </w:r>
      <w:r w:rsidRPr="003A16BB">
        <w:rPr>
          <w:rFonts w:ascii="Times New Roman" w:hAnsi="Times New Roman" w:cs="Times New Roman"/>
          <w:sz w:val="24"/>
          <w:szCs w:val="24"/>
          <w:vertAlign w:val="subscript"/>
          <w:lang w:val="en-ID"/>
        </w:rPr>
        <w:t xml:space="preserve">3 </w:t>
      </w:r>
      <w:r w:rsidRPr="003A16BB">
        <w:rPr>
          <w:rFonts w:ascii="Times New Roman" w:hAnsi="Times New Roman" w:cs="Times New Roman"/>
          <w:sz w:val="24"/>
          <w:szCs w:val="24"/>
          <w:lang w:val="en-ID"/>
        </w:rPr>
        <w:t>&gt; 0</w:t>
      </w:r>
    </w:p>
    <w:p w:rsidR="00117D02" w:rsidRPr="003A16BB" w:rsidRDefault="00117D02" w:rsidP="00117D02">
      <w:pPr>
        <w:spacing w:line="480" w:lineRule="auto"/>
        <w:ind w:left="1440" w:firstLine="720"/>
        <w:jc w:val="both"/>
        <w:rPr>
          <w:rFonts w:ascii="Times New Roman" w:hAnsi="Times New Roman" w:cs="Times New Roman"/>
          <w:sz w:val="24"/>
          <w:szCs w:val="24"/>
          <w:lang w:val="en-ID"/>
        </w:rPr>
      </w:pPr>
      <w:r w:rsidRPr="003A16BB">
        <w:rPr>
          <w:rFonts w:ascii="Times New Roman" w:hAnsi="Times New Roman" w:cs="Times New Roman"/>
          <w:sz w:val="24"/>
          <w:szCs w:val="24"/>
          <w:lang w:val="en-ID"/>
        </w:rPr>
        <w:t>Dari table anova akan diperoleh nilai F hitung dan sig. kriteria signifikan atau tidaknya model tersebut diambil dengan membandingkan nilai sig dengan σ = 5%.</w:t>
      </w:r>
    </w:p>
    <w:p w:rsidR="00117D02" w:rsidRPr="003A16BB" w:rsidRDefault="00117D02" w:rsidP="00117D02">
      <w:pPr>
        <w:spacing w:line="480" w:lineRule="auto"/>
        <w:ind w:left="1440" w:firstLine="720"/>
        <w:jc w:val="both"/>
        <w:rPr>
          <w:rFonts w:ascii="Times New Roman" w:hAnsi="Times New Roman" w:cs="Times New Roman"/>
          <w:sz w:val="24"/>
          <w:szCs w:val="24"/>
          <w:lang w:val="en-ID"/>
        </w:rPr>
      </w:pPr>
      <w:r w:rsidRPr="003A16BB">
        <w:rPr>
          <w:rFonts w:ascii="Times New Roman" w:hAnsi="Times New Roman" w:cs="Times New Roman"/>
          <w:sz w:val="24"/>
          <w:szCs w:val="24"/>
          <w:lang w:val="en-ID"/>
        </w:rPr>
        <w:t>Jika sig ≤ 0,05 maka tolak H</w:t>
      </w:r>
      <w:r w:rsidRPr="003A16BB">
        <w:rPr>
          <w:rFonts w:ascii="Times New Roman" w:hAnsi="Times New Roman" w:cs="Times New Roman"/>
          <w:sz w:val="24"/>
          <w:szCs w:val="24"/>
          <w:vertAlign w:val="subscript"/>
          <w:lang w:val="en-ID"/>
        </w:rPr>
        <w:t>o</w:t>
      </w:r>
      <w:r w:rsidRPr="003A16BB">
        <w:rPr>
          <w:rFonts w:ascii="Times New Roman" w:hAnsi="Times New Roman" w:cs="Times New Roman"/>
          <w:sz w:val="24"/>
          <w:szCs w:val="24"/>
          <w:lang w:val="en-ID"/>
        </w:rPr>
        <w:t xml:space="preserve"> ( model regresi signifikan)</w:t>
      </w:r>
    </w:p>
    <w:p w:rsidR="00117D02" w:rsidRDefault="00117D02" w:rsidP="00117D02">
      <w:pPr>
        <w:spacing w:line="480" w:lineRule="auto"/>
        <w:ind w:left="1440" w:firstLine="720"/>
        <w:jc w:val="both"/>
        <w:rPr>
          <w:rFonts w:ascii="Times New Roman" w:hAnsi="Times New Roman" w:cs="Times New Roman"/>
          <w:sz w:val="24"/>
          <w:szCs w:val="24"/>
          <w:lang w:val="en-ID"/>
        </w:rPr>
      </w:pPr>
      <w:r w:rsidRPr="003A16BB">
        <w:rPr>
          <w:rFonts w:ascii="Times New Roman" w:hAnsi="Times New Roman" w:cs="Times New Roman"/>
          <w:sz w:val="24"/>
          <w:szCs w:val="24"/>
          <w:lang w:val="en-ID"/>
        </w:rPr>
        <w:t>Jika sig &gt; 0,05, maka tidak tolak H</w:t>
      </w:r>
      <w:r w:rsidRPr="003A16BB">
        <w:rPr>
          <w:rFonts w:ascii="Times New Roman" w:hAnsi="Times New Roman" w:cs="Times New Roman"/>
          <w:sz w:val="24"/>
          <w:szCs w:val="24"/>
          <w:vertAlign w:val="subscript"/>
          <w:lang w:val="en-ID"/>
        </w:rPr>
        <w:t xml:space="preserve">o </w:t>
      </w:r>
      <w:r w:rsidRPr="003A16BB">
        <w:rPr>
          <w:rFonts w:ascii="Times New Roman" w:hAnsi="Times New Roman" w:cs="Times New Roman"/>
          <w:sz w:val="24"/>
          <w:szCs w:val="24"/>
          <w:lang w:val="en-ID"/>
        </w:rPr>
        <w:t>( model regresi tidak signifikan)</w:t>
      </w:r>
    </w:p>
    <w:p w:rsidR="00117D02" w:rsidRPr="003A16BB" w:rsidRDefault="00117D02" w:rsidP="00117D02">
      <w:pPr>
        <w:spacing w:line="480" w:lineRule="auto"/>
        <w:ind w:left="1440" w:firstLine="720"/>
        <w:jc w:val="both"/>
        <w:rPr>
          <w:rFonts w:ascii="Times New Roman" w:hAnsi="Times New Roman" w:cs="Times New Roman"/>
          <w:sz w:val="24"/>
          <w:szCs w:val="24"/>
          <w:lang w:val="en-ID"/>
        </w:rPr>
      </w:pPr>
    </w:p>
    <w:p w:rsidR="00117D02" w:rsidRPr="003A16BB" w:rsidRDefault="00117D02" w:rsidP="00117D02">
      <w:pPr>
        <w:pStyle w:val="Heading3"/>
        <w:numPr>
          <w:ilvl w:val="0"/>
          <w:numId w:val="19"/>
        </w:numPr>
        <w:ind w:left="1418"/>
        <w:jc w:val="both"/>
        <w:rPr>
          <w:rFonts w:cs="Times New Roman"/>
          <w:lang w:val="en-ID"/>
        </w:rPr>
      </w:pPr>
      <w:bookmarkStart w:id="84" w:name="_Toc13668751"/>
      <w:bookmarkStart w:id="85" w:name="_Toc15293018"/>
      <w:bookmarkStart w:id="86" w:name="_Toc15293144"/>
      <w:bookmarkStart w:id="87" w:name="_Toc16370867"/>
      <w:r w:rsidRPr="003A16BB">
        <w:rPr>
          <w:rFonts w:cs="Times New Roman"/>
          <w:lang w:val="en-ID"/>
        </w:rPr>
        <w:t>Uji Koefisien Regresi Linier (Uji t)</w:t>
      </w:r>
      <w:bookmarkEnd w:id="84"/>
      <w:bookmarkEnd w:id="85"/>
      <w:bookmarkEnd w:id="86"/>
      <w:bookmarkEnd w:id="87"/>
    </w:p>
    <w:p w:rsidR="00117D02" w:rsidRPr="003A16BB" w:rsidRDefault="00117D02" w:rsidP="00117D02">
      <w:pPr>
        <w:jc w:val="both"/>
        <w:rPr>
          <w:rFonts w:ascii="Times New Roman" w:hAnsi="Times New Roman" w:cs="Times New Roman"/>
          <w:sz w:val="24"/>
          <w:szCs w:val="24"/>
          <w:lang w:val="en-ID"/>
        </w:rPr>
      </w:pPr>
    </w:p>
    <w:p w:rsidR="00117D02" w:rsidRPr="003A16BB" w:rsidRDefault="00117D02" w:rsidP="00117D02">
      <w:pPr>
        <w:spacing w:line="480" w:lineRule="auto"/>
        <w:ind w:left="1418" w:firstLine="360"/>
        <w:contextualSpacing/>
        <w:jc w:val="both"/>
        <w:rPr>
          <w:rFonts w:ascii="Times New Roman" w:hAnsi="Times New Roman" w:cs="Times New Roman"/>
          <w:sz w:val="24"/>
          <w:szCs w:val="24"/>
          <w:lang w:val="en-ID"/>
        </w:rPr>
      </w:pPr>
      <w:r w:rsidRPr="003A16BB">
        <w:rPr>
          <w:rFonts w:ascii="Times New Roman" w:hAnsi="Times New Roman" w:cs="Times New Roman"/>
          <w:sz w:val="24"/>
          <w:szCs w:val="24"/>
          <w:lang w:val="en-ID"/>
        </w:rPr>
        <w:t>Uji t digunakan untuk menunjukan seberapa jauh pengaruh suatu variabel independen secara individual dalam menerangkan variabel dependen.</w:t>
      </w:r>
    </w:p>
    <w:p w:rsidR="00117D02" w:rsidRPr="003A16BB" w:rsidRDefault="00117D02" w:rsidP="00117D02">
      <w:pPr>
        <w:spacing w:line="480" w:lineRule="auto"/>
        <w:ind w:left="1080" w:firstLine="338"/>
        <w:contextualSpacing/>
        <w:jc w:val="both"/>
        <w:rPr>
          <w:rFonts w:ascii="Times New Roman" w:hAnsi="Times New Roman" w:cs="Times New Roman"/>
          <w:sz w:val="24"/>
          <w:szCs w:val="24"/>
          <w:lang w:val="en-ID"/>
        </w:rPr>
      </w:pPr>
      <w:r w:rsidRPr="003A16BB">
        <w:rPr>
          <w:rFonts w:ascii="Times New Roman" w:hAnsi="Times New Roman" w:cs="Times New Roman"/>
          <w:sz w:val="24"/>
          <w:szCs w:val="24"/>
          <w:lang w:val="en-ID"/>
        </w:rPr>
        <w:t>Hipotesis statistic dalam pengujian ini adalah:</w:t>
      </w:r>
    </w:p>
    <w:p w:rsidR="00117D02" w:rsidRPr="003A16BB" w:rsidRDefault="00117D02" w:rsidP="00117D02">
      <w:pPr>
        <w:spacing w:line="480" w:lineRule="auto"/>
        <w:ind w:left="1080" w:firstLine="338"/>
        <w:contextualSpacing/>
        <w:jc w:val="both"/>
        <w:rPr>
          <w:rFonts w:ascii="Times New Roman" w:hAnsi="Times New Roman" w:cs="Times New Roman"/>
          <w:sz w:val="24"/>
          <w:szCs w:val="24"/>
          <w:lang w:val="en-ID"/>
        </w:rPr>
      </w:pPr>
      <w:r w:rsidRPr="003A16BB">
        <w:rPr>
          <w:rFonts w:ascii="Times New Roman" w:hAnsi="Times New Roman" w:cs="Times New Roman"/>
          <w:sz w:val="24"/>
          <w:szCs w:val="24"/>
          <w:lang w:val="en-ID"/>
        </w:rPr>
        <w:t>H</w:t>
      </w:r>
      <w:r w:rsidRPr="003A16BB">
        <w:rPr>
          <w:rFonts w:ascii="Times New Roman" w:hAnsi="Times New Roman" w:cs="Times New Roman"/>
          <w:sz w:val="24"/>
          <w:szCs w:val="24"/>
          <w:vertAlign w:val="subscript"/>
          <w:lang w:val="en-ID"/>
        </w:rPr>
        <w:t>o</w:t>
      </w:r>
      <w:r w:rsidRPr="003A16BB">
        <w:rPr>
          <w:rFonts w:ascii="Times New Roman" w:hAnsi="Times New Roman" w:cs="Times New Roman"/>
          <w:sz w:val="24"/>
          <w:szCs w:val="24"/>
          <w:lang w:val="en-ID"/>
        </w:rPr>
        <w:t xml:space="preserve"> : β</w:t>
      </w:r>
      <w:r w:rsidRPr="003A16BB">
        <w:rPr>
          <w:rFonts w:ascii="Times New Roman" w:hAnsi="Times New Roman" w:cs="Times New Roman"/>
          <w:sz w:val="24"/>
          <w:szCs w:val="24"/>
          <w:vertAlign w:val="subscript"/>
          <w:lang w:val="en-ID"/>
        </w:rPr>
        <w:t>1</w:t>
      </w:r>
      <w:r w:rsidRPr="003A16BB">
        <w:rPr>
          <w:rFonts w:ascii="Times New Roman" w:hAnsi="Times New Roman" w:cs="Times New Roman"/>
          <w:sz w:val="24"/>
          <w:szCs w:val="24"/>
          <w:lang w:val="en-ID"/>
        </w:rPr>
        <w:t xml:space="preserve"> &gt; 0</w:t>
      </w:r>
    </w:p>
    <w:p w:rsidR="00117D02" w:rsidRPr="003A16BB" w:rsidRDefault="00117D02" w:rsidP="00117D02">
      <w:pPr>
        <w:spacing w:line="480" w:lineRule="auto"/>
        <w:ind w:left="1080" w:firstLine="338"/>
        <w:contextualSpacing/>
        <w:jc w:val="both"/>
        <w:rPr>
          <w:rFonts w:ascii="Times New Roman" w:hAnsi="Times New Roman" w:cs="Times New Roman"/>
          <w:sz w:val="24"/>
          <w:szCs w:val="24"/>
          <w:lang w:val="en-ID"/>
        </w:rPr>
      </w:pPr>
      <w:r w:rsidRPr="003A16BB">
        <w:rPr>
          <w:rFonts w:ascii="Times New Roman" w:hAnsi="Times New Roman" w:cs="Times New Roman"/>
          <w:sz w:val="24"/>
          <w:szCs w:val="24"/>
          <w:lang w:val="en-ID"/>
        </w:rPr>
        <w:t>H</w:t>
      </w:r>
      <w:r w:rsidRPr="003A16BB">
        <w:rPr>
          <w:rFonts w:ascii="Times New Roman" w:hAnsi="Times New Roman" w:cs="Times New Roman"/>
          <w:sz w:val="24"/>
          <w:szCs w:val="24"/>
          <w:vertAlign w:val="subscript"/>
          <w:lang w:val="en-ID"/>
        </w:rPr>
        <w:t xml:space="preserve">a </w:t>
      </w:r>
      <w:r w:rsidRPr="003A16BB">
        <w:rPr>
          <w:rFonts w:ascii="Times New Roman" w:hAnsi="Times New Roman" w:cs="Times New Roman"/>
          <w:sz w:val="24"/>
          <w:szCs w:val="24"/>
          <w:lang w:val="en-ID"/>
        </w:rPr>
        <w:t>:  β</w:t>
      </w:r>
      <w:r w:rsidRPr="003A16BB">
        <w:rPr>
          <w:rFonts w:ascii="Times New Roman" w:hAnsi="Times New Roman" w:cs="Times New Roman"/>
          <w:sz w:val="24"/>
          <w:szCs w:val="24"/>
          <w:vertAlign w:val="subscript"/>
          <w:lang w:val="en-ID"/>
        </w:rPr>
        <w:t xml:space="preserve">1 </w:t>
      </w:r>
      <w:r w:rsidRPr="003A16BB">
        <w:rPr>
          <w:rFonts w:ascii="Times New Roman" w:hAnsi="Times New Roman" w:cs="Times New Roman"/>
          <w:sz w:val="24"/>
          <w:szCs w:val="24"/>
          <w:lang w:val="en-ID"/>
        </w:rPr>
        <w:t>≥ 0</w:t>
      </w:r>
    </w:p>
    <w:p w:rsidR="00117D02" w:rsidRDefault="00117D02" w:rsidP="00117D02">
      <w:pPr>
        <w:spacing w:line="480" w:lineRule="auto"/>
        <w:ind w:left="1418" w:firstLine="742"/>
        <w:contextualSpacing/>
        <w:jc w:val="both"/>
        <w:rPr>
          <w:rFonts w:ascii="Times New Roman" w:hAnsi="Times New Roman" w:cs="Times New Roman"/>
          <w:sz w:val="24"/>
          <w:szCs w:val="24"/>
          <w:lang w:val="en-ID"/>
        </w:rPr>
      </w:pPr>
      <w:r w:rsidRPr="003A16BB">
        <w:rPr>
          <w:rFonts w:ascii="Times New Roman" w:hAnsi="Times New Roman" w:cs="Times New Roman"/>
          <w:sz w:val="24"/>
          <w:szCs w:val="24"/>
          <w:lang w:val="en-ID"/>
        </w:rPr>
        <w:t>Jika nilai P-value pada kolom sig ≤ nilai σ (σ = 5%), maka tolak H</w:t>
      </w:r>
      <w:r w:rsidRPr="003A16BB">
        <w:rPr>
          <w:rFonts w:ascii="Times New Roman" w:hAnsi="Times New Roman" w:cs="Times New Roman"/>
          <w:sz w:val="24"/>
          <w:szCs w:val="24"/>
          <w:vertAlign w:val="subscript"/>
          <w:lang w:val="en-ID"/>
        </w:rPr>
        <w:t>o</w:t>
      </w:r>
      <w:r w:rsidRPr="003A16BB">
        <w:rPr>
          <w:rFonts w:ascii="Times New Roman" w:hAnsi="Times New Roman" w:cs="Times New Roman"/>
          <w:sz w:val="24"/>
          <w:szCs w:val="24"/>
          <w:lang w:val="en-ID"/>
        </w:rPr>
        <w:t xml:space="preserve"> atau variabel independen secara individual berpengaruh terhadap variabel dependen. Sedangkan sebaiknya, jika P-value pada kolom sig &gt; nilai σ (σ =5%), maka tidak tolak H</w:t>
      </w:r>
      <w:r w:rsidRPr="003A16BB">
        <w:rPr>
          <w:rFonts w:ascii="Times New Roman" w:hAnsi="Times New Roman" w:cs="Times New Roman"/>
          <w:sz w:val="24"/>
          <w:szCs w:val="24"/>
          <w:vertAlign w:val="subscript"/>
          <w:lang w:val="en-ID"/>
        </w:rPr>
        <w:t>o</w:t>
      </w:r>
      <w:r w:rsidRPr="003A16BB">
        <w:rPr>
          <w:rFonts w:ascii="Times New Roman" w:hAnsi="Times New Roman" w:cs="Times New Roman"/>
          <w:sz w:val="24"/>
          <w:szCs w:val="24"/>
          <w:lang w:val="en-ID"/>
        </w:rPr>
        <w:t xml:space="preserve"> atau variabel independen secara individual tidak berpengaruh terhadap variabel dependen </w:t>
      </w:r>
      <w:r w:rsidRPr="003A16BB">
        <w:rPr>
          <w:rFonts w:ascii="Times New Roman" w:hAnsi="Times New Roman" w:cs="Times New Roman"/>
          <w:sz w:val="24"/>
          <w:szCs w:val="24"/>
          <w:lang w:val="en-ID"/>
        </w:rPr>
        <w:fldChar w:fldCharType="begin" w:fldLock="1"/>
      </w:r>
      <w:r w:rsidRPr="003A16BB">
        <w:rPr>
          <w:rFonts w:ascii="Times New Roman" w:hAnsi="Times New Roman" w:cs="Times New Roman"/>
          <w:sz w:val="24"/>
          <w:szCs w:val="24"/>
          <w:lang w:val="en-ID"/>
        </w:rPr>
        <w:instrText>ADDIN CSL_CITATION {"citationItems":[{"id":"ITEM-1","itemData":{"author":[{"dropping-particle":"","family":"Ghozali","given":"I","non-dropping-particle":"","parse-names":false,"suffix":""}],"id":"ITEM-1","issued":{"date-parts":[["2016"]]},"title":"aplikasi analisis multivariate dengan program ibm spss23","type":"book"},"uris":["http://www.mendeley.com/documents/?uuid=6599d545-979e-4ac1-8691-0553e68c579b"]}],"mendeley":{"formattedCitation":"(Ghozali, 2016)","manualFormatting":"Ghozali,(2016:99)","plainTextFormattedCitation":"(Ghozali, 2016)","previouslyFormattedCitation":"(Ghozali, 2016)"},"properties":{"noteIndex":0},"schema":"https://github.com/citation-style-language/schema/raw/master/csl-citation.json"}</w:instrText>
      </w:r>
      <w:r w:rsidRPr="003A16BB">
        <w:rPr>
          <w:rFonts w:ascii="Times New Roman" w:hAnsi="Times New Roman" w:cs="Times New Roman"/>
          <w:sz w:val="24"/>
          <w:szCs w:val="24"/>
          <w:lang w:val="en-ID"/>
        </w:rPr>
        <w:fldChar w:fldCharType="separate"/>
      </w:r>
      <w:r>
        <w:rPr>
          <w:rFonts w:ascii="Times New Roman" w:hAnsi="Times New Roman" w:cs="Times New Roman"/>
          <w:noProof/>
          <w:sz w:val="24"/>
          <w:szCs w:val="24"/>
          <w:lang w:val="en-ID"/>
        </w:rPr>
        <w:t xml:space="preserve">Ghozali </w:t>
      </w:r>
      <w:r w:rsidRPr="003A16BB">
        <w:rPr>
          <w:rFonts w:ascii="Times New Roman" w:hAnsi="Times New Roman" w:cs="Times New Roman"/>
          <w:noProof/>
          <w:sz w:val="24"/>
          <w:szCs w:val="24"/>
          <w:lang w:val="en-ID"/>
        </w:rPr>
        <w:t>(2016:99)</w:t>
      </w:r>
      <w:r w:rsidRPr="003A16BB">
        <w:rPr>
          <w:rFonts w:ascii="Times New Roman" w:hAnsi="Times New Roman" w:cs="Times New Roman"/>
          <w:sz w:val="24"/>
          <w:szCs w:val="24"/>
          <w:lang w:val="en-ID"/>
        </w:rPr>
        <w:fldChar w:fldCharType="end"/>
      </w:r>
      <w:r w:rsidRPr="003A16BB">
        <w:rPr>
          <w:rFonts w:ascii="Times New Roman" w:hAnsi="Times New Roman" w:cs="Times New Roman"/>
          <w:sz w:val="24"/>
          <w:szCs w:val="24"/>
          <w:lang w:val="en-ID"/>
        </w:rPr>
        <w:t xml:space="preserve"> .</w:t>
      </w:r>
    </w:p>
    <w:p w:rsidR="00117D02" w:rsidRPr="003A16BB" w:rsidRDefault="00117D02" w:rsidP="00117D02">
      <w:pPr>
        <w:spacing w:line="480" w:lineRule="auto"/>
        <w:ind w:left="1418" w:firstLine="742"/>
        <w:contextualSpacing/>
        <w:jc w:val="both"/>
        <w:rPr>
          <w:rFonts w:ascii="Times New Roman" w:hAnsi="Times New Roman" w:cs="Times New Roman"/>
          <w:sz w:val="24"/>
          <w:szCs w:val="24"/>
          <w:lang w:val="en-ID"/>
        </w:rPr>
      </w:pPr>
    </w:p>
    <w:p w:rsidR="00117D02" w:rsidRPr="003A16BB" w:rsidRDefault="00117D02" w:rsidP="00117D02">
      <w:pPr>
        <w:pStyle w:val="Heading3"/>
        <w:numPr>
          <w:ilvl w:val="0"/>
          <w:numId w:val="19"/>
        </w:numPr>
        <w:ind w:left="1276"/>
        <w:jc w:val="both"/>
        <w:rPr>
          <w:rFonts w:cs="Times New Roman"/>
          <w:lang w:val="en-ID"/>
        </w:rPr>
      </w:pPr>
      <w:bookmarkStart w:id="88" w:name="_Toc13668752"/>
      <w:bookmarkStart w:id="89" w:name="_Toc15293019"/>
      <w:bookmarkStart w:id="90" w:name="_Toc15293145"/>
      <w:bookmarkStart w:id="91" w:name="_Toc16370868"/>
      <w:r w:rsidRPr="003A16BB">
        <w:rPr>
          <w:rFonts w:cs="Times New Roman"/>
          <w:lang w:val="en-ID"/>
        </w:rPr>
        <w:lastRenderedPageBreak/>
        <w:t xml:space="preserve">Uji ketepatan perkiraan ( </w:t>
      </w:r>
      <w:r w:rsidRPr="003A16BB">
        <w:rPr>
          <w:rFonts w:cs="Times New Roman"/>
          <w:i/>
          <w:lang w:val="en-ID"/>
        </w:rPr>
        <w:t>Goodness of Test</w:t>
      </w:r>
      <w:r w:rsidRPr="003A16BB">
        <w:rPr>
          <w:rFonts w:cs="Times New Roman"/>
          <w:lang w:val="en-ID"/>
        </w:rPr>
        <w:t xml:space="preserve"> )</w:t>
      </w:r>
      <w:bookmarkEnd w:id="88"/>
      <w:bookmarkEnd w:id="89"/>
      <w:bookmarkEnd w:id="90"/>
      <w:bookmarkEnd w:id="91"/>
    </w:p>
    <w:p w:rsidR="00117D02" w:rsidRPr="003A16BB" w:rsidRDefault="00117D02" w:rsidP="00117D02">
      <w:pPr>
        <w:jc w:val="both"/>
        <w:rPr>
          <w:rFonts w:ascii="Times New Roman" w:hAnsi="Times New Roman" w:cs="Times New Roman"/>
          <w:sz w:val="24"/>
          <w:szCs w:val="24"/>
          <w:lang w:val="en-ID"/>
        </w:rPr>
      </w:pPr>
    </w:p>
    <w:p w:rsidR="00117D02" w:rsidRPr="003A16BB" w:rsidRDefault="00117D02" w:rsidP="00117D02">
      <w:pPr>
        <w:spacing w:line="480" w:lineRule="auto"/>
        <w:ind w:left="1440" w:firstLine="720"/>
        <w:contextualSpacing/>
        <w:jc w:val="both"/>
        <w:rPr>
          <w:rFonts w:ascii="Times New Roman" w:hAnsi="Times New Roman" w:cs="Times New Roman"/>
          <w:sz w:val="24"/>
          <w:szCs w:val="24"/>
          <w:lang w:val="en-ID"/>
        </w:rPr>
      </w:pPr>
      <w:r w:rsidRPr="003A16BB">
        <w:rPr>
          <w:rFonts w:ascii="Times New Roman" w:hAnsi="Times New Roman" w:cs="Times New Roman"/>
          <w:sz w:val="24"/>
          <w:szCs w:val="24"/>
          <w:lang w:val="en-ID"/>
        </w:rPr>
        <w:t>Koefisien determinasi (R</w:t>
      </w:r>
      <w:r w:rsidRPr="003A16BB">
        <w:rPr>
          <w:rFonts w:ascii="Times New Roman" w:hAnsi="Times New Roman" w:cs="Times New Roman"/>
          <w:sz w:val="24"/>
          <w:szCs w:val="24"/>
          <w:vertAlign w:val="superscript"/>
          <w:lang w:val="en-ID"/>
        </w:rPr>
        <w:t>2</w:t>
      </w:r>
      <w:r w:rsidRPr="003A16BB">
        <w:rPr>
          <w:rFonts w:ascii="Times New Roman" w:hAnsi="Times New Roman" w:cs="Times New Roman"/>
          <w:sz w:val="24"/>
          <w:szCs w:val="24"/>
          <w:lang w:val="en-ID"/>
        </w:rPr>
        <w:t>) digunakan untuk mengukur seberapa jauh kemampuan model dalam menerangkan variabel independen. Nilai koefisien determinasi berada di antara 0 dan 1. Nilai R</w:t>
      </w:r>
      <w:r w:rsidRPr="003A16BB">
        <w:rPr>
          <w:rFonts w:ascii="Times New Roman" w:hAnsi="Times New Roman" w:cs="Times New Roman"/>
          <w:sz w:val="24"/>
          <w:szCs w:val="24"/>
          <w:vertAlign w:val="superscript"/>
          <w:lang w:val="en-ID"/>
        </w:rPr>
        <w:t>2</w:t>
      </w:r>
      <w:r w:rsidRPr="003A16BB">
        <w:rPr>
          <w:rFonts w:ascii="Times New Roman" w:hAnsi="Times New Roman" w:cs="Times New Roman"/>
          <w:sz w:val="24"/>
          <w:szCs w:val="24"/>
          <w:lang w:val="en-ID"/>
        </w:rPr>
        <w:t xml:space="preserve"> yang kecil menunjukan berarti kemampuan variabel-variabel independen dalam menjelaskan variabel independen sangat terbatas. Nilai yang mendekati satu artinya variabel independen hampir dapat memberikan semua informasi yang dibutuhkan untuk memprediksi variasi variabel dependen </w:t>
      </w:r>
      <w:r w:rsidRPr="003A16BB">
        <w:rPr>
          <w:rFonts w:ascii="Times New Roman" w:hAnsi="Times New Roman" w:cs="Times New Roman"/>
          <w:sz w:val="24"/>
          <w:szCs w:val="24"/>
          <w:lang w:val="en-ID"/>
        </w:rPr>
        <w:fldChar w:fldCharType="begin" w:fldLock="1"/>
      </w:r>
      <w:r w:rsidRPr="003A16BB">
        <w:rPr>
          <w:rFonts w:ascii="Times New Roman" w:hAnsi="Times New Roman" w:cs="Times New Roman"/>
          <w:sz w:val="24"/>
          <w:szCs w:val="24"/>
          <w:lang w:val="en-ID"/>
        </w:rPr>
        <w:instrText>ADDIN CSL_CITATION {"citationItems":[{"id":"ITEM-1","itemData":{"author":[{"dropping-particle":"","family":"Ghozali","given":"I","non-dropping-particle":"","parse-names":false,"suffix":""}],"id":"ITEM-1","issued":{"date-parts":[["2016"]]},"title":"aplikasi analisis multivariate dengan program ibm spss23","type":"book"},"uris":["http://www.mendeley.com/documents/?uuid=6599d545-979e-4ac1-8691-0553e68c579b"]}],"mendeley":{"formattedCitation":"(Ghozali, 2016)","manualFormatting":"Ghozali, (2016:97)","plainTextFormattedCitation":"(Ghozali, 2016)","previouslyFormattedCitation":"(Ghozali, 2016)"},"properties":{"noteIndex":0},"schema":"https://github.com/citation-style-language/schema/raw/master/csl-citation.json"}</w:instrText>
      </w:r>
      <w:r w:rsidRPr="003A16BB">
        <w:rPr>
          <w:rFonts w:ascii="Times New Roman" w:hAnsi="Times New Roman" w:cs="Times New Roman"/>
          <w:sz w:val="24"/>
          <w:szCs w:val="24"/>
          <w:lang w:val="en-ID"/>
        </w:rPr>
        <w:fldChar w:fldCharType="separate"/>
      </w:r>
      <w:r>
        <w:rPr>
          <w:rFonts w:ascii="Times New Roman" w:hAnsi="Times New Roman" w:cs="Times New Roman"/>
          <w:noProof/>
          <w:sz w:val="24"/>
          <w:szCs w:val="24"/>
          <w:lang w:val="en-ID"/>
        </w:rPr>
        <w:t>Ghozali</w:t>
      </w:r>
      <w:r w:rsidRPr="003A16BB">
        <w:rPr>
          <w:rFonts w:ascii="Times New Roman" w:hAnsi="Times New Roman" w:cs="Times New Roman"/>
          <w:noProof/>
          <w:sz w:val="24"/>
          <w:szCs w:val="24"/>
          <w:lang w:val="en-ID"/>
        </w:rPr>
        <w:t xml:space="preserve"> (2016:97)</w:t>
      </w:r>
      <w:r w:rsidRPr="003A16BB">
        <w:rPr>
          <w:rFonts w:ascii="Times New Roman" w:hAnsi="Times New Roman" w:cs="Times New Roman"/>
          <w:sz w:val="24"/>
          <w:szCs w:val="24"/>
          <w:lang w:val="en-ID"/>
        </w:rPr>
        <w:fldChar w:fldCharType="end"/>
      </w:r>
      <w:r w:rsidRPr="003A16BB">
        <w:rPr>
          <w:rFonts w:ascii="Times New Roman" w:hAnsi="Times New Roman" w:cs="Times New Roman"/>
          <w:sz w:val="24"/>
          <w:szCs w:val="24"/>
          <w:lang w:val="en-ID"/>
        </w:rPr>
        <w:t>.</w:t>
      </w:r>
    </w:p>
    <w:p w:rsidR="00CF00F7" w:rsidRPr="00117D02" w:rsidRDefault="00CF00F7" w:rsidP="00117D02">
      <w:bookmarkStart w:id="92" w:name="_GoBack"/>
      <w:bookmarkEnd w:id="92"/>
    </w:p>
    <w:sectPr w:rsidR="00CF00F7" w:rsidRPr="00117D02" w:rsidSect="003C7344">
      <w:pgSz w:w="12240" w:h="15840"/>
      <w:pgMar w:top="1418"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A4B9D"/>
    <w:multiLevelType w:val="hybridMultilevel"/>
    <w:tmpl w:val="134CAD98"/>
    <w:lvl w:ilvl="0" w:tplc="D2D85D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350760"/>
    <w:multiLevelType w:val="hybridMultilevel"/>
    <w:tmpl w:val="AA5405EA"/>
    <w:lvl w:ilvl="0" w:tplc="0ABC3C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0663DA3"/>
    <w:multiLevelType w:val="hybridMultilevel"/>
    <w:tmpl w:val="901C2A7A"/>
    <w:lvl w:ilvl="0" w:tplc="696853F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4164616"/>
    <w:multiLevelType w:val="hybridMultilevel"/>
    <w:tmpl w:val="E0941850"/>
    <w:lvl w:ilvl="0" w:tplc="EC08A2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8506837"/>
    <w:multiLevelType w:val="hybridMultilevel"/>
    <w:tmpl w:val="BA6A27A2"/>
    <w:lvl w:ilvl="0" w:tplc="8990D0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A67FC4"/>
    <w:multiLevelType w:val="hybridMultilevel"/>
    <w:tmpl w:val="F84E5886"/>
    <w:lvl w:ilvl="0" w:tplc="46547E68">
      <w:start w:val="1"/>
      <w:numFmt w:val="upperLetter"/>
      <w:lvlText w:val="%1."/>
      <w:lvlJc w:val="left"/>
      <w:pPr>
        <w:ind w:left="2580" w:hanging="36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6">
    <w:nsid w:val="22264DBD"/>
    <w:multiLevelType w:val="hybridMultilevel"/>
    <w:tmpl w:val="9BE8A612"/>
    <w:lvl w:ilvl="0" w:tplc="88768688">
      <w:start w:val="1"/>
      <w:numFmt w:val="decimal"/>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7">
    <w:nsid w:val="2A6654CA"/>
    <w:multiLevelType w:val="hybridMultilevel"/>
    <w:tmpl w:val="7AF224F8"/>
    <w:lvl w:ilvl="0" w:tplc="A96E59D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B633FDD"/>
    <w:multiLevelType w:val="hybridMultilevel"/>
    <w:tmpl w:val="CFD83DCC"/>
    <w:lvl w:ilvl="0" w:tplc="EA4ADCBC">
      <w:start w:val="1"/>
      <w:numFmt w:val="decimal"/>
      <w:lvlText w:val="%1."/>
      <w:lvlJc w:val="left"/>
      <w:pPr>
        <w:ind w:left="2940" w:hanging="360"/>
      </w:pPr>
      <w:rPr>
        <w:rFonts w:hint="default"/>
      </w:r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9">
    <w:nsid w:val="2D107500"/>
    <w:multiLevelType w:val="hybridMultilevel"/>
    <w:tmpl w:val="69902DE2"/>
    <w:lvl w:ilvl="0" w:tplc="F0C45A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DDF09F0"/>
    <w:multiLevelType w:val="hybridMultilevel"/>
    <w:tmpl w:val="FF90D61E"/>
    <w:lvl w:ilvl="0" w:tplc="CF101248">
      <w:start w:val="1"/>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1">
    <w:nsid w:val="333C558C"/>
    <w:multiLevelType w:val="hybridMultilevel"/>
    <w:tmpl w:val="80BAC346"/>
    <w:lvl w:ilvl="0" w:tplc="CD40AE16">
      <w:start w:val="1"/>
      <w:numFmt w:val="decimal"/>
      <w:lvlText w:val="%1."/>
      <w:lvlJc w:val="left"/>
      <w:pPr>
        <w:ind w:left="720" w:hanging="360"/>
      </w:pPr>
      <w:rPr>
        <w:rFonts w:ascii="Times New Roman" w:eastAsia="SimSu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EA2B6B"/>
    <w:multiLevelType w:val="hybridMultilevel"/>
    <w:tmpl w:val="CBCCE970"/>
    <w:lvl w:ilvl="0" w:tplc="C4B877AC">
      <w:start w:val="1"/>
      <w:numFmt w:val="decimal"/>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3">
    <w:nsid w:val="48DD10C0"/>
    <w:multiLevelType w:val="hybridMultilevel"/>
    <w:tmpl w:val="455A15EC"/>
    <w:lvl w:ilvl="0" w:tplc="486E24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523CD2"/>
    <w:multiLevelType w:val="hybridMultilevel"/>
    <w:tmpl w:val="6B60B59A"/>
    <w:lvl w:ilvl="0" w:tplc="6D5CDBA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EF39D1"/>
    <w:multiLevelType w:val="hybridMultilevel"/>
    <w:tmpl w:val="CB32BF42"/>
    <w:lvl w:ilvl="0" w:tplc="F2124F1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62912D40"/>
    <w:multiLevelType w:val="hybridMultilevel"/>
    <w:tmpl w:val="69CC14B2"/>
    <w:lvl w:ilvl="0" w:tplc="B4D838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B1E028D"/>
    <w:multiLevelType w:val="hybridMultilevel"/>
    <w:tmpl w:val="E468FB52"/>
    <w:lvl w:ilvl="0" w:tplc="D99A6B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EFA203A"/>
    <w:multiLevelType w:val="hybridMultilevel"/>
    <w:tmpl w:val="26B2FA36"/>
    <w:lvl w:ilvl="0" w:tplc="1D3601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13"/>
  </w:num>
  <w:num w:numId="3">
    <w:abstractNumId w:val="10"/>
  </w:num>
  <w:num w:numId="4">
    <w:abstractNumId w:val="17"/>
  </w:num>
  <w:num w:numId="5">
    <w:abstractNumId w:val="15"/>
  </w:num>
  <w:num w:numId="6">
    <w:abstractNumId w:val="16"/>
  </w:num>
  <w:num w:numId="7">
    <w:abstractNumId w:val="4"/>
  </w:num>
  <w:num w:numId="8">
    <w:abstractNumId w:val="2"/>
  </w:num>
  <w:num w:numId="9">
    <w:abstractNumId w:val="9"/>
  </w:num>
  <w:num w:numId="10">
    <w:abstractNumId w:val="0"/>
  </w:num>
  <w:num w:numId="11">
    <w:abstractNumId w:val="3"/>
  </w:num>
  <w:num w:numId="12">
    <w:abstractNumId w:val="18"/>
  </w:num>
  <w:num w:numId="13">
    <w:abstractNumId w:val="7"/>
  </w:num>
  <w:num w:numId="14">
    <w:abstractNumId w:val="1"/>
  </w:num>
  <w:num w:numId="15">
    <w:abstractNumId w:val="11"/>
  </w:num>
  <w:num w:numId="16">
    <w:abstractNumId w:val="5"/>
  </w:num>
  <w:num w:numId="17">
    <w:abstractNumId w:val="6"/>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AC2"/>
    <w:rsid w:val="000A76CA"/>
    <w:rsid w:val="00101EB1"/>
    <w:rsid w:val="00117D02"/>
    <w:rsid w:val="002D2E18"/>
    <w:rsid w:val="0033646A"/>
    <w:rsid w:val="003B517D"/>
    <w:rsid w:val="003C7344"/>
    <w:rsid w:val="004B176F"/>
    <w:rsid w:val="004D3D7B"/>
    <w:rsid w:val="00573919"/>
    <w:rsid w:val="0059468F"/>
    <w:rsid w:val="005C07A2"/>
    <w:rsid w:val="00603D08"/>
    <w:rsid w:val="00606D89"/>
    <w:rsid w:val="00655A06"/>
    <w:rsid w:val="006F2494"/>
    <w:rsid w:val="007005FA"/>
    <w:rsid w:val="00750D70"/>
    <w:rsid w:val="00752EB9"/>
    <w:rsid w:val="007C1D23"/>
    <w:rsid w:val="007C46F1"/>
    <w:rsid w:val="007D5048"/>
    <w:rsid w:val="007D5A74"/>
    <w:rsid w:val="008038DA"/>
    <w:rsid w:val="00826AC2"/>
    <w:rsid w:val="00912243"/>
    <w:rsid w:val="00965B6F"/>
    <w:rsid w:val="009F606B"/>
    <w:rsid w:val="00AC1491"/>
    <w:rsid w:val="00B34587"/>
    <w:rsid w:val="00BE4ADD"/>
    <w:rsid w:val="00C66E80"/>
    <w:rsid w:val="00CF00F7"/>
    <w:rsid w:val="00D465E1"/>
    <w:rsid w:val="00E10750"/>
    <w:rsid w:val="00EF4E72"/>
    <w:rsid w:val="00F002D4"/>
    <w:rsid w:val="00F002EA"/>
    <w:rsid w:val="00F02C8C"/>
    <w:rsid w:val="00F033EC"/>
    <w:rsid w:val="00FB3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0AF2A2-1654-4AFA-8C71-2733C97DE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D02"/>
  </w:style>
  <w:style w:type="paragraph" w:styleId="Heading1">
    <w:name w:val="heading 1"/>
    <w:basedOn w:val="Normal"/>
    <w:next w:val="Normal"/>
    <w:link w:val="Heading1Char"/>
    <w:uiPriority w:val="9"/>
    <w:qFormat/>
    <w:rsid w:val="00117D02"/>
    <w:pPr>
      <w:keepNext/>
      <w:keepLines/>
      <w:spacing w:after="0" w:line="720" w:lineRule="auto"/>
      <w:ind w:left="1134"/>
      <w:jc w:val="center"/>
      <w:outlineLvl w:val="0"/>
    </w:pPr>
    <w:rPr>
      <w:rFonts w:ascii="Times New Roman" w:eastAsiaTheme="majorEastAsia" w:hAnsi="Times New Roman" w:cstheme="majorBidi"/>
      <w:b/>
      <w:bCs/>
      <w:sz w:val="24"/>
      <w:szCs w:val="28"/>
      <w:lang w:eastAsia="ja-JP"/>
    </w:rPr>
  </w:style>
  <w:style w:type="paragraph" w:styleId="Heading2">
    <w:name w:val="heading 2"/>
    <w:basedOn w:val="Normal"/>
    <w:next w:val="Normal"/>
    <w:link w:val="Heading2Char"/>
    <w:uiPriority w:val="9"/>
    <w:unhideWhenUsed/>
    <w:qFormat/>
    <w:rsid w:val="00117D02"/>
    <w:pPr>
      <w:keepNext/>
      <w:keepLines/>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117D02"/>
    <w:pPr>
      <w:keepNext/>
      <w:keepLines/>
      <w:spacing w:before="40" w:after="0"/>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26AC2"/>
    <w:pPr>
      <w:ind w:left="720"/>
      <w:contextualSpacing/>
    </w:pPr>
  </w:style>
  <w:style w:type="character" w:styleId="PlaceholderText">
    <w:name w:val="Placeholder Text"/>
    <w:basedOn w:val="DefaultParagraphFont"/>
    <w:uiPriority w:val="99"/>
    <w:semiHidden/>
    <w:rsid w:val="0033646A"/>
    <w:rPr>
      <w:color w:val="808080"/>
    </w:rPr>
  </w:style>
  <w:style w:type="table" w:styleId="TableGrid">
    <w:name w:val="Table Grid"/>
    <w:basedOn w:val="TableNormal"/>
    <w:uiPriority w:val="39"/>
    <w:rsid w:val="00606D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17D02"/>
    <w:rPr>
      <w:rFonts w:ascii="Times New Roman" w:eastAsiaTheme="majorEastAsia" w:hAnsi="Times New Roman" w:cstheme="majorBidi"/>
      <w:b/>
      <w:bCs/>
      <w:sz w:val="24"/>
      <w:szCs w:val="28"/>
      <w:lang w:eastAsia="ja-JP"/>
    </w:rPr>
  </w:style>
  <w:style w:type="character" w:customStyle="1" w:styleId="Heading2Char">
    <w:name w:val="Heading 2 Char"/>
    <w:basedOn w:val="DefaultParagraphFont"/>
    <w:link w:val="Heading2"/>
    <w:uiPriority w:val="9"/>
    <w:rsid w:val="00117D0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117D02"/>
    <w:rPr>
      <w:rFonts w:ascii="Times New Roman" w:eastAsiaTheme="majorEastAsia" w:hAnsi="Times New Roman" w:cstheme="majorBidi"/>
      <w:b/>
      <w:sz w:val="24"/>
      <w:szCs w:val="24"/>
    </w:rPr>
  </w:style>
  <w:style w:type="table" w:customStyle="1" w:styleId="TableGrid1">
    <w:name w:val="Table Grid1"/>
    <w:basedOn w:val="TableNormal"/>
    <w:next w:val="TableGrid"/>
    <w:uiPriority w:val="39"/>
    <w:rsid w:val="00117D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117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524E6-9155-495E-A978-8A688924F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2090</TotalTime>
  <Pages>13</Pages>
  <Words>3499</Words>
  <Characters>19947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windi lestari</dc:creator>
  <cp:keywords/>
  <dc:description/>
  <cp:lastModifiedBy>windi lestari</cp:lastModifiedBy>
  <cp:revision>8</cp:revision>
  <dcterms:created xsi:type="dcterms:W3CDTF">2019-02-13T03:51:00Z</dcterms:created>
  <dcterms:modified xsi:type="dcterms:W3CDTF">2019-10-02T13:21:00Z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4710b4c1-e11e-3b13-8f59-a7e3bb1d4ec8</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