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D" w:rsidRPr="002C7C55" w:rsidRDefault="00C8772D" w:rsidP="00C8772D">
      <w:pPr>
        <w:pStyle w:val="Heading1"/>
        <w:spacing w:line="480" w:lineRule="auto"/>
        <w:ind w:left="0"/>
        <w:rPr>
          <w:szCs w:val="24"/>
          <w:lang w:val="en-ID"/>
        </w:rPr>
      </w:pPr>
      <w:bookmarkStart w:id="0" w:name="_Toc410313878"/>
      <w:r w:rsidRPr="002C7C55">
        <w:rPr>
          <w:szCs w:val="24"/>
          <w:lang w:val="en-ID"/>
        </w:rPr>
        <w:t>ABSTRAK</w:t>
      </w:r>
      <w:bookmarkEnd w:id="0"/>
    </w:p>
    <w:p w:rsidR="00C8772D" w:rsidRPr="002C7C55" w:rsidRDefault="00C8772D" w:rsidP="00C8772D">
      <w:pPr>
        <w:jc w:val="both"/>
        <w:rPr>
          <w:lang w:val="en-ID"/>
        </w:rPr>
      </w:pPr>
      <w:r w:rsidRPr="002C7C55">
        <w:rPr>
          <w:lang w:val="en-ID"/>
        </w:rPr>
        <w:t xml:space="preserve">Winnie / 31150472 / 2019 / Pengaruh </w:t>
      </w:r>
      <w:r w:rsidRPr="002C7C55">
        <w:rPr>
          <w:i/>
          <w:lang w:val="en-ID"/>
        </w:rPr>
        <w:t>Intellectual Capital</w:t>
      </w:r>
      <w:r w:rsidRPr="002C7C55">
        <w:rPr>
          <w:lang w:val="en-ID"/>
        </w:rPr>
        <w:t xml:space="preserve"> terhadap Kinerja Perusahaan dan Nilai Perusahaan yang dimoderasi oleh Komitmen dalam Pengembangan SDM </w:t>
      </w:r>
      <w:r w:rsidRPr="002C7C55">
        <w:rPr>
          <w:i/>
          <w:lang w:val="en-ID"/>
        </w:rPr>
        <w:t xml:space="preserve"> </w:t>
      </w:r>
      <w:r w:rsidRPr="002C7C55">
        <w:rPr>
          <w:lang w:val="en-ID"/>
        </w:rPr>
        <w:t>pada Perusahaan Manufaktur yang Terdaftar di Bursa Efek Indonesia (BEI) Periode 2015-2017 / Dosen Pembimbing : Amelia Sandra, S.E., Ak.,M.Si., M.Ak</w:t>
      </w:r>
    </w:p>
    <w:p w:rsidR="00C8772D" w:rsidRPr="002C7C55" w:rsidRDefault="00C8772D" w:rsidP="00C8772D">
      <w:pPr>
        <w:jc w:val="both"/>
        <w:rPr>
          <w:lang w:val="en-ID"/>
        </w:rPr>
      </w:pPr>
    </w:p>
    <w:p w:rsidR="00C8772D" w:rsidRPr="002C7C55" w:rsidRDefault="00C8772D" w:rsidP="00C8772D">
      <w:pPr>
        <w:jc w:val="both"/>
        <w:rPr>
          <w:lang w:val="en-ID"/>
        </w:rPr>
      </w:pPr>
      <w:r w:rsidRPr="002C7C55">
        <w:rPr>
          <w:lang w:val="en-ID"/>
        </w:rPr>
        <w:t xml:space="preserve">Seiring dengan perubahan teknologi, ekonomi yang pesat serta persaingan antar perusahaan, kini tidak bisa hanya mengandalkan produktivitas pada umumnya tapi juga harus bisa menjalankan bisnis yang berbasis ilmu pengetahuan. Salah satu faktor yang berkaitan dengan ilmu pengetahuan yaitu </w:t>
      </w:r>
      <w:r w:rsidRPr="002C7C55">
        <w:rPr>
          <w:i/>
          <w:lang w:val="en-ID"/>
        </w:rPr>
        <w:t xml:space="preserve">intellectual capital, intellectual capital </w:t>
      </w:r>
      <w:r w:rsidRPr="002C7C55">
        <w:rPr>
          <w:lang w:val="en-ID"/>
        </w:rPr>
        <w:t xml:space="preserve">sendiri termasuk pada aset tak berwujud yang dimiliki setiap perusahaan, tapi masih belum menjadi fokus bagi perusahaan untuk diperhatikan. Oleh karena itu, dalam penelitian bertujuan untuk meneliti apakah </w:t>
      </w:r>
      <w:r w:rsidRPr="002C7C55">
        <w:rPr>
          <w:i/>
          <w:lang w:val="en-ID"/>
        </w:rPr>
        <w:t>intellectual capital</w:t>
      </w:r>
      <w:r w:rsidRPr="002C7C55">
        <w:rPr>
          <w:lang w:val="en-ID"/>
        </w:rPr>
        <w:t xml:space="preserve"> bisa mempengaruhi kinerja dan nilai perusahaan di Indonesia dan juga dapat berpengaruh terhadap kinerja dan nilai perusahaan yang dimoderasi dengan komitmen dalam pengembangan SDM.</w:t>
      </w:r>
    </w:p>
    <w:p w:rsidR="00C8772D" w:rsidRPr="002C7C55" w:rsidRDefault="00C8772D" w:rsidP="00C8772D">
      <w:pPr>
        <w:jc w:val="both"/>
        <w:rPr>
          <w:lang w:val="en-ID"/>
        </w:rPr>
      </w:pPr>
    </w:p>
    <w:p w:rsidR="00C8772D" w:rsidRPr="002C7C55" w:rsidRDefault="00C8772D" w:rsidP="00C8772D">
      <w:pPr>
        <w:jc w:val="both"/>
        <w:rPr>
          <w:lang w:val="en-ID"/>
        </w:rPr>
      </w:pPr>
      <w:r w:rsidRPr="002C7C55">
        <w:rPr>
          <w:lang w:val="en-ID"/>
        </w:rPr>
        <w:t xml:space="preserve">Teori yang menjadi dasar dalam penelitian ini adalah </w:t>
      </w:r>
      <w:r w:rsidRPr="002C7C55">
        <w:rPr>
          <w:i/>
          <w:lang w:val="en-ID"/>
        </w:rPr>
        <w:t>stakeholder theory, resource based theory</w:t>
      </w:r>
      <w:r w:rsidRPr="002C7C55">
        <w:rPr>
          <w:lang w:val="en-ID"/>
        </w:rPr>
        <w:t xml:space="preserve"> dan </w:t>
      </w:r>
      <w:r w:rsidRPr="002C7C55">
        <w:rPr>
          <w:i/>
          <w:lang w:val="en-ID"/>
        </w:rPr>
        <w:t>signalling theory</w:t>
      </w:r>
      <w:r w:rsidRPr="002C7C55">
        <w:rPr>
          <w:i/>
          <w:lang w:eastAsia="ja-JP"/>
        </w:rPr>
        <w:t>.</w:t>
      </w:r>
      <w:r w:rsidRPr="002C7C55">
        <w:rPr>
          <w:i/>
          <w:lang w:val="en-ID"/>
        </w:rPr>
        <w:t xml:space="preserve"> </w:t>
      </w:r>
      <w:r w:rsidRPr="002C7C55">
        <w:rPr>
          <w:lang w:val="en-ID"/>
        </w:rPr>
        <w:t xml:space="preserve">Teori tersebut akan mendukung variabel independen yang akan diuji ke hipotesis penelitian. Hipotesis yang diajukan pada penelitian ini adalah </w:t>
      </w:r>
      <w:r w:rsidRPr="002C7C55">
        <w:rPr>
          <w:i/>
          <w:lang w:val="en-ID"/>
        </w:rPr>
        <w:t>intellectual capital</w:t>
      </w:r>
      <w:r w:rsidRPr="002C7C55">
        <w:rPr>
          <w:lang w:val="en-ID"/>
        </w:rPr>
        <w:t xml:space="preserve"> berpengaruh terhadap kinerja perusahaan dan nilai perusahaan dan juga dapat berpengaruh terhadap kinerja dan nilai perusahaan yang dimoderasi dengan komitmen dalam pengembangan SDM..</w:t>
      </w:r>
    </w:p>
    <w:p w:rsidR="00C8772D" w:rsidRPr="002C7C55" w:rsidRDefault="00C8772D" w:rsidP="00C8772D">
      <w:pPr>
        <w:jc w:val="both"/>
        <w:rPr>
          <w:lang w:val="en-ID"/>
        </w:rPr>
      </w:pPr>
    </w:p>
    <w:p w:rsidR="00C8772D" w:rsidRPr="002C7C55" w:rsidRDefault="00C8772D" w:rsidP="00C8772D">
      <w:pPr>
        <w:jc w:val="both"/>
        <w:rPr>
          <w:lang w:val="en-ID"/>
        </w:rPr>
      </w:pPr>
      <w:r w:rsidRPr="002C7C55">
        <w:rPr>
          <w:lang w:val="en-ID"/>
        </w:rPr>
        <w:t xml:space="preserve">Objek yang digunakan dalam penelitian ini adalah perusahaan manufaktur yang terdaftar di Bursa Efek Indonesia (BEI) pada tahun 2015--2017. Berdasarkan metode </w:t>
      </w:r>
      <w:r w:rsidRPr="002C7C55">
        <w:rPr>
          <w:i/>
          <w:lang w:val="en-ID"/>
        </w:rPr>
        <w:t>purposive sampling,</w:t>
      </w:r>
      <w:r w:rsidRPr="002C7C55">
        <w:rPr>
          <w:lang w:val="en-ID"/>
        </w:rPr>
        <w:t xml:space="preserve"> sampel yang diperoleh sebesar 43 perusahaan per tahun sehingga diperoleh 129 data observasi. Dalam penelitian ini proses analisis yang digunakan adalah uji deskriptif, uji kesamaan koefisien (</w:t>
      </w:r>
      <w:r w:rsidRPr="002C7C55">
        <w:rPr>
          <w:i/>
          <w:lang w:val="en-ID"/>
        </w:rPr>
        <w:t>pooling</w:t>
      </w:r>
      <w:r w:rsidRPr="002C7C55">
        <w:rPr>
          <w:lang w:val="en-ID"/>
        </w:rPr>
        <w:t xml:space="preserve">), uji asumsi klasik, uji F, uji t, dan uji koefisien determinasi. Teknik analisis yang digunakan adalah analisis regresi berganda dengan menggunakan </w:t>
      </w:r>
      <w:r w:rsidRPr="002C7C55">
        <w:rPr>
          <w:i/>
          <w:lang w:val="en-ID"/>
        </w:rPr>
        <w:t xml:space="preserve">software </w:t>
      </w:r>
      <w:r w:rsidRPr="002C7C55">
        <w:rPr>
          <w:lang w:val="en-ID"/>
        </w:rPr>
        <w:t>SPSS 20.0.</w:t>
      </w:r>
    </w:p>
    <w:p w:rsidR="00C8772D" w:rsidRPr="002C7C55" w:rsidRDefault="00C8772D" w:rsidP="00C8772D">
      <w:pPr>
        <w:jc w:val="both"/>
        <w:rPr>
          <w:lang w:val="en-ID"/>
        </w:rPr>
      </w:pPr>
    </w:p>
    <w:p w:rsidR="00C8772D" w:rsidRPr="002C7C55" w:rsidRDefault="00C8772D" w:rsidP="00C8772D">
      <w:pPr>
        <w:jc w:val="both"/>
        <w:rPr>
          <w:lang w:val="en-ID"/>
        </w:rPr>
      </w:pPr>
      <w:r w:rsidRPr="002C7C55">
        <w:rPr>
          <w:lang w:val="en-ID"/>
        </w:rPr>
        <w:t>Berdasarkan hasil uji kesamaan koefisien dan uji asumsi klasik (</w:t>
      </w:r>
      <w:r w:rsidRPr="002C7C55">
        <w:rPr>
          <w:lang w:val="en-ID"/>
        </w:rPr>
        <w:sym w:font="Symbol" w:char="F061"/>
      </w:r>
      <w:r w:rsidRPr="002C7C55">
        <w:rPr>
          <w:lang w:val="en-ID"/>
        </w:rPr>
        <w:t>=5%), pengujian data sampel dapat digabungkan dan layak diuji. Berdasarkan uji F (</w:t>
      </w:r>
      <w:r w:rsidRPr="002C7C55">
        <w:rPr>
          <w:lang w:val="en-ID"/>
        </w:rPr>
        <w:sym w:font="Symbol" w:char="F061"/>
      </w:r>
      <w:r w:rsidRPr="002C7C55">
        <w:rPr>
          <w:lang w:val="en-ID"/>
        </w:rPr>
        <w:t>=5%), model tersebut dikatakan layak. Sedangkan berdasarkan uji t (</w:t>
      </w:r>
      <w:r w:rsidRPr="002C7C55">
        <w:rPr>
          <w:lang w:val="en-ID"/>
        </w:rPr>
        <w:sym w:font="Symbol" w:char="F061"/>
      </w:r>
      <w:r w:rsidRPr="002C7C55">
        <w:rPr>
          <w:lang w:val="en-ID"/>
        </w:rPr>
        <w:t>=5%),</w:t>
      </w:r>
      <m:oMath>
        <m:sSup>
          <m:sSupPr>
            <m:ctrlPr>
              <w:rPr>
                <w:rFonts w:ascii="Cambria Math" w:hAnsi="Cambria Math"/>
                <w:i/>
                <w:lang w:val="en-ID"/>
              </w:rPr>
            </m:ctrlPr>
          </m:sSupPr>
          <m:e>
            <m:r>
              <w:rPr>
                <w:rFonts w:ascii="Cambria Math" w:hAnsi="Cambria Math"/>
                <w:lang w:val="en-ID"/>
              </w:rPr>
              <m:t>VAIC</m:t>
            </m:r>
          </m:e>
          <m:sup>
            <m:r>
              <w:rPr>
                <w:rFonts w:ascii="Cambria Math" w:hAnsi="Cambria Math"/>
                <w:lang w:val="en-ID"/>
              </w:rPr>
              <m:t>TM</m:t>
            </m:r>
          </m:sup>
        </m:sSup>
      </m:oMath>
      <w:r w:rsidRPr="002C7C55">
        <w:rPr>
          <w:lang w:val="en-ID"/>
        </w:rPr>
        <w:t xml:space="preserve"> = 0.396 dan 0.439 yang artinya memiliki nilai signifikansi lebih besar dari 5% sehingga tidak terbukti berpengaruh terhadap kinerja perusahaan dan nilai perusahaan. Selain itu, hasil dari </w:t>
      </w:r>
      <w:r w:rsidRPr="002C7C55">
        <w:rPr>
          <w:i/>
          <w:lang w:val="en-ID"/>
        </w:rPr>
        <w:t>intellectual capital</w:t>
      </w:r>
      <w:r w:rsidRPr="002C7C55">
        <w:rPr>
          <w:lang w:val="en-ID"/>
        </w:rPr>
        <w:t xml:space="preserve"> yang sudah dimoderasi yaitu </w:t>
      </w:r>
      <m:oMath>
        <m:sSup>
          <m:sSupPr>
            <m:ctrlPr>
              <w:rPr>
                <w:rFonts w:ascii="Cambria Math" w:hAnsi="Cambria Math"/>
                <w:i/>
                <w:lang w:val="en-ID"/>
              </w:rPr>
            </m:ctrlPr>
          </m:sSupPr>
          <m:e>
            <m:r>
              <w:rPr>
                <w:rFonts w:ascii="Cambria Math" w:hAnsi="Cambria Math"/>
                <w:lang w:val="en-ID"/>
              </w:rPr>
              <m:t>VAIC</m:t>
            </m:r>
          </m:e>
          <m:sup>
            <m:r>
              <w:rPr>
                <w:rFonts w:ascii="Cambria Math" w:hAnsi="Cambria Math"/>
                <w:lang w:val="en-ID"/>
              </w:rPr>
              <m:t>TM</m:t>
            </m:r>
          </m:sup>
        </m:sSup>
      </m:oMath>
      <w:r w:rsidRPr="002C7C55">
        <w:rPr>
          <w:lang w:val="en-ID"/>
        </w:rPr>
        <w:t xml:space="preserve"> =0.542 dan 0.731 memiliki nilai signifikansi lebih besar dari 5% sehingga tidak terbukti berpengaruh terhadap kinerja perusahaan maupun nilai perusahaan yang dimoderasi oleh komitmen dalam pengembangan SDM.</w:t>
      </w:r>
    </w:p>
    <w:p w:rsidR="00C8772D" w:rsidRPr="002C7C55" w:rsidRDefault="00C8772D" w:rsidP="00C8772D">
      <w:pPr>
        <w:jc w:val="both"/>
        <w:rPr>
          <w:lang w:val="en-ID"/>
        </w:rPr>
      </w:pPr>
    </w:p>
    <w:p w:rsidR="00C8772D" w:rsidRPr="002C7C55" w:rsidRDefault="00C8772D" w:rsidP="00C8772D">
      <w:pPr>
        <w:jc w:val="both"/>
        <w:rPr>
          <w:lang w:val="en-ID"/>
        </w:rPr>
      </w:pPr>
      <w:r w:rsidRPr="002C7C55">
        <w:rPr>
          <w:lang w:val="en-ID"/>
        </w:rPr>
        <w:t xml:space="preserve">Hasil penelitian ini dapat disimpulkan bahwa </w:t>
      </w:r>
      <w:r w:rsidRPr="002C7C55">
        <w:rPr>
          <w:i/>
          <w:lang w:val="en-ID"/>
        </w:rPr>
        <w:t xml:space="preserve">intellectual capital </w:t>
      </w:r>
      <w:r w:rsidRPr="002C7C55">
        <w:rPr>
          <w:lang w:val="en-ID"/>
        </w:rPr>
        <w:t>tidak terbukti berpengaruh  terhadap kinerja perusahaan dan nilai perusahaan</w:t>
      </w:r>
      <w:r w:rsidRPr="002C7C55">
        <w:rPr>
          <w:i/>
          <w:lang w:val="en-ID"/>
        </w:rPr>
        <w:t>.</w:t>
      </w:r>
      <w:r w:rsidRPr="002C7C55">
        <w:rPr>
          <w:lang w:val="en-ID"/>
        </w:rPr>
        <w:t xml:space="preserve"> Dan juga tidak terbukti berpengaruh terhadap kinerja perusahaan dan nilai perusahaan yang dimoderasi dengan komitmen dalam pengembangan SDM.</w:t>
      </w:r>
    </w:p>
    <w:p w:rsidR="00C8772D" w:rsidRPr="002C7C55" w:rsidRDefault="00C8772D" w:rsidP="00C8772D">
      <w:pPr>
        <w:jc w:val="both"/>
        <w:rPr>
          <w:lang w:val="en-ID"/>
        </w:rPr>
      </w:pPr>
    </w:p>
    <w:p w:rsidR="00C007E1" w:rsidRDefault="00C8772D" w:rsidP="00C8772D">
      <w:r w:rsidRPr="002C7C55">
        <w:rPr>
          <w:i/>
          <w:lang w:val="en-ID"/>
        </w:rPr>
        <w:t>Kata kunci: intellectual capital, kinerja perusahaan, nilai perusahaan dan komitmen dalam pengembangan SDM</w:t>
      </w:r>
      <w:bookmarkStart w:id="1" w:name="_GoBack"/>
      <w:bookmarkEnd w:id="1"/>
    </w:p>
    <w:sectPr w:rsidR="00C007E1" w:rsidSect="00C007E1">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2D" w:rsidRDefault="00C8772D" w:rsidP="00C8772D">
      <w:r>
        <w:separator/>
      </w:r>
    </w:p>
  </w:endnote>
  <w:endnote w:type="continuationSeparator" w:id="0">
    <w:p w:rsidR="00C8772D" w:rsidRDefault="00C8772D" w:rsidP="00C8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2D" w:rsidRDefault="00C8772D" w:rsidP="00C8772D">
    <w:pPr>
      <w:pStyle w:val="Footer"/>
      <w:jc w:val="center"/>
    </w:pPr>
    <w:proofErr w:type="gramStart"/>
    <w:r>
      <w:rPr>
        <w:rStyle w:val="PageNumber"/>
      </w:rPr>
      <w:t>iii</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2D" w:rsidRDefault="00C8772D" w:rsidP="00C8772D">
      <w:r>
        <w:separator/>
      </w:r>
    </w:p>
  </w:footnote>
  <w:footnote w:type="continuationSeparator" w:id="0">
    <w:p w:rsidR="00C8772D" w:rsidRDefault="00C8772D" w:rsidP="00C8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2D"/>
    <w:rsid w:val="00C007E1"/>
    <w:rsid w:val="00C8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39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2D"/>
    <w:rPr>
      <w:rFonts w:ascii="Times New Roman" w:eastAsia="MS Mincho" w:hAnsi="Times New Roman" w:cs="Times New Roman"/>
    </w:rPr>
  </w:style>
  <w:style w:type="paragraph" w:styleId="Heading1">
    <w:name w:val="heading 1"/>
    <w:basedOn w:val="Normal"/>
    <w:next w:val="Normal"/>
    <w:link w:val="Heading1Char"/>
    <w:uiPriority w:val="9"/>
    <w:qFormat/>
    <w:rsid w:val="00C8772D"/>
    <w:pPr>
      <w:keepNext/>
      <w:keepLines/>
      <w:spacing w:line="720" w:lineRule="auto"/>
      <w:ind w:left="1134"/>
      <w:jc w:val="center"/>
      <w:outlineLvl w:val="0"/>
    </w:pPr>
    <w:rPr>
      <w:rFonts w:eastAsia="MS Gothic"/>
      <w:b/>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2D"/>
    <w:rPr>
      <w:rFonts w:ascii="Times New Roman" w:eastAsia="MS Gothic" w:hAnsi="Times New Roman" w:cs="Times New Roman"/>
      <w:b/>
      <w:bCs/>
      <w:szCs w:val="28"/>
      <w:lang w:eastAsia="ja-JP"/>
    </w:rPr>
  </w:style>
  <w:style w:type="paragraph" w:styleId="BalloonText">
    <w:name w:val="Balloon Text"/>
    <w:basedOn w:val="Normal"/>
    <w:link w:val="BalloonTextChar"/>
    <w:uiPriority w:val="99"/>
    <w:semiHidden/>
    <w:unhideWhenUsed/>
    <w:rsid w:val="00C87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72D"/>
    <w:rPr>
      <w:rFonts w:ascii="Lucida Grande" w:eastAsia="MS Mincho" w:hAnsi="Lucida Grande" w:cs="Lucida Grande"/>
      <w:sz w:val="18"/>
      <w:szCs w:val="18"/>
    </w:rPr>
  </w:style>
  <w:style w:type="paragraph" w:styleId="Header">
    <w:name w:val="header"/>
    <w:basedOn w:val="Normal"/>
    <w:link w:val="HeaderChar"/>
    <w:uiPriority w:val="99"/>
    <w:unhideWhenUsed/>
    <w:rsid w:val="00C8772D"/>
    <w:pPr>
      <w:tabs>
        <w:tab w:val="center" w:pos="4320"/>
        <w:tab w:val="right" w:pos="8640"/>
      </w:tabs>
    </w:pPr>
  </w:style>
  <w:style w:type="character" w:customStyle="1" w:styleId="HeaderChar">
    <w:name w:val="Header Char"/>
    <w:basedOn w:val="DefaultParagraphFont"/>
    <w:link w:val="Header"/>
    <w:uiPriority w:val="99"/>
    <w:rsid w:val="00C8772D"/>
    <w:rPr>
      <w:rFonts w:ascii="Times New Roman" w:eastAsia="MS Mincho" w:hAnsi="Times New Roman" w:cs="Times New Roman"/>
    </w:rPr>
  </w:style>
  <w:style w:type="paragraph" w:styleId="Footer">
    <w:name w:val="footer"/>
    <w:basedOn w:val="Normal"/>
    <w:link w:val="FooterChar"/>
    <w:uiPriority w:val="99"/>
    <w:unhideWhenUsed/>
    <w:rsid w:val="00C8772D"/>
    <w:pPr>
      <w:tabs>
        <w:tab w:val="center" w:pos="4320"/>
        <w:tab w:val="right" w:pos="8640"/>
      </w:tabs>
    </w:pPr>
  </w:style>
  <w:style w:type="character" w:customStyle="1" w:styleId="FooterChar">
    <w:name w:val="Footer Char"/>
    <w:basedOn w:val="DefaultParagraphFont"/>
    <w:link w:val="Footer"/>
    <w:uiPriority w:val="99"/>
    <w:rsid w:val="00C8772D"/>
    <w:rPr>
      <w:rFonts w:ascii="Times New Roman" w:eastAsia="MS Mincho" w:hAnsi="Times New Roman" w:cs="Times New Roman"/>
    </w:rPr>
  </w:style>
  <w:style w:type="character" w:styleId="PageNumber">
    <w:name w:val="page number"/>
    <w:basedOn w:val="DefaultParagraphFont"/>
    <w:uiPriority w:val="99"/>
    <w:semiHidden/>
    <w:unhideWhenUsed/>
    <w:rsid w:val="00C877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2D"/>
    <w:rPr>
      <w:rFonts w:ascii="Times New Roman" w:eastAsia="MS Mincho" w:hAnsi="Times New Roman" w:cs="Times New Roman"/>
    </w:rPr>
  </w:style>
  <w:style w:type="paragraph" w:styleId="Heading1">
    <w:name w:val="heading 1"/>
    <w:basedOn w:val="Normal"/>
    <w:next w:val="Normal"/>
    <w:link w:val="Heading1Char"/>
    <w:uiPriority w:val="9"/>
    <w:qFormat/>
    <w:rsid w:val="00C8772D"/>
    <w:pPr>
      <w:keepNext/>
      <w:keepLines/>
      <w:spacing w:line="720" w:lineRule="auto"/>
      <w:ind w:left="1134"/>
      <w:jc w:val="center"/>
      <w:outlineLvl w:val="0"/>
    </w:pPr>
    <w:rPr>
      <w:rFonts w:eastAsia="MS Gothic"/>
      <w:b/>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2D"/>
    <w:rPr>
      <w:rFonts w:ascii="Times New Roman" w:eastAsia="MS Gothic" w:hAnsi="Times New Roman" w:cs="Times New Roman"/>
      <w:b/>
      <w:bCs/>
      <w:szCs w:val="28"/>
      <w:lang w:eastAsia="ja-JP"/>
    </w:rPr>
  </w:style>
  <w:style w:type="paragraph" w:styleId="BalloonText">
    <w:name w:val="Balloon Text"/>
    <w:basedOn w:val="Normal"/>
    <w:link w:val="BalloonTextChar"/>
    <w:uiPriority w:val="99"/>
    <w:semiHidden/>
    <w:unhideWhenUsed/>
    <w:rsid w:val="00C87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72D"/>
    <w:rPr>
      <w:rFonts w:ascii="Lucida Grande" w:eastAsia="MS Mincho" w:hAnsi="Lucida Grande" w:cs="Lucida Grande"/>
      <w:sz w:val="18"/>
      <w:szCs w:val="18"/>
    </w:rPr>
  </w:style>
  <w:style w:type="paragraph" w:styleId="Header">
    <w:name w:val="header"/>
    <w:basedOn w:val="Normal"/>
    <w:link w:val="HeaderChar"/>
    <w:uiPriority w:val="99"/>
    <w:unhideWhenUsed/>
    <w:rsid w:val="00C8772D"/>
    <w:pPr>
      <w:tabs>
        <w:tab w:val="center" w:pos="4320"/>
        <w:tab w:val="right" w:pos="8640"/>
      </w:tabs>
    </w:pPr>
  </w:style>
  <w:style w:type="character" w:customStyle="1" w:styleId="HeaderChar">
    <w:name w:val="Header Char"/>
    <w:basedOn w:val="DefaultParagraphFont"/>
    <w:link w:val="Header"/>
    <w:uiPriority w:val="99"/>
    <w:rsid w:val="00C8772D"/>
    <w:rPr>
      <w:rFonts w:ascii="Times New Roman" w:eastAsia="MS Mincho" w:hAnsi="Times New Roman" w:cs="Times New Roman"/>
    </w:rPr>
  </w:style>
  <w:style w:type="paragraph" w:styleId="Footer">
    <w:name w:val="footer"/>
    <w:basedOn w:val="Normal"/>
    <w:link w:val="FooterChar"/>
    <w:uiPriority w:val="99"/>
    <w:unhideWhenUsed/>
    <w:rsid w:val="00C8772D"/>
    <w:pPr>
      <w:tabs>
        <w:tab w:val="center" w:pos="4320"/>
        <w:tab w:val="right" w:pos="8640"/>
      </w:tabs>
    </w:pPr>
  </w:style>
  <w:style w:type="character" w:customStyle="1" w:styleId="FooterChar">
    <w:name w:val="Footer Char"/>
    <w:basedOn w:val="DefaultParagraphFont"/>
    <w:link w:val="Footer"/>
    <w:uiPriority w:val="99"/>
    <w:rsid w:val="00C8772D"/>
    <w:rPr>
      <w:rFonts w:ascii="Times New Roman" w:eastAsia="MS Mincho" w:hAnsi="Times New Roman" w:cs="Times New Roman"/>
    </w:rPr>
  </w:style>
  <w:style w:type="character" w:styleId="PageNumber">
    <w:name w:val="page number"/>
    <w:basedOn w:val="DefaultParagraphFont"/>
    <w:uiPriority w:val="99"/>
    <w:semiHidden/>
    <w:unhideWhenUsed/>
    <w:rsid w:val="00C8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2689</Characters>
  <Application>Microsoft Macintosh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winnie</cp:lastModifiedBy>
  <cp:revision>1</cp:revision>
  <dcterms:created xsi:type="dcterms:W3CDTF">2019-05-04T09:19:00Z</dcterms:created>
  <dcterms:modified xsi:type="dcterms:W3CDTF">2019-05-04T09:21:00Z</dcterms:modified>
</cp:coreProperties>
</file>