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</w:rPr>
      </w:pPr>
      <w:bookmarkStart w:id="0" w:name="_Toc5849"/>
      <w:bookmarkStart w:id="1" w:name="_Toc1402"/>
      <w:bookmarkStart w:id="2" w:name="_Toc5054"/>
      <w:bookmarkStart w:id="3" w:name="_Toc18879"/>
      <w:bookmarkStart w:id="4" w:name="_Toc8321124"/>
      <w:r>
        <w:rPr>
          <w:rFonts w:ascii="Times New Roman" w:hAnsi="Times New Roman"/>
          <w:b/>
          <w:bCs/>
          <w:sz w:val="28"/>
          <w:szCs w:val="28"/>
        </w:rPr>
        <w:t xml:space="preserve">PENGARUH OPINI AUDIT,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FINANCIAL DISTRESS</w:t>
      </w:r>
      <w:r>
        <w:rPr>
          <w:rFonts w:ascii="Times New Roman" w:hAnsi="Times New Roman"/>
          <w:b/>
          <w:bCs/>
          <w:sz w:val="28"/>
          <w:szCs w:val="28"/>
        </w:rPr>
        <w:t xml:space="preserve">, DAN PROFITABILITAS TERHADAP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AUDITOR SWITCHING</w:t>
      </w:r>
      <w:bookmarkEnd w:id="0"/>
      <w:bookmarkEnd w:id="1"/>
      <w:bookmarkEnd w:id="2"/>
      <w:bookmarkEnd w:id="3"/>
      <w:bookmarkEnd w:id="4"/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DENGAN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AUDIT DELAY</w:t>
      </w:r>
      <w:r>
        <w:rPr>
          <w:rFonts w:ascii="Times New Roman" w:hAnsi="Times New Roman"/>
          <w:b/>
          <w:bCs/>
          <w:sz w:val="28"/>
          <w:szCs w:val="28"/>
        </w:rPr>
        <w:t xml:space="preserve"> SEBAGAI VARIABEL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INTERVENING</w:t>
      </w:r>
      <w:r>
        <w:rPr>
          <w:rFonts w:ascii="Times New Roman" w:hAnsi="Times New Roman"/>
          <w:b/>
          <w:bCs/>
          <w:sz w:val="28"/>
          <w:szCs w:val="28"/>
        </w:rPr>
        <w:t xml:space="preserve"> PADA PERUSAHAAN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MANUFAKTUR YANG TERDAFTAR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 BURSA EFEK INDONESIA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PERIODE 2015-2017</w:t>
      </w:r>
    </w:p>
    <w:p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Oleh: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Nama : Yanti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NIM : 38150428</w:t>
      </w:r>
    </w:p>
    <w:p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Skripsi</w:t>
      </w:r>
    </w:p>
    <w:p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Diajukan sebagai salah satu syarat untuk</w:t>
      </w:r>
    </w:p>
    <w:p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memperoleh gelar Sarjana Akuntansi</w:t>
      </w: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Studi Akuntansi</w:t>
      </w:r>
    </w:p>
    <w:p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1418590</wp:posOffset>
            </wp:positionH>
            <wp:positionV relativeFrom="paragraph">
              <wp:posOffset>725170</wp:posOffset>
            </wp:positionV>
            <wp:extent cx="2743200" cy="1369695"/>
            <wp:effectExtent l="0" t="0" r="0" b="1905"/>
            <wp:wrapTopAndBottom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69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Konsentrasi Audit</w:t>
      </w:r>
    </w:p>
    <w:p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INSTITUT BISNIS dan INFORMATIKA KWIK KIAN GIE</w:t>
      </w:r>
    </w:p>
    <w:p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JAKARTA</w:t>
      </w:r>
    </w:p>
    <w:p>
      <w:pPr>
        <w:jc w:val="center"/>
      </w:pPr>
      <w:bookmarkStart w:id="5" w:name="_GoBack"/>
      <w:bookmarkEnd w:id="5"/>
      <w:r>
        <w:rPr>
          <w:rFonts w:ascii="Times New Roman" w:hAnsi="Times New Roman"/>
          <w:b/>
          <w:bCs/>
          <w:sz w:val="24"/>
          <w:szCs w:val="24"/>
        </w:rPr>
        <w:t>APRIL 2019</w:t>
      </w:r>
    </w:p>
    <w:sectPr>
      <w:pgSz w:w="11906" w:h="16838"/>
      <w:pgMar w:top="1417" w:right="1417" w:bottom="141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DengXian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B03853"/>
    <w:rsid w:val="41B0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DengXi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DengXian" w:cs="Times New Roman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2019-05-10T04:13:00Z</dcterms:created>
  <dc:creator>Lenovo</dc:creator>
  <cp:lastModifiedBy>Lenovo</cp:lastModifiedBy>
  <dcterms:modified xsi:type="dcterms:W3CDTF">2019-05-10T04:14:25Z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