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615A" w14:textId="77777777" w:rsidR="00C127B9" w:rsidRPr="00E12F61" w:rsidRDefault="00C127B9" w:rsidP="00C127B9">
      <w:pPr>
        <w:pStyle w:val="Heading1"/>
        <w:jc w:val="center"/>
        <w:rPr>
          <w:bCs w:val="0"/>
          <w:sz w:val="24"/>
        </w:rPr>
      </w:pPr>
      <w:r w:rsidRPr="00E12F61">
        <w:rPr>
          <w:bCs w:val="0"/>
          <w:sz w:val="24"/>
        </w:rPr>
        <w:t>BAB VI</w:t>
      </w:r>
    </w:p>
    <w:p w14:paraId="1ACC98B5" w14:textId="77777777" w:rsidR="00C127B9" w:rsidRPr="00E12F61" w:rsidRDefault="00C127B9" w:rsidP="00C127B9">
      <w:pPr>
        <w:pStyle w:val="Heading1"/>
        <w:jc w:val="center"/>
        <w:rPr>
          <w:bCs w:val="0"/>
          <w:sz w:val="24"/>
        </w:rPr>
      </w:pPr>
      <w:bookmarkStart w:id="0" w:name="_Toc14277610"/>
      <w:bookmarkStart w:id="1" w:name="_Toc14347384"/>
      <w:bookmarkStart w:id="2" w:name="_Toc14700830"/>
      <w:r w:rsidRPr="00E12F61">
        <w:rPr>
          <w:bCs w:val="0"/>
          <w:sz w:val="24"/>
        </w:rPr>
        <w:t>RENCANA ORGANISASI DAN SUMBER DAYA MANUSIA</w:t>
      </w:r>
      <w:bookmarkEnd w:id="0"/>
      <w:bookmarkEnd w:id="1"/>
      <w:bookmarkEnd w:id="2"/>
    </w:p>
    <w:p w14:paraId="360B1785" w14:textId="77777777" w:rsidR="00C127B9" w:rsidRDefault="00C127B9" w:rsidP="009231F4">
      <w:pPr>
        <w:pStyle w:val="ListParagraph"/>
        <w:numPr>
          <w:ilvl w:val="0"/>
          <w:numId w:val="1"/>
        </w:numPr>
        <w:spacing w:line="480" w:lineRule="auto"/>
        <w:outlineLvl w:val="1"/>
        <w:rPr>
          <w:rFonts w:ascii="Times New Roman" w:hAnsi="Times New Roman" w:cs="Times New Roman"/>
          <w:b/>
          <w:sz w:val="24"/>
        </w:rPr>
      </w:pPr>
      <w:bookmarkStart w:id="3" w:name="_Toc14700831"/>
      <w:r>
        <w:rPr>
          <w:rFonts w:ascii="Times New Roman" w:hAnsi="Times New Roman" w:cs="Times New Roman"/>
          <w:b/>
          <w:sz w:val="24"/>
        </w:rPr>
        <w:t>Kebutuhan Jumlah Tenaga Kerja</w:t>
      </w:r>
      <w:bookmarkEnd w:id="3"/>
    </w:p>
    <w:p w14:paraId="629212E5" w14:textId="77777777" w:rsidR="00C127B9" w:rsidRDefault="00C127B9" w:rsidP="00C127B9">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UU No. 13 tahun 2003 Bab 1 pasal 1 ayat 2 disebutkan bahwa tenaga kerja adalah setiap orang yang mampu melakukan pekerjaan guna menghasilkan barang atau jasa baik untuk memenuhi kebutuhan sendiri maupun untuk masyarakat. KOPI JUMBO adalah perusahaan </w:t>
      </w:r>
      <w:r>
        <w:rPr>
          <w:rFonts w:ascii="Times New Roman" w:hAnsi="Times New Roman" w:cs="Times New Roman"/>
          <w:i/>
          <w:sz w:val="24"/>
        </w:rPr>
        <w:t xml:space="preserve">start-up </w:t>
      </w:r>
      <w:r>
        <w:rPr>
          <w:rFonts w:ascii="Times New Roman" w:hAnsi="Times New Roman" w:cs="Times New Roman"/>
          <w:sz w:val="24"/>
        </w:rPr>
        <w:t xml:space="preserve">yang masih memerlukan banyak tenaga kerja dalam kegiatan operasinya, oleh karena itu KOPI JUMBO mempekerjakan tenaga kerja yang sesuai dengan tugas dan keahliannya dalam menjalankan usaha </w:t>
      </w:r>
      <w:r>
        <w:rPr>
          <w:rFonts w:ascii="Times New Roman" w:hAnsi="Times New Roman" w:cs="Times New Roman"/>
          <w:i/>
          <w:sz w:val="24"/>
        </w:rPr>
        <w:t xml:space="preserve">Coffee Shop </w:t>
      </w:r>
      <w:r>
        <w:rPr>
          <w:rFonts w:ascii="Times New Roman" w:hAnsi="Times New Roman" w:cs="Times New Roman"/>
          <w:sz w:val="24"/>
        </w:rPr>
        <w:t>ini. KOPI JUMBO memerlukan sebanyak tujuh orang karyawan, berikut adalah rencana kebutuhan tenaga kerja dari KOPI JUMBO :</w:t>
      </w:r>
    </w:p>
    <w:p w14:paraId="18EBC345" w14:textId="77777777" w:rsidR="00C127B9" w:rsidRDefault="00C127B9" w:rsidP="00C127B9">
      <w:pPr>
        <w:pStyle w:val="Caption"/>
        <w:rPr>
          <w:rFonts w:cs="Times New Roman"/>
        </w:rPr>
      </w:pPr>
      <w:bookmarkStart w:id="4" w:name="_Toc14350816"/>
      <w:r>
        <w:t>Tabel 6.</w:t>
      </w:r>
      <w:r>
        <w:fldChar w:fldCharType="begin"/>
      </w:r>
      <w:r>
        <w:instrText xml:space="preserve"> SEQ Tabel_6. \* ARABIC </w:instrText>
      </w:r>
      <w:r>
        <w:fldChar w:fldCharType="separate"/>
      </w:r>
      <w:r>
        <w:rPr>
          <w:noProof/>
        </w:rPr>
        <w:t>1</w:t>
      </w:r>
      <w:bookmarkEnd w:id="4"/>
      <w:r>
        <w:rPr>
          <w:noProof/>
        </w:rPr>
        <w:fldChar w:fldCharType="end"/>
      </w:r>
    </w:p>
    <w:p w14:paraId="27AEED02" w14:textId="77777777" w:rsidR="00C127B9" w:rsidRPr="007B28F8" w:rsidRDefault="00C127B9" w:rsidP="00C127B9">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Rencana Kebutuhan Tenaga Kerja KOPI JUMBO</w:t>
      </w:r>
    </w:p>
    <w:tbl>
      <w:tblPr>
        <w:tblStyle w:val="TableGrid"/>
        <w:tblW w:w="0" w:type="auto"/>
        <w:tblInd w:w="1980" w:type="dxa"/>
        <w:tblLook w:val="04A0" w:firstRow="1" w:lastRow="0" w:firstColumn="1" w:lastColumn="0" w:noHBand="0" w:noVBand="1"/>
      </w:tblPr>
      <w:tblGrid>
        <w:gridCol w:w="567"/>
        <w:gridCol w:w="3527"/>
        <w:gridCol w:w="1009"/>
      </w:tblGrid>
      <w:tr w:rsidR="00C127B9" w14:paraId="57DFD560" w14:textId="77777777" w:rsidTr="009F19ED">
        <w:tc>
          <w:tcPr>
            <w:tcW w:w="567" w:type="dxa"/>
          </w:tcPr>
          <w:p w14:paraId="7CC72F61" w14:textId="77777777" w:rsidR="00C127B9" w:rsidRDefault="00C127B9" w:rsidP="009F19ED">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No</w:t>
            </w:r>
          </w:p>
        </w:tc>
        <w:tc>
          <w:tcPr>
            <w:tcW w:w="3527" w:type="dxa"/>
          </w:tcPr>
          <w:p w14:paraId="00718B49" w14:textId="77777777" w:rsidR="00C127B9" w:rsidRDefault="00C127B9" w:rsidP="009F19ED">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Jabatan</w:t>
            </w:r>
          </w:p>
        </w:tc>
        <w:tc>
          <w:tcPr>
            <w:tcW w:w="1009" w:type="dxa"/>
          </w:tcPr>
          <w:p w14:paraId="1EF92A7E" w14:textId="77777777" w:rsidR="00C127B9" w:rsidRDefault="00C127B9" w:rsidP="009F19ED">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Jumlah</w:t>
            </w:r>
          </w:p>
        </w:tc>
      </w:tr>
      <w:tr w:rsidR="00C127B9" w14:paraId="415E0DCB" w14:textId="77777777" w:rsidTr="009F19ED">
        <w:tc>
          <w:tcPr>
            <w:tcW w:w="567" w:type="dxa"/>
          </w:tcPr>
          <w:p w14:paraId="4109B2A8"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3527" w:type="dxa"/>
          </w:tcPr>
          <w:p w14:paraId="2C17B30B"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1009" w:type="dxa"/>
          </w:tcPr>
          <w:p w14:paraId="243C88EF"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C127B9" w14:paraId="430D4281" w14:textId="77777777" w:rsidTr="009F19ED">
        <w:tc>
          <w:tcPr>
            <w:tcW w:w="567" w:type="dxa"/>
          </w:tcPr>
          <w:p w14:paraId="5043FDD6"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3527" w:type="dxa"/>
          </w:tcPr>
          <w:p w14:paraId="5B6DD375" w14:textId="77777777" w:rsidR="00C127B9" w:rsidRPr="007B28F8"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Kepala Bagian Dapur</w:t>
            </w:r>
          </w:p>
        </w:tc>
        <w:tc>
          <w:tcPr>
            <w:tcW w:w="1009" w:type="dxa"/>
          </w:tcPr>
          <w:p w14:paraId="1F560BBE"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C127B9" w14:paraId="4D77987B" w14:textId="77777777" w:rsidTr="009F19ED">
        <w:tc>
          <w:tcPr>
            <w:tcW w:w="567" w:type="dxa"/>
          </w:tcPr>
          <w:p w14:paraId="6EBD1777"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3527" w:type="dxa"/>
          </w:tcPr>
          <w:p w14:paraId="673A30CE"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1009" w:type="dxa"/>
          </w:tcPr>
          <w:p w14:paraId="3E6F435A"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r>
      <w:tr w:rsidR="00C127B9" w14:paraId="0CEEC23F" w14:textId="77777777" w:rsidTr="009F19ED">
        <w:tc>
          <w:tcPr>
            <w:tcW w:w="567" w:type="dxa"/>
          </w:tcPr>
          <w:p w14:paraId="002176C9"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3527" w:type="dxa"/>
          </w:tcPr>
          <w:p w14:paraId="1ED6B72B"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Kasir</w:t>
            </w:r>
          </w:p>
        </w:tc>
        <w:tc>
          <w:tcPr>
            <w:tcW w:w="1009" w:type="dxa"/>
          </w:tcPr>
          <w:p w14:paraId="2E3D9E4D"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C127B9" w14:paraId="4704C93E" w14:textId="77777777" w:rsidTr="009F19ED">
        <w:tc>
          <w:tcPr>
            <w:tcW w:w="567" w:type="dxa"/>
          </w:tcPr>
          <w:p w14:paraId="3E9EAF4C"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3527" w:type="dxa"/>
          </w:tcPr>
          <w:p w14:paraId="68B7CA3A" w14:textId="77777777" w:rsidR="00C127B9" w:rsidRPr="00AD5024" w:rsidRDefault="00C127B9" w:rsidP="009F19ED">
            <w:pPr>
              <w:pStyle w:val="ListParagraph"/>
              <w:spacing w:line="276" w:lineRule="auto"/>
              <w:ind w:left="0"/>
              <w:rPr>
                <w:rFonts w:ascii="Times New Roman" w:hAnsi="Times New Roman" w:cs="Times New Roman"/>
                <w:i/>
                <w:sz w:val="24"/>
              </w:rPr>
            </w:pPr>
            <w:r>
              <w:rPr>
                <w:rFonts w:ascii="Times New Roman" w:hAnsi="Times New Roman" w:cs="Times New Roman"/>
                <w:sz w:val="24"/>
              </w:rPr>
              <w:t>Bagian Keuangan</w:t>
            </w:r>
          </w:p>
        </w:tc>
        <w:tc>
          <w:tcPr>
            <w:tcW w:w="1009" w:type="dxa"/>
          </w:tcPr>
          <w:p w14:paraId="6DD6082E"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C127B9" w14:paraId="4DC12723" w14:textId="77777777" w:rsidTr="009F19ED">
        <w:tc>
          <w:tcPr>
            <w:tcW w:w="567" w:type="dxa"/>
          </w:tcPr>
          <w:p w14:paraId="1DA9252B"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3527" w:type="dxa"/>
          </w:tcPr>
          <w:p w14:paraId="7D03ADB2"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1009" w:type="dxa"/>
          </w:tcPr>
          <w:p w14:paraId="112B8605"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r>
      <w:tr w:rsidR="00C127B9" w14:paraId="2B4748B6" w14:textId="77777777" w:rsidTr="009F19ED">
        <w:tc>
          <w:tcPr>
            <w:tcW w:w="567" w:type="dxa"/>
          </w:tcPr>
          <w:p w14:paraId="060741D6" w14:textId="77777777" w:rsidR="00C127B9" w:rsidRDefault="00C127B9" w:rsidP="009F19ED">
            <w:pPr>
              <w:pStyle w:val="ListParagraph"/>
              <w:spacing w:line="276" w:lineRule="auto"/>
              <w:ind w:left="0"/>
              <w:jc w:val="center"/>
              <w:rPr>
                <w:rFonts w:ascii="Times New Roman" w:hAnsi="Times New Roman" w:cs="Times New Roman"/>
                <w:sz w:val="24"/>
              </w:rPr>
            </w:pPr>
          </w:p>
        </w:tc>
        <w:tc>
          <w:tcPr>
            <w:tcW w:w="3527" w:type="dxa"/>
          </w:tcPr>
          <w:p w14:paraId="5F75533B" w14:textId="77777777" w:rsidR="00C127B9" w:rsidRPr="00AD5024" w:rsidRDefault="00C127B9" w:rsidP="009F19ED">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Total</w:t>
            </w:r>
          </w:p>
        </w:tc>
        <w:tc>
          <w:tcPr>
            <w:tcW w:w="1009" w:type="dxa"/>
          </w:tcPr>
          <w:p w14:paraId="3306E9E2" w14:textId="77777777" w:rsidR="00C127B9" w:rsidRPr="00AD5024" w:rsidRDefault="00C127B9" w:rsidP="009F19ED">
            <w:pPr>
              <w:pStyle w:val="ListParagraph"/>
              <w:spacing w:line="276" w:lineRule="auto"/>
              <w:ind w:left="0"/>
              <w:jc w:val="center"/>
              <w:rPr>
                <w:rFonts w:ascii="Times New Roman" w:hAnsi="Times New Roman" w:cs="Times New Roman"/>
                <w:b/>
                <w:sz w:val="24"/>
              </w:rPr>
            </w:pPr>
            <w:r>
              <w:rPr>
                <w:rFonts w:ascii="Times New Roman" w:hAnsi="Times New Roman" w:cs="Times New Roman"/>
                <w:b/>
                <w:sz w:val="24"/>
              </w:rPr>
              <w:t>7</w:t>
            </w:r>
          </w:p>
        </w:tc>
      </w:tr>
    </w:tbl>
    <w:p w14:paraId="68BD3E23" w14:textId="77777777" w:rsidR="00C127B9" w:rsidRDefault="00C127B9" w:rsidP="00C127B9">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Sumber : KOPI JUMBO </w:t>
      </w:r>
      <w:r>
        <w:rPr>
          <w:rFonts w:ascii="Times New Roman" w:eastAsia="MS Mincho" w:hAnsi="Times New Roman" w:cs="Times New Roman"/>
          <w:sz w:val="24"/>
          <w:szCs w:val="24"/>
        </w:rPr>
        <w:t>Tahun 2019</w:t>
      </w:r>
    </w:p>
    <w:p w14:paraId="3F05C49E" w14:textId="77777777" w:rsidR="00C127B9" w:rsidRDefault="00C127B9" w:rsidP="00C127B9">
      <w:pPr>
        <w:spacing w:line="480" w:lineRule="auto"/>
        <w:ind w:left="720" w:firstLine="720"/>
        <w:jc w:val="both"/>
        <w:rPr>
          <w:rFonts w:ascii="Times New Roman" w:hAnsi="Times New Roman" w:cs="Times New Roman"/>
          <w:sz w:val="24"/>
        </w:rPr>
      </w:pPr>
    </w:p>
    <w:p w14:paraId="5B54BD8F" w14:textId="77777777" w:rsidR="00C127B9" w:rsidRPr="007B28F8" w:rsidRDefault="00C127B9" w:rsidP="009231F4">
      <w:pPr>
        <w:pStyle w:val="ListParagraph"/>
        <w:numPr>
          <w:ilvl w:val="0"/>
          <w:numId w:val="1"/>
        </w:numPr>
        <w:spacing w:line="480" w:lineRule="auto"/>
        <w:jc w:val="both"/>
        <w:outlineLvl w:val="1"/>
        <w:rPr>
          <w:rFonts w:ascii="Times New Roman" w:hAnsi="Times New Roman" w:cs="Times New Roman"/>
          <w:b/>
          <w:sz w:val="24"/>
        </w:rPr>
      </w:pPr>
      <w:bookmarkStart w:id="5" w:name="_Toc14700832"/>
      <w:r>
        <w:rPr>
          <w:rFonts w:ascii="Times New Roman" w:hAnsi="Times New Roman" w:cs="Times New Roman"/>
          <w:b/>
          <w:sz w:val="24"/>
        </w:rPr>
        <w:t>Proses Rekrutmen dan Seleksi Tenaga Kerja</w:t>
      </w:r>
      <w:bookmarkEnd w:id="5"/>
    </w:p>
    <w:p w14:paraId="5CF900D2" w14:textId="77777777" w:rsidR="00C127B9" w:rsidRDefault="00C127B9" w:rsidP="00C127B9">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Seleksi tenaga kerja dilakukan dengan tujuan agar mendapatkan pekerja yang sesuai dengan yang diperlukan. Penempatan bagian pekerjaan akan berbeda tergantung dari </w:t>
      </w:r>
      <w:r>
        <w:rPr>
          <w:rFonts w:ascii="Times New Roman" w:hAnsi="Times New Roman" w:cs="Times New Roman"/>
          <w:i/>
          <w:sz w:val="24"/>
        </w:rPr>
        <w:t>skill</w:t>
      </w:r>
      <w:r>
        <w:rPr>
          <w:rFonts w:ascii="Times New Roman" w:hAnsi="Times New Roman" w:cs="Times New Roman"/>
          <w:sz w:val="24"/>
        </w:rPr>
        <w:t xml:space="preserve"> yang dimiliki oleh calon pekerja. Maka dari itu untuk </w:t>
      </w:r>
      <w:r>
        <w:rPr>
          <w:rFonts w:ascii="Times New Roman" w:hAnsi="Times New Roman" w:cs="Times New Roman"/>
          <w:sz w:val="24"/>
        </w:rPr>
        <w:lastRenderedPageBreak/>
        <w:t>mendapatkan pekerja yang sesuai dengan kemampuan bisa melakukan proses seleksi yang sesuai, berikut adalah proses seleksi yang dilakukan oleh KOPI JUMBO :</w:t>
      </w:r>
    </w:p>
    <w:p w14:paraId="57A16B61"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Membuka lowongan pekerjaan</w:t>
      </w:r>
    </w:p>
    <w:p w14:paraId="66A14213" w14:textId="77777777" w:rsidR="00C127B9" w:rsidRPr="00E00EB8"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 xml:space="preserve">Penyebaran lowongan pekerjaan dapat dilakukan melalui </w:t>
      </w:r>
      <w:r>
        <w:rPr>
          <w:rFonts w:ascii="Times New Roman" w:hAnsi="Times New Roman" w:cs="Times New Roman"/>
          <w:i/>
          <w:sz w:val="24"/>
        </w:rPr>
        <w:t>website</w:t>
      </w:r>
      <w:r>
        <w:rPr>
          <w:rFonts w:ascii="Times New Roman" w:hAnsi="Times New Roman" w:cs="Times New Roman"/>
          <w:sz w:val="24"/>
        </w:rPr>
        <w:t xml:space="preserve"> pencarian kerja seperti </w:t>
      </w:r>
      <w:hyperlink r:id="rId7" w:history="1">
        <w:r w:rsidRPr="00705638">
          <w:rPr>
            <w:rStyle w:val="Hyperlink"/>
            <w:rFonts w:ascii="Times New Roman" w:hAnsi="Times New Roman" w:cs="Times New Roman"/>
            <w:i/>
            <w:sz w:val="24"/>
          </w:rPr>
          <w:t>www.jobstreets.co.id</w:t>
        </w:r>
      </w:hyperlink>
      <w:r>
        <w:rPr>
          <w:rFonts w:ascii="Times New Roman" w:hAnsi="Times New Roman" w:cs="Times New Roman"/>
          <w:i/>
          <w:sz w:val="24"/>
        </w:rPr>
        <w:t xml:space="preserve">. </w:t>
      </w:r>
      <w:r>
        <w:rPr>
          <w:rFonts w:ascii="Times New Roman" w:hAnsi="Times New Roman" w:cs="Times New Roman"/>
          <w:sz w:val="24"/>
        </w:rPr>
        <w:t xml:space="preserve">Selain dari </w:t>
      </w:r>
      <w:r>
        <w:rPr>
          <w:rFonts w:ascii="Times New Roman" w:hAnsi="Times New Roman" w:cs="Times New Roman"/>
          <w:i/>
          <w:sz w:val="24"/>
        </w:rPr>
        <w:t xml:space="preserve">website, </w:t>
      </w:r>
      <w:r>
        <w:rPr>
          <w:rFonts w:ascii="Times New Roman" w:hAnsi="Times New Roman" w:cs="Times New Roman"/>
          <w:sz w:val="24"/>
        </w:rPr>
        <w:t xml:space="preserve">media sosial juga bisa menjadi sebuah sarana terbaik dalam penyebaran informasi karena dapat diakses oleh semua kalangan masyarakat, sehingga KOPI JUMBO memanfaatkan media sosial seperti </w:t>
      </w:r>
      <w:r>
        <w:rPr>
          <w:rFonts w:ascii="Times New Roman" w:hAnsi="Times New Roman" w:cs="Times New Roman"/>
          <w:i/>
          <w:sz w:val="24"/>
        </w:rPr>
        <w:t xml:space="preserve">facebook, twitter </w:t>
      </w:r>
      <w:r>
        <w:rPr>
          <w:rFonts w:ascii="Times New Roman" w:hAnsi="Times New Roman" w:cs="Times New Roman"/>
          <w:sz w:val="24"/>
        </w:rPr>
        <w:t xml:space="preserve">dan </w:t>
      </w:r>
      <w:r>
        <w:rPr>
          <w:rFonts w:ascii="Times New Roman" w:hAnsi="Times New Roman" w:cs="Times New Roman"/>
          <w:i/>
          <w:sz w:val="24"/>
        </w:rPr>
        <w:t xml:space="preserve">Instagram </w:t>
      </w:r>
      <w:r>
        <w:rPr>
          <w:rFonts w:ascii="Times New Roman" w:hAnsi="Times New Roman" w:cs="Times New Roman"/>
          <w:sz w:val="24"/>
        </w:rPr>
        <w:t xml:space="preserve">dalam penyebaran informasi pencarian tenaga kerja. </w:t>
      </w:r>
    </w:p>
    <w:p w14:paraId="5370CAF0"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Proses seleksi calon pelamar</w:t>
      </w:r>
    </w:p>
    <w:p w14:paraId="29263294" w14:textId="77777777" w:rsidR="00C127B9"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 xml:space="preserve">Proses seleksi penting dilakukan agar penulis mendapatkan pekerja yang sesuai dengan kemampuan yang diinginkan. Manajer akan memilih calon pekerja berdasar CV yang dikirim oleh calon pekerja ke </w:t>
      </w:r>
      <w:r w:rsidRPr="00E00EB8">
        <w:rPr>
          <w:rFonts w:ascii="Times New Roman" w:hAnsi="Times New Roman" w:cs="Times New Roman"/>
          <w:i/>
          <w:sz w:val="24"/>
        </w:rPr>
        <w:t>email</w:t>
      </w:r>
      <w:r>
        <w:rPr>
          <w:rFonts w:ascii="Times New Roman" w:hAnsi="Times New Roman" w:cs="Times New Roman"/>
          <w:i/>
          <w:sz w:val="24"/>
        </w:rPr>
        <w:t xml:space="preserve"> </w:t>
      </w:r>
      <w:r>
        <w:rPr>
          <w:rFonts w:ascii="Times New Roman" w:hAnsi="Times New Roman" w:cs="Times New Roman"/>
          <w:sz w:val="24"/>
        </w:rPr>
        <w:t xml:space="preserve">perusahaan. Dari semua </w:t>
      </w:r>
      <w:r w:rsidRPr="00E00EB8">
        <w:rPr>
          <w:rFonts w:ascii="Times New Roman" w:hAnsi="Times New Roman" w:cs="Times New Roman"/>
          <w:i/>
          <w:sz w:val="24"/>
        </w:rPr>
        <w:t xml:space="preserve">email </w:t>
      </w:r>
      <w:r>
        <w:rPr>
          <w:rFonts w:ascii="Times New Roman" w:hAnsi="Times New Roman" w:cs="Times New Roman"/>
          <w:sz w:val="24"/>
        </w:rPr>
        <w:t>yang diterima maka akan dilakukan pemanggilan calon pekerja agar dapat segera dilakukan wawancara.</w:t>
      </w:r>
    </w:p>
    <w:p w14:paraId="396F25FE"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Proses wawancara</w:t>
      </w:r>
    </w:p>
    <w:p w14:paraId="78114D06" w14:textId="77777777" w:rsidR="00C127B9"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Wawancara dilakukan dengan tujuan untuk mengetahui kemampuan, kepribadian dan sifat dari calon pekerja yang nantinya akan dipekerjakan.</w:t>
      </w:r>
    </w:p>
    <w:p w14:paraId="4AC4D185"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Penempatan pekerjaan yang tepat untuk calon pekerja</w:t>
      </w:r>
    </w:p>
    <w:p w14:paraId="7BA6BC58" w14:textId="77777777" w:rsidR="00C127B9"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Setelah memahami karakter dan kemampuan dari pekerja, manajer akan menempatkan para pekerja kebagian yang telah tersedia sesuai dengan kualifikasi yang sebelumnya telah ditentukan oleh KOPI JUMBO.</w:t>
      </w:r>
    </w:p>
    <w:p w14:paraId="469484CA" w14:textId="77777777" w:rsidR="00C127B9" w:rsidRDefault="00C127B9" w:rsidP="00C127B9">
      <w:pPr>
        <w:pStyle w:val="ListParagraph"/>
        <w:spacing w:line="480" w:lineRule="auto"/>
        <w:ind w:left="1800" w:firstLine="360"/>
        <w:jc w:val="both"/>
        <w:rPr>
          <w:rFonts w:ascii="Times New Roman" w:hAnsi="Times New Roman" w:cs="Times New Roman"/>
          <w:sz w:val="24"/>
        </w:rPr>
      </w:pPr>
    </w:p>
    <w:p w14:paraId="4AB706EF"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Melakukan pelatihan tenaga kerja</w:t>
      </w:r>
    </w:p>
    <w:p w14:paraId="6A91D896" w14:textId="77777777" w:rsidR="00C127B9"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Setelah memperoleh pekerja berdasarkan bagian yang telah ditentukan, maka akan dilakukan pelatihan agar kemampuan para pekerja semakin terlatih dan sesuai dengan SOP yang berlaku. Setiap tenaga kerja dilakukan tes secara individu berdasarkan tugasnya, dimana mereka diharuskan dapat melakukan pekerjaannya dengan baik hingga mereka siap untuk melayani para pelanggan nantinya.</w:t>
      </w:r>
    </w:p>
    <w:p w14:paraId="782EE38E" w14:textId="77777777" w:rsidR="00C127B9" w:rsidRDefault="00C127B9" w:rsidP="009231F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Karyawan bekerja dalam masa uji coba</w:t>
      </w:r>
    </w:p>
    <w:p w14:paraId="39DCC276" w14:textId="77777777" w:rsidR="00C127B9" w:rsidRDefault="00C127B9" w:rsidP="00C127B9">
      <w:pPr>
        <w:pStyle w:val="ListParagraph"/>
        <w:spacing w:line="480" w:lineRule="auto"/>
        <w:ind w:left="1800" w:firstLine="360"/>
        <w:jc w:val="both"/>
        <w:rPr>
          <w:rFonts w:ascii="Times New Roman" w:hAnsi="Times New Roman" w:cs="Times New Roman"/>
          <w:sz w:val="24"/>
        </w:rPr>
      </w:pPr>
      <w:r>
        <w:rPr>
          <w:rFonts w:ascii="Times New Roman" w:hAnsi="Times New Roman" w:cs="Times New Roman"/>
          <w:sz w:val="24"/>
        </w:rPr>
        <w:t>Para pekerja akan diberi waktu selama tiga bulan untuk di evaluasi hasil pekerjaannya apakah sesuai dengan kemampuannya atau tidak, jika pekerja memiliki performa yang baik maka pekerja akan ditawarkan untuk mendapatkan sistem kontrak pekerjaan, namun jika pekerja dirasa tidak kompeten dan mengalami penurunan selama masa uji coba maka akan dilakukan pemberhentian kerja dan melakukan pencarian tenaga kerja baru.</w:t>
      </w:r>
    </w:p>
    <w:p w14:paraId="651CF6B7" w14:textId="77777777" w:rsidR="00C127B9" w:rsidRDefault="00C127B9" w:rsidP="00C127B9">
      <w:pPr>
        <w:pStyle w:val="ListParagraph"/>
        <w:spacing w:line="480" w:lineRule="auto"/>
        <w:ind w:left="1800" w:firstLine="360"/>
        <w:jc w:val="both"/>
        <w:rPr>
          <w:rFonts w:ascii="Times New Roman" w:hAnsi="Times New Roman" w:cs="Times New Roman"/>
          <w:sz w:val="24"/>
        </w:rPr>
      </w:pPr>
    </w:p>
    <w:p w14:paraId="2331C01F" w14:textId="77777777" w:rsidR="00C127B9" w:rsidRDefault="00C127B9" w:rsidP="009231F4">
      <w:pPr>
        <w:pStyle w:val="ListParagraph"/>
        <w:numPr>
          <w:ilvl w:val="0"/>
          <w:numId w:val="1"/>
        </w:numPr>
        <w:spacing w:before="240" w:line="480" w:lineRule="auto"/>
        <w:jc w:val="both"/>
        <w:outlineLvl w:val="1"/>
        <w:rPr>
          <w:rFonts w:ascii="Times New Roman" w:hAnsi="Times New Roman" w:cs="Times New Roman"/>
          <w:b/>
          <w:sz w:val="24"/>
        </w:rPr>
      </w:pPr>
      <w:bookmarkStart w:id="6" w:name="_Toc14700833"/>
      <w:r>
        <w:rPr>
          <w:rFonts w:ascii="Times New Roman" w:hAnsi="Times New Roman" w:cs="Times New Roman"/>
          <w:b/>
          <w:sz w:val="24"/>
        </w:rPr>
        <w:t>Uraian Pekerjaan (</w:t>
      </w:r>
      <w:r>
        <w:rPr>
          <w:rFonts w:ascii="Times New Roman" w:hAnsi="Times New Roman" w:cs="Times New Roman"/>
          <w:b/>
          <w:i/>
          <w:sz w:val="24"/>
        </w:rPr>
        <w:t>Job Description</w:t>
      </w:r>
      <w:r>
        <w:rPr>
          <w:rFonts w:ascii="Times New Roman" w:hAnsi="Times New Roman" w:cs="Times New Roman"/>
          <w:b/>
          <w:sz w:val="24"/>
        </w:rPr>
        <w:t>)</w:t>
      </w:r>
      <w:bookmarkEnd w:id="6"/>
    </w:p>
    <w:p w14:paraId="46A41F7B" w14:textId="77777777" w:rsidR="00C127B9" w:rsidRPr="00DE2FCE" w:rsidRDefault="00C127B9" w:rsidP="00C127B9">
      <w:pPr>
        <w:pStyle w:val="ListParagraph"/>
        <w:spacing w:line="480" w:lineRule="auto"/>
        <w:ind w:firstLine="720"/>
        <w:jc w:val="both"/>
        <w:rPr>
          <w:rFonts w:ascii="Times New Roman" w:hAnsi="Times New Roman" w:cs="Times New Roman"/>
          <w:sz w:val="24"/>
        </w:rPr>
      </w:pPr>
      <w:r w:rsidRPr="00116A6A">
        <w:rPr>
          <w:rFonts w:ascii="Times New Roman" w:hAnsi="Times New Roman" w:cs="Times New Roman"/>
          <w:i/>
          <w:sz w:val="24"/>
        </w:rPr>
        <w:t>Job description</w:t>
      </w:r>
      <w:r w:rsidRPr="00116A6A">
        <w:rPr>
          <w:rFonts w:ascii="Times New Roman" w:hAnsi="Times New Roman" w:cs="Times New Roman"/>
          <w:sz w:val="24"/>
        </w:rPr>
        <w:t xml:space="preserve"> merupakan dokumen yang menggambarkan tugas-tugas umum, atau tugas terkait lainnya, dan tanggung jawab dari sebuah posisi jabatan di suatu perusahaan. Semakin jelas </w:t>
      </w:r>
      <w:r w:rsidRPr="00116A6A">
        <w:rPr>
          <w:rFonts w:ascii="Times New Roman" w:hAnsi="Times New Roman" w:cs="Times New Roman"/>
          <w:i/>
          <w:sz w:val="24"/>
        </w:rPr>
        <w:t>job description</w:t>
      </w:r>
      <w:r w:rsidRPr="00116A6A">
        <w:rPr>
          <w:rFonts w:ascii="Times New Roman" w:hAnsi="Times New Roman" w:cs="Times New Roman"/>
          <w:sz w:val="24"/>
        </w:rPr>
        <w:t xml:space="preserve"> yang diberikan, maka semakin mudah bagi karyawan untuk melaksanakan tugas sesuai dengan tujuan perusahaan. Uraian pekerjaan (</w:t>
      </w:r>
      <w:r w:rsidRPr="00116A6A">
        <w:rPr>
          <w:rFonts w:ascii="Times New Roman" w:hAnsi="Times New Roman" w:cs="Times New Roman"/>
          <w:i/>
          <w:sz w:val="24"/>
        </w:rPr>
        <w:t>job description</w:t>
      </w:r>
      <w:r w:rsidRPr="00116A6A">
        <w:rPr>
          <w:rFonts w:ascii="Times New Roman" w:hAnsi="Times New Roman" w:cs="Times New Roman"/>
          <w:sz w:val="24"/>
        </w:rPr>
        <w:t xml:space="preserve">) dalam </w:t>
      </w:r>
      <w:r>
        <w:rPr>
          <w:rFonts w:ascii="Times New Roman" w:hAnsi="Times New Roman" w:cs="Times New Roman"/>
          <w:sz w:val="24"/>
        </w:rPr>
        <w:t xml:space="preserve">KOPI JUMBO </w:t>
      </w:r>
      <w:r w:rsidRPr="00116A6A">
        <w:rPr>
          <w:rFonts w:ascii="Times New Roman" w:hAnsi="Times New Roman" w:cs="Times New Roman"/>
          <w:sz w:val="24"/>
        </w:rPr>
        <w:t>adalah sebagai berikut:</w:t>
      </w:r>
    </w:p>
    <w:p w14:paraId="215890B2" w14:textId="77777777" w:rsidR="00C127B9" w:rsidRDefault="00C127B9" w:rsidP="009231F4">
      <w:pPr>
        <w:pStyle w:val="ListParagraph"/>
        <w:numPr>
          <w:ilvl w:val="0"/>
          <w:numId w:val="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Manajer</w:t>
      </w:r>
    </w:p>
    <w:p w14:paraId="5DB3BC6D" w14:textId="77777777" w:rsidR="00C127B9" w:rsidRDefault="00C127B9" w:rsidP="00C127B9">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Pemilik dari KOPI JUMBO akan bertindak sebagai </w:t>
      </w:r>
      <w:r>
        <w:rPr>
          <w:rFonts w:ascii="Times New Roman" w:hAnsi="Times New Roman" w:cs="Times New Roman"/>
          <w:i/>
          <w:sz w:val="24"/>
          <w:szCs w:val="24"/>
        </w:rPr>
        <w:t xml:space="preserve">owner </w:t>
      </w:r>
      <w:r>
        <w:rPr>
          <w:rFonts w:ascii="Times New Roman" w:hAnsi="Times New Roman" w:cs="Times New Roman"/>
          <w:sz w:val="24"/>
          <w:szCs w:val="24"/>
        </w:rPr>
        <w:t>sekaligus manajer yang memiliki tugas sebagai berikut :</w:t>
      </w:r>
    </w:p>
    <w:p w14:paraId="5350918A"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Bertanggung jawab penuh atas jalannya bisnis.</w:t>
      </w:r>
    </w:p>
    <w:p w14:paraId="54EC4335"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Memantau setiap kinerja para pegawai.</w:t>
      </w:r>
    </w:p>
    <w:p w14:paraId="06DB2D90"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Memotivasi dan mengarahkan para pegawai.</w:t>
      </w:r>
    </w:p>
    <w:p w14:paraId="216F909B"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Merekrut, memberhentikan dan mempromosikan pegawai.</w:t>
      </w:r>
    </w:p>
    <w:p w14:paraId="500B52FD"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kinerja pegawai.</w:t>
      </w:r>
    </w:p>
    <w:p w14:paraId="5D7B9517"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besaran upah para pegawai.</w:t>
      </w:r>
    </w:p>
    <w:p w14:paraId="691383BF"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laporan keuangan perusahaan.</w:t>
      </w:r>
    </w:p>
    <w:p w14:paraId="2CB221E9"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strategi baik jangka panjang maupun jangka pendek untuk kemajuan usaha.</w:t>
      </w:r>
    </w:p>
    <w:p w14:paraId="48CBB439"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Memantau penjualan.</w:t>
      </w:r>
    </w:p>
    <w:p w14:paraId="49CDBA9C" w14:textId="77777777" w:rsidR="00C127B9"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email perusahaan dan sistem komputerisasi perusahaan.</w:t>
      </w:r>
    </w:p>
    <w:p w14:paraId="747CCC95" w14:textId="77777777" w:rsidR="00C127B9" w:rsidRPr="004E4ABD" w:rsidRDefault="00C127B9" w:rsidP="009231F4">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pemasaran perusahaan.</w:t>
      </w:r>
    </w:p>
    <w:p w14:paraId="72C16F21" w14:textId="77777777" w:rsidR="00C127B9" w:rsidRDefault="00C127B9" w:rsidP="00C127B9">
      <w:pPr>
        <w:pStyle w:val="ListParagraph"/>
        <w:spacing w:line="480" w:lineRule="auto"/>
        <w:ind w:left="1440"/>
        <w:jc w:val="both"/>
        <w:rPr>
          <w:rFonts w:ascii="Times New Roman" w:hAnsi="Times New Roman" w:cs="Times New Roman"/>
          <w:sz w:val="24"/>
          <w:szCs w:val="24"/>
        </w:rPr>
      </w:pPr>
    </w:p>
    <w:p w14:paraId="01D140B3" w14:textId="77777777" w:rsidR="00C127B9" w:rsidRDefault="00C127B9" w:rsidP="009231F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Bagian Dapur</w:t>
      </w:r>
    </w:p>
    <w:p w14:paraId="53ABC24E"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Selalu mengawasi persediaan stok bahan baku.</w:t>
      </w:r>
    </w:p>
    <w:p w14:paraId="7F4A1BC7"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penggunaan bahan baku setiap bulannya.</w:t>
      </w:r>
    </w:p>
    <w:p w14:paraId="59189249"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pemesanan bahan baku jika sudah hampir habis dan melaporkan kebagian manajer.</w:t>
      </w:r>
    </w:p>
    <w:p w14:paraId="1EB0D110"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Mengawasi para staf bagian dapur.</w:t>
      </w:r>
    </w:p>
    <w:p w14:paraId="005124CA"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i/>
          <w:sz w:val="24"/>
          <w:szCs w:val="24"/>
        </w:rPr>
        <w:t xml:space="preserve">maintenance </w:t>
      </w:r>
      <w:r>
        <w:rPr>
          <w:rFonts w:ascii="Times New Roman" w:hAnsi="Times New Roman" w:cs="Times New Roman"/>
          <w:sz w:val="24"/>
          <w:szCs w:val="24"/>
        </w:rPr>
        <w:t>setiap peralatan yang dipergunakan.</w:t>
      </w:r>
    </w:p>
    <w:p w14:paraId="43FD01EB"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dan memahami proses pembuatan produk makanan dan minuman KOPI JUMBO.</w:t>
      </w:r>
    </w:p>
    <w:p w14:paraId="5C3F787A"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Memasak pesanan konsumen.</w:t>
      </w:r>
    </w:p>
    <w:p w14:paraId="09FDBBF6" w14:textId="77777777" w:rsidR="00C127B9" w:rsidRDefault="00C127B9" w:rsidP="00C127B9">
      <w:pPr>
        <w:spacing w:line="480" w:lineRule="auto"/>
        <w:jc w:val="both"/>
        <w:rPr>
          <w:rFonts w:ascii="Times New Roman" w:hAnsi="Times New Roman" w:cs="Times New Roman"/>
          <w:sz w:val="24"/>
          <w:szCs w:val="24"/>
        </w:rPr>
      </w:pPr>
    </w:p>
    <w:p w14:paraId="66208576" w14:textId="77777777" w:rsidR="00C127B9" w:rsidRPr="004E4ABD" w:rsidRDefault="00C127B9" w:rsidP="00C127B9">
      <w:pPr>
        <w:spacing w:line="480" w:lineRule="auto"/>
        <w:jc w:val="both"/>
        <w:rPr>
          <w:rFonts w:ascii="Times New Roman" w:hAnsi="Times New Roman" w:cs="Times New Roman"/>
          <w:sz w:val="24"/>
          <w:szCs w:val="24"/>
        </w:rPr>
      </w:pPr>
    </w:p>
    <w:p w14:paraId="08ACE972" w14:textId="77777777" w:rsidR="00C127B9" w:rsidRDefault="00C127B9" w:rsidP="009231F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Staf Bagian Dapur</w:t>
      </w:r>
    </w:p>
    <w:p w14:paraId="6C846B44"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Menjaga kebersihan dan kerapihan dapur.</w:t>
      </w:r>
    </w:p>
    <w:p w14:paraId="2F13FA07"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produk yang disajikan setiap hari dan diteruskan ke kepala bagian dapur.</w:t>
      </w:r>
    </w:p>
    <w:p w14:paraId="2C6BAECB"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dan memahami proses pembuatan produk makanan dan minuman KOPI JUMBO.</w:t>
      </w:r>
    </w:p>
    <w:p w14:paraId="3A1D69D4"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Memasak pesanan konsumen.</w:t>
      </w:r>
    </w:p>
    <w:p w14:paraId="1571B9D1" w14:textId="77777777" w:rsidR="00C127B9" w:rsidRDefault="00C127B9" w:rsidP="00C127B9">
      <w:pPr>
        <w:pStyle w:val="ListParagraph"/>
        <w:spacing w:line="480" w:lineRule="auto"/>
        <w:ind w:left="1506"/>
        <w:jc w:val="both"/>
        <w:rPr>
          <w:rFonts w:ascii="Times New Roman" w:hAnsi="Times New Roman" w:cs="Times New Roman"/>
          <w:sz w:val="24"/>
          <w:szCs w:val="24"/>
        </w:rPr>
      </w:pPr>
    </w:p>
    <w:p w14:paraId="46F24B8F" w14:textId="77777777" w:rsidR="00C127B9" w:rsidRDefault="00C127B9" w:rsidP="009231F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Kasir</w:t>
      </w:r>
    </w:p>
    <w:p w14:paraId="58499579"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Mencatat pesanan konsumen.</w:t>
      </w:r>
    </w:p>
    <w:p w14:paraId="19F82BB6"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Meneruskan pesanan konsumen kepada bagian dapur.</w:t>
      </w:r>
    </w:p>
    <w:p w14:paraId="60B1960B"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Menerima uang dan mengurus kembalian konsumen.</w:t>
      </w:r>
    </w:p>
    <w:p w14:paraId="17D6154A"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Melaporkan hasil penjualan setiap harinya kepada manajer.</w:t>
      </w:r>
    </w:p>
    <w:p w14:paraId="0AFB83F0"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prosedur penggunaan pembayaran elektronik.</w:t>
      </w:r>
    </w:p>
    <w:p w14:paraId="6E014FAC" w14:textId="77777777" w:rsidR="00C127B9" w:rsidRPr="004E4ABD" w:rsidRDefault="00C127B9" w:rsidP="009231F4">
      <w:pPr>
        <w:pStyle w:val="ListParagraph"/>
        <w:numPr>
          <w:ilvl w:val="1"/>
          <w:numId w:val="3"/>
        </w:numPr>
        <w:spacing w:line="480" w:lineRule="auto"/>
        <w:jc w:val="both"/>
        <w:rPr>
          <w:rFonts w:ascii="Times New Roman" w:hAnsi="Times New Roman" w:cs="Times New Roman"/>
          <w:sz w:val="24"/>
          <w:szCs w:val="24"/>
        </w:rPr>
      </w:pPr>
      <w:r w:rsidRPr="004E4ABD">
        <w:rPr>
          <w:rFonts w:ascii="Times New Roman" w:hAnsi="Times New Roman" w:cs="Times New Roman"/>
          <w:sz w:val="24"/>
          <w:szCs w:val="24"/>
        </w:rPr>
        <w:t>Mengatur media sosial perusahaan</w:t>
      </w:r>
      <w:r>
        <w:rPr>
          <w:rFonts w:ascii="Times New Roman" w:hAnsi="Times New Roman" w:cs="Times New Roman"/>
          <w:sz w:val="24"/>
          <w:szCs w:val="24"/>
        </w:rPr>
        <w:t>.</w:t>
      </w:r>
    </w:p>
    <w:p w14:paraId="435A703F" w14:textId="77777777" w:rsidR="00C127B9" w:rsidRDefault="00C127B9" w:rsidP="00C127B9">
      <w:pPr>
        <w:pStyle w:val="ListParagraph"/>
        <w:spacing w:line="480" w:lineRule="auto"/>
        <w:ind w:left="1506"/>
        <w:jc w:val="both"/>
        <w:rPr>
          <w:rFonts w:ascii="Times New Roman" w:hAnsi="Times New Roman" w:cs="Times New Roman"/>
          <w:sz w:val="24"/>
          <w:szCs w:val="24"/>
        </w:rPr>
      </w:pPr>
    </w:p>
    <w:p w14:paraId="7F90F6FA" w14:textId="77777777" w:rsidR="00C127B9" w:rsidRDefault="00C127B9" w:rsidP="009231F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Bagian Keuangan</w:t>
      </w:r>
    </w:p>
    <w:p w14:paraId="775FC9B5"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Memantau uang keluar dan masuk didalam perusahaan kemudian di teruskan kepada manajer.</w:t>
      </w:r>
    </w:p>
    <w:p w14:paraId="30CA0C62"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keuangan setiap bulannya.</w:t>
      </w:r>
    </w:p>
    <w:p w14:paraId="5249C72B"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Mencatat </w:t>
      </w:r>
      <w:r>
        <w:rPr>
          <w:rFonts w:ascii="Times New Roman" w:hAnsi="Times New Roman" w:cs="Times New Roman"/>
          <w:i/>
          <w:sz w:val="24"/>
          <w:szCs w:val="24"/>
        </w:rPr>
        <w:t xml:space="preserve">invoice </w:t>
      </w:r>
      <w:r>
        <w:rPr>
          <w:rFonts w:ascii="Times New Roman" w:hAnsi="Times New Roman" w:cs="Times New Roman"/>
          <w:sz w:val="24"/>
          <w:szCs w:val="24"/>
        </w:rPr>
        <w:t>pembelanjaan.</w:t>
      </w:r>
    </w:p>
    <w:p w14:paraId="736AA5F8"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Menerima uang hasil penjualan setiap harinya.</w:t>
      </w:r>
    </w:p>
    <w:p w14:paraId="5D6E03C4"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dan mencatat uang keluar setiap harinya.</w:t>
      </w:r>
    </w:p>
    <w:p w14:paraId="60936CF6"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uang yang dibayarkan konsumen melalui pembayaran elektronik.</w:t>
      </w:r>
    </w:p>
    <w:p w14:paraId="12C815C0" w14:textId="77777777" w:rsidR="00C127B9" w:rsidRPr="004E4ABD" w:rsidRDefault="00C127B9" w:rsidP="00C127B9">
      <w:pPr>
        <w:pStyle w:val="ListParagraph"/>
        <w:spacing w:line="480" w:lineRule="auto"/>
        <w:ind w:left="1506"/>
        <w:jc w:val="both"/>
        <w:rPr>
          <w:rFonts w:ascii="Times New Roman" w:hAnsi="Times New Roman" w:cs="Times New Roman"/>
          <w:sz w:val="24"/>
          <w:szCs w:val="24"/>
        </w:rPr>
      </w:pPr>
    </w:p>
    <w:p w14:paraId="20F72E4F" w14:textId="77777777" w:rsidR="00C127B9" w:rsidRDefault="00C127B9" w:rsidP="009231F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Pelayan</w:t>
      </w:r>
    </w:p>
    <w:p w14:paraId="45B85215"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Menjaga kebersihan tempat usaha.</w:t>
      </w:r>
    </w:p>
    <w:p w14:paraId="4B31D11C" w14:textId="77777777" w:rsidR="00C127B9"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Membersihkan meja setelah dipakai oleh konsumen.</w:t>
      </w:r>
    </w:p>
    <w:p w14:paraId="51300513" w14:textId="77777777" w:rsidR="00C127B9" w:rsidRPr="004E4ABD" w:rsidRDefault="00C127B9" w:rsidP="009231F4">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Mengantarkan pesanan kepada konsumen.</w:t>
      </w:r>
    </w:p>
    <w:p w14:paraId="3A3F84F1" w14:textId="77777777" w:rsidR="00C127B9" w:rsidRDefault="00C127B9" w:rsidP="00C127B9">
      <w:pPr>
        <w:pStyle w:val="ListParagraph"/>
        <w:spacing w:line="480" w:lineRule="auto"/>
        <w:ind w:left="786"/>
        <w:jc w:val="both"/>
        <w:rPr>
          <w:rFonts w:ascii="Times New Roman" w:hAnsi="Times New Roman" w:cs="Times New Roman"/>
          <w:sz w:val="24"/>
          <w:szCs w:val="24"/>
        </w:rPr>
      </w:pPr>
    </w:p>
    <w:p w14:paraId="31DBDFA1" w14:textId="77777777" w:rsidR="00C127B9" w:rsidRDefault="00C127B9" w:rsidP="009231F4">
      <w:pPr>
        <w:pStyle w:val="ListParagraph"/>
        <w:numPr>
          <w:ilvl w:val="0"/>
          <w:numId w:val="1"/>
        </w:numPr>
        <w:spacing w:line="480" w:lineRule="auto"/>
        <w:jc w:val="both"/>
        <w:outlineLvl w:val="1"/>
        <w:rPr>
          <w:rFonts w:ascii="Times New Roman" w:hAnsi="Times New Roman" w:cs="Times New Roman"/>
          <w:b/>
          <w:sz w:val="24"/>
          <w:szCs w:val="24"/>
        </w:rPr>
      </w:pPr>
      <w:bookmarkStart w:id="7" w:name="_Toc14700834"/>
      <w:r>
        <w:rPr>
          <w:rFonts w:ascii="Times New Roman" w:hAnsi="Times New Roman" w:cs="Times New Roman"/>
          <w:b/>
          <w:sz w:val="24"/>
          <w:szCs w:val="24"/>
        </w:rPr>
        <w:t>Spesifikasi dan Kualifikasi Jabatan</w:t>
      </w:r>
      <w:bookmarkEnd w:id="7"/>
    </w:p>
    <w:p w14:paraId="5B1EE14E" w14:textId="77777777" w:rsidR="00C127B9" w:rsidRDefault="00C127B9" w:rsidP="00C127B9">
      <w:pPr>
        <w:pStyle w:val="ListParagraph"/>
        <w:spacing w:line="480" w:lineRule="auto"/>
        <w:ind w:firstLine="720"/>
        <w:jc w:val="both"/>
        <w:rPr>
          <w:rFonts w:ascii="Times New Roman" w:hAnsi="Times New Roman" w:cs="Times New Roman"/>
          <w:sz w:val="24"/>
        </w:rPr>
      </w:pPr>
      <w:r w:rsidRPr="003F00C0">
        <w:rPr>
          <w:rFonts w:ascii="Times New Roman" w:hAnsi="Times New Roman" w:cs="Times New Roman"/>
          <w:sz w:val="24"/>
        </w:rPr>
        <w:t xml:space="preserve">Spesifikasi jabatan adalah suatu uraian tertulis </w:t>
      </w:r>
      <w:r>
        <w:rPr>
          <w:rFonts w:ascii="Times New Roman" w:hAnsi="Times New Roman" w:cs="Times New Roman"/>
          <w:sz w:val="24"/>
        </w:rPr>
        <w:t>t</w:t>
      </w:r>
      <w:r w:rsidRPr="003F00C0">
        <w:rPr>
          <w:rFonts w:ascii="Times New Roman" w:hAnsi="Times New Roman" w:cs="Times New Roman"/>
          <w:sz w:val="24"/>
        </w:rPr>
        <w:t>entang latar belakang pendidikan, pengalaman, kemampuan dan kompetensi atau hal-hal lain yang berhubungan dengan pekerjaan yang harus dimiliki sebelum mengisi jabatan tertentu sehingga dapat berfungsi dengan efektif. Spesifikasi jabatan biasanya dijadikan informasi dasar untuk memulai proses rekrutmen, seleksi dan penempatan. Spesifikasi jabatan sangat berguna dalam mencocokkan seseorang dengan posisi atau jabatan tertentu, dan mengidentifikasi pelatihan dan pengembangan yang dibutuhkan.</w:t>
      </w:r>
    </w:p>
    <w:p w14:paraId="4AB6418E" w14:textId="77777777" w:rsidR="00C127B9" w:rsidRDefault="00C127B9" w:rsidP="00C127B9">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Berikut adalah spesifikasi jabatan dari yang harus dimiliki oleh calon tenaga kerja untuk dapat bekerja pada KOPI JUMBO :</w:t>
      </w:r>
    </w:p>
    <w:p w14:paraId="4CFDC4B8" w14:textId="77777777" w:rsidR="00C127B9" w:rsidRDefault="00C127B9" w:rsidP="009231F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Kepala Bagian Dapur</w:t>
      </w:r>
    </w:p>
    <w:p w14:paraId="3E70A268"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Pria atau Wanita dengan usia 24 – 30 Tahun.</w:t>
      </w:r>
    </w:p>
    <w:p w14:paraId="02134847"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Minimal Pendidikan strata 1.</w:t>
      </w:r>
    </w:p>
    <w:p w14:paraId="38C86CC3"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Memiliki kemampuan kepemimpinan yang baik.</w:t>
      </w:r>
    </w:p>
    <w:p w14:paraId="7C014BAE"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58C1570F"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Memiliki kemampuan pemecahan masalah yang baik.</w:t>
      </w:r>
    </w:p>
    <w:p w14:paraId="0C35B63D"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Dapat bekerjasama dengan </w:t>
      </w:r>
      <w:r w:rsidRPr="00166376">
        <w:rPr>
          <w:rFonts w:ascii="Times New Roman" w:hAnsi="Times New Roman" w:cs="Times New Roman"/>
          <w:i/>
          <w:sz w:val="24"/>
        </w:rPr>
        <w:t>team</w:t>
      </w:r>
      <w:r>
        <w:rPr>
          <w:rFonts w:ascii="Times New Roman" w:hAnsi="Times New Roman" w:cs="Times New Roman"/>
          <w:sz w:val="24"/>
        </w:rPr>
        <w:t>.</w:t>
      </w:r>
    </w:p>
    <w:p w14:paraId="039D0932" w14:textId="77777777" w:rsidR="00C127B9"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3A767E22" w14:textId="77777777" w:rsidR="00C127B9" w:rsidRPr="00166376" w:rsidRDefault="00C127B9" w:rsidP="009231F4">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Memiliki pengalaman dibidang dapur selama minimal satu tahun.</w:t>
      </w:r>
    </w:p>
    <w:p w14:paraId="6ED1B651" w14:textId="77777777" w:rsidR="00C127B9" w:rsidRDefault="00C127B9" w:rsidP="009231F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Staf Bagian Dapur</w:t>
      </w:r>
    </w:p>
    <w:p w14:paraId="7E4C24B4"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Pria atau Wanita dengan usia 20 – 25 Tahun.</w:t>
      </w:r>
    </w:p>
    <w:p w14:paraId="4A290128"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Minimal Pendidikan SMA.</w:t>
      </w:r>
    </w:p>
    <w:p w14:paraId="221E2770"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 xml:space="preserve">Memiliki pengalaman bekerja di </w:t>
      </w:r>
      <w:r>
        <w:rPr>
          <w:rFonts w:ascii="Times New Roman" w:hAnsi="Times New Roman" w:cs="Times New Roman"/>
          <w:i/>
          <w:sz w:val="24"/>
        </w:rPr>
        <w:t xml:space="preserve">Coffee Shop </w:t>
      </w:r>
      <w:r>
        <w:rPr>
          <w:rFonts w:ascii="Times New Roman" w:hAnsi="Times New Roman" w:cs="Times New Roman"/>
          <w:sz w:val="24"/>
        </w:rPr>
        <w:t>lebih diutamakan.</w:t>
      </w:r>
    </w:p>
    <w:p w14:paraId="79DBA73C"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Mau belajar dan menerima masukan.</w:t>
      </w:r>
    </w:p>
    <w:p w14:paraId="7AABA7CC"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bekerjasama dengan </w:t>
      </w:r>
      <w:r>
        <w:rPr>
          <w:rFonts w:ascii="Times New Roman" w:hAnsi="Times New Roman" w:cs="Times New Roman"/>
          <w:i/>
          <w:sz w:val="24"/>
        </w:rPr>
        <w:t>team.</w:t>
      </w:r>
    </w:p>
    <w:p w14:paraId="265138D1"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14FD7F92"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5C13CF1E" w14:textId="77777777" w:rsidR="00C127B9" w:rsidRDefault="00C127B9" w:rsidP="00C127B9">
      <w:pPr>
        <w:pStyle w:val="ListParagraph"/>
        <w:spacing w:line="480" w:lineRule="auto"/>
        <w:ind w:left="2520"/>
        <w:jc w:val="both"/>
        <w:rPr>
          <w:rFonts w:ascii="Times New Roman" w:hAnsi="Times New Roman" w:cs="Times New Roman"/>
          <w:sz w:val="24"/>
        </w:rPr>
      </w:pPr>
    </w:p>
    <w:p w14:paraId="7EFD8BE2" w14:textId="77777777" w:rsidR="00C127B9" w:rsidRDefault="00C127B9" w:rsidP="009231F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Kasir</w:t>
      </w:r>
    </w:p>
    <w:p w14:paraId="5FEC6312"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Pria atau Wanita dengan usia 20 – 25 Tahun.</w:t>
      </w:r>
    </w:p>
    <w:p w14:paraId="0AA1A10E"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Minimal Pendidikan SMA.</w:t>
      </w:r>
    </w:p>
    <w:p w14:paraId="75AC3EB2"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penampilan menarik.</w:t>
      </w:r>
    </w:p>
    <w:p w14:paraId="6BEE1DBC"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kemampuan berhitung yang baik.</w:t>
      </w:r>
    </w:p>
    <w:p w14:paraId="28F7A4DE"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bekerjasama dengan </w:t>
      </w:r>
      <w:r>
        <w:rPr>
          <w:rFonts w:ascii="Times New Roman" w:hAnsi="Times New Roman" w:cs="Times New Roman"/>
          <w:i/>
          <w:sz w:val="24"/>
        </w:rPr>
        <w:t>team.</w:t>
      </w:r>
    </w:p>
    <w:p w14:paraId="3F7C9DF5"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2AC49A85"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5368A3FA" w14:textId="77777777" w:rsidR="00C127B9" w:rsidRDefault="00C127B9" w:rsidP="00C127B9">
      <w:pPr>
        <w:pStyle w:val="ListParagraph"/>
        <w:spacing w:line="480" w:lineRule="auto"/>
        <w:ind w:left="2520"/>
        <w:jc w:val="both"/>
        <w:rPr>
          <w:rFonts w:ascii="Times New Roman" w:hAnsi="Times New Roman" w:cs="Times New Roman"/>
          <w:sz w:val="24"/>
        </w:rPr>
      </w:pPr>
    </w:p>
    <w:p w14:paraId="7067887B" w14:textId="77777777" w:rsidR="00C127B9" w:rsidRDefault="00C127B9" w:rsidP="009231F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Bagian Keuangan</w:t>
      </w:r>
    </w:p>
    <w:p w14:paraId="4EEBCEA5"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Pria atau Wanita dengan usia 24 – 30 Tahun.</w:t>
      </w:r>
    </w:p>
    <w:p w14:paraId="47636270"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Minimal Pendidikan Strata 1 jurusan keuangan.</w:t>
      </w:r>
    </w:p>
    <w:p w14:paraId="4AC43C00"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ketelitian yang tinggi.</w:t>
      </w:r>
    </w:p>
    <w:p w14:paraId="653EB99E" w14:textId="77777777" w:rsidR="00C127B9" w:rsidRDefault="00C127B9" w:rsidP="009231F4">
      <w:pPr>
        <w:pStyle w:val="ListParagraph"/>
        <w:numPr>
          <w:ilvl w:val="1"/>
          <w:numId w:val="4"/>
        </w:numPr>
        <w:spacing w:line="480" w:lineRule="auto"/>
        <w:jc w:val="both"/>
        <w:rPr>
          <w:rFonts w:ascii="Times New Roman" w:hAnsi="Times New Roman" w:cs="Times New Roman"/>
          <w:i/>
          <w:sz w:val="24"/>
        </w:rPr>
      </w:pPr>
      <w:r>
        <w:rPr>
          <w:rFonts w:ascii="Times New Roman" w:hAnsi="Times New Roman" w:cs="Times New Roman"/>
          <w:sz w:val="24"/>
        </w:rPr>
        <w:t xml:space="preserve">Mengerti penggunaan program komputer </w:t>
      </w:r>
      <w:r>
        <w:rPr>
          <w:rFonts w:ascii="Times New Roman" w:hAnsi="Times New Roman" w:cs="Times New Roman"/>
          <w:i/>
          <w:sz w:val="24"/>
        </w:rPr>
        <w:t>Microsoft.</w:t>
      </w:r>
    </w:p>
    <w:p w14:paraId="3263D8A3" w14:textId="77777777" w:rsidR="00C127B9" w:rsidRDefault="00C127B9" w:rsidP="00C127B9">
      <w:pPr>
        <w:rPr>
          <w:rFonts w:ascii="Times New Roman" w:hAnsi="Times New Roman" w:cs="Times New Roman"/>
          <w:i/>
          <w:sz w:val="24"/>
        </w:rPr>
      </w:pPr>
      <w:r>
        <w:rPr>
          <w:rFonts w:ascii="Times New Roman" w:hAnsi="Times New Roman" w:cs="Times New Roman"/>
          <w:i/>
          <w:sz w:val="24"/>
        </w:rPr>
        <w:br w:type="page"/>
      </w:r>
    </w:p>
    <w:p w14:paraId="3B7AB0D1"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Mengerti cara membuat laporan keuangan.</w:t>
      </w:r>
    </w:p>
    <w:p w14:paraId="6CDE2654"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21714DA4" w14:textId="77777777" w:rsidR="00C127B9" w:rsidRPr="008E3215"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bekerjasama dengan </w:t>
      </w:r>
      <w:r>
        <w:rPr>
          <w:rFonts w:ascii="Times New Roman" w:hAnsi="Times New Roman" w:cs="Times New Roman"/>
          <w:i/>
          <w:sz w:val="24"/>
        </w:rPr>
        <w:t>team.</w:t>
      </w:r>
    </w:p>
    <w:p w14:paraId="12BC606D"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pengalaman pekerjaan dibidang administrasi minimal 1 tahun.</w:t>
      </w:r>
    </w:p>
    <w:p w14:paraId="5FCBF2E3" w14:textId="77777777" w:rsidR="00C127B9" w:rsidRDefault="00C127B9" w:rsidP="00C127B9">
      <w:pPr>
        <w:pStyle w:val="ListParagraph"/>
        <w:spacing w:line="480" w:lineRule="auto"/>
        <w:ind w:left="2520"/>
        <w:jc w:val="both"/>
        <w:rPr>
          <w:rFonts w:ascii="Times New Roman" w:hAnsi="Times New Roman" w:cs="Times New Roman"/>
          <w:sz w:val="24"/>
        </w:rPr>
      </w:pPr>
    </w:p>
    <w:p w14:paraId="2E31DEA2" w14:textId="77777777" w:rsidR="00C127B9" w:rsidRDefault="00C127B9" w:rsidP="009231F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Pelayan</w:t>
      </w:r>
    </w:p>
    <w:p w14:paraId="4A36C378"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Pria atau Wanita dengan usia 20 – 25 Tahun.</w:t>
      </w:r>
    </w:p>
    <w:p w14:paraId="31F5AB89"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Minimal Pendidikan SMA.</w:t>
      </w:r>
    </w:p>
    <w:p w14:paraId="38C2718C"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Berpenampilan menarik.</w:t>
      </w:r>
    </w:p>
    <w:p w14:paraId="168AEC57"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6A998F55"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 xml:space="preserve">Dapat bekerjasama dengan </w:t>
      </w:r>
      <w:r>
        <w:rPr>
          <w:rFonts w:ascii="Times New Roman" w:hAnsi="Times New Roman" w:cs="Times New Roman"/>
          <w:i/>
          <w:sz w:val="24"/>
        </w:rPr>
        <w:t>team</w:t>
      </w:r>
      <w:r>
        <w:rPr>
          <w:rFonts w:ascii="Times New Roman" w:hAnsi="Times New Roman" w:cs="Times New Roman"/>
          <w:sz w:val="24"/>
        </w:rPr>
        <w:t>.</w:t>
      </w:r>
    </w:p>
    <w:p w14:paraId="201CA5E5" w14:textId="77777777" w:rsidR="00C127B9" w:rsidRDefault="00C127B9" w:rsidP="009231F4">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0614F8E5" w14:textId="77777777" w:rsidR="00C127B9" w:rsidRDefault="00C127B9" w:rsidP="00C127B9">
      <w:pPr>
        <w:pStyle w:val="ListParagraph"/>
        <w:spacing w:line="480" w:lineRule="auto"/>
        <w:ind w:left="2520"/>
        <w:jc w:val="both"/>
        <w:rPr>
          <w:rFonts w:ascii="Times New Roman" w:hAnsi="Times New Roman" w:cs="Times New Roman"/>
          <w:sz w:val="24"/>
        </w:rPr>
      </w:pPr>
    </w:p>
    <w:p w14:paraId="6D9D0D3B" w14:textId="77777777" w:rsidR="00C127B9" w:rsidRDefault="00C127B9" w:rsidP="009231F4">
      <w:pPr>
        <w:pStyle w:val="ListParagraph"/>
        <w:numPr>
          <w:ilvl w:val="0"/>
          <w:numId w:val="1"/>
        </w:numPr>
        <w:spacing w:line="480" w:lineRule="auto"/>
        <w:jc w:val="both"/>
        <w:outlineLvl w:val="1"/>
        <w:rPr>
          <w:rFonts w:ascii="Times New Roman" w:hAnsi="Times New Roman" w:cs="Times New Roman"/>
          <w:b/>
          <w:sz w:val="24"/>
        </w:rPr>
      </w:pPr>
      <w:bookmarkStart w:id="8" w:name="_Toc14700835"/>
      <w:r>
        <w:rPr>
          <w:rFonts w:ascii="Times New Roman" w:hAnsi="Times New Roman" w:cs="Times New Roman"/>
          <w:b/>
          <w:sz w:val="24"/>
        </w:rPr>
        <w:t>Struktur Organisasi Perusahaan.</w:t>
      </w:r>
      <w:bookmarkEnd w:id="8"/>
    </w:p>
    <w:p w14:paraId="3D11786F" w14:textId="77777777" w:rsidR="00C127B9" w:rsidRPr="0086577B" w:rsidRDefault="00C127B9" w:rsidP="00C127B9">
      <w:pPr>
        <w:pStyle w:val="ListParagraph"/>
        <w:spacing w:line="480" w:lineRule="auto"/>
        <w:ind w:firstLine="414"/>
        <w:jc w:val="both"/>
        <w:rPr>
          <w:rFonts w:ascii="Times New Roman" w:hAnsi="Times New Roman" w:cs="Times New Roman"/>
          <w:sz w:val="24"/>
        </w:rPr>
      </w:pPr>
      <w:r w:rsidRPr="0086577B">
        <w:rPr>
          <w:rFonts w:ascii="Times New Roman" w:hAnsi="Times New Roman" w:cs="Times New Roman"/>
          <w:sz w:val="24"/>
        </w:rPr>
        <w:t>Menurut Robbins (2015:464), struktur organisasi adalah bagaimana tugas pekerjaan akan dibagi, dikelompokkan, dan dikoordinasikan secara formal. Setiap perusahaan pasti memiliki struktur organisasinya baik dalam skala kecil maupun skala besar. Tujuan dari struktur organisasi adalah untuk mengarahkan dan menunjukkan tugas masing – masing karyawan.</w:t>
      </w:r>
    </w:p>
    <w:p w14:paraId="624618A8" w14:textId="77777777" w:rsidR="00C127B9" w:rsidRDefault="00C127B9" w:rsidP="00C127B9">
      <w:pPr>
        <w:pStyle w:val="ListParagraph"/>
        <w:spacing w:line="480" w:lineRule="auto"/>
        <w:ind w:left="567" w:firstLine="567"/>
        <w:jc w:val="both"/>
        <w:rPr>
          <w:rFonts w:ascii="Times New Roman" w:eastAsia="MS Mincho" w:hAnsi="Times New Roman" w:cs="Times New Roman"/>
          <w:color w:val="111111"/>
          <w:sz w:val="24"/>
          <w:szCs w:val="24"/>
        </w:rPr>
      </w:pPr>
      <w:r>
        <w:rPr>
          <w:rFonts w:ascii="Times New Roman" w:eastAsia="Malgun Gothic" w:hAnsi="Times New Roman" w:cs="Times New Roman"/>
          <w:sz w:val="24"/>
          <w:szCs w:val="24"/>
          <w:lang w:eastAsia="ko-KR"/>
        </w:rPr>
        <w:t>Stephen P. Robbins (2015:470) membuat beberapa desain struktur organisasi sebagai berikut</w:t>
      </w:r>
      <w:r>
        <w:rPr>
          <w:rFonts w:ascii="Times New Roman" w:eastAsia="MS Mincho" w:hAnsi="Times New Roman" w:cs="Times New Roman"/>
          <w:color w:val="111111"/>
          <w:sz w:val="24"/>
          <w:szCs w:val="24"/>
        </w:rPr>
        <w:t>:</w:t>
      </w:r>
    </w:p>
    <w:p w14:paraId="362CD92C" w14:textId="77777777" w:rsidR="00C127B9" w:rsidRDefault="00C127B9" w:rsidP="009231F4">
      <w:pPr>
        <w:pStyle w:val="ListParagraph"/>
        <w:widowControl w:val="0"/>
        <w:numPr>
          <w:ilvl w:val="0"/>
          <w:numId w:val="5"/>
        </w:numPr>
        <w:tabs>
          <w:tab w:val="left" w:pos="180"/>
        </w:tabs>
        <w:autoSpaceDE w:val="0"/>
        <w:autoSpaceDN w:val="0"/>
        <w:adjustRightInd w:val="0"/>
        <w:spacing w:after="65" w:line="480" w:lineRule="auto"/>
        <w:ind w:left="1134" w:hanging="567"/>
        <w:jc w:val="both"/>
        <w:rPr>
          <w:rFonts w:ascii="Times New Roman" w:eastAsia="MS Mincho" w:hAnsi="Times New Roman" w:cs="Times New Roman"/>
          <w:i/>
          <w:color w:val="111111"/>
          <w:sz w:val="24"/>
          <w:szCs w:val="24"/>
        </w:rPr>
      </w:pPr>
      <w:r>
        <w:rPr>
          <w:rFonts w:ascii="Times New Roman" w:eastAsia="Times New Roman" w:hAnsi="Times New Roman" w:cs="Times New Roman"/>
          <w:bCs/>
          <w:i/>
          <w:color w:val="000000"/>
          <w:sz w:val="24"/>
          <w:szCs w:val="24"/>
          <w:lang w:eastAsia="id-ID"/>
        </w:rPr>
        <w:t>The Simple Structure</w:t>
      </w:r>
      <w:r>
        <w:rPr>
          <w:rFonts w:ascii="Times New Roman" w:eastAsia="Times New Roman" w:hAnsi="Times New Roman" w:cs="Times New Roman"/>
          <w:bCs/>
          <w:color w:val="000000"/>
          <w:sz w:val="24"/>
          <w:szCs w:val="24"/>
          <w:lang w:eastAsia="id-ID"/>
        </w:rPr>
        <w:t xml:space="preserve"> ( Struktur Sederhana )</w:t>
      </w:r>
    </w:p>
    <w:p w14:paraId="7194354A" w14:textId="77777777" w:rsidR="00C127B9" w:rsidRDefault="00C127B9" w:rsidP="00C127B9">
      <w:pPr>
        <w:pStyle w:val="ListParagraph"/>
        <w:widowControl w:val="0"/>
        <w:autoSpaceDE w:val="0"/>
        <w:autoSpaceDN w:val="0"/>
        <w:adjustRightInd w:val="0"/>
        <w:spacing w:after="65"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i/>
          <w:color w:val="000000"/>
          <w:sz w:val="24"/>
          <w:szCs w:val="24"/>
          <w:lang w:eastAsia="id-ID"/>
        </w:rPr>
        <w:tab/>
      </w:r>
      <w:r>
        <w:rPr>
          <w:rFonts w:ascii="Times New Roman" w:eastAsia="Times New Roman" w:hAnsi="Times New Roman" w:cs="Times New Roman"/>
          <w:color w:val="000000"/>
          <w:sz w:val="24"/>
          <w:szCs w:val="24"/>
          <w:lang w:eastAsia="id-ID"/>
        </w:rPr>
        <w:t xml:space="preserve">Struktur tipe ini memiliki tingkat departementalisasi yang lebih rendah, rentang kontrol yang lebih luas, kekuasaan yang terpusat pada satu orang, dan sedikit </w:t>
      </w:r>
      <w:r>
        <w:rPr>
          <w:rFonts w:ascii="Times New Roman" w:eastAsia="Times New Roman" w:hAnsi="Times New Roman" w:cs="Times New Roman"/>
          <w:color w:val="000000"/>
          <w:sz w:val="24"/>
          <w:szCs w:val="24"/>
          <w:lang w:eastAsia="id-ID"/>
        </w:rPr>
        <w:lastRenderedPageBreak/>
        <w:t>formalisasi. Ini adalah sebuah organisasi yang “datar” dimana hanya ada dua atau tiga struktur vertikal dan sedikit karyawan. Struktur ini diterapkan oleh banyak bisnis yang masih kecil dimana pemilik bisnis juga bekerja sebagai manajer.</w:t>
      </w:r>
    </w:p>
    <w:p w14:paraId="5DCD3C96" w14:textId="77777777" w:rsidR="00C127B9" w:rsidRDefault="00C127B9" w:rsidP="00C127B9">
      <w:pPr>
        <w:pStyle w:val="ListParagraph"/>
        <w:widowControl w:val="0"/>
        <w:tabs>
          <w:tab w:val="left" w:pos="180"/>
        </w:tabs>
        <w:autoSpaceDE w:val="0"/>
        <w:autoSpaceDN w:val="0"/>
        <w:adjustRightInd w:val="0"/>
        <w:spacing w:after="65"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14:paraId="259A2521" w14:textId="77777777" w:rsidR="00C127B9" w:rsidRDefault="00C127B9" w:rsidP="009231F4">
      <w:pPr>
        <w:pStyle w:val="ListParagraph"/>
        <w:numPr>
          <w:ilvl w:val="0"/>
          <w:numId w:val="5"/>
        </w:numPr>
        <w:shd w:val="clear" w:color="auto" w:fill="FFFFFF"/>
        <w:spacing w:before="100" w:beforeAutospacing="1" w:after="100" w:afterAutospacing="1" w:line="480" w:lineRule="auto"/>
        <w:ind w:left="1134" w:hanging="567"/>
        <w:jc w:val="both"/>
        <w:textAlignment w:val="baseline"/>
        <w:outlineLvl w:val="2"/>
        <w:rPr>
          <w:rFonts w:ascii="Times New Roman" w:eastAsia="Times New Roman" w:hAnsi="Times New Roman" w:cs="Times New Roman"/>
          <w:bCs/>
          <w:i/>
          <w:color w:val="000000"/>
          <w:sz w:val="24"/>
          <w:szCs w:val="24"/>
          <w:lang w:val="id-ID" w:eastAsia="id-ID"/>
        </w:rPr>
      </w:pPr>
      <w:bookmarkStart w:id="9" w:name="_Toc14275418"/>
      <w:bookmarkStart w:id="10" w:name="_Toc14276284"/>
      <w:bookmarkStart w:id="11" w:name="_Toc14276872"/>
      <w:bookmarkStart w:id="12" w:name="_Toc14277616"/>
      <w:bookmarkStart w:id="13" w:name="_Toc14700836"/>
      <w:r>
        <w:rPr>
          <w:rFonts w:ascii="Times New Roman" w:eastAsia="Times New Roman" w:hAnsi="Times New Roman" w:cs="Times New Roman"/>
          <w:bCs/>
          <w:i/>
          <w:color w:val="000000"/>
          <w:sz w:val="24"/>
          <w:szCs w:val="24"/>
          <w:lang w:eastAsia="id-ID"/>
        </w:rPr>
        <w:t>The Bureaucracy Structure</w:t>
      </w:r>
      <w:r>
        <w:rPr>
          <w:rFonts w:ascii="Times New Roman" w:eastAsia="Times New Roman" w:hAnsi="Times New Roman" w:cs="Times New Roman"/>
          <w:bCs/>
          <w:color w:val="000000"/>
          <w:sz w:val="24"/>
          <w:szCs w:val="24"/>
          <w:lang w:eastAsia="id-ID"/>
        </w:rPr>
        <w:t xml:space="preserve"> ( Struktur Birokrasi )</w:t>
      </w:r>
      <w:bookmarkEnd w:id="9"/>
      <w:bookmarkEnd w:id="10"/>
      <w:bookmarkEnd w:id="11"/>
      <w:bookmarkEnd w:id="12"/>
      <w:bookmarkEnd w:id="13"/>
    </w:p>
    <w:p w14:paraId="258F2647" w14:textId="77777777" w:rsidR="00C127B9" w:rsidRPr="0086577B" w:rsidRDefault="00C127B9" w:rsidP="00C127B9">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color w:val="000000"/>
          <w:sz w:val="24"/>
          <w:szCs w:val="24"/>
          <w:lang w:eastAsia="id-ID"/>
        </w:rPr>
      </w:pPr>
      <w:bookmarkStart w:id="14" w:name="_Toc14275419"/>
      <w:bookmarkStart w:id="15" w:name="_Toc14276285"/>
      <w:bookmarkStart w:id="16" w:name="_Toc14276873"/>
      <w:bookmarkStart w:id="17" w:name="_Toc14277617"/>
      <w:bookmarkStart w:id="18" w:name="_Toc14700837"/>
      <w:r>
        <w:rPr>
          <w:rFonts w:ascii="Times New Roman" w:eastAsia="Times New Roman" w:hAnsi="Times New Roman" w:cs="Times New Roman"/>
          <w:bCs/>
          <w:color w:val="000000"/>
          <w:sz w:val="24"/>
          <w:szCs w:val="24"/>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w:t>
      </w:r>
      <w:r>
        <w:rPr>
          <w:rFonts w:ascii="Times New Roman" w:eastAsia="Times New Roman" w:hAnsi="Times New Roman" w:cs="Times New Roman"/>
          <w:color w:val="000000"/>
          <w:sz w:val="24"/>
          <w:szCs w:val="24"/>
          <w:lang w:eastAsia="id-ID"/>
        </w:rPr>
        <w:t>. Kekuatan utama dari struktur ini adalah standarisasi operasional sehingga semua kegiatan telah ditetapkan sebelumnya.</w:t>
      </w:r>
      <w:bookmarkEnd w:id="14"/>
      <w:bookmarkEnd w:id="15"/>
      <w:bookmarkEnd w:id="16"/>
      <w:bookmarkEnd w:id="17"/>
      <w:bookmarkEnd w:id="18"/>
    </w:p>
    <w:p w14:paraId="7FBC299C" w14:textId="77777777" w:rsidR="00C127B9" w:rsidRDefault="00C127B9" w:rsidP="009231F4">
      <w:pPr>
        <w:pStyle w:val="ListParagraph"/>
        <w:numPr>
          <w:ilvl w:val="0"/>
          <w:numId w:val="5"/>
        </w:numPr>
        <w:shd w:val="clear" w:color="auto" w:fill="FFFFFF"/>
        <w:spacing w:before="100" w:beforeAutospacing="1" w:after="100" w:afterAutospacing="1" w:line="480" w:lineRule="auto"/>
        <w:ind w:left="1134" w:hanging="567"/>
        <w:jc w:val="both"/>
        <w:textAlignment w:val="baseline"/>
        <w:outlineLvl w:val="2"/>
        <w:rPr>
          <w:rFonts w:ascii="Times New Roman" w:eastAsia="Times New Roman" w:hAnsi="Times New Roman" w:cs="Times New Roman"/>
          <w:bCs/>
          <w:color w:val="000000"/>
          <w:sz w:val="24"/>
          <w:szCs w:val="24"/>
          <w:lang w:val="id-ID" w:eastAsia="id-ID"/>
        </w:rPr>
      </w:pPr>
      <w:bookmarkStart w:id="19" w:name="_Toc14275420"/>
      <w:bookmarkStart w:id="20" w:name="_Toc14276286"/>
      <w:bookmarkStart w:id="21" w:name="_Toc14276874"/>
      <w:bookmarkStart w:id="22" w:name="_Toc14277618"/>
      <w:bookmarkStart w:id="23" w:name="_Toc14700838"/>
      <w:r>
        <w:rPr>
          <w:rFonts w:ascii="Times New Roman" w:eastAsia="Times New Roman" w:hAnsi="Times New Roman" w:cs="Times New Roman"/>
          <w:bCs/>
          <w:i/>
          <w:color w:val="000000"/>
          <w:sz w:val="24"/>
          <w:szCs w:val="24"/>
          <w:lang w:eastAsia="id-ID"/>
        </w:rPr>
        <w:t>The Matrix Structure</w:t>
      </w:r>
      <w:r>
        <w:rPr>
          <w:rFonts w:ascii="Times New Roman" w:eastAsia="Times New Roman" w:hAnsi="Times New Roman" w:cs="Times New Roman"/>
          <w:bCs/>
          <w:color w:val="000000"/>
          <w:sz w:val="24"/>
          <w:szCs w:val="24"/>
          <w:lang w:eastAsia="id-ID"/>
        </w:rPr>
        <w:t xml:space="preserve"> ( Struktur Matriks )</w:t>
      </w:r>
      <w:bookmarkEnd w:id="19"/>
      <w:bookmarkEnd w:id="20"/>
      <w:bookmarkEnd w:id="21"/>
      <w:bookmarkEnd w:id="22"/>
      <w:bookmarkEnd w:id="23"/>
    </w:p>
    <w:p w14:paraId="7095523C" w14:textId="77777777" w:rsidR="00C127B9" w:rsidRDefault="00C127B9" w:rsidP="00C127B9">
      <w:pPr>
        <w:pStyle w:val="ListParagraph"/>
        <w:shd w:val="clear" w:color="auto" w:fill="FFFFFF"/>
        <w:spacing w:before="100" w:beforeAutospacing="1" w:after="100" w:afterAutospacing="1" w:line="480" w:lineRule="auto"/>
        <w:ind w:left="567" w:firstLine="567"/>
        <w:jc w:val="both"/>
        <w:textAlignment w:val="baseline"/>
        <w:outlineLvl w:val="2"/>
        <w:rPr>
          <w:rFonts w:ascii="Times New Roman" w:eastAsia="Times New Roman" w:hAnsi="Times New Roman" w:cs="Times New Roman"/>
          <w:b/>
          <w:bCs/>
          <w:color w:val="000000"/>
          <w:sz w:val="24"/>
          <w:szCs w:val="24"/>
          <w:lang w:eastAsia="id-ID"/>
        </w:rPr>
      </w:pPr>
      <w:bookmarkStart w:id="24" w:name="_Toc14275421"/>
      <w:bookmarkStart w:id="25" w:name="_Toc14276287"/>
      <w:bookmarkStart w:id="26" w:name="_Toc14276875"/>
      <w:bookmarkStart w:id="27" w:name="_Toc14277619"/>
      <w:bookmarkStart w:id="28" w:name="_Toc14700839"/>
      <w:r>
        <w:rPr>
          <w:rFonts w:ascii="Times New Roman" w:eastAsia="Times New Roman" w:hAnsi="Times New Roman" w:cs="Times New Roman"/>
          <w:color w:val="000000"/>
          <w:sz w:val="24"/>
          <w:szCs w:val="24"/>
          <w:lang w:eastAsia="id-ID"/>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bookmarkEnd w:id="24"/>
      <w:bookmarkEnd w:id="25"/>
      <w:bookmarkEnd w:id="26"/>
      <w:bookmarkEnd w:id="27"/>
      <w:bookmarkEnd w:id="28"/>
    </w:p>
    <w:p w14:paraId="2B80BEB6" w14:textId="77777777" w:rsidR="00C127B9" w:rsidRDefault="00C127B9" w:rsidP="00C127B9">
      <w:pPr>
        <w:pStyle w:val="ListParagraph"/>
        <w:spacing w:after="0" w:line="480" w:lineRule="auto"/>
        <w:ind w:left="567"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 xml:space="preserve">Dilihat dari ketiga struktur organisasi di atas, KOPI JUMBO yang merupakan sebuah bisnis kecil maka akan menggunakan </w:t>
      </w:r>
      <w:r>
        <w:rPr>
          <w:rFonts w:ascii="Times New Roman" w:eastAsia="Times New Roman" w:hAnsi="Times New Roman" w:cs="Times New Roman"/>
          <w:i/>
          <w:color w:val="000000"/>
          <w:sz w:val="24"/>
          <w:szCs w:val="24"/>
          <w:lang w:eastAsia="id-ID"/>
        </w:rPr>
        <w:t>simple structure</w:t>
      </w:r>
      <w:r>
        <w:rPr>
          <w:rFonts w:ascii="Times New Roman" w:eastAsia="Times New Roman" w:hAnsi="Times New Roman" w:cs="Times New Roman"/>
          <w:color w:val="000000"/>
          <w:sz w:val="24"/>
          <w:szCs w:val="24"/>
          <w:lang w:eastAsia="id-ID"/>
        </w:rPr>
        <w:t xml:space="preserve"> atau struktur sederhana. Berikut adalah susunan struktur dari KOPI JUMBO</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w:t>
      </w:r>
    </w:p>
    <w:p w14:paraId="052109C9" w14:textId="77777777" w:rsidR="00C127B9" w:rsidRDefault="00C127B9" w:rsidP="00C127B9">
      <w:pPr>
        <w:pStyle w:val="Caption"/>
      </w:pPr>
      <w:bookmarkStart w:id="29" w:name="_Toc14696799"/>
      <w:r>
        <w:t>Gambar 6.</w:t>
      </w:r>
      <w:r>
        <w:fldChar w:fldCharType="begin"/>
      </w:r>
      <w:r>
        <w:instrText xml:space="preserve"> SEQ Gambar_6. \* ARABIC </w:instrText>
      </w:r>
      <w:r>
        <w:fldChar w:fldCharType="separate"/>
      </w:r>
      <w:r>
        <w:rPr>
          <w:noProof/>
        </w:rPr>
        <w:t>1</w:t>
      </w:r>
      <w:bookmarkEnd w:id="29"/>
      <w:r>
        <w:rPr>
          <w:noProof/>
        </w:rPr>
        <w:fldChar w:fldCharType="end"/>
      </w:r>
    </w:p>
    <w:p w14:paraId="5F812A4D" w14:textId="77777777" w:rsidR="00C127B9" w:rsidRPr="00B75AE5" w:rsidRDefault="00C127B9" w:rsidP="00C127B9">
      <w:pPr>
        <w:pStyle w:val="ListParagraph"/>
        <w:spacing w:after="0" w:line="480" w:lineRule="auto"/>
        <w:ind w:left="0"/>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Rencana Struktur Organisasi KOPI JUMBO</w:t>
      </w:r>
    </w:p>
    <w:p w14:paraId="7940B458" w14:textId="77777777" w:rsidR="00C127B9" w:rsidRDefault="00C127B9" w:rsidP="00C127B9">
      <w:pPr>
        <w:pStyle w:val="ListParagraph"/>
        <w:spacing w:line="480" w:lineRule="auto"/>
        <w:jc w:val="both"/>
        <w:rPr>
          <w:rFonts w:ascii="Times New Roman" w:hAnsi="Times New Roman" w:cs="Times New Roman"/>
          <w:sz w:val="24"/>
        </w:rPr>
      </w:pPr>
      <w:r>
        <w:rPr>
          <w:rFonts w:ascii="Times New Roman" w:hAnsi="Times New Roman" w:cs="Times New Roman"/>
          <w:noProof/>
          <w:sz w:val="24"/>
        </w:rPr>
        <w:drawing>
          <wp:inline distT="0" distB="0" distL="0" distR="0" wp14:anchorId="626BE882" wp14:editId="60C3B929">
            <wp:extent cx="5486400" cy="3200400"/>
            <wp:effectExtent l="0" t="38100" r="0" b="381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75AE5">
        <w:rPr>
          <w:rFonts w:ascii="Times New Roman" w:hAnsi="Times New Roman" w:cs="Times New Roman"/>
          <w:sz w:val="24"/>
        </w:rPr>
        <w:t>Sumber : KOPI JUMBO</w:t>
      </w:r>
      <w:r>
        <w:rPr>
          <w:rFonts w:ascii="Times New Roman" w:hAnsi="Times New Roman" w:cs="Times New Roman"/>
          <w:sz w:val="24"/>
        </w:rPr>
        <w:t xml:space="preserve"> </w:t>
      </w:r>
      <w:r>
        <w:rPr>
          <w:rFonts w:ascii="Times New Roman" w:eastAsia="MS Mincho" w:hAnsi="Times New Roman" w:cs="Times New Roman"/>
          <w:sz w:val="24"/>
          <w:szCs w:val="24"/>
        </w:rPr>
        <w:t>Tahun 2019</w:t>
      </w:r>
    </w:p>
    <w:p w14:paraId="42539525" w14:textId="77777777" w:rsidR="00C127B9" w:rsidRDefault="00C127B9" w:rsidP="00C127B9">
      <w:pPr>
        <w:pStyle w:val="ListParagraph"/>
        <w:spacing w:line="480" w:lineRule="auto"/>
        <w:jc w:val="both"/>
        <w:rPr>
          <w:rFonts w:ascii="Times New Roman" w:hAnsi="Times New Roman" w:cs="Times New Roman"/>
          <w:sz w:val="24"/>
        </w:rPr>
      </w:pPr>
    </w:p>
    <w:p w14:paraId="1B8D8BFA" w14:textId="77777777" w:rsidR="00C127B9" w:rsidRDefault="00C127B9" w:rsidP="009231F4">
      <w:pPr>
        <w:pStyle w:val="ListParagraph"/>
        <w:numPr>
          <w:ilvl w:val="0"/>
          <w:numId w:val="1"/>
        </w:numPr>
        <w:spacing w:line="480" w:lineRule="auto"/>
        <w:jc w:val="both"/>
        <w:outlineLvl w:val="1"/>
        <w:rPr>
          <w:rFonts w:ascii="Times New Roman" w:hAnsi="Times New Roman" w:cs="Times New Roman"/>
          <w:b/>
          <w:sz w:val="24"/>
        </w:rPr>
      </w:pPr>
      <w:bookmarkStart w:id="30" w:name="_Toc14700840"/>
      <w:r>
        <w:rPr>
          <w:rFonts w:ascii="Times New Roman" w:hAnsi="Times New Roman" w:cs="Times New Roman"/>
          <w:b/>
          <w:sz w:val="24"/>
        </w:rPr>
        <w:t>Kompensasi dan Balas Jasa Karyawan</w:t>
      </w:r>
      <w:bookmarkEnd w:id="30"/>
    </w:p>
    <w:p w14:paraId="203FC000" w14:textId="77777777" w:rsidR="00C127B9" w:rsidRDefault="00C127B9" w:rsidP="00C127B9">
      <w:pPr>
        <w:spacing w:line="480" w:lineRule="auto"/>
        <w:ind w:left="720" w:firstLine="720"/>
        <w:jc w:val="both"/>
        <w:rPr>
          <w:rFonts w:ascii="Times New Roman" w:hAnsi="Times New Roman" w:cs="Times New Roman"/>
          <w:sz w:val="24"/>
        </w:rPr>
      </w:pPr>
      <w:r>
        <w:rPr>
          <w:rFonts w:ascii="Times New Roman" w:hAnsi="Times New Roman" w:cs="Times New Roman"/>
          <w:sz w:val="24"/>
        </w:rPr>
        <w:t>Menurut Dessler (2013:378), kompensasi karyawan adalah segala bentuk bayaran atau penghargaan yang diberikan kepada karyawan dan berasal dari pekerjaan mereka. Tujuan dari diberinya kompensasi adalah agar karyawan mempunyai semangat dalam melakukan pekerjaannya, karyawan jadi lebih termotivasi untuk bekerja secara efisien dan efektif dibanding sebelumnya.</w:t>
      </w:r>
    </w:p>
    <w:p w14:paraId="48B59318" w14:textId="77777777" w:rsidR="00C127B9" w:rsidRDefault="00C127B9" w:rsidP="00C127B9">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Dalam rangka memberikan pengupahan yang layak kepada karyawan serta mengikuti peraturan pemerintah yang dikeluarkan, KOPI JUMBO akan menetapkan </w:t>
      </w:r>
      <w:r>
        <w:rPr>
          <w:rFonts w:ascii="Times New Roman" w:hAnsi="Times New Roman" w:cs="Times New Roman"/>
          <w:sz w:val="24"/>
        </w:rPr>
        <w:lastRenderedPageBreak/>
        <w:t>minimal gaji pekerjanya sesuai dengan Upah Minimum Provinsi (UMP) DKI Jakarta yang ditetapkan oleh pemerintah setiap tahunnya. Setelah adanya kebijakan dan formulasi baru yang dikeluarkan pemerintah terhadap kenaikan upah buruh ataupun pegawai melalui peraturan pemerintah nomor 78 tahun 2015 dengan perhitungan rumus kenaikan upah setiap tahunnya sebagai berikut.</w:t>
      </w:r>
    </w:p>
    <w:p w14:paraId="78D8EA6A" w14:textId="77777777" w:rsidR="00C127B9" w:rsidRDefault="00C127B9" w:rsidP="00C127B9">
      <w:pPr>
        <w:pBdr>
          <w:top w:val="single" w:sz="4" w:space="1" w:color="auto"/>
          <w:left w:val="single" w:sz="4" w:space="0" w:color="auto"/>
          <w:bottom w:val="single" w:sz="4" w:space="1" w:color="auto"/>
          <w:right w:val="single" w:sz="4" w:space="4" w:color="auto"/>
        </w:pBdr>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Perhitungan Kenaikan UMP:</w:t>
      </w:r>
    </w:p>
    <w:p w14:paraId="34A5D786" w14:textId="77777777" w:rsidR="00C127B9" w:rsidRDefault="00C127B9" w:rsidP="00C127B9">
      <w:pPr>
        <w:pBdr>
          <w:top w:val="single" w:sz="4" w:space="1" w:color="auto"/>
          <w:left w:val="single" w:sz="4" w:space="0" w:color="auto"/>
          <w:bottom w:val="single" w:sz="4" w:space="1" w:color="auto"/>
          <w:right w:val="single" w:sz="4" w:space="4" w:color="auto"/>
        </w:pBdr>
        <w:spacing w:line="480" w:lineRule="auto"/>
        <w:ind w:left="284" w:firstLine="425"/>
        <w:jc w:val="center"/>
        <w:rPr>
          <w:rFonts w:ascii="Times New Roman" w:hAnsi="Times New Roman" w:cs="Times New Roman"/>
          <w:sz w:val="24"/>
          <w:szCs w:val="24"/>
        </w:rPr>
      </w:pPr>
      <w:r>
        <w:rPr>
          <w:rFonts w:ascii="Times New Roman" w:hAnsi="Times New Roman" w:cs="Times New Roman"/>
          <w:sz w:val="24"/>
          <w:szCs w:val="24"/>
        </w:rPr>
        <w:t>Jumlah UMP tahun sebelumnya + [ (presentase inflasi + presentase pertumbuhan ekonomi) x jumlah UMP tahun sebelumnya ]</w:t>
      </w:r>
    </w:p>
    <w:p w14:paraId="594A02A0" w14:textId="77777777" w:rsidR="00C127B9" w:rsidRDefault="00C127B9" w:rsidP="00C127B9">
      <w:pPr>
        <w:spacing w:line="480" w:lineRule="auto"/>
        <w:ind w:left="709"/>
        <w:rPr>
          <w:rFonts w:ascii="Times New Roman" w:hAnsi="Times New Roman" w:cs="Times New Roman"/>
          <w:sz w:val="24"/>
        </w:rPr>
      </w:pPr>
      <w:r>
        <w:rPr>
          <w:rFonts w:ascii="Times New Roman" w:hAnsi="Times New Roman" w:cs="Times New Roman"/>
          <w:sz w:val="24"/>
          <w:szCs w:val="24"/>
        </w:rPr>
        <w:t xml:space="preserve">Sumber: </w:t>
      </w:r>
      <w:hyperlink r:id="rId13" w:history="1">
        <w:r>
          <w:rPr>
            <w:rStyle w:val="Hyperlink"/>
            <w:rFonts w:ascii="Times New Roman" w:hAnsi="Times New Roman" w:cs="Times New Roman"/>
            <w:sz w:val="24"/>
          </w:rPr>
          <w:t>http://setkab.go.id</w:t>
        </w:r>
      </w:hyperlink>
    </w:p>
    <w:p w14:paraId="075390E4" w14:textId="77777777" w:rsidR="00C127B9" w:rsidRDefault="00C127B9" w:rsidP="00C127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Melalui formula baru penghitungan kenaikan UMP setiap tahunnya yang dikeluarkan pemerintah tersebut membuat kenaikan UMP setiap tahunnya lebih masuk akal dan dapat lebih mudah untuk diprediksikan. Formula kenaikan gaji berdasar inflasi ditambah laju pertumbuhan ekonomi nasional akan membuat kenaikan UMP atau gaji pegawai secara umum akan berkisar pada angka 8% setiap tahunnya.</w:t>
      </w:r>
    </w:p>
    <w:p w14:paraId="2BEA295C" w14:textId="77777777" w:rsidR="00C127B9" w:rsidRDefault="00C127B9" w:rsidP="00C127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Kompensasi yang akan diberikan oleh KOPI JUMBO kepada para pekerjanya adalah gaji pokok per bulan dan tunjangan hari raya sebesar gaji pokok selama satu bulan. KOPI JUMBO menetapkan kebijakan yang berhak mendapatkan tunjangan hari raya adalah pekerja yang telah bekerja selama satu tahun, hal ini bertujuan untuk melihat loyalitas dari pekerja, hal ini juga untuk melihat standar dan kualitas dari pekerja, sehingga dapat menentukan besaran bonus dan besar THR yang layak untuk karyawan, berikut adalah rincian tabel gaji karyawan :</w:t>
      </w:r>
    </w:p>
    <w:p w14:paraId="5141808B" w14:textId="77777777" w:rsidR="00C127B9" w:rsidRDefault="00C127B9" w:rsidP="00C127B9">
      <w:pPr>
        <w:spacing w:line="480" w:lineRule="auto"/>
        <w:rPr>
          <w:rFonts w:ascii="Times New Roman" w:eastAsia="MS Mincho" w:hAnsi="Times New Roman" w:cs="Times New Roman"/>
          <w:b/>
          <w:color w:val="262626"/>
          <w:sz w:val="24"/>
          <w:szCs w:val="24"/>
        </w:rPr>
      </w:pPr>
    </w:p>
    <w:p w14:paraId="58ED3155" w14:textId="77777777" w:rsidR="00C127B9" w:rsidRDefault="00C127B9" w:rsidP="00C127B9">
      <w:pPr>
        <w:pStyle w:val="Caption"/>
        <w:rPr>
          <w:rFonts w:eastAsia="MS Mincho" w:cs="Times New Roman"/>
          <w:b w:val="0"/>
          <w:color w:val="262626"/>
          <w:szCs w:val="24"/>
        </w:rPr>
      </w:pPr>
      <w:bookmarkStart w:id="31" w:name="_Toc14350817"/>
      <w:r>
        <w:lastRenderedPageBreak/>
        <w:t>Tabel 6.</w:t>
      </w:r>
      <w:r>
        <w:fldChar w:fldCharType="begin"/>
      </w:r>
      <w:r>
        <w:instrText xml:space="preserve"> SEQ Tabel_6. \* ARABIC </w:instrText>
      </w:r>
      <w:r>
        <w:fldChar w:fldCharType="separate"/>
      </w:r>
      <w:r>
        <w:rPr>
          <w:noProof/>
        </w:rPr>
        <w:t>2</w:t>
      </w:r>
      <w:bookmarkEnd w:id="31"/>
      <w:r>
        <w:rPr>
          <w:noProof/>
        </w:rPr>
        <w:fldChar w:fldCharType="end"/>
      </w:r>
    </w:p>
    <w:p w14:paraId="1E8A65BE" w14:textId="77777777" w:rsidR="00C127B9" w:rsidRDefault="00C127B9" w:rsidP="00C127B9">
      <w:pPr>
        <w:spacing w:line="480" w:lineRule="auto"/>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Tabel Gaji Karyawan KOPI JUMBO</w:t>
      </w:r>
    </w:p>
    <w:tbl>
      <w:tblPr>
        <w:tblStyle w:val="TableGrid"/>
        <w:tblW w:w="8647" w:type="dxa"/>
        <w:tblInd w:w="562" w:type="dxa"/>
        <w:tblLayout w:type="fixed"/>
        <w:tblLook w:val="04A0" w:firstRow="1" w:lastRow="0" w:firstColumn="1" w:lastColumn="0" w:noHBand="0" w:noVBand="1"/>
      </w:tblPr>
      <w:tblGrid>
        <w:gridCol w:w="709"/>
        <w:gridCol w:w="2410"/>
        <w:gridCol w:w="992"/>
        <w:gridCol w:w="2268"/>
        <w:gridCol w:w="2268"/>
      </w:tblGrid>
      <w:tr w:rsidR="00C127B9" w14:paraId="02248964" w14:textId="77777777" w:rsidTr="009F19ED">
        <w:tc>
          <w:tcPr>
            <w:tcW w:w="709" w:type="dxa"/>
            <w:shd w:val="clear" w:color="auto" w:fill="F2F2F2" w:themeFill="background1" w:themeFillShade="F2"/>
          </w:tcPr>
          <w:p w14:paraId="3E6DF806"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No</w:t>
            </w:r>
          </w:p>
        </w:tc>
        <w:tc>
          <w:tcPr>
            <w:tcW w:w="2410" w:type="dxa"/>
            <w:shd w:val="clear" w:color="auto" w:fill="F2F2F2" w:themeFill="background1" w:themeFillShade="F2"/>
          </w:tcPr>
          <w:p w14:paraId="1BD0DB65"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Jabatan</w:t>
            </w:r>
          </w:p>
        </w:tc>
        <w:tc>
          <w:tcPr>
            <w:tcW w:w="992" w:type="dxa"/>
            <w:shd w:val="clear" w:color="auto" w:fill="F2F2F2" w:themeFill="background1" w:themeFillShade="F2"/>
          </w:tcPr>
          <w:p w14:paraId="367D63AB"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2268" w:type="dxa"/>
            <w:shd w:val="clear" w:color="auto" w:fill="F2F2F2" w:themeFill="background1" w:themeFillShade="F2"/>
          </w:tcPr>
          <w:p w14:paraId="036576E2"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 Gaji/Orang</w:t>
            </w:r>
          </w:p>
        </w:tc>
        <w:tc>
          <w:tcPr>
            <w:tcW w:w="2268" w:type="dxa"/>
            <w:shd w:val="clear" w:color="auto" w:fill="F2F2F2" w:themeFill="background1" w:themeFillShade="F2"/>
          </w:tcPr>
          <w:p w14:paraId="668E74D2"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 Gaji/Bulan</w:t>
            </w:r>
          </w:p>
        </w:tc>
      </w:tr>
      <w:tr w:rsidR="00C127B9" w14:paraId="30DB776A" w14:textId="77777777" w:rsidTr="009F19ED">
        <w:tc>
          <w:tcPr>
            <w:tcW w:w="709" w:type="dxa"/>
          </w:tcPr>
          <w:p w14:paraId="4EB7606C"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1</w:t>
            </w:r>
          </w:p>
        </w:tc>
        <w:tc>
          <w:tcPr>
            <w:tcW w:w="2410" w:type="dxa"/>
          </w:tcPr>
          <w:p w14:paraId="6BFAF7AF"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Manajer</w:t>
            </w:r>
          </w:p>
        </w:tc>
        <w:tc>
          <w:tcPr>
            <w:tcW w:w="992" w:type="dxa"/>
          </w:tcPr>
          <w:p w14:paraId="15FCED5D"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14:paraId="232AB4C5"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4.700.000</w:t>
            </w:r>
          </w:p>
        </w:tc>
        <w:tc>
          <w:tcPr>
            <w:tcW w:w="2268" w:type="dxa"/>
          </w:tcPr>
          <w:p w14:paraId="3865B4F2"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4.700.000</w:t>
            </w:r>
          </w:p>
        </w:tc>
      </w:tr>
      <w:tr w:rsidR="00C127B9" w14:paraId="2A16FECD" w14:textId="77777777" w:rsidTr="009F19ED">
        <w:tc>
          <w:tcPr>
            <w:tcW w:w="709" w:type="dxa"/>
          </w:tcPr>
          <w:p w14:paraId="6E80ECA1"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2</w:t>
            </w:r>
          </w:p>
        </w:tc>
        <w:tc>
          <w:tcPr>
            <w:tcW w:w="2410" w:type="dxa"/>
          </w:tcPr>
          <w:p w14:paraId="6302D57F"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Kepala Bagian Dapur</w:t>
            </w:r>
          </w:p>
        </w:tc>
        <w:tc>
          <w:tcPr>
            <w:tcW w:w="992" w:type="dxa"/>
          </w:tcPr>
          <w:p w14:paraId="7EC55076"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14:paraId="72ACAB36"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4.200.000</w:t>
            </w:r>
          </w:p>
        </w:tc>
        <w:tc>
          <w:tcPr>
            <w:tcW w:w="2268" w:type="dxa"/>
          </w:tcPr>
          <w:p w14:paraId="653129A1"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4.200.000</w:t>
            </w:r>
          </w:p>
        </w:tc>
      </w:tr>
      <w:tr w:rsidR="00C127B9" w14:paraId="42353831" w14:textId="77777777" w:rsidTr="009F19ED">
        <w:tc>
          <w:tcPr>
            <w:tcW w:w="709" w:type="dxa"/>
          </w:tcPr>
          <w:p w14:paraId="4F39B4DF"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3</w:t>
            </w:r>
          </w:p>
        </w:tc>
        <w:tc>
          <w:tcPr>
            <w:tcW w:w="2410" w:type="dxa"/>
          </w:tcPr>
          <w:p w14:paraId="73DCA3E7"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Staf Bagian Dapur</w:t>
            </w:r>
          </w:p>
        </w:tc>
        <w:tc>
          <w:tcPr>
            <w:tcW w:w="992" w:type="dxa"/>
          </w:tcPr>
          <w:p w14:paraId="7288CD66"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2</w:t>
            </w:r>
          </w:p>
        </w:tc>
        <w:tc>
          <w:tcPr>
            <w:tcW w:w="2268" w:type="dxa"/>
          </w:tcPr>
          <w:p w14:paraId="053CC542"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3.900.000</w:t>
            </w:r>
          </w:p>
        </w:tc>
        <w:tc>
          <w:tcPr>
            <w:tcW w:w="2268" w:type="dxa"/>
          </w:tcPr>
          <w:p w14:paraId="07682A8E"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7.800.000</w:t>
            </w:r>
          </w:p>
        </w:tc>
      </w:tr>
      <w:tr w:rsidR="00C127B9" w14:paraId="0BF77E89" w14:textId="77777777" w:rsidTr="009F19ED">
        <w:tc>
          <w:tcPr>
            <w:tcW w:w="709" w:type="dxa"/>
          </w:tcPr>
          <w:p w14:paraId="0EB988E5"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4</w:t>
            </w:r>
          </w:p>
        </w:tc>
        <w:tc>
          <w:tcPr>
            <w:tcW w:w="2410" w:type="dxa"/>
          </w:tcPr>
          <w:p w14:paraId="7EC56B8A"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Kasir</w:t>
            </w:r>
          </w:p>
        </w:tc>
        <w:tc>
          <w:tcPr>
            <w:tcW w:w="992" w:type="dxa"/>
          </w:tcPr>
          <w:p w14:paraId="76BB8FBB"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14:paraId="1485E9DA"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3.900.000</w:t>
            </w:r>
          </w:p>
        </w:tc>
        <w:tc>
          <w:tcPr>
            <w:tcW w:w="2268" w:type="dxa"/>
          </w:tcPr>
          <w:p w14:paraId="70691FD7"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3.900.000</w:t>
            </w:r>
          </w:p>
        </w:tc>
      </w:tr>
      <w:tr w:rsidR="00C127B9" w14:paraId="2FF487B7" w14:textId="77777777" w:rsidTr="009F19ED">
        <w:tc>
          <w:tcPr>
            <w:tcW w:w="709" w:type="dxa"/>
          </w:tcPr>
          <w:p w14:paraId="30BDF1F6"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5</w:t>
            </w:r>
          </w:p>
        </w:tc>
        <w:tc>
          <w:tcPr>
            <w:tcW w:w="2410" w:type="dxa"/>
          </w:tcPr>
          <w:p w14:paraId="01F839F2" w14:textId="77777777" w:rsidR="00C127B9" w:rsidRPr="00AD5024" w:rsidRDefault="00C127B9" w:rsidP="009F19ED">
            <w:pPr>
              <w:pStyle w:val="ListParagraph"/>
              <w:spacing w:line="276" w:lineRule="auto"/>
              <w:ind w:left="0"/>
              <w:rPr>
                <w:rFonts w:ascii="Times New Roman" w:hAnsi="Times New Roman" w:cs="Times New Roman"/>
                <w:i/>
                <w:sz w:val="24"/>
              </w:rPr>
            </w:pPr>
            <w:r>
              <w:rPr>
                <w:rFonts w:ascii="Times New Roman" w:hAnsi="Times New Roman" w:cs="Times New Roman"/>
                <w:sz w:val="24"/>
              </w:rPr>
              <w:t>Bagian Keuangan</w:t>
            </w:r>
          </w:p>
        </w:tc>
        <w:tc>
          <w:tcPr>
            <w:tcW w:w="992" w:type="dxa"/>
          </w:tcPr>
          <w:p w14:paraId="2AD3A8A5"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14:paraId="14F99079"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4.200.000</w:t>
            </w:r>
          </w:p>
        </w:tc>
        <w:tc>
          <w:tcPr>
            <w:tcW w:w="2268" w:type="dxa"/>
          </w:tcPr>
          <w:p w14:paraId="452823DC"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4.200.000</w:t>
            </w:r>
          </w:p>
        </w:tc>
      </w:tr>
      <w:tr w:rsidR="00C127B9" w14:paraId="400230FF" w14:textId="77777777" w:rsidTr="009F19ED">
        <w:tc>
          <w:tcPr>
            <w:tcW w:w="709" w:type="dxa"/>
          </w:tcPr>
          <w:p w14:paraId="53073452" w14:textId="77777777" w:rsidR="00C127B9" w:rsidRPr="00AD5024" w:rsidRDefault="00C127B9" w:rsidP="009F19ED">
            <w:pPr>
              <w:pStyle w:val="ListParagraph"/>
              <w:spacing w:line="276" w:lineRule="auto"/>
              <w:ind w:left="0"/>
              <w:jc w:val="center"/>
              <w:rPr>
                <w:rFonts w:ascii="Times New Roman" w:hAnsi="Times New Roman" w:cs="Times New Roman"/>
                <w:sz w:val="24"/>
              </w:rPr>
            </w:pPr>
            <w:r>
              <w:rPr>
                <w:rFonts w:ascii="Times New Roman" w:hAnsi="Times New Roman" w:cs="Times New Roman"/>
                <w:sz w:val="24"/>
              </w:rPr>
              <w:t>6</w:t>
            </w:r>
          </w:p>
        </w:tc>
        <w:tc>
          <w:tcPr>
            <w:tcW w:w="2410" w:type="dxa"/>
          </w:tcPr>
          <w:p w14:paraId="566F1A82" w14:textId="77777777" w:rsidR="00C127B9" w:rsidRPr="00AD5024" w:rsidRDefault="00C127B9" w:rsidP="009F19ED">
            <w:pPr>
              <w:pStyle w:val="ListParagraph"/>
              <w:spacing w:line="276" w:lineRule="auto"/>
              <w:ind w:left="0"/>
              <w:rPr>
                <w:rFonts w:ascii="Times New Roman" w:hAnsi="Times New Roman" w:cs="Times New Roman"/>
                <w:sz w:val="24"/>
              </w:rPr>
            </w:pPr>
            <w:r>
              <w:rPr>
                <w:rFonts w:ascii="Times New Roman" w:hAnsi="Times New Roman" w:cs="Times New Roman"/>
                <w:sz w:val="24"/>
              </w:rPr>
              <w:t>Pelayan</w:t>
            </w:r>
          </w:p>
        </w:tc>
        <w:tc>
          <w:tcPr>
            <w:tcW w:w="992" w:type="dxa"/>
          </w:tcPr>
          <w:p w14:paraId="7F58DC91" w14:textId="77777777" w:rsidR="00C127B9" w:rsidRPr="006D6472" w:rsidRDefault="00C127B9" w:rsidP="009F19ED">
            <w:pPr>
              <w:spacing w:line="276" w:lineRule="auto"/>
              <w:jc w:val="center"/>
              <w:rPr>
                <w:rFonts w:ascii="Times New Roman" w:hAnsi="Times New Roman" w:cs="Times New Roman"/>
                <w:sz w:val="24"/>
              </w:rPr>
            </w:pPr>
            <w:r>
              <w:rPr>
                <w:rFonts w:ascii="Times New Roman" w:hAnsi="Times New Roman" w:cs="Times New Roman"/>
                <w:sz w:val="24"/>
              </w:rPr>
              <w:t>1</w:t>
            </w:r>
          </w:p>
        </w:tc>
        <w:tc>
          <w:tcPr>
            <w:tcW w:w="2268" w:type="dxa"/>
          </w:tcPr>
          <w:p w14:paraId="0F12A3BC"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3.900.000</w:t>
            </w:r>
          </w:p>
        </w:tc>
        <w:tc>
          <w:tcPr>
            <w:tcW w:w="2268" w:type="dxa"/>
          </w:tcPr>
          <w:p w14:paraId="59201CEA" w14:textId="77777777" w:rsidR="00C127B9" w:rsidRPr="006D6472" w:rsidRDefault="00C127B9" w:rsidP="009F19ED">
            <w:pPr>
              <w:spacing w:line="276" w:lineRule="auto"/>
              <w:rPr>
                <w:rFonts w:ascii="Times New Roman" w:hAnsi="Times New Roman" w:cs="Times New Roman"/>
                <w:sz w:val="24"/>
              </w:rPr>
            </w:pPr>
            <w:r>
              <w:rPr>
                <w:rFonts w:ascii="Times New Roman" w:hAnsi="Times New Roman" w:cs="Times New Roman"/>
                <w:sz w:val="24"/>
              </w:rPr>
              <w:t>Rp. 3.900.000</w:t>
            </w:r>
          </w:p>
        </w:tc>
      </w:tr>
      <w:tr w:rsidR="00C127B9" w14:paraId="7BF9AE3E" w14:textId="77777777" w:rsidTr="009F19ED">
        <w:tc>
          <w:tcPr>
            <w:tcW w:w="3119" w:type="dxa"/>
            <w:gridSpan w:val="2"/>
          </w:tcPr>
          <w:p w14:paraId="2F1E875F"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992" w:type="dxa"/>
          </w:tcPr>
          <w:p w14:paraId="413C0E18"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7</w:t>
            </w:r>
          </w:p>
        </w:tc>
        <w:tc>
          <w:tcPr>
            <w:tcW w:w="2268" w:type="dxa"/>
          </w:tcPr>
          <w:p w14:paraId="37F58C9B" w14:textId="77777777" w:rsidR="00C127B9" w:rsidRPr="006D6472" w:rsidRDefault="00C127B9" w:rsidP="009F19ED">
            <w:pPr>
              <w:spacing w:line="276" w:lineRule="auto"/>
              <w:rPr>
                <w:rFonts w:ascii="Times New Roman" w:hAnsi="Times New Roman" w:cs="Times New Roman"/>
                <w:b/>
                <w:sz w:val="24"/>
              </w:rPr>
            </w:pPr>
          </w:p>
        </w:tc>
        <w:tc>
          <w:tcPr>
            <w:tcW w:w="2268" w:type="dxa"/>
          </w:tcPr>
          <w:p w14:paraId="621FE0A3" w14:textId="77777777" w:rsidR="00C127B9" w:rsidRPr="006D6472" w:rsidRDefault="00C127B9" w:rsidP="009F19ED">
            <w:pPr>
              <w:spacing w:line="276" w:lineRule="auto"/>
              <w:rPr>
                <w:rFonts w:ascii="Times New Roman" w:hAnsi="Times New Roman" w:cs="Times New Roman"/>
                <w:b/>
                <w:sz w:val="24"/>
              </w:rPr>
            </w:pPr>
            <w:r>
              <w:rPr>
                <w:rFonts w:ascii="Times New Roman" w:hAnsi="Times New Roman" w:cs="Times New Roman"/>
                <w:b/>
                <w:sz w:val="24"/>
              </w:rPr>
              <w:t>Rp. 28.700.000</w:t>
            </w:r>
          </w:p>
        </w:tc>
      </w:tr>
    </w:tbl>
    <w:p w14:paraId="349E8958" w14:textId="77777777" w:rsidR="00C127B9" w:rsidRDefault="00C127B9" w:rsidP="00C127B9">
      <w:pPr>
        <w:spacing w:line="480" w:lineRule="auto"/>
        <w:rPr>
          <w:rFonts w:ascii="Times New Roman" w:eastAsia="MS Mincho" w:hAnsi="Times New Roman" w:cs="Times New Roman"/>
          <w:color w:val="262626"/>
          <w:sz w:val="24"/>
          <w:szCs w:val="24"/>
        </w:rPr>
      </w:pPr>
      <w:r>
        <w:rPr>
          <w:rFonts w:ascii="Times New Roman" w:eastAsia="MS Mincho" w:hAnsi="Times New Roman" w:cs="Times New Roman"/>
          <w:b/>
          <w:color w:val="262626"/>
          <w:sz w:val="24"/>
          <w:szCs w:val="24"/>
        </w:rPr>
        <w:tab/>
      </w:r>
      <w:r>
        <w:rPr>
          <w:rFonts w:ascii="Times New Roman" w:eastAsia="MS Mincho" w:hAnsi="Times New Roman" w:cs="Times New Roman"/>
          <w:color w:val="262626"/>
          <w:sz w:val="24"/>
          <w:szCs w:val="24"/>
        </w:rPr>
        <w:t xml:space="preserve">Sumber : KOPI JUMBO </w:t>
      </w:r>
      <w:r>
        <w:rPr>
          <w:rFonts w:ascii="Times New Roman" w:eastAsia="MS Mincho" w:hAnsi="Times New Roman" w:cs="Times New Roman"/>
          <w:sz w:val="24"/>
          <w:szCs w:val="24"/>
        </w:rPr>
        <w:t>Tahun 2019</w:t>
      </w:r>
    </w:p>
    <w:p w14:paraId="4107C285"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Dilihat dari </w:t>
      </w:r>
      <w:r>
        <w:rPr>
          <w:rFonts w:ascii="Times New Roman" w:eastAsia="MS Mincho" w:hAnsi="Times New Roman" w:cs="Times New Roman"/>
          <w:b/>
          <w:color w:val="262626"/>
          <w:sz w:val="24"/>
          <w:szCs w:val="24"/>
        </w:rPr>
        <w:t xml:space="preserve">Tabel 6.2 </w:t>
      </w:r>
      <w:r>
        <w:rPr>
          <w:rFonts w:ascii="Times New Roman" w:eastAsia="MS Mincho" w:hAnsi="Times New Roman" w:cs="Times New Roman"/>
          <w:color w:val="262626"/>
          <w:sz w:val="24"/>
          <w:szCs w:val="24"/>
        </w:rPr>
        <w:t>di atas, manajer memperoleh gaji paling besar sebab manajer memiliki tanggung jawab yang paling besar dibanding karyawan yang lain, manajer harus mengawasi semua kegiatan yang ada di dalam organisasi perusahaan. Kemudian staf dapur, kasir dan pelayan memiliki gaji yang sama karena memiliki tanggung jawab yang sama kepada pekerjaannya saja.</w:t>
      </w:r>
    </w:p>
    <w:p w14:paraId="61BE4214"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Kemudian </w:t>
      </w:r>
      <w:r>
        <w:rPr>
          <w:rFonts w:ascii="Times New Roman" w:eastAsia="MS Mincho" w:hAnsi="Times New Roman" w:cs="Times New Roman"/>
          <w:b/>
          <w:color w:val="262626"/>
          <w:sz w:val="24"/>
          <w:szCs w:val="24"/>
        </w:rPr>
        <w:t xml:space="preserve">Tabel 6.3 </w:t>
      </w:r>
      <w:r>
        <w:rPr>
          <w:rFonts w:ascii="Times New Roman" w:eastAsia="MS Mincho" w:hAnsi="Times New Roman" w:cs="Times New Roman"/>
          <w:color w:val="262626"/>
          <w:sz w:val="24"/>
          <w:szCs w:val="24"/>
        </w:rPr>
        <w:t xml:space="preserve">hingga </w:t>
      </w:r>
      <w:r>
        <w:rPr>
          <w:rFonts w:ascii="Times New Roman" w:eastAsia="MS Mincho" w:hAnsi="Times New Roman" w:cs="Times New Roman"/>
          <w:b/>
          <w:color w:val="262626"/>
          <w:sz w:val="24"/>
          <w:szCs w:val="24"/>
        </w:rPr>
        <w:t xml:space="preserve">Tabel 6.7 </w:t>
      </w:r>
      <w:r>
        <w:rPr>
          <w:rFonts w:ascii="Times New Roman" w:eastAsia="MS Mincho" w:hAnsi="Times New Roman" w:cs="Times New Roman"/>
          <w:color w:val="262626"/>
          <w:sz w:val="24"/>
          <w:szCs w:val="24"/>
        </w:rPr>
        <w:t xml:space="preserve">adalah rincian mengenai gaji karyawan dan THR yang akan diterima selama periode tahun 2020 hingga 2024 dengan mengalami kenaikan sebesar 5% setiap tahunnya, untuk awal tahun para karyawan akan mendapatkan THR setengah dari nilai gajinya sebab mereka belum bekerja selama satu tahun penuh. </w:t>
      </w:r>
      <w:r>
        <w:rPr>
          <w:rFonts w:ascii="Times New Roman" w:eastAsia="MS Mincho" w:hAnsi="Times New Roman" w:cs="Times New Roman"/>
          <w:b/>
          <w:color w:val="262626"/>
          <w:sz w:val="24"/>
          <w:szCs w:val="24"/>
        </w:rPr>
        <w:t xml:space="preserve">Tabel 6.3 </w:t>
      </w:r>
      <w:r>
        <w:rPr>
          <w:rFonts w:ascii="Times New Roman" w:eastAsia="MS Mincho" w:hAnsi="Times New Roman" w:cs="Times New Roman"/>
          <w:color w:val="262626"/>
          <w:sz w:val="24"/>
          <w:szCs w:val="24"/>
        </w:rPr>
        <w:t xml:space="preserve">hingga </w:t>
      </w:r>
      <w:r>
        <w:rPr>
          <w:rFonts w:ascii="Times New Roman" w:eastAsia="MS Mincho" w:hAnsi="Times New Roman" w:cs="Times New Roman"/>
          <w:b/>
          <w:color w:val="262626"/>
          <w:sz w:val="24"/>
          <w:szCs w:val="24"/>
        </w:rPr>
        <w:t xml:space="preserve">Tabel 6.7 </w:t>
      </w:r>
      <w:r>
        <w:rPr>
          <w:rFonts w:ascii="Times New Roman" w:eastAsia="MS Mincho" w:hAnsi="Times New Roman" w:cs="Times New Roman"/>
          <w:color w:val="262626"/>
          <w:sz w:val="24"/>
          <w:szCs w:val="24"/>
        </w:rPr>
        <w:t>dapat dilihat sebagai berikut :</w:t>
      </w:r>
    </w:p>
    <w:p w14:paraId="5AF9EA55"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p>
    <w:p w14:paraId="409F9C64"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p>
    <w:p w14:paraId="463F762E"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p>
    <w:p w14:paraId="0BA591FD" w14:textId="77777777" w:rsidR="00C127B9" w:rsidRDefault="00C127B9" w:rsidP="00C127B9">
      <w:pPr>
        <w:spacing w:line="480" w:lineRule="auto"/>
        <w:ind w:left="720" w:firstLine="720"/>
        <w:jc w:val="both"/>
        <w:rPr>
          <w:rFonts w:ascii="Times New Roman" w:eastAsia="MS Mincho" w:hAnsi="Times New Roman" w:cs="Times New Roman"/>
          <w:color w:val="262626"/>
          <w:sz w:val="24"/>
          <w:szCs w:val="24"/>
        </w:rPr>
      </w:pPr>
    </w:p>
    <w:p w14:paraId="69DE5121" w14:textId="77777777" w:rsidR="00C127B9" w:rsidRDefault="00C127B9" w:rsidP="00C127B9">
      <w:pPr>
        <w:pStyle w:val="Caption"/>
        <w:rPr>
          <w:rFonts w:eastAsia="MS Mincho" w:cs="Times New Roman"/>
          <w:b w:val="0"/>
          <w:szCs w:val="24"/>
        </w:rPr>
      </w:pPr>
      <w:bookmarkStart w:id="32" w:name="_Toc14350818"/>
      <w:r>
        <w:lastRenderedPageBreak/>
        <w:t>Tabel 6.</w:t>
      </w:r>
      <w:r>
        <w:fldChar w:fldCharType="begin"/>
      </w:r>
      <w:r>
        <w:instrText xml:space="preserve"> SEQ Tabel_6. \* ARABIC </w:instrText>
      </w:r>
      <w:r>
        <w:fldChar w:fldCharType="separate"/>
      </w:r>
      <w:r>
        <w:rPr>
          <w:noProof/>
        </w:rPr>
        <w:t>3</w:t>
      </w:r>
      <w:bookmarkEnd w:id="32"/>
      <w:r>
        <w:rPr>
          <w:noProof/>
        </w:rPr>
        <w:fldChar w:fldCharType="end"/>
      </w:r>
    </w:p>
    <w:p w14:paraId="10DB3E00" w14:textId="77777777" w:rsidR="00C127B9" w:rsidRDefault="00C127B9" w:rsidP="00C127B9">
      <w:pPr>
        <w:spacing w:after="0" w:line="480" w:lineRule="auto"/>
        <w:jc w:val="center"/>
        <w:rPr>
          <w:rFonts w:ascii="Times New Roman" w:eastAsia="MS Mincho" w:hAnsi="Times New Roman" w:cs="Times New Roman"/>
          <w:b/>
          <w:sz w:val="24"/>
          <w:szCs w:val="24"/>
          <w:lang w:val="id-ID"/>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KOPI JUMBO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20</w:t>
      </w:r>
    </w:p>
    <w:tbl>
      <w:tblPr>
        <w:tblStyle w:val="TableGrid"/>
        <w:tblW w:w="8364" w:type="dxa"/>
        <w:tblInd w:w="562" w:type="dxa"/>
        <w:tblLayout w:type="fixed"/>
        <w:tblLook w:val="04A0" w:firstRow="1" w:lastRow="0" w:firstColumn="1" w:lastColumn="0" w:noHBand="0" w:noVBand="1"/>
      </w:tblPr>
      <w:tblGrid>
        <w:gridCol w:w="567"/>
        <w:gridCol w:w="1985"/>
        <w:gridCol w:w="709"/>
        <w:gridCol w:w="1596"/>
        <w:gridCol w:w="1806"/>
        <w:gridCol w:w="1701"/>
      </w:tblGrid>
      <w:tr w:rsidR="00C127B9" w14:paraId="45050C3D" w14:textId="77777777" w:rsidTr="009F19ED">
        <w:trPr>
          <w:trHeight w:val="282"/>
        </w:trPr>
        <w:tc>
          <w:tcPr>
            <w:tcW w:w="567" w:type="dxa"/>
            <w:vMerge w:val="restart"/>
            <w:shd w:val="clear" w:color="auto" w:fill="F2F2F2" w:themeFill="background1" w:themeFillShade="F2"/>
          </w:tcPr>
          <w:p w14:paraId="45E645C4"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985" w:type="dxa"/>
            <w:vMerge w:val="restart"/>
            <w:shd w:val="clear" w:color="auto" w:fill="F2F2F2" w:themeFill="background1" w:themeFillShade="F2"/>
          </w:tcPr>
          <w:p w14:paraId="2E0F39C9"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812" w:type="dxa"/>
            <w:gridSpan w:val="4"/>
            <w:shd w:val="clear" w:color="auto" w:fill="F2F2F2" w:themeFill="background1" w:themeFillShade="F2"/>
          </w:tcPr>
          <w:p w14:paraId="192895BC" w14:textId="77777777" w:rsidR="00C127B9" w:rsidRDefault="00C127B9" w:rsidP="009F19ED">
            <w:pPr>
              <w:jc w:val="center"/>
              <w:rPr>
                <w:rFonts w:ascii="Times New Roman" w:hAnsi="Times New Roman" w:cs="Times New Roman"/>
                <w:b/>
                <w:sz w:val="24"/>
              </w:rPr>
            </w:pPr>
            <w:r>
              <w:rPr>
                <w:rFonts w:ascii="Times New Roman" w:hAnsi="Times New Roman" w:cs="Times New Roman"/>
                <w:b/>
                <w:sz w:val="24"/>
              </w:rPr>
              <w:t>Tahun 2020</w:t>
            </w:r>
          </w:p>
        </w:tc>
      </w:tr>
      <w:tr w:rsidR="00C127B9" w14:paraId="6DC61345" w14:textId="77777777" w:rsidTr="009F19ED">
        <w:trPr>
          <w:trHeight w:val="639"/>
        </w:trPr>
        <w:tc>
          <w:tcPr>
            <w:tcW w:w="567" w:type="dxa"/>
            <w:vMerge/>
            <w:shd w:val="clear" w:color="auto" w:fill="F2F2F2" w:themeFill="background1" w:themeFillShade="F2"/>
          </w:tcPr>
          <w:p w14:paraId="6DB349D0" w14:textId="77777777" w:rsidR="00C127B9" w:rsidRDefault="00C127B9" w:rsidP="009F19ED">
            <w:pPr>
              <w:spacing w:line="276" w:lineRule="auto"/>
              <w:rPr>
                <w:rFonts w:ascii="Times New Roman" w:hAnsi="Times New Roman" w:cs="Times New Roman"/>
                <w:b/>
                <w:sz w:val="24"/>
              </w:rPr>
            </w:pPr>
          </w:p>
        </w:tc>
        <w:tc>
          <w:tcPr>
            <w:tcW w:w="1985" w:type="dxa"/>
            <w:vMerge/>
            <w:shd w:val="clear" w:color="auto" w:fill="F2F2F2" w:themeFill="background1" w:themeFillShade="F2"/>
          </w:tcPr>
          <w:p w14:paraId="12239F9C" w14:textId="77777777" w:rsidR="00C127B9" w:rsidRDefault="00C127B9" w:rsidP="009F19ED">
            <w:pPr>
              <w:spacing w:line="276" w:lineRule="auto"/>
              <w:rPr>
                <w:rFonts w:ascii="Times New Roman" w:hAnsi="Times New Roman" w:cs="Times New Roman"/>
                <w:b/>
                <w:sz w:val="24"/>
              </w:rPr>
            </w:pPr>
          </w:p>
        </w:tc>
        <w:tc>
          <w:tcPr>
            <w:tcW w:w="709" w:type="dxa"/>
            <w:shd w:val="clear" w:color="auto" w:fill="F2F2F2" w:themeFill="background1" w:themeFillShade="F2"/>
          </w:tcPr>
          <w:p w14:paraId="7BAEDEA3"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1596" w:type="dxa"/>
            <w:shd w:val="clear" w:color="auto" w:fill="F2F2F2" w:themeFill="background1" w:themeFillShade="F2"/>
          </w:tcPr>
          <w:p w14:paraId="7EA0118A"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1806" w:type="dxa"/>
            <w:shd w:val="clear" w:color="auto" w:fill="F2F2F2" w:themeFill="background1" w:themeFillShade="F2"/>
          </w:tcPr>
          <w:p w14:paraId="5DCDE4ED"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THR</w:t>
            </w:r>
          </w:p>
        </w:tc>
        <w:tc>
          <w:tcPr>
            <w:tcW w:w="1701" w:type="dxa"/>
            <w:shd w:val="clear" w:color="auto" w:fill="F2F2F2" w:themeFill="background1" w:themeFillShade="F2"/>
          </w:tcPr>
          <w:p w14:paraId="3ED43370"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r>
      <w:tr w:rsidR="00C127B9" w14:paraId="485FFE78" w14:textId="77777777" w:rsidTr="009F19ED">
        <w:trPr>
          <w:trHeight w:val="312"/>
        </w:trPr>
        <w:tc>
          <w:tcPr>
            <w:tcW w:w="567" w:type="dxa"/>
          </w:tcPr>
          <w:p w14:paraId="62DE381F"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1</w:t>
            </w:r>
          </w:p>
        </w:tc>
        <w:tc>
          <w:tcPr>
            <w:tcW w:w="1985" w:type="dxa"/>
          </w:tcPr>
          <w:p w14:paraId="021BF96C"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Manajer</w:t>
            </w:r>
          </w:p>
        </w:tc>
        <w:tc>
          <w:tcPr>
            <w:tcW w:w="709" w:type="dxa"/>
          </w:tcPr>
          <w:p w14:paraId="063C56E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3DE143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Rp56,400,000</w:t>
            </w:r>
          </w:p>
        </w:tc>
        <w:tc>
          <w:tcPr>
            <w:tcW w:w="1806" w:type="dxa"/>
            <w:vAlign w:val="bottom"/>
          </w:tcPr>
          <w:p w14:paraId="09BA52F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Rp2,350,000</w:t>
            </w:r>
          </w:p>
        </w:tc>
        <w:tc>
          <w:tcPr>
            <w:tcW w:w="1701" w:type="dxa"/>
            <w:vAlign w:val="bottom"/>
          </w:tcPr>
          <w:p w14:paraId="4C0DCC36"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Rp58,750,000</w:t>
            </w:r>
          </w:p>
        </w:tc>
      </w:tr>
      <w:tr w:rsidR="00C127B9" w14:paraId="41394A62" w14:textId="77777777" w:rsidTr="009F19ED">
        <w:trPr>
          <w:trHeight w:val="624"/>
        </w:trPr>
        <w:tc>
          <w:tcPr>
            <w:tcW w:w="567" w:type="dxa"/>
          </w:tcPr>
          <w:p w14:paraId="25B22D0B"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2</w:t>
            </w:r>
          </w:p>
        </w:tc>
        <w:tc>
          <w:tcPr>
            <w:tcW w:w="1985" w:type="dxa"/>
          </w:tcPr>
          <w:p w14:paraId="3F76C49B"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Kepala Bagian Dapur</w:t>
            </w:r>
          </w:p>
        </w:tc>
        <w:tc>
          <w:tcPr>
            <w:tcW w:w="709" w:type="dxa"/>
          </w:tcPr>
          <w:p w14:paraId="4A613E55"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0FA11C6C"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Rp50,400,000</w:t>
            </w:r>
          </w:p>
        </w:tc>
        <w:tc>
          <w:tcPr>
            <w:tcW w:w="1806" w:type="dxa"/>
            <w:vAlign w:val="bottom"/>
          </w:tcPr>
          <w:p w14:paraId="32CC110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Rp2,100,000</w:t>
            </w:r>
          </w:p>
        </w:tc>
        <w:tc>
          <w:tcPr>
            <w:tcW w:w="1701" w:type="dxa"/>
            <w:vAlign w:val="bottom"/>
          </w:tcPr>
          <w:p w14:paraId="59B649C7"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Rp52,500,000</w:t>
            </w:r>
          </w:p>
        </w:tc>
      </w:tr>
      <w:tr w:rsidR="00C127B9" w14:paraId="2C6D6D49" w14:textId="77777777" w:rsidTr="009F19ED">
        <w:trPr>
          <w:trHeight w:val="312"/>
        </w:trPr>
        <w:tc>
          <w:tcPr>
            <w:tcW w:w="567" w:type="dxa"/>
          </w:tcPr>
          <w:p w14:paraId="4DE76B71"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3</w:t>
            </w:r>
          </w:p>
        </w:tc>
        <w:tc>
          <w:tcPr>
            <w:tcW w:w="1985" w:type="dxa"/>
          </w:tcPr>
          <w:p w14:paraId="42119FB9"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Staf Bagian Dapur</w:t>
            </w:r>
          </w:p>
        </w:tc>
        <w:tc>
          <w:tcPr>
            <w:tcW w:w="709" w:type="dxa"/>
          </w:tcPr>
          <w:p w14:paraId="39295599"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2</w:t>
            </w:r>
          </w:p>
        </w:tc>
        <w:tc>
          <w:tcPr>
            <w:tcW w:w="1596" w:type="dxa"/>
            <w:vAlign w:val="bottom"/>
          </w:tcPr>
          <w:p w14:paraId="01C59CD0"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Rp93,600,000</w:t>
            </w:r>
          </w:p>
        </w:tc>
        <w:tc>
          <w:tcPr>
            <w:tcW w:w="1806" w:type="dxa"/>
            <w:vAlign w:val="bottom"/>
          </w:tcPr>
          <w:p w14:paraId="151D7CF4"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Rp3,900,000</w:t>
            </w:r>
          </w:p>
        </w:tc>
        <w:tc>
          <w:tcPr>
            <w:tcW w:w="1701" w:type="dxa"/>
            <w:vAlign w:val="bottom"/>
          </w:tcPr>
          <w:p w14:paraId="274F689F"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Rp97,500,000</w:t>
            </w:r>
          </w:p>
        </w:tc>
      </w:tr>
      <w:tr w:rsidR="00C127B9" w14:paraId="303DD2DF" w14:textId="77777777" w:rsidTr="009F19ED">
        <w:trPr>
          <w:trHeight w:val="312"/>
        </w:trPr>
        <w:tc>
          <w:tcPr>
            <w:tcW w:w="567" w:type="dxa"/>
          </w:tcPr>
          <w:p w14:paraId="7D0654F8"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4</w:t>
            </w:r>
          </w:p>
        </w:tc>
        <w:tc>
          <w:tcPr>
            <w:tcW w:w="1985" w:type="dxa"/>
          </w:tcPr>
          <w:p w14:paraId="76F6AAEC"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Kasir</w:t>
            </w:r>
          </w:p>
        </w:tc>
        <w:tc>
          <w:tcPr>
            <w:tcW w:w="709" w:type="dxa"/>
          </w:tcPr>
          <w:p w14:paraId="70081140"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008AA54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Rp46,800,000</w:t>
            </w:r>
          </w:p>
        </w:tc>
        <w:tc>
          <w:tcPr>
            <w:tcW w:w="1806" w:type="dxa"/>
            <w:vAlign w:val="bottom"/>
          </w:tcPr>
          <w:p w14:paraId="61F39DAF"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Rp1,950,000</w:t>
            </w:r>
          </w:p>
        </w:tc>
        <w:tc>
          <w:tcPr>
            <w:tcW w:w="1701" w:type="dxa"/>
            <w:vAlign w:val="bottom"/>
          </w:tcPr>
          <w:p w14:paraId="59F53D4F"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Rp48,750,000</w:t>
            </w:r>
          </w:p>
        </w:tc>
      </w:tr>
      <w:tr w:rsidR="00C127B9" w14:paraId="2BB45D71" w14:textId="77777777" w:rsidTr="009F19ED">
        <w:trPr>
          <w:trHeight w:val="312"/>
        </w:trPr>
        <w:tc>
          <w:tcPr>
            <w:tcW w:w="567" w:type="dxa"/>
          </w:tcPr>
          <w:p w14:paraId="4ECF8050"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5</w:t>
            </w:r>
          </w:p>
        </w:tc>
        <w:tc>
          <w:tcPr>
            <w:tcW w:w="1985" w:type="dxa"/>
          </w:tcPr>
          <w:p w14:paraId="097A6BF6" w14:textId="77777777" w:rsidR="00C127B9" w:rsidRPr="00EE3DE9" w:rsidRDefault="00C127B9" w:rsidP="009F19ED">
            <w:pPr>
              <w:pStyle w:val="ListParagraph"/>
              <w:spacing w:line="276" w:lineRule="auto"/>
              <w:ind w:left="0"/>
              <w:rPr>
                <w:rFonts w:ascii="Times New Roman" w:hAnsi="Times New Roman" w:cs="Times New Roman"/>
                <w:i/>
              </w:rPr>
            </w:pPr>
            <w:r w:rsidRPr="00EE3DE9">
              <w:rPr>
                <w:rFonts w:ascii="Times New Roman" w:hAnsi="Times New Roman" w:cs="Times New Roman"/>
              </w:rPr>
              <w:t>Bagian Keuangan</w:t>
            </w:r>
          </w:p>
        </w:tc>
        <w:tc>
          <w:tcPr>
            <w:tcW w:w="709" w:type="dxa"/>
          </w:tcPr>
          <w:p w14:paraId="388C6940"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7DAE8E85"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Rp50,400,000</w:t>
            </w:r>
          </w:p>
        </w:tc>
        <w:tc>
          <w:tcPr>
            <w:tcW w:w="1806" w:type="dxa"/>
            <w:vAlign w:val="bottom"/>
          </w:tcPr>
          <w:p w14:paraId="2C9E6F1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Rp2,100,000</w:t>
            </w:r>
          </w:p>
        </w:tc>
        <w:tc>
          <w:tcPr>
            <w:tcW w:w="1701" w:type="dxa"/>
            <w:vAlign w:val="bottom"/>
          </w:tcPr>
          <w:p w14:paraId="5518990D"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Rp52,500,000</w:t>
            </w:r>
          </w:p>
        </w:tc>
      </w:tr>
      <w:tr w:rsidR="00C127B9" w14:paraId="517C5751" w14:textId="77777777" w:rsidTr="009F19ED">
        <w:trPr>
          <w:trHeight w:val="297"/>
        </w:trPr>
        <w:tc>
          <w:tcPr>
            <w:tcW w:w="567" w:type="dxa"/>
          </w:tcPr>
          <w:p w14:paraId="41718A19"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6</w:t>
            </w:r>
          </w:p>
        </w:tc>
        <w:tc>
          <w:tcPr>
            <w:tcW w:w="1985" w:type="dxa"/>
          </w:tcPr>
          <w:p w14:paraId="3BCBB6F3"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Pelayan</w:t>
            </w:r>
          </w:p>
        </w:tc>
        <w:tc>
          <w:tcPr>
            <w:tcW w:w="709" w:type="dxa"/>
          </w:tcPr>
          <w:p w14:paraId="11366843"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6F4A9FF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Rp46,800,000</w:t>
            </w:r>
          </w:p>
        </w:tc>
        <w:tc>
          <w:tcPr>
            <w:tcW w:w="1806" w:type="dxa"/>
            <w:vAlign w:val="bottom"/>
          </w:tcPr>
          <w:p w14:paraId="1CE7A77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Rp1,950,000</w:t>
            </w:r>
          </w:p>
        </w:tc>
        <w:tc>
          <w:tcPr>
            <w:tcW w:w="1701" w:type="dxa"/>
            <w:vAlign w:val="bottom"/>
          </w:tcPr>
          <w:p w14:paraId="7E1046E2"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Rp48,750,000</w:t>
            </w:r>
          </w:p>
        </w:tc>
      </w:tr>
      <w:tr w:rsidR="00C127B9" w14:paraId="6075FB33" w14:textId="77777777" w:rsidTr="009F19ED">
        <w:trPr>
          <w:trHeight w:val="381"/>
        </w:trPr>
        <w:tc>
          <w:tcPr>
            <w:tcW w:w="3261" w:type="dxa"/>
            <w:gridSpan w:val="3"/>
          </w:tcPr>
          <w:p w14:paraId="2A2EAB26"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1596" w:type="dxa"/>
          </w:tcPr>
          <w:p w14:paraId="5B6899C9"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Rp344,400,000</w:t>
            </w:r>
          </w:p>
        </w:tc>
        <w:tc>
          <w:tcPr>
            <w:tcW w:w="1806" w:type="dxa"/>
          </w:tcPr>
          <w:p w14:paraId="56E08AB6"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Rp14,350,000</w:t>
            </w:r>
          </w:p>
        </w:tc>
        <w:tc>
          <w:tcPr>
            <w:tcW w:w="1701" w:type="dxa"/>
          </w:tcPr>
          <w:p w14:paraId="7F364806"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Rp358,750,000</w:t>
            </w:r>
          </w:p>
        </w:tc>
      </w:tr>
    </w:tbl>
    <w:p w14:paraId="2932B875" w14:textId="77777777" w:rsidR="00C127B9" w:rsidRDefault="00C127B9" w:rsidP="00C127B9">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Sumber : KOPI JUMBO Tahun 2019</w:t>
      </w:r>
    </w:p>
    <w:p w14:paraId="19DB2DAF" w14:textId="77777777" w:rsidR="00C127B9" w:rsidRDefault="00C127B9" w:rsidP="00C127B9">
      <w:pPr>
        <w:spacing w:after="0" w:line="480" w:lineRule="auto"/>
        <w:rPr>
          <w:rFonts w:ascii="Times New Roman" w:eastAsia="MS Mincho" w:hAnsi="Times New Roman" w:cs="Times New Roman"/>
          <w:sz w:val="24"/>
          <w:szCs w:val="24"/>
        </w:rPr>
      </w:pPr>
    </w:p>
    <w:p w14:paraId="08744980" w14:textId="77777777" w:rsidR="00C127B9" w:rsidRDefault="00C127B9" w:rsidP="00C127B9">
      <w:pPr>
        <w:pStyle w:val="Caption"/>
        <w:rPr>
          <w:rFonts w:eastAsia="MS Mincho" w:cs="Times New Roman"/>
          <w:b w:val="0"/>
          <w:szCs w:val="24"/>
        </w:rPr>
      </w:pPr>
      <w:bookmarkStart w:id="33" w:name="_Toc14350819"/>
      <w:r>
        <w:t>Tabel 6.</w:t>
      </w:r>
      <w:r>
        <w:fldChar w:fldCharType="begin"/>
      </w:r>
      <w:r>
        <w:instrText xml:space="preserve"> SEQ Tabel_6. \* ARABIC </w:instrText>
      </w:r>
      <w:r>
        <w:fldChar w:fldCharType="separate"/>
      </w:r>
      <w:r>
        <w:rPr>
          <w:noProof/>
        </w:rPr>
        <w:t>4</w:t>
      </w:r>
      <w:bookmarkEnd w:id="33"/>
      <w:r>
        <w:rPr>
          <w:noProof/>
        </w:rPr>
        <w:fldChar w:fldCharType="end"/>
      </w:r>
    </w:p>
    <w:p w14:paraId="70346C71" w14:textId="77777777" w:rsidR="00C127B9" w:rsidRDefault="00C127B9" w:rsidP="00C127B9">
      <w:pPr>
        <w:spacing w:after="0" w:line="480" w:lineRule="auto"/>
        <w:jc w:val="center"/>
        <w:rPr>
          <w:rFonts w:ascii="Times New Roman" w:eastAsia="MS Mincho" w:hAnsi="Times New Roman" w:cs="Times New Roman"/>
          <w:b/>
          <w:sz w:val="24"/>
          <w:szCs w:val="24"/>
          <w:lang w:val="id-ID"/>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KOPI JUMBO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21</w:t>
      </w:r>
    </w:p>
    <w:tbl>
      <w:tblPr>
        <w:tblStyle w:val="TableGrid"/>
        <w:tblW w:w="8364" w:type="dxa"/>
        <w:tblInd w:w="562" w:type="dxa"/>
        <w:tblLayout w:type="fixed"/>
        <w:tblLook w:val="04A0" w:firstRow="1" w:lastRow="0" w:firstColumn="1" w:lastColumn="0" w:noHBand="0" w:noVBand="1"/>
      </w:tblPr>
      <w:tblGrid>
        <w:gridCol w:w="567"/>
        <w:gridCol w:w="1985"/>
        <w:gridCol w:w="709"/>
        <w:gridCol w:w="1596"/>
        <w:gridCol w:w="1806"/>
        <w:gridCol w:w="1701"/>
      </w:tblGrid>
      <w:tr w:rsidR="00C127B9" w14:paraId="6EEECAA0" w14:textId="77777777" w:rsidTr="009F19ED">
        <w:trPr>
          <w:trHeight w:val="282"/>
        </w:trPr>
        <w:tc>
          <w:tcPr>
            <w:tcW w:w="567" w:type="dxa"/>
            <w:vMerge w:val="restart"/>
            <w:shd w:val="clear" w:color="auto" w:fill="F2F2F2" w:themeFill="background1" w:themeFillShade="F2"/>
          </w:tcPr>
          <w:p w14:paraId="26312D0E"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985" w:type="dxa"/>
            <w:vMerge w:val="restart"/>
            <w:shd w:val="clear" w:color="auto" w:fill="F2F2F2" w:themeFill="background1" w:themeFillShade="F2"/>
          </w:tcPr>
          <w:p w14:paraId="479A2B42"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812" w:type="dxa"/>
            <w:gridSpan w:val="4"/>
            <w:shd w:val="clear" w:color="auto" w:fill="F2F2F2" w:themeFill="background1" w:themeFillShade="F2"/>
          </w:tcPr>
          <w:p w14:paraId="007A4D29" w14:textId="77777777" w:rsidR="00C127B9" w:rsidRDefault="00C127B9" w:rsidP="009F19ED">
            <w:pPr>
              <w:jc w:val="center"/>
              <w:rPr>
                <w:rFonts w:ascii="Times New Roman" w:hAnsi="Times New Roman" w:cs="Times New Roman"/>
                <w:b/>
                <w:sz w:val="24"/>
              </w:rPr>
            </w:pPr>
            <w:r>
              <w:rPr>
                <w:rFonts w:ascii="Times New Roman" w:hAnsi="Times New Roman" w:cs="Times New Roman"/>
                <w:b/>
                <w:sz w:val="24"/>
              </w:rPr>
              <w:t>Tahun 2021</w:t>
            </w:r>
          </w:p>
        </w:tc>
      </w:tr>
      <w:tr w:rsidR="00C127B9" w14:paraId="24EB899B" w14:textId="77777777" w:rsidTr="009F19ED">
        <w:trPr>
          <w:trHeight w:val="639"/>
        </w:trPr>
        <w:tc>
          <w:tcPr>
            <w:tcW w:w="567" w:type="dxa"/>
            <w:vMerge/>
            <w:shd w:val="clear" w:color="auto" w:fill="F2F2F2" w:themeFill="background1" w:themeFillShade="F2"/>
          </w:tcPr>
          <w:p w14:paraId="59E046D3" w14:textId="77777777" w:rsidR="00C127B9" w:rsidRDefault="00C127B9" w:rsidP="009F19ED">
            <w:pPr>
              <w:spacing w:line="276" w:lineRule="auto"/>
              <w:rPr>
                <w:rFonts w:ascii="Times New Roman" w:hAnsi="Times New Roman" w:cs="Times New Roman"/>
                <w:b/>
                <w:sz w:val="24"/>
              </w:rPr>
            </w:pPr>
          </w:p>
        </w:tc>
        <w:tc>
          <w:tcPr>
            <w:tcW w:w="1985" w:type="dxa"/>
            <w:vMerge/>
            <w:shd w:val="clear" w:color="auto" w:fill="F2F2F2" w:themeFill="background1" w:themeFillShade="F2"/>
          </w:tcPr>
          <w:p w14:paraId="0C09E4D9" w14:textId="77777777" w:rsidR="00C127B9" w:rsidRDefault="00C127B9" w:rsidP="009F19ED">
            <w:pPr>
              <w:spacing w:line="276" w:lineRule="auto"/>
              <w:rPr>
                <w:rFonts w:ascii="Times New Roman" w:hAnsi="Times New Roman" w:cs="Times New Roman"/>
                <w:b/>
                <w:sz w:val="24"/>
              </w:rPr>
            </w:pPr>
          </w:p>
        </w:tc>
        <w:tc>
          <w:tcPr>
            <w:tcW w:w="709" w:type="dxa"/>
            <w:shd w:val="clear" w:color="auto" w:fill="F2F2F2" w:themeFill="background1" w:themeFillShade="F2"/>
          </w:tcPr>
          <w:p w14:paraId="729D044A"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1596" w:type="dxa"/>
            <w:shd w:val="clear" w:color="auto" w:fill="F2F2F2" w:themeFill="background1" w:themeFillShade="F2"/>
          </w:tcPr>
          <w:p w14:paraId="0CBA7236"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1806" w:type="dxa"/>
            <w:shd w:val="clear" w:color="auto" w:fill="F2F2F2" w:themeFill="background1" w:themeFillShade="F2"/>
          </w:tcPr>
          <w:p w14:paraId="67BC47AC"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THR</w:t>
            </w:r>
          </w:p>
        </w:tc>
        <w:tc>
          <w:tcPr>
            <w:tcW w:w="1701" w:type="dxa"/>
            <w:shd w:val="clear" w:color="auto" w:fill="F2F2F2" w:themeFill="background1" w:themeFillShade="F2"/>
          </w:tcPr>
          <w:p w14:paraId="3D168B51"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r>
      <w:tr w:rsidR="00C127B9" w14:paraId="26AE4299" w14:textId="77777777" w:rsidTr="009F19ED">
        <w:trPr>
          <w:trHeight w:val="312"/>
        </w:trPr>
        <w:tc>
          <w:tcPr>
            <w:tcW w:w="567" w:type="dxa"/>
          </w:tcPr>
          <w:p w14:paraId="7B0AB75A"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1</w:t>
            </w:r>
          </w:p>
        </w:tc>
        <w:tc>
          <w:tcPr>
            <w:tcW w:w="1985" w:type="dxa"/>
          </w:tcPr>
          <w:p w14:paraId="6528F2CD"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Manajer</w:t>
            </w:r>
          </w:p>
        </w:tc>
        <w:tc>
          <w:tcPr>
            <w:tcW w:w="709" w:type="dxa"/>
          </w:tcPr>
          <w:p w14:paraId="6EF78D18"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29ECBDC4"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Rp59,220,000</w:t>
            </w:r>
          </w:p>
        </w:tc>
        <w:tc>
          <w:tcPr>
            <w:tcW w:w="1806" w:type="dxa"/>
            <w:vAlign w:val="bottom"/>
          </w:tcPr>
          <w:p w14:paraId="7A38DF5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Rp4,935,000</w:t>
            </w:r>
          </w:p>
        </w:tc>
        <w:tc>
          <w:tcPr>
            <w:tcW w:w="1701" w:type="dxa"/>
            <w:vAlign w:val="bottom"/>
          </w:tcPr>
          <w:p w14:paraId="72DD1652"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Rp64,155,000</w:t>
            </w:r>
          </w:p>
        </w:tc>
      </w:tr>
      <w:tr w:rsidR="00C127B9" w14:paraId="5A1F94EE" w14:textId="77777777" w:rsidTr="009F19ED">
        <w:trPr>
          <w:trHeight w:val="624"/>
        </w:trPr>
        <w:tc>
          <w:tcPr>
            <w:tcW w:w="567" w:type="dxa"/>
          </w:tcPr>
          <w:p w14:paraId="063DB65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2</w:t>
            </w:r>
          </w:p>
        </w:tc>
        <w:tc>
          <w:tcPr>
            <w:tcW w:w="1985" w:type="dxa"/>
          </w:tcPr>
          <w:p w14:paraId="0888B10D"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Kepala Bagian Dapur</w:t>
            </w:r>
          </w:p>
        </w:tc>
        <w:tc>
          <w:tcPr>
            <w:tcW w:w="709" w:type="dxa"/>
          </w:tcPr>
          <w:p w14:paraId="7EFCEED9"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86404B3"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Rp52,920,000</w:t>
            </w:r>
          </w:p>
        </w:tc>
        <w:tc>
          <w:tcPr>
            <w:tcW w:w="1806" w:type="dxa"/>
            <w:vAlign w:val="bottom"/>
          </w:tcPr>
          <w:p w14:paraId="40152942"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Rp4,410,000</w:t>
            </w:r>
          </w:p>
        </w:tc>
        <w:tc>
          <w:tcPr>
            <w:tcW w:w="1701" w:type="dxa"/>
            <w:vAlign w:val="bottom"/>
          </w:tcPr>
          <w:p w14:paraId="06DCA7D7"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Rp57,330,000</w:t>
            </w:r>
          </w:p>
        </w:tc>
      </w:tr>
      <w:tr w:rsidR="00C127B9" w14:paraId="3226A665" w14:textId="77777777" w:rsidTr="009F19ED">
        <w:trPr>
          <w:trHeight w:val="312"/>
        </w:trPr>
        <w:tc>
          <w:tcPr>
            <w:tcW w:w="567" w:type="dxa"/>
          </w:tcPr>
          <w:p w14:paraId="08A166A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3</w:t>
            </w:r>
          </w:p>
        </w:tc>
        <w:tc>
          <w:tcPr>
            <w:tcW w:w="1985" w:type="dxa"/>
          </w:tcPr>
          <w:p w14:paraId="32EBAF45"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Staf Bagian Dapur</w:t>
            </w:r>
          </w:p>
        </w:tc>
        <w:tc>
          <w:tcPr>
            <w:tcW w:w="709" w:type="dxa"/>
          </w:tcPr>
          <w:p w14:paraId="16AFB00D"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2</w:t>
            </w:r>
          </w:p>
        </w:tc>
        <w:tc>
          <w:tcPr>
            <w:tcW w:w="1596" w:type="dxa"/>
            <w:vAlign w:val="bottom"/>
          </w:tcPr>
          <w:p w14:paraId="6D01AF3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Rp98,280,000</w:t>
            </w:r>
          </w:p>
        </w:tc>
        <w:tc>
          <w:tcPr>
            <w:tcW w:w="1806" w:type="dxa"/>
            <w:vAlign w:val="bottom"/>
          </w:tcPr>
          <w:p w14:paraId="74AC0900"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Rp8,190,000</w:t>
            </w:r>
          </w:p>
        </w:tc>
        <w:tc>
          <w:tcPr>
            <w:tcW w:w="1701" w:type="dxa"/>
            <w:vAlign w:val="bottom"/>
          </w:tcPr>
          <w:p w14:paraId="06E24967"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Rp106,470,000</w:t>
            </w:r>
          </w:p>
        </w:tc>
      </w:tr>
      <w:tr w:rsidR="00C127B9" w14:paraId="273232BC" w14:textId="77777777" w:rsidTr="009F19ED">
        <w:trPr>
          <w:trHeight w:val="312"/>
        </w:trPr>
        <w:tc>
          <w:tcPr>
            <w:tcW w:w="567" w:type="dxa"/>
          </w:tcPr>
          <w:p w14:paraId="0FCA5074"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4</w:t>
            </w:r>
          </w:p>
        </w:tc>
        <w:tc>
          <w:tcPr>
            <w:tcW w:w="1985" w:type="dxa"/>
          </w:tcPr>
          <w:p w14:paraId="5F7D2ADC"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Kasir</w:t>
            </w:r>
          </w:p>
        </w:tc>
        <w:tc>
          <w:tcPr>
            <w:tcW w:w="709" w:type="dxa"/>
          </w:tcPr>
          <w:p w14:paraId="5FE2270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01FFB04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Rp49,140,000</w:t>
            </w:r>
          </w:p>
        </w:tc>
        <w:tc>
          <w:tcPr>
            <w:tcW w:w="1806" w:type="dxa"/>
            <w:vAlign w:val="bottom"/>
          </w:tcPr>
          <w:p w14:paraId="491A55E1"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Rp4,095,000</w:t>
            </w:r>
          </w:p>
        </w:tc>
        <w:tc>
          <w:tcPr>
            <w:tcW w:w="1701" w:type="dxa"/>
            <w:vAlign w:val="bottom"/>
          </w:tcPr>
          <w:p w14:paraId="125D7A86"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Rp53,235,000</w:t>
            </w:r>
          </w:p>
        </w:tc>
      </w:tr>
      <w:tr w:rsidR="00C127B9" w14:paraId="2F343977" w14:textId="77777777" w:rsidTr="009F19ED">
        <w:trPr>
          <w:trHeight w:val="312"/>
        </w:trPr>
        <w:tc>
          <w:tcPr>
            <w:tcW w:w="567" w:type="dxa"/>
          </w:tcPr>
          <w:p w14:paraId="4BD117C9"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5</w:t>
            </w:r>
          </w:p>
        </w:tc>
        <w:tc>
          <w:tcPr>
            <w:tcW w:w="1985" w:type="dxa"/>
          </w:tcPr>
          <w:p w14:paraId="2F8A4A6B" w14:textId="77777777" w:rsidR="00C127B9" w:rsidRPr="00EE3DE9" w:rsidRDefault="00C127B9" w:rsidP="009F19ED">
            <w:pPr>
              <w:pStyle w:val="ListParagraph"/>
              <w:spacing w:line="276" w:lineRule="auto"/>
              <w:ind w:left="0"/>
              <w:rPr>
                <w:rFonts w:ascii="Times New Roman" w:hAnsi="Times New Roman" w:cs="Times New Roman"/>
                <w:i/>
              </w:rPr>
            </w:pPr>
            <w:r w:rsidRPr="00EE3DE9">
              <w:rPr>
                <w:rFonts w:ascii="Times New Roman" w:hAnsi="Times New Roman" w:cs="Times New Roman"/>
              </w:rPr>
              <w:t>Bagian Keuangan</w:t>
            </w:r>
          </w:p>
        </w:tc>
        <w:tc>
          <w:tcPr>
            <w:tcW w:w="709" w:type="dxa"/>
          </w:tcPr>
          <w:p w14:paraId="6755C0E3"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FD5B262"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Rp52,920,000</w:t>
            </w:r>
          </w:p>
        </w:tc>
        <w:tc>
          <w:tcPr>
            <w:tcW w:w="1806" w:type="dxa"/>
            <w:vAlign w:val="bottom"/>
          </w:tcPr>
          <w:p w14:paraId="2429455A"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Rp4,410,000</w:t>
            </w:r>
          </w:p>
        </w:tc>
        <w:tc>
          <w:tcPr>
            <w:tcW w:w="1701" w:type="dxa"/>
            <w:vAlign w:val="bottom"/>
          </w:tcPr>
          <w:p w14:paraId="5E5648D0"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Rp57,330,000</w:t>
            </w:r>
          </w:p>
        </w:tc>
      </w:tr>
      <w:tr w:rsidR="00C127B9" w14:paraId="3DB552BB" w14:textId="77777777" w:rsidTr="009F19ED">
        <w:trPr>
          <w:trHeight w:val="297"/>
        </w:trPr>
        <w:tc>
          <w:tcPr>
            <w:tcW w:w="567" w:type="dxa"/>
          </w:tcPr>
          <w:p w14:paraId="018D654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6</w:t>
            </w:r>
          </w:p>
        </w:tc>
        <w:tc>
          <w:tcPr>
            <w:tcW w:w="1985" w:type="dxa"/>
          </w:tcPr>
          <w:p w14:paraId="2872D625"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Pelayan</w:t>
            </w:r>
          </w:p>
        </w:tc>
        <w:tc>
          <w:tcPr>
            <w:tcW w:w="709" w:type="dxa"/>
          </w:tcPr>
          <w:p w14:paraId="588E0742"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BB94EB2"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Rp49,140,000</w:t>
            </w:r>
          </w:p>
        </w:tc>
        <w:tc>
          <w:tcPr>
            <w:tcW w:w="1806" w:type="dxa"/>
            <w:vAlign w:val="bottom"/>
          </w:tcPr>
          <w:p w14:paraId="6F0CF168"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Rp4,095,000</w:t>
            </w:r>
          </w:p>
        </w:tc>
        <w:tc>
          <w:tcPr>
            <w:tcW w:w="1701" w:type="dxa"/>
            <w:vAlign w:val="bottom"/>
          </w:tcPr>
          <w:p w14:paraId="5E960E74"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Rp53,235,000</w:t>
            </w:r>
          </w:p>
        </w:tc>
      </w:tr>
      <w:tr w:rsidR="00C127B9" w14:paraId="72A6CB94" w14:textId="77777777" w:rsidTr="009F19ED">
        <w:trPr>
          <w:trHeight w:val="381"/>
        </w:trPr>
        <w:tc>
          <w:tcPr>
            <w:tcW w:w="3261" w:type="dxa"/>
            <w:gridSpan w:val="3"/>
          </w:tcPr>
          <w:p w14:paraId="70339A8F"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1596" w:type="dxa"/>
          </w:tcPr>
          <w:p w14:paraId="06BD5CDC" w14:textId="77777777" w:rsidR="00C127B9" w:rsidRPr="00F7450F" w:rsidRDefault="00C127B9" w:rsidP="009F19ED">
            <w:pPr>
              <w:jc w:val="center"/>
              <w:rPr>
                <w:rFonts w:ascii="Calibri" w:hAnsi="Calibri" w:cs="Calibri"/>
                <w:b/>
                <w:bCs/>
                <w:color w:val="000000"/>
              </w:rPr>
            </w:pPr>
            <w:r w:rsidRPr="00F7450F">
              <w:rPr>
                <w:rFonts w:ascii="Calibri" w:hAnsi="Calibri" w:cs="Calibri"/>
                <w:b/>
                <w:bCs/>
                <w:color w:val="000000"/>
              </w:rPr>
              <w:t>Rp361,620,000</w:t>
            </w:r>
          </w:p>
        </w:tc>
        <w:tc>
          <w:tcPr>
            <w:tcW w:w="1806" w:type="dxa"/>
          </w:tcPr>
          <w:p w14:paraId="29A00F9B" w14:textId="77777777" w:rsidR="00C127B9" w:rsidRPr="00F7450F" w:rsidRDefault="00C127B9" w:rsidP="009F19ED">
            <w:pPr>
              <w:jc w:val="center"/>
              <w:rPr>
                <w:rFonts w:ascii="Calibri" w:hAnsi="Calibri" w:cs="Calibri"/>
                <w:b/>
                <w:bCs/>
                <w:color w:val="000000"/>
              </w:rPr>
            </w:pPr>
            <w:r w:rsidRPr="00F7450F">
              <w:rPr>
                <w:rFonts w:ascii="Calibri" w:hAnsi="Calibri" w:cs="Calibri"/>
                <w:b/>
                <w:bCs/>
                <w:color w:val="000000"/>
              </w:rPr>
              <w:t>Rp30,135,000</w:t>
            </w:r>
          </w:p>
        </w:tc>
        <w:tc>
          <w:tcPr>
            <w:tcW w:w="1701" w:type="dxa"/>
            <w:vAlign w:val="bottom"/>
          </w:tcPr>
          <w:p w14:paraId="7C83832C"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Rp391,755,000</w:t>
            </w:r>
          </w:p>
          <w:p w14:paraId="5C4C3554" w14:textId="77777777" w:rsidR="00C127B9" w:rsidRPr="00F7450F" w:rsidRDefault="00C127B9" w:rsidP="009F19ED">
            <w:pPr>
              <w:rPr>
                <w:rFonts w:ascii="Calibri" w:hAnsi="Calibri" w:cs="Calibri"/>
                <w:b/>
                <w:bCs/>
                <w:color w:val="000000"/>
              </w:rPr>
            </w:pPr>
          </w:p>
        </w:tc>
      </w:tr>
    </w:tbl>
    <w:p w14:paraId="03DCD478" w14:textId="77777777" w:rsidR="00C127B9" w:rsidRDefault="00C127B9" w:rsidP="00C127B9">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Sumber : KOPI JUMBO Tahun 2019</w:t>
      </w:r>
    </w:p>
    <w:p w14:paraId="49CFC20E" w14:textId="77777777" w:rsidR="00C127B9" w:rsidRDefault="00C127B9" w:rsidP="00C127B9">
      <w:pPr>
        <w:spacing w:after="0" w:line="480" w:lineRule="auto"/>
        <w:rPr>
          <w:rFonts w:ascii="Times New Roman" w:eastAsia="MS Mincho" w:hAnsi="Times New Roman" w:cs="Times New Roman"/>
          <w:sz w:val="24"/>
          <w:szCs w:val="24"/>
        </w:rPr>
      </w:pPr>
    </w:p>
    <w:p w14:paraId="42547159" w14:textId="77777777" w:rsidR="00C127B9" w:rsidRDefault="00C127B9" w:rsidP="00C127B9">
      <w:pPr>
        <w:spacing w:after="0" w:line="480" w:lineRule="auto"/>
        <w:rPr>
          <w:rFonts w:ascii="Times New Roman" w:eastAsia="MS Mincho" w:hAnsi="Times New Roman" w:cs="Times New Roman"/>
          <w:sz w:val="24"/>
          <w:szCs w:val="24"/>
        </w:rPr>
      </w:pPr>
    </w:p>
    <w:p w14:paraId="3C8D2A24" w14:textId="77777777" w:rsidR="00C127B9" w:rsidRDefault="00C127B9" w:rsidP="00C127B9">
      <w:pPr>
        <w:spacing w:after="0" w:line="480" w:lineRule="auto"/>
        <w:rPr>
          <w:rFonts w:ascii="Times New Roman" w:eastAsia="MS Mincho" w:hAnsi="Times New Roman" w:cs="Times New Roman"/>
          <w:sz w:val="24"/>
          <w:szCs w:val="24"/>
        </w:rPr>
      </w:pPr>
    </w:p>
    <w:p w14:paraId="0E967382" w14:textId="77777777" w:rsidR="00C127B9" w:rsidRDefault="00C127B9" w:rsidP="00C127B9">
      <w:pPr>
        <w:spacing w:after="0" w:line="480" w:lineRule="auto"/>
        <w:rPr>
          <w:rFonts w:ascii="Times New Roman" w:eastAsia="MS Mincho" w:hAnsi="Times New Roman" w:cs="Times New Roman"/>
          <w:sz w:val="24"/>
          <w:szCs w:val="24"/>
        </w:rPr>
      </w:pPr>
    </w:p>
    <w:p w14:paraId="3CDA0031" w14:textId="77777777" w:rsidR="00C127B9" w:rsidRDefault="00C127B9" w:rsidP="00C127B9">
      <w:pPr>
        <w:spacing w:after="0" w:line="480" w:lineRule="auto"/>
        <w:rPr>
          <w:rFonts w:ascii="Times New Roman" w:eastAsia="MS Mincho" w:hAnsi="Times New Roman" w:cs="Times New Roman"/>
          <w:sz w:val="24"/>
          <w:szCs w:val="24"/>
        </w:rPr>
      </w:pPr>
    </w:p>
    <w:p w14:paraId="124639F6" w14:textId="77777777" w:rsidR="00C127B9" w:rsidRDefault="00C127B9" w:rsidP="00C127B9">
      <w:pPr>
        <w:pStyle w:val="Caption"/>
      </w:pPr>
      <w:bookmarkStart w:id="34" w:name="_Toc14350820"/>
      <w:r>
        <w:lastRenderedPageBreak/>
        <w:t>Tabel 6.</w:t>
      </w:r>
      <w:r>
        <w:fldChar w:fldCharType="begin"/>
      </w:r>
      <w:r>
        <w:instrText xml:space="preserve"> SEQ Tabel_6. \* ARABIC </w:instrText>
      </w:r>
      <w:r>
        <w:fldChar w:fldCharType="separate"/>
      </w:r>
      <w:r>
        <w:rPr>
          <w:noProof/>
        </w:rPr>
        <w:t>5</w:t>
      </w:r>
      <w:bookmarkEnd w:id="34"/>
      <w:r>
        <w:rPr>
          <w:noProof/>
        </w:rPr>
        <w:fldChar w:fldCharType="end"/>
      </w:r>
    </w:p>
    <w:p w14:paraId="2B2A43E5" w14:textId="77777777" w:rsidR="00C127B9" w:rsidRDefault="00C127B9" w:rsidP="00C127B9">
      <w:pPr>
        <w:spacing w:after="0" w:line="480" w:lineRule="auto"/>
        <w:jc w:val="center"/>
        <w:rPr>
          <w:rFonts w:ascii="Times New Roman" w:eastAsia="MS Mincho" w:hAnsi="Times New Roman" w:cs="Times New Roman"/>
          <w:b/>
          <w:sz w:val="24"/>
          <w:szCs w:val="24"/>
          <w:lang w:val="id-ID"/>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KOPI JUMBO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22</w:t>
      </w:r>
    </w:p>
    <w:tbl>
      <w:tblPr>
        <w:tblStyle w:val="TableGrid"/>
        <w:tblW w:w="8364" w:type="dxa"/>
        <w:tblInd w:w="562" w:type="dxa"/>
        <w:tblLayout w:type="fixed"/>
        <w:tblLook w:val="04A0" w:firstRow="1" w:lastRow="0" w:firstColumn="1" w:lastColumn="0" w:noHBand="0" w:noVBand="1"/>
      </w:tblPr>
      <w:tblGrid>
        <w:gridCol w:w="567"/>
        <w:gridCol w:w="1985"/>
        <w:gridCol w:w="709"/>
        <w:gridCol w:w="1596"/>
        <w:gridCol w:w="1806"/>
        <w:gridCol w:w="1701"/>
      </w:tblGrid>
      <w:tr w:rsidR="00C127B9" w14:paraId="1A9B5C73" w14:textId="77777777" w:rsidTr="009F19ED">
        <w:trPr>
          <w:trHeight w:val="282"/>
        </w:trPr>
        <w:tc>
          <w:tcPr>
            <w:tcW w:w="567" w:type="dxa"/>
            <w:vMerge w:val="restart"/>
            <w:shd w:val="clear" w:color="auto" w:fill="F2F2F2" w:themeFill="background1" w:themeFillShade="F2"/>
          </w:tcPr>
          <w:p w14:paraId="0F7B8482"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985" w:type="dxa"/>
            <w:vMerge w:val="restart"/>
            <w:shd w:val="clear" w:color="auto" w:fill="F2F2F2" w:themeFill="background1" w:themeFillShade="F2"/>
          </w:tcPr>
          <w:p w14:paraId="10971A50"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812" w:type="dxa"/>
            <w:gridSpan w:val="4"/>
            <w:shd w:val="clear" w:color="auto" w:fill="F2F2F2" w:themeFill="background1" w:themeFillShade="F2"/>
          </w:tcPr>
          <w:p w14:paraId="0FD9338D" w14:textId="77777777" w:rsidR="00C127B9" w:rsidRDefault="00C127B9" w:rsidP="009F19ED">
            <w:pPr>
              <w:jc w:val="center"/>
              <w:rPr>
                <w:rFonts w:ascii="Times New Roman" w:hAnsi="Times New Roman" w:cs="Times New Roman"/>
                <w:b/>
                <w:sz w:val="24"/>
              </w:rPr>
            </w:pPr>
            <w:r>
              <w:rPr>
                <w:rFonts w:ascii="Times New Roman" w:hAnsi="Times New Roman" w:cs="Times New Roman"/>
                <w:b/>
                <w:sz w:val="24"/>
              </w:rPr>
              <w:t>Tahun 2022</w:t>
            </w:r>
          </w:p>
        </w:tc>
      </w:tr>
      <w:tr w:rsidR="00C127B9" w14:paraId="6D17B151" w14:textId="77777777" w:rsidTr="009F19ED">
        <w:trPr>
          <w:trHeight w:val="639"/>
        </w:trPr>
        <w:tc>
          <w:tcPr>
            <w:tcW w:w="567" w:type="dxa"/>
            <w:vMerge/>
            <w:shd w:val="clear" w:color="auto" w:fill="F2F2F2" w:themeFill="background1" w:themeFillShade="F2"/>
          </w:tcPr>
          <w:p w14:paraId="55367268" w14:textId="77777777" w:rsidR="00C127B9" w:rsidRDefault="00C127B9" w:rsidP="009F19ED">
            <w:pPr>
              <w:spacing w:line="276" w:lineRule="auto"/>
              <w:rPr>
                <w:rFonts w:ascii="Times New Roman" w:hAnsi="Times New Roman" w:cs="Times New Roman"/>
                <w:b/>
                <w:sz w:val="24"/>
              </w:rPr>
            </w:pPr>
          </w:p>
        </w:tc>
        <w:tc>
          <w:tcPr>
            <w:tcW w:w="1985" w:type="dxa"/>
            <w:vMerge/>
            <w:shd w:val="clear" w:color="auto" w:fill="F2F2F2" w:themeFill="background1" w:themeFillShade="F2"/>
          </w:tcPr>
          <w:p w14:paraId="24CFD653" w14:textId="77777777" w:rsidR="00C127B9" w:rsidRDefault="00C127B9" w:rsidP="009F19ED">
            <w:pPr>
              <w:spacing w:line="276" w:lineRule="auto"/>
              <w:rPr>
                <w:rFonts w:ascii="Times New Roman" w:hAnsi="Times New Roman" w:cs="Times New Roman"/>
                <w:b/>
                <w:sz w:val="24"/>
              </w:rPr>
            </w:pPr>
          </w:p>
        </w:tc>
        <w:tc>
          <w:tcPr>
            <w:tcW w:w="709" w:type="dxa"/>
            <w:shd w:val="clear" w:color="auto" w:fill="F2F2F2" w:themeFill="background1" w:themeFillShade="F2"/>
          </w:tcPr>
          <w:p w14:paraId="545E001F"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1596" w:type="dxa"/>
            <w:shd w:val="clear" w:color="auto" w:fill="F2F2F2" w:themeFill="background1" w:themeFillShade="F2"/>
          </w:tcPr>
          <w:p w14:paraId="35379A87"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1806" w:type="dxa"/>
            <w:shd w:val="clear" w:color="auto" w:fill="F2F2F2" w:themeFill="background1" w:themeFillShade="F2"/>
          </w:tcPr>
          <w:p w14:paraId="312FEAC9"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THR</w:t>
            </w:r>
          </w:p>
        </w:tc>
        <w:tc>
          <w:tcPr>
            <w:tcW w:w="1701" w:type="dxa"/>
            <w:shd w:val="clear" w:color="auto" w:fill="F2F2F2" w:themeFill="background1" w:themeFillShade="F2"/>
          </w:tcPr>
          <w:p w14:paraId="164EEE46"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r>
      <w:tr w:rsidR="00C127B9" w14:paraId="3F4B9DA8" w14:textId="77777777" w:rsidTr="009F19ED">
        <w:trPr>
          <w:trHeight w:val="312"/>
        </w:trPr>
        <w:tc>
          <w:tcPr>
            <w:tcW w:w="567" w:type="dxa"/>
          </w:tcPr>
          <w:p w14:paraId="40FA71FA"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1</w:t>
            </w:r>
          </w:p>
        </w:tc>
        <w:tc>
          <w:tcPr>
            <w:tcW w:w="1985" w:type="dxa"/>
          </w:tcPr>
          <w:p w14:paraId="62F35FE8"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Manajer</w:t>
            </w:r>
          </w:p>
        </w:tc>
        <w:tc>
          <w:tcPr>
            <w:tcW w:w="709" w:type="dxa"/>
          </w:tcPr>
          <w:p w14:paraId="2DB32A30"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D66444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Rp62,181,000</w:t>
            </w:r>
          </w:p>
        </w:tc>
        <w:tc>
          <w:tcPr>
            <w:tcW w:w="1806" w:type="dxa"/>
            <w:vAlign w:val="bottom"/>
          </w:tcPr>
          <w:p w14:paraId="67567DFB"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Rp5,181,750</w:t>
            </w:r>
          </w:p>
        </w:tc>
        <w:tc>
          <w:tcPr>
            <w:tcW w:w="1701" w:type="dxa"/>
            <w:vAlign w:val="bottom"/>
          </w:tcPr>
          <w:p w14:paraId="7C2C01BD"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Rp67,362,750</w:t>
            </w:r>
          </w:p>
        </w:tc>
      </w:tr>
      <w:tr w:rsidR="00C127B9" w14:paraId="7A09A95E" w14:textId="77777777" w:rsidTr="009F19ED">
        <w:trPr>
          <w:trHeight w:val="624"/>
        </w:trPr>
        <w:tc>
          <w:tcPr>
            <w:tcW w:w="567" w:type="dxa"/>
          </w:tcPr>
          <w:p w14:paraId="52EC0262"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2</w:t>
            </w:r>
          </w:p>
        </w:tc>
        <w:tc>
          <w:tcPr>
            <w:tcW w:w="1985" w:type="dxa"/>
          </w:tcPr>
          <w:p w14:paraId="432446F6"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Kepala Bagian Dapur</w:t>
            </w:r>
          </w:p>
        </w:tc>
        <w:tc>
          <w:tcPr>
            <w:tcW w:w="709" w:type="dxa"/>
          </w:tcPr>
          <w:p w14:paraId="61C331A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18545E76"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Rp55,566,000</w:t>
            </w:r>
          </w:p>
        </w:tc>
        <w:tc>
          <w:tcPr>
            <w:tcW w:w="1806" w:type="dxa"/>
            <w:vAlign w:val="bottom"/>
          </w:tcPr>
          <w:p w14:paraId="77B88E56"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Rp4,630,500</w:t>
            </w:r>
          </w:p>
        </w:tc>
        <w:tc>
          <w:tcPr>
            <w:tcW w:w="1701" w:type="dxa"/>
            <w:vAlign w:val="bottom"/>
          </w:tcPr>
          <w:p w14:paraId="7E395F4B"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Rp60,196,500</w:t>
            </w:r>
          </w:p>
        </w:tc>
      </w:tr>
      <w:tr w:rsidR="00C127B9" w14:paraId="36B0672B" w14:textId="77777777" w:rsidTr="009F19ED">
        <w:trPr>
          <w:trHeight w:val="312"/>
        </w:trPr>
        <w:tc>
          <w:tcPr>
            <w:tcW w:w="567" w:type="dxa"/>
          </w:tcPr>
          <w:p w14:paraId="5FB3755B"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3</w:t>
            </w:r>
          </w:p>
        </w:tc>
        <w:tc>
          <w:tcPr>
            <w:tcW w:w="1985" w:type="dxa"/>
          </w:tcPr>
          <w:p w14:paraId="02AA07CB"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Staf Bagian Dapur</w:t>
            </w:r>
          </w:p>
        </w:tc>
        <w:tc>
          <w:tcPr>
            <w:tcW w:w="709" w:type="dxa"/>
          </w:tcPr>
          <w:p w14:paraId="4FF9A128"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2</w:t>
            </w:r>
          </w:p>
        </w:tc>
        <w:tc>
          <w:tcPr>
            <w:tcW w:w="1596" w:type="dxa"/>
            <w:vAlign w:val="bottom"/>
          </w:tcPr>
          <w:p w14:paraId="36A84E08"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Rp103,194,000</w:t>
            </w:r>
          </w:p>
        </w:tc>
        <w:tc>
          <w:tcPr>
            <w:tcW w:w="1806" w:type="dxa"/>
            <w:vAlign w:val="bottom"/>
          </w:tcPr>
          <w:p w14:paraId="71C652DC"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Rp8,599,500</w:t>
            </w:r>
          </w:p>
        </w:tc>
        <w:tc>
          <w:tcPr>
            <w:tcW w:w="1701" w:type="dxa"/>
            <w:vAlign w:val="bottom"/>
          </w:tcPr>
          <w:p w14:paraId="6065A679"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Rp111,793,500</w:t>
            </w:r>
          </w:p>
        </w:tc>
      </w:tr>
      <w:tr w:rsidR="00C127B9" w14:paraId="3F2CF8FF" w14:textId="77777777" w:rsidTr="009F19ED">
        <w:trPr>
          <w:trHeight w:val="312"/>
        </w:trPr>
        <w:tc>
          <w:tcPr>
            <w:tcW w:w="567" w:type="dxa"/>
          </w:tcPr>
          <w:p w14:paraId="2872B61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4</w:t>
            </w:r>
          </w:p>
        </w:tc>
        <w:tc>
          <w:tcPr>
            <w:tcW w:w="1985" w:type="dxa"/>
          </w:tcPr>
          <w:p w14:paraId="53C03F2F"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Kasir</w:t>
            </w:r>
          </w:p>
        </w:tc>
        <w:tc>
          <w:tcPr>
            <w:tcW w:w="709" w:type="dxa"/>
          </w:tcPr>
          <w:p w14:paraId="1144DC12"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19BB6AE5"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Rp51,597,000</w:t>
            </w:r>
          </w:p>
        </w:tc>
        <w:tc>
          <w:tcPr>
            <w:tcW w:w="1806" w:type="dxa"/>
            <w:vAlign w:val="bottom"/>
          </w:tcPr>
          <w:p w14:paraId="46008A30"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Rp4,299,750</w:t>
            </w:r>
          </w:p>
        </w:tc>
        <w:tc>
          <w:tcPr>
            <w:tcW w:w="1701" w:type="dxa"/>
            <w:vAlign w:val="bottom"/>
          </w:tcPr>
          <w:p w14:paraId="1DC239B8"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Rp55,896,750</w:t>
            </w:r>
          </w:p>
        </w:tc>
      </w:tr>
      <w:tr w:rsidR="00C127B9" w14:paraId="1E492885" w14:textId="77777777" w:rsidTr="009F19ED">
        <w:trPr>
          <w:trHeight w:val="312"/>
        </w:trPr>
        <w:tc>
          <w:tcPr>
            <w:tcW w:w="567" w:type="dxa"/>
          </w:tcPr>
          <w:p w14:paraId="3B592E78"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5</w:t>
            </w:r>
          </w:p>
        </w:tc>
        <w:tc>
          <w:tcPr>
            <w:tcW w:w="1985" w:type="dxa"/>
          </w:tcPr>
          <w:p w14:paraId="675897A5" w14:textId="77777777" w:rsidR="00C127B9" w:rsidRPr="00EE3DE9" w:rsidRDefault="00C127B9" w:rsidP="009F19ED">
            <w:pPr>
              <w:pStyle w:val="ListParagraph"/>
              <w:spacing w:line="276" w:lineRule="auto"/>
              <w:ind w:left="0"/>
              <w:rPr>
                <w:rFonts w:ascii="Times New Roman" w:hAnsi="Times New Roman" w:cs="Times New Roman"/>
                <w:i/>
              </w:rPr>
            </w:pPr>
            <w:r w:rsidRPr="00EE3DE9">
              <w:rPr>
                <w:rFonts w:ascii="Times New Roman" w:hAnsi="Times New Roman" w:cs="Times New Roman"/>
              </w:rPr>
              <w:t>Bagian Keuangan</w:t>
            </w:r>
          </w:p>
        </w:tc>
        <w:tc>
          <w:tcPr>
            <w:tcW w:w="709" w:type="dxa"/>
          </w:tcPr>
          <w:p w14:paraId="4CBE7DEA"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2F16634"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Rp55,566,000</w:t>
            </w:r>
          </w:p>
        </w:tc>
        <w:tc>
          <w:tcPr>
            <w:tcW w:w="1806" w:type="dxa"/>
            <w:vAlign w:val="bottom"/>
          </w:tcPr>
          <w:p w14:paraId="41EABDD2"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Rp4,630,500</w:t>
            </w:r>
          </w:p>
        </w:tc>
        <w:tc>
          <w:tcPr>
            <w:tcW w:w="1701" w:type="dxa"/>
            <w:vAlign w:val="bottom"/>
          </w:tcPr>
          <w:p w14:paraId="6580EE77"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Rp60,196,500</w:t>
            </w:r>
          </w:p>
        </w:tc>
      </w:tr>
      <w:tr w:rsidR="00C127B9" w14:paraId="5A1EFFEA" w14:textId="77777777" w:rsidTr="009F19ED">
        <w:trPr>
          <w:trHeight w:val="297"/>
        </w:trPr>
        <w:tc>
          <w:tcPr>
            <w:tcW w:w="567" w:type="dxa"/>
          </w:tcPr>
          <w:p w14:paraId="77A42F42"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6</w:t>
            </w:r>
          </w:p>
        </w:tc>
        <w:tc>
          <w:tcPr>
            <w:tcW w:w="1985" w:type="dxa"/>
          </w:tcPr>
          <w:p w14:paraId="70B5F8F9"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Pelayan</w:t>
            </w:r>
          </w:p>
        </w:tc>
        <w:tc>
          <w:tcPr>
            <w:tcW w:w="709" w:type="dxa"/>
          </w:tcPr>
          <w:p w14:paraId="101D6E5B"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41F6350"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Rp51,597,000</w:t>
            </w:r>
          </w:p>
        </w:tc>
        <w:tc>
          <w:tcPr>
            <w:tcW w:w="1806" w:type="dxa"/>
            <w:vAlign w:val="bottom"/>
          </w:tcPr>
          <w:p w14:paraId="5331CE20"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Rp4,299,750</w:t>
            </w:r>
          </w:p>
        </w:tc>
        <w:tc>
          <w:tcPr>
            <w:tcW w:w="1701" w:type="dxa"/>
            <w:vAlign w:val="bottom"/>
          </w:tcPr>
          <w:p w14:paraId="38BD8834"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Rp55,896,750</w:t>
            </w:r>
          </w:p>
        </w:tc>
      </w:tr>
      <w:tr w:rsidR="00C127B9" w14:paraId="3BCC4BE9" w14:textId="77777777" w:rsidTr="009F19ED">
        <w:trPr>
          <w:trHeight w:val="381"/>
        </w:trPr>
        <w:tc>
          <w:tcPr>
            <w:tcW w:w="3261" w:type="dxa"/>
            <w:gridSpan w:val="3"/>
          </w:tcPr>
          <w:p w14:paraId="724CA9B8"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1596" w:type="dxa"/>
          </w:tcPr>
          <w:p w14:paraId="0217DF66"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Rp379,701,000</w:t>
            </w:r>
          </w:p>
        </w:tc>
        <w:tc>
          <w:tcPr>
            <w:tcW w:w="1806" w:type="dxa"/>
          </w:tcPr>
          <w:p w14:paraId="68E200BA"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Rp31,641,750</w:t>
            </w:r>
          </w:p>
        </w:tc>
        <w:tc>
          <w:tcPr>
            <w:tcW w:w="1701" w:type="dxa"/>
          </w:tcPr>
          <w:p w14:paraId="4142D403"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Rp411,342,750</w:t>
            </w:r>
          </w:p>
        </w:tc>
      </w:tr>
    </w:tbl>
    <w:p w14:paraId="2788F4CD" w14:textId="77777777" w:rsidR="00C127B9" w:rsidRDefault="00C127B9" w:rsidP="00C127B9">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Sumber : KOPI JUMBO Tahun 2019</w:t>
      </w:r>
    </w:p>
    <w:p w14:paraId="4C241711" w14:textId="77777777" w:rsidR="00C127B9" w:rsidRDefault="00C127B9" w:rsidP="00C127B9">
      <w:pPr>
        <w:spacing w:after="0" w:line="480" w:lineRule="auto"/>
        <w:rPr>
          <w:rFonts w:ascii="Times New Roman" w:eastAsia="MS Mincho" w:hAnsi="Times New Roman" w:cs="Times New Roman"/>
          <w:sz w:val="24"/>
          <w:szCs w:val="24"/>
        </w:rPr>
      </w:pPr>
    </w:p>
    <w:p w14:paraId="1F95C2AA" w14:textId="77777777" w:rsidR="00C127B9" w:rsidRDefault="00C127B9" w:rsidP="00C127B9">
      <w:pPr>
        <w:pStyle w:val="Caption"/>
      </w:pPr>
      <w:bookmarkStart w:id="35" w:name="_Toc14350821"/>
      <w:r>
        <w:t>Tabel 6.</w:t>
      </w:r>
      <w:r>
        <w:fldChar w:fldCharType="begin"/>
      </w:r>
      <w:r>
        <w:instrText xml:space="preserve"> SEQ Tabel_6. \* ARABIC </w:instrText>
      </w:r>
      <w:r>
        <w:fldChar w:fldCharType="separate"/>
      </w:r>
      <w:r>
        <w:rPr>
          <w:noProof/>
        </w:rPr>
        <w:t>6</w:t>
      </w:r>
      <w:bookmarkEnd w:id="35"/>
      <w:r>
        <w:rPr>
          <w:noProof/>
        </w:rPr>
        <w:fldChar w:fldCharType="end"/>
      </w:r>
    </w:p>
    <w:p w14:paraId="4F59C547" w14:textId="77777777" w:rsidR="00C127B9" w:rsidRDefault="00C127B9" w:rsidP="00C127B9">
      <w:pPr>
        <w:spacing w:after="0" w:line="480" w:lineRule="auto"/>
        <w:jc w:val="center"/>
        <w:rPr>
          <w:rFonts w:ascii="Times New Roman" w:eastAsia="MS Mincho" w:hAnsi="Times New Roman" w:cs="Times New Roman"/>
          <w:b/>
          <w:sz w:val="24"/>
          <w:szCs w:val="24"/>
          <w:lang w:val="id-ID"/>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KOPI JUMBO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23</w:t>
      </w:r>
    </w:p>
    <w:tbl>
      <w:tblPr>
        <w:tblStyle w:val="TableGrid"/>
        <w:tblW w:w="8364" w:type="dxa"/>
        <w:tblInd w:w="562" w:type="dxa"/>
        <w:tblLayout w:type="fixed"/>
        <w:tblLook w:val="04A0" w:firstRow="1" w:lastRow="0" w:firstColumn="1" w:lastColumn="0" w:noHBand="0" w:noVBand="1"/>
      </w:tblPr>
      <w:tblGrid>
        <w:gridCol w:w="567"/>
        <w:gridCol w:w="1985"/>
        <w:gridCol w:w="709"/>
        <w:gridCol w:w="1596"/>
        <w:gridCol w:w="1806"/>
        <w:gridCol w:w="1701"/>
      </w:tblGrid>
      <w:tr w:rsidR="00C127B9" w14:paraId="024055A8" w14:textId="77777777" w:rsidTr="009F19ED">
        <w:trPr>
          <w:trHeight w:val="282"/>
        </w:trPr>
        <w:tc>
          <w:tcPr>
            <w:tcW w:w="567" w:type="dxa"/>
            <w:vMerge w:val="restart"/>
            <w:shd w:val="clear" w:color="auto" w:fill="F2F2F2" w:themeFill="background1" w:themeFillShade="F2"/>
          </w:tcPr>
          <w:p w14:paraId="41F2269C"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985" w:type="dxa"/>
            <w:vMerge w:val="restart"/>
            <w:shd w:val="clear" w:color="auto" w:fill="F2F2F2" w:themeFill="background1" w:themeFillShade="F2"/>
          </w:tcPr>
          <w:p w14:paraId="01C00525"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812" w:type="dxa"/>
            <w:gridSpan w:val="4"/>
            <w:shd w:val="clear" w:color="auto" w:fill="F2F2F2" w:themeFill="background1" w:themeFillShade="F2"/>
          </w:tcPr>
          <w:p w14:paraId="3E920115" w14:textId="77777777" w:rsidR="00C127B9" w:rsidRDefault="00C127B9" w:rsidP="009F19ED">
            <w:pPr>
              <w:jc w:val="center"/>
              <w:rPr>
                <w:rFonts w:ascii="Times New Roman" w:hAnsi="Times New Roman" w:cs="Times New Roman"/>
                <w:b/>
                <w:sz w:val="24"/>
              </w:rPr>
            </w:pPr>
            <w:r>
              <w:rPr>
                <w:rFonts w:ascii="Times New Roman" w:hAnsi="Times New Roman" w:cs="Times New Roman"/>
                <w:b/>
                <w:sz w:val="24"/>
              </w:rPr>
              <w:t>Tahun 2023</w:t>
            </w:r>
          </w:p>
        </w:tc>
      </w:tr>
      <w:tr w:rsidR="00C127B9" w14:paraId="37F308F3" w14:textId="77777777" w:rsidTr="009F19ED">
        <w:trPr>
          <w:trHeight w:val="639"/>
        </w:trPr>
        <w:tc>
          <w:tcPr>
            <w:tcW w:w="567" w:type="dxa"/>
            <w:vMerge/>
            <w:shd w:val="clear" w:color="auto" w:fill="F2F2F2" w:themeFill="background1" w:themeFillShade="F2"/>
          </w:tcPr>
          <w:p w14:paraId="7922BC09" w14:textId="77777777" w:rsidR="00C127B9" w:rsidRDefault="00C127B9" w:rsidP="009F19ED">
            <w:pPr>
              <w:spacing w:line="276" w:lineRule="auto"/>
              <w:rPr>
                <w:rFonts w:ascii="Times New Roman" w:hAnsi="Times New Roman" w:cs="Times New Roman"/>
                <w:b/>
                <w:sz w:val="24"/>
              </w:rPr>
            </w:pPr>
          </w:p>
        </w:tc>
        <w:tc>
          <w:tcPr>
            <w:tcW w:w="1985" w:type="dxa"/>
            <w:vMerge/>
            <w:shd w:val="clear" w:color="auto" w:fill="F2F2F2" w:themeFill="background1" w:themeFillShade="F2"/>
          </w:tcPr>
          <w:p w14:paraId="44949357" w14:textId="77777777" w:rsidR="00C127B9" w:rsidRDefault="00C127B9" w:rsidP="009F19ED">
            <w:pPr>
              <w:spacing w:line="276" w:lineRule="auto"/>
              <w:rPr>
                <w:rFonts w:ascii="Times New Roman" w:hAnsi="Times New Roman" w:cs="Times New Roman"/>
                <w:b/>
                <w:sz w:val="24"/>
              </w:rPr>
            </w:pPr>
          </w:p>
        </w:tc>
        <w:tc>
          <w:tcPr>
            <w:tcW w:w="709" w:type="dxa"/>
            <w:shd w:val="clear" w:color="auto" w:fill="F2F2F2" w:themeFill="background1" w:themeFillShade="F2"/>
          </w:tcPr>
          <w:p w14:paraId="12E55AEF"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1596" w:type="dxa"/>
            <w:shd w:val="clear" w:color="auto" w:fill="F2F2F2" w:themeFill="background1" w:themeFillShade="F2"/>
          </w:tcPr>
          <w:p w14:paraId="03DE2CA3"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1806" w:type="dxa"/>
            <w:shd w:val="clear" w:color="auto" w:fill="F2F2F2" w:themeFill="background1" w:themeFillShade="F2"/>
          </w:tcPr>
          <w:p w14:paraId="7D632A53"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THR</w:t>
            </w:r>
          </w:p>
        </w:tc>
        <w:tc>
          <w:tcPr>
            <w:tcW w:w="1701" w:type="dxa"/>
            <w:shd w:val="clear" w:color="auto" w:fill="F2F2F2" w:themeFill="background1" w:themeFillShade="F2"/>
          </w:tcPr>
          <w:p w14:paraId="605BAC6F"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r>
      <w:tr w:rsidR="00C127B9" w14:paraId="5CAEFBE0" w14:textId="77777777" w:rsidTr="009F19ED">
        <w:trPr>
          <w:trHeight w:val="312"/>
        </w:trPr>
        <w:tc>
          <w:tcPr>
            <w:tcW w:w="567" w:type="dxa"/>
          </w:tcPr>
          <w:p w14:paraId="01AB17F7"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1</w:t>
            </w:r>
          </w:p>
        </w:tc>
        <w:tc>
          <w:tcPr>
            <w:tcW w:w="1985" w:type="dxa"/>
          </w:tcPr>
          <w:p w14:paraId="1BC30F5D"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Manajer</w:t>
            </w:r>
          </w:p>
        </w:tc>
        <w:tc>
          <w:tcPr>
            <w:tcW w:w="709" w:type="dxa"/>
          </w:tcPr>
          <w:p w14:paraId="253111D8"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668658A5"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Rp65,290,050</w:t>
            </w:r>
          </w:p>
        </w:tc>
        <w:tc>
          <w:tcPr>
            <w:tcW w:w="1806" w:type="dxa"/>
            <w:vAlign w:val="bottom"/>
          </w:tcPr>
          <w:p w14:paraId="4B038F3A"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Rp5,440,838</w:t>
            </w:r>
          </w:p>
        </w:tc>
        <w:tc>
          <w:tcPr>
            <w:tcW w:w="1701" w:type="dxa"/>
            <w:vAlign w:val="bottom"/>
          </w:tcPr>
          <w:p w14:paraId="629A8361"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Rp70,730,888</w:t>
            </w:r>
          </w:p>
        </w:tc>
      </w:tr>
      <w:tr w:rsidR="00C127B9" w14:paraId="3AF4D2F2" w14:textId="77777777" w:rsidTr="009F19ED">
        <w:trPr>
          <w:trHeight w:val="624"/>
        </w:trPr>
        <w:tc>
          <w:tcPr>
            <w:tcW w:w="567" w:type="dxa"/>
          </w:tcPr>
          <w:p w14:paraId="40019FD5"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2</w:t>
            </w:r>
          </w:p>
        </w:tc>
        <w:tc>
          <w:tcPr>
            <w:tcW w:w="1985" w:type="dxa"/>
          </w:tcPr>
          <w:p w14:paraId="195D97F5"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Kepala Bagian Dapur</w:t>
            </w:r>
          </w:p>
        </w:tc>
        <w:tc>
          <w:tcPr>
            <w:tcW w:w="709" w:type="dxa"/>
          </w:tcPr>
          <w:p w14:paraId="369B42DC"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7D60B5E1"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Rp58,344,300</w:t>
            </w:r>
          </w:p>
        </w:tc>
        <w:tc>
          <w:tcPr>
            <w:tcW w:w="1806" w:type="dxa"/>
            <w:vAlign w:val="bottom"/>
          </w:tcPr>
          <w:p w14:paraId="022E6F4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Rp4,862,025</w:t>
            </w:r>
          </w:p>
        </w:tc>
        <w:tc>
          <w:tcPr>
            <w:tcW w:w="1701" w:type="dxa"/>
            <w:vAlign w:val="bottom"/>
          </w:tcPr>
          <w:p w14:paraId="4A6FB80E"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Rp63,206,325</w:t>
            </w:r>
          </w:p>
        </w:tc>
      </w:tr>
      <w:tr w:rsidR="00C127B9" w14:paraId="262C4C72" w14:textId="77777777" w:rsidTr="009F19ED">
        <w:trPr>
          <w:trHeight w:val="312"/>
        </w:trPr>
        <w:tc>
          <w:tcPr>
            <w:tcW w:w="567" w:type="dxa"/>
          </w:tcPr>
          <w:p w14:paraId="5D4D60EF"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3</w:t>
            </w:r>
          </w:p>
        </w:tc>
        <w:tc>
          <w:tcPr>
            <w:tcW w:w="1985" w:type="dxa"/>
          </w:tcPr>
          <w:p w14:paraId="7C8C948D"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Staf Bagian Dapur</w:t>
            </w:r>
          </w:p>
        </w:tc>
        <w:tc>
          <w:tcPr>
            <w:tcW w:w="709" w:type="dxa"/>
          </w:tcPr>
          <w:p w14:paraId="382BDC5C"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2</w:t>
            </w:r>
          </w:p>
        </w:tc>
        <w:tc>
          <w:tcPr>
            <w:tcW w:w="1596" w:type="dxa"/>
            <w:vAlign w:val="bottom"/>
          </w:tcPr>
          <w:p w14:paraId="05B18812"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Rp108,353,700</w:t>
            </w:r>
          </w:p>
        </w:tc>
        <w:tc>
          <w:tcPr>
            <w:tcW w:w="1806" w:type="dxa"/>
            <w:vAlign w:val="bottom"/>
          </w:tcPr>
          <w:p w14:paraId="06BDDB6E"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Rp9,029,475</w:t>
            </w:r>
          </w:p>
        </w:tc>
        <w:tc>
          <w:tcPr>
            <w:tcW w:w="1701" w:type="dxa"/>
            <w:vAlign w:val="bottom"/>
          </w:tcPr>
          <w:p w14:paraId="3C97C9FA"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Rp117,383,175</w:t>
            </w:r>
          </w:p>
        </w:tc>
      </w:tr>
      <w:tr w:rsidR="00C127B9" w14:paraId="7EFA45B9" w14:textId="77777777" w:rsidTr="009F19ED">
        <w:trPr>
          <w:trHeight w:val="312"/>
        </w:trPr>
        <w:tc>
          <w:tcPr>
            <w:tcW w:w="567" w:type="dxa"/>
          </w:tcPr>
          <w:p w14:paraId="0C7D75FA"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4</w:t>
            </w:r>
          </w:p>
        </w:tc>
        <w:tc>
          <w:tcPr>
            <w:tcW w:w="1985" w:type="dxa"/>
          </w:tcPr>
          <w:p w14:paraId="4423B304"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Kasir</w:t>
            </w:r>
          </w:p>
        </w:tc>
        <w:tc>
          <w:tcPr>
            <w:tcW w:w="709" w:type="dxa"/>
          </w:tcPr>
          <w:p w14:paraId="289766F6"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355C248"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Rp54,176,850</w:t>
            </w:r>
          </w:p>
        </w:tc>
        <w:tc>
          <w:tcPr>
            <w:tcW w:w="1806" w:type="dxa"/>
            <w:vAlign w:val="bottom"/>
          </w:tcPr>
          <w:p w14:paraId="1C0B38F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Rp4,514,738</w:t>
            </w:r>
          </w:p>
        </w:tc>
        <w:tc>
          <w:tcPr>
            <w:tcW w:w="1701" w:type="dxa"/>
            <w:vAlign w:val="bottom"/>
          </w:tcPr>
          <w:p w14:paraId="759562C0"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Rp58,691,588</w:t>
            </w:r>
          </w:p>
        </w:tc>
      </w:tr>
      <w:tr w:rsidR="00C127B9" w14:paraId="3A22F066" w14:textId="77777777" w:rsidTr="009F19ED">
        <w:trPr>
          <w:trHeight w:val="312"/>
        </w:trPr>
        <w:tc>
          <w:tcPr>
            <w:tcW w:w="567" w:type="dxa"/>
          </w:tcPr>
          <w:p w14:paraId="6251D2A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5</w:t>
            </w:r>
          </w:p>
        </w:tc>
        <w:tc>
          <w:tcPr>
            <w:tcW w:w="1985" w:type="dxa"/>
          </w:tcPr>
          <w:p w14:paraId="780B21AA" w14:textId="77777777" w:rsidR="00C127B9" w:rsidRPr="00EE3DE9" w:rsidRDefault="00C127B9" w:rsidP="009F19ED">
            <w:pPr>
              <w:pStyle w:val="ListParagraph"/>
              <w:spacing w:line="276" w:lineRule="auto"/>
              <w:ind w:left="0"/>
              <w:rPr>
                <w:rFonts w:ascii="Times New Roman" w:hAnsi="Times New Roman" w:cs="Times New Roman"/>
                <w:i/>
              </w:rPr>
            </w:pPr>
            <w:r w:rsidRPr="00EE3DE9">
              <w:rPr>
                <w:rFonts w:ascii="Times New Roman" w:hAnsi="Times New Roman" w:cs="Times New Roman"/>
              </w:rPr>
              <w:t>Bagian Keuangan</w:t>
            </w:r>
          </w:p>
        </w:tc>
        <w:tc>
          <w:tcPr>
            <w:tcW w:w="709" w:type="dxa"/>
          </w:tcPr>
          <w:p w14:paraId="5E175E28"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18417D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Rp58,344,300</w:t>
            </w:r>
          </w:p>
        </w:tc>
        <w:tc>
          <w:tcPr>
            <w:tcW w:w="1806" w:type="dxa"/>
            <w:vAlign w:val="bottom"/>
          </w:tcPr>
          <w:p w14:paraId="0393A83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Rp4,862,025</w:t>
            </w:r>
          </w:p>
        </w:tc>
        <w:tc>
          <w:tcPr>
            <w:tcW w:w="1701" w:type="dxa"/>
            <w:vAlign w:val="bottom"/>
          </w:tcPr>
          <w:p w14:paraId="52A90B4A"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Rp63,206,325</w:t>
            </w:r>
          </w:p>
        </w:tc>
      </w:tr>
      <w:tr w:rsidR="00C127B9" w14:paraId="07D502E5" w14:textId="77777777" w:rsidTr="009F19ED">
        <w:trPr>
          <w:trHeight w:val="297"/>
        </w:trPr>
        <w:tc>
          <w:tcPr>
            <w:tcW w:w="567" w:type="dxa"/>
          </w:tcPr>
          <w:p w14:paraId="696D3CB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6</w:t>
            </w:r>
          </w:p>
        </w:tc>
        <w:tc>
          <w:tcPr>
            <w:tcW w:w="1985" w:type="dxa"/>
          </w:tcPr>
          <w:p w14:paraId="1EBF1325"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Pelayan</w:t>
            </w:r>
          </w:p>
        </w:tc>
        <w:tc>
          <w:tcPr>
            <w:tcW w:w="709" w:type="dxa"/>
          </w:tcPr>
          <w:p w14:paraId="234E440A"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0C95060F"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Rp54,176,850</w:t>
            </w:r>
          </w:p>
        </w:tc>
        <w:tc>
          <w:tcPr>
            <w:tcW w:w="1806" w:type="dxa"/>
            <w:vAlign w:val="bottom"/>
          </w:tcPr>
          <w:p w14:paraId="4C16196F"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Rp4,514,738</w:t>
            </w:r>
          </w:p>
        </w:tc>
        <w:tc>
          <w:tcPr>
            <w:tcW w:w="1701" w:type="dxa"/>
            <w:vAlign w:val="bottom"/>
          </w:tcPr>
          <w:p w14:paraId="06DA82B5"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Rp58,691,588</w:t>
            </w:r>
          </w:p>
        </w:tc>
      </w:tr>
      <w:tr w:rsidR="00C127B9" w14:paraId="14D8ADB2" w14:textId="77777777" w:rsidTr="009F19ED">
        <w:trPr>
          <w:trHeight w:val="381"/>
        </w:trPr>
        <w:tc>
          <w:tcPr>
            <w:tcW w:w="3261" w:type="dxa"/>
            <w:gridSpan w:val="3"/>
          </w:tcPr>
          <w:p w14:paraId="11DCB3F5"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1596" w:type="dxa"/>
          </w:tcPr>
          <w:p w14:paraId="5AF06A49"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Rp398,686,050</w:t>
            </w:r>
          </w:p>
        </w:tc>
        <w:tc>
          <w:tcPr>
            <w:tcW w:w="1806" w:type="dxa"/>
          </w:tcPr>
          <w:p w14:paraId="542A59C5"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Rp33,223,838</w:t>
            </w:r>
          </w:p>
        </w:tc>
        <w:tc>
          <w:tcPr>
            <w:tcW w:w="1701" w:type="dxa"/>
            <w:vAlign w:val="bottom"/>
          </w:tcPr>
          <w:p w14:paraId="77C2BFF1"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Rp431,909,888</w:t>
            </w:r>
          </w:p>
          <w:p w14:paraId="054A778A" w14:textId="77777777" w:rsidR="00C127B9" w:rsidRPr="00F7450F" w:rsidRDefault="00C127B9" w:rsidP="009F19ED">
            <w:pPr>
              <w:rPr>
                <w:rFonts w:ascii="Calibri" w:hAnsi="Calibri" w:cs="Calibri"/>
                <w:b/>
                <w:bCs/>
                <w:color w:val="000000"/>
              </w:rPr>
            </w:pPr>
          </w:p>
        </w:tc>
      </w:tr>
    </w:tbl>
    <w:p w14:paraId="578C40DB" w14:textId="77777777" w:rsidR="00C127B9" w:rsidRDefault="00C127B9" w:rsidP="00C127B9">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Sumber : KOPI JUMBO Tahun 2019</w:t>
      </w:r>
    </w:p>
    <w:p w14:paraId="3AA0FE6E" w14:textId="77777777" w:rsidR="00C127B9" w:rsidRDefault="00C127B9" w:rsidP="00C127B9">
      <w:pPr>
        <w:spacing w:after="0" w:line="480" w:lineRule="auto"/>
        <w:rPr>
          <w:rFonts w:ascii="Times New Roman" w:eastAsia="MS Mincho" w:hAnsi="Times New Roman" w:cs="Times New Roman"/>
          <w:sz w:val="24"/>
          <w:szCs w:val="24"/>
        </w:rPr>
      </w:pPr>
    </w:p>
    <w:p w14:paraId="4D4D98E1" w14:textId="77777777" w:rsidR="00C127B9" w:rsidRDefault="00C127B9" w:rsidP="00C127B9">
      <w:pPr>
        <w:spacing w:after="0" w:line="480" w:lineRule="auto"/>
        <w:rPr>
          <w:rFonts w:ascii="Times New Roman" w:eastAsia="MS Mincho" w:hAnsi="Times New Roman" w:cs="Times New Roman"/>
          <w:sz w:val="24"/>
          <w:szCs w:val="24"/>
        </w:rPr>
      </w:pPr>
    </w:p>
    <w:p w14:paraId="34EEBE30" w14:textId="77777777" w:rsidR="00C127B9" w:rsidRDefault="00C127B9" w:rsidP="00C127B9">
      <w:pPr>
        <w:spacing w:after="0" w:line="480" w:lineRule="auto"/>
        <w:rPr>
          <w:rFonts w:ascii="Times New Roman" w:eastAsia="MS Mincho" w:hAnsi="Times New Roman" w:cs="Times New Roman"/>
          <w:sz w:val="24"/>
          <w:szCs w:val="24"/>
        </w:rPr>
      </w:pPr>
    </w:p>
    <w:p w14:paraId="46031818" w14:textId="77777777" w:rsidR="00C127B9" w:rsidRDefault="00C127B9" w:rsidP="00C127B9">
      <w:pPr>
        <w:spacing w:after="0" w:line="480" w:lineRule="auto"/>
        <w:rPr>
          <w:rFonts w:ascii="Times New Roman" w:eastAsia="MS Mincho" w:hAnsi="Times New Roman" w:cs="Times New Roman"/>
          <w:sz w:val="24"/>
          <w:szCs w:val="24"/>
        </w:rPr>
      </w:pPr>
    </w:p>
    <w:p w14:paraId="7FC036B1" w14:textId="77777777" w:rsidR="00C127B9" w:rsidRDefault="00C127B9" w:rsidP="00C127B9">
      <w:pPr>
        <w:spacing w:after="0" w:line="480" w:lineRule="auto"/>
        <w:rPr>
          <w:rFonts w:ascii="Times New Roman" w:eastAsia="MS Mincho" w:hAnsi="Times New Roman" w:cs="Times New Roman"/>
          <w:sz w:val="24"/>
          <w:szCs w:val="24"/>
        </w:rPr>
      </w:pPr>
    </w:p>
    <w:p w14:paraId="0BFF2CAC" w14:textId="77777777" w:rsidR="00C127B9" w:rsidRDefault="00C127B9" w:rsidP="00C127B9">
      <w:pPr>
        <w:pStyle w:val="Caption"/>
      </w:pPr>
      <w:bookmarkStart w:id="36" w:name="_Toc14350822"/>
      <w:r>
        <w:lastRenderedPageBreak/>
        <w:t>Tabel 6.</w:t>
      </w:r>
      <w:r>
        <w:fldChar w:fldCharType="begin"/>
      </w:r>
      <w:r>
        <w:instrText xml:space="preserve"> SEQ Tabel_6. \* ARABIC </w:instrText>
      </w:r>
      <w:r>
        <w:fldChar w:fldCharType="separate"/>
      </w:r>
      <w:r>
        <w:rPr>
          <w:noProof/>
        </w:rPr>
        <w:t>7</w:t>
      </w:r>
      <w:bookmarkEnd w:id="36"/>
      <w:r>
        <w:rPr>
          <w:noProof/>
        </w:rPr>
        <w:fldChar w:fldCharType="end"/>
      </w:r>
    </w:p>
    <w:p w14:paraId="57618C70" w14:textId="77777777" w:rsidR="00C127B9" w:rsidRDefault="00C127B9" w:rsidP="00C127B9">
      <w:pPr>
        <w:spacing w:after="0" w:line="480" w:lineRule="auto"/>
        <w:jc w:val="center"/>
        <w:rPr>
          <w:rFonts w:ascii="Times New Roman" w:eastAsia="MS Mincho" w:hAnsi="Times New Roman" w:cs="Times New Roman"/>
          <w:b/>
          <w:sz w:val="24"/>
          <w:szCs w:val="24"/>
          <w:lang w:val="id-ID"/>
        </w:rPr>
      </w:pPr>
      <w:r w:rsidRPr="006A1D1D">
        <w:rPr>
          <w:rFonts w:ascii="Times New Roman" w:eastAsia="MS Mincho" w:hAnsi="Times New Roman" w:cs="Times New Roman"/>
          <w:b/>
          <w:sz w:val="24"/>
          <w:szCs w:val="24"/>
        </w:rPr>
        <w:t xml:space="preserve">Tabel Gaji Karyawan dan THR </w:t>
      </w:r>
      <w:r>
        <w:rPr>
          <w:rFonts w:ascii="Times New Roman" w:eastAsia="MS Mincho" w:hAnsi="Times New Roman" w:cs="Times New Roman"/>
          <w:b/>
          <w:sz w:val="24"/>
          <w:szCs w:val="24"/>
        </w:rPr>
        <w:t>KOPI JUMBO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24</w:t>
      </w:r>
    </w:p>
    <w:tbl>
      <w:tblPr>
        <w:tblStyle w:val="TableGrid"/>
        <w:tblW w:w="8364" w:type="dxa"/>
        <w:tblInd w:w="562" w:type="dxa"/>
        <w:tblLayout w:type="fixed"/>
        <w:tblLook w:val="04A0" w:firstRow="1" w:lastRow="0" w:firstColumn="1" w:lastColumn="0" w:noHBand="0" w:noVBand="1"/>
      </w:tblPr>
      <w:tblGrid>
        <w:gridCol w:w="567"/>
        <w:gridCol w:w="1985"/>
        <w:gridCol w:w="709"/>
        <w:gridCol w:w="1596"/>
        <w:gridCol w:w="1806"/>
        <w:gridCol w:w="1701"/>
      </w:tblGrid>
      <w:tr w:rsidR="00C127B9" w14:paraId="3B97F93C" w14:textId="77777777" w:rsidTr="009F19ED">
        <w:trPr>
          <w:trHeight w:val="282"/>
        </w:trPr>
        <w:tc>
          <w:tcPr>
            <w:tcW w:w="567" w:type="dxa"/>
            <w:vMerge w:val="restart"/>
            <w:shd w:val="clear" w:color="auto" w:fill="F2F2F2" w:themeFill="background1" w:themeFillShade="F2"/>
          </w:tcPr>
          <w:p w14:paraId="5455893E"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985" w:type="dxa"/>
            <w:vMerge w:val="restart"/>
            <w:shd w:val="clear" w:color="auto" w:fill="F2F2F2" w:themeFill="background1" w:themeFillShade="F2"/>
          </w:tcPr>
          <w:p w14:paraId="707EE038"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Jabatan</w:t>
            </w:r>
          </w:p>
        </w:tc>
        <w:tc>
          <w:tcPr>
            <w:tcW w:w="5812" w:type="dxa"/>
            <w:gridSpan w:val="4"/>
            <w:shd w:val="clear" w:color="auto" w:fill="F2F2F2" w:themeFill="background1" w:themeFillShade="F2"/>
          </w:tcPr>
          <w:p w14:paraId="4E6CB63C" w14:textId="77777777" w:rsidR="00C127B9" w:rsidRDefault="00C127B9" w:rsidP="009F19ED">
            <w:pPr>
              <w:jc w:val="center"/>
              <w:rPr>
                <w:rFonts w:ascii="Times New Roman" w:hAnsi="Times New Roman" w:cs="Times New Roman"/>
                <w:b/>
                <w:sz w:val="24"/>
              </w:rPr>
            </w:pPr>
            <w:r>
              <w:rPr>
                <w:rFonts w:ascii="Times New Roman" w:hAnsi="Times New Roman" w:cs="Times New Roman"/>
                <w:b/>
                <w:sz w:val="24"/>
              </w:rPr>
              <w:t>Tahun 2024</w:t>
            </w:r>
          </w:p>
        </w:tc>
      </w:tr>
      <w:tr w:rsidR="00C127B9" w14:paraId="0FEE56DA" w14:textId="77777777" w:rsidTr="009F19ED">
        <w:trPr>
          <w:trHeight w:val="639"/>
        </w:trPr>
        <w:tc>
          <w:tcPr>
            <w:tcW w:w="567" w:type="dxa"/>
            <w:vMerge/>
            <w:shd w:val="clear" w:color="auto" w:fill="F2F2F2" w:themeFill="background1" w:themeFillShade="F2"/>
          </w:tcPr>
          <w:p w14:paraId="504139AE" w14:textId="77777777" w:rsidR="00C127B9" w:rsidRDefault="00C127B9" w:rsidP="009F19ED">
            <w:pPr>
              <w:spacing w:line="276" w:lineRule="auto"/>
              <w:rPr>
                <w:rFonts w:ascii="Times New Roman" w:hAnsi="Times New Roman" w:cs="Times New Roman"/>
                <w:b/>
                <w:sz w:val="24"/>
              </w:rPr>
            </w:pPr>
          </w:p>
        </w:tc>
        <w:tc>
          <w:tcPr>
            <w:tcW w:w="1985" w:type="dxa"/>
            <w:vMerge/>
            <w:shd w:val="clear" w:color="auto" w:fill="F2F2F2" w:themeFill="background1" w:themeFillShade="F2"/>
          </w:tcPr>
          <w:p w14:paraId="714E9B9A" w14:textId="77777777" w:rsidR="00C127B9" w:rsidRDefault="00C127B9" w:rsidP="009F19ED">
            <w:pPr>
              <w:spacing w:line="276" w:lineRule="auto"/>
              <w:rPr>
                <w:rFonts w:ascii="Times New Roman" w:hAnsi="Times New Roman" w:cs="Times New Roman"/>
                <w:b/>
                <w:sz w:val="24"/>
              </w:rPr>
            </w:pPr>
          </w:p>
        </w:tc>
        <w:tc>
          <w:tcPr>
            <w:tcW w:w="709" w:type="dxa"/>
            <w:shd w:val="clear" w:color="auto" w:fill="F2F2F2" w:themeFill="background1" w:themeFillShade="F2"/>
          </w:tcPr>
          <w:p w14:paraId="6FB46984" w14:textId="77777777" w:rsidR="00C127B9" w:rsidRDefault="00C127B9" w:rsidP="009F19ED">
            <w:pPr>
              <w:spacing w:line="276" w:lineRule="auto"/>
              <w:rPr>
                <w:rFonts w:ascii="Times New Roman" w:hAnsi="Times New Roman" w:cs="Times New Roman"/>
                <w:b/>
                <w:sz w:val="24"/>
              </w:rPr>
            </w:pPr>
            <w:r>
              <w:rPr>
                <w:rFonts w:ascii="Times New Roman" w:hAnsi="Times New Roman" w:cs="Times New Roman"/>
                <w:b/>
                <w:sz w:val="24"/>
              </w:rPr>
              <w:t>Jumlah</w:t>
            </w:r>
          </w:p>
        </w:tc>
        <w:tc>
          <w:tcPr>
            <w:tcW w:w="1596" w:type="dxa"/>
            <w:shd w:val="clear" w:color="auto" w:fill="F2F2F2" w:themeFill="background1" w:themeFillShade="F2"/>
          </w:tcPr>
          <w:p w14:paraId="7740CF7B"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Jumlah Gaji/Tahun</w:t>
            </w:r>
          </w:p>
        </w:tc>
        <w:tc>
          <w:tcPr>
            <w:tcW w:w="1806" w:type="dxa"/>
            <w:shd w:val="clear" w:color="auto" w:fill="F2F2F2" w:themeFill="background1" w:themeFillShade="F2"/>
          </w:tcPr>
          <w:p w14:paraId="0C649C7F"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THR</w:t>
            </w:r>
          </w:p>
        </w:tc>
        <w:tc>
          <w:tcPr>
            <w:tcW w:w="1701" w:type="dxa"/>
            <w:shd w:val="clear" w:color="auto" w:fill="F2F2F2" w:themeFill="background1" w:themeFillShade="F2"/>
          </w:tcPr>
          <w:p w14:paraId="0AD45C87" w14:textId="77777777" w:rsidR="00C127B9"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r>
      <w:tr w:rsidR="00C127B9" w14:paraId="67EC8C15" w14:textId="77777777" w:rsidTr="009F19ED">
        <w:trPr>
          <w:trHeight w:val="312"/>
        </w:trPr>
        <w:tc>
          <w:tcPr>
            <w:tcW w:w="567" w:type="dxa"/>
          </w:tcPr>
          <w:p w14:paraId="45869853"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1</w:t>
            </w:r>
          </w:p>
        </w:tc>
        <w:tc>
          <w:tcPr>
            <w:tcW w:w="1985" w:type="dxa"/>
          </w:tcPr>
          <w:p w14:paraId="578E8BA8"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Manajer</w:t>
            </w:r>
          </w:p>
        </w:tc>
        <w:tc>
          <w:tcPr>
            <w:tcW w:w="709" w:type="dxa"/>
          </w:tcPr>
          <w:p w14:paraId="12908E4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EAE7F33"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Rp68,554,553</w:t>
            </w:r>
          </w:p>
        </w:tc>
        <w:tc>
          <w:tcPr>
            <w:tcW w:w="1806" w:type="dxa"/>
            <w:vAlign w:val="bottom"/>
          </w:tcPr>
          <w:p w14:paraId="17529FB9"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Rp5,712,879</w:t>
            </w:r>
          </w:p>
        </w:tc>
        <w:tc>
          <w:tcPr>
            <w:tcW w:w="1701" w:type="dxa"/>
            <w:vAlign w:val="bottom"/>
          </w:tcPr>
          <w:p w14:paraId="57C627AA"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Rp74,267,432</w:t>
            </w:r>
          </w:p>
        </w:tc>
      </w:tr>
      <w:tr w:rsidR="00C127B9" w14:paraId="23459AF6" w14:textId="77777777" w:rsidTr="009F19ED">
        <w:trPr>
          <w:trHeight w:val="624"/>
        </w:trPr>
        <w:tc>
          <w:tcPr>
            <w:tcW w:w="567" w:type="dxa"/>
          </w:tcPr>
          <w:p w14:paraId="78C6EDF9"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2</w:t>
            </w:r>
          </w:p>
        </w:tc>
        <w:tc>
          <w:tcPr>
            <w:tcW w:w="1985" w:type="dxa"/>
          </w:tcPr>
          <w:p w14:paraId="02A45C54"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Kepala Bagian Dapur</w:t>
            </w:r>
          </w:p>
        </w:tc>
        <w:tc>
          <w:tcPr>
            <w:tcW w:w="709" w:type="dxa"/>
          </w:tcPr>
          <w:p w14:paraId="7676A129"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401186E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Rp61,261,515</w:t>
            </w:r>
          </w:p>
        </w:tc>
        <w:tc>
          <w:tcPr>
            <w:tcW w:w="1806" w:type="dxa"/>
            <w:vAlign w:val="bottom"/>
          </w:tcPr>
          <w:p w14:paraId="7B7110C6"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Rp5,105,126</w:t>
            </w:r>
          </w:p>
        </w:tc>
        <w:tc>
          <w:tcPr>
            <w:tcW w:w="1701" w:type="dxa"/>
            <w:vAlign w:val="bottom"/>
          </w:tcPr>
          <w:p w14:paraId="3B9D795C"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Rp66,366,641</w:t>
            </w:r>
          </w:p>
        </w:tc>
      </w:tr>
      <w:tr w:rsidR="00C127B9" w14:paraId="119D1307" w14:textId="77777777" w:rsidTr="009F19ED">
        <w:trPr>
          <w:trHeight w:val="312"/>
        </w:trPr>
        <w:tc>
          <w:tcPr>
            <w:tcW w:w="567" w:type="dxa"/>
          </w:tcPr>
          <w:p w14:paraId="40568F5B"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3</w:t>
            </w:r>
          </w:p>
        </w:tc>
        <w:tc>
          <w:tcPr>
            <w:tcW w:w="1985" w:type="dxa"/>
          </w:tcPr>
          <w:p w14:paraId="53C6748B"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Staf Bagian Dapur</w:t>
            </w:r>
          </w:p>
        </w:tc>
        <w:tc>
          <w:tcPr>
            <w:tcW w:w="709" w:type="dxa"/>
          </w:tcPr>
          <w:p w14:paraId="7F71D43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2</w:t>
            </w:r>
          </w:p>
        </w:tc>
        <w:tc>
          <w:tcPr>
            <w:tcW w:w="1596" w:type="dxa"/>
            <w:vAlign w:val="bottom"/>
          </w:tcPr>
          <w:p w14:paraId="4CE6DBAE"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Rp113,771,385</w:t>
            </w:r>
          </w:p>
        </w:tc>
        <w:tc>
          <w:tcPr>
            <w:tcW w:w="1806" w:type="dxa"/>
            <w:vAlign w:val="bottom"/>
          </w:tcPr>
          <w:p w14:paraId="4F8687BD"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Rp9,480,949</w:t>
            </w:r>
          </w:p>
        </w:tc>
        <w:tc>
          <w:tcPr>
            <w:tcW w:w="1701" w:type="dxa"/>
            <w:vAlign w:val="bottom"/>
          </w:tcPr>
          <w:p w14:paraId="77123C37"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Rp123,252,334</w:t>
            </w:r>
          </w:p>
        </w:tc>
      </w:tr>
      <w:tr w:rsidR="00C127B9" w14:paraId="7811498B" w14:textId="77777777" w:rsidTr="009F19ED">
        <w:trPr>
          <w:trHeight w:val="312"/>
        </w:trPr>
        <w:tc>
          <w:tcPr>
            <w:tcW w:w="567" w:type="dxa"/>
          </w:tcPr>
          <w:p w14:paraId="51EFAF8F"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4</w:t>
            </w:r>
          </w:p>
        </w:tc>
        <w:tc>
          <w:tcPr>
            <w:tcW w:w="1985" w:type="dxa"/>
          </w:tcPr>
          <w:p w14:paraId="732EEDBE"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Kasir</w:t>
            </w:r>
          </w:p>
        </w:tc>
        <w:tc>
          <w:tcPr>
            <w:tcW w:w="709" w:type="dxa"/>
          </w:tcPr>
          <w:p w14:paraId="6A638855"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07721DE4"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Rp56,885,693</w:t>
            </w:r>
          </w:p>
        </w:tc>
        <w:tc>
          <w:tcPr>
            <w:tcW w:w="1806" w:type="dxa"/>
            <w:vAlign w:val="bottom"/>
          </w:tcPr>
          <w:p w14:paraId="3FF174B7"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Rp4,740,474</w:t>
            </w:r>
          </w:p>
        </w:tc>
        <w:tc>
          <w:tcPr>
            <w:tcW w:w="1701" w:type="dxa"/>
            <w:vAlign w:val="bottom"/>
          </w:tcPr>
          <w:p w14:paraId="2D1775DC"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Rp61,626,167</w:t>
            </w:r>
          </w:p>
        </w:tc>
      </w:tr>
      <w:tr w:rsidR="00C127B9" w14:paraId="55235C10" w14:textId="77777777" w:rsidTr="009F19ED">
        <w:trPr>
          <w:trHeight w:val="312"/>
        </w:trPr>
        <w:tc>
          <w:tcPr>
            <w:tcW w:w="567" w:type="dxa"/>
          </w:tcPr>
          <w:p w14:paraId="4A3F446B"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5</w:t>
            </w:r>
          </w:p>
        </w:tc>
        <w:tc>
          <w:tcPr>
            <w:tcW w:w="1985" w:type="dxa"/>
          </w:tcPr>
          <w:p w14:paraId="78309E80" w14:textId="77777777" w:rsidR="00C127B9" w:rsidRPr="00EE3DE9" w:rsidRDefault="00C127B9" w:rsidP="009F19ED">
            <w:pPr>
              <w:pStyle w:val="ListParagraph"/>
              <w:spacing w:line="276" w:lineRule="auto"/>
              <w:ind w:left="0"/>
              <w:rPr>
                <w:rFonts w:ascii="Times New Roman" w:hAnsi="Times New Roman" w:cs="Times New Roman"/>
                <w:i/>
              </w:rPr>
            </w:pPr>
            <w:r w:rsidRPr="00EE3DE9">
              <w:rPr>
                <w:rFonts w:ascii="Times New Roman" w:hAnsi="Times New Roman" w:cs="Times New Roman"/>
              </w:rPr>
              <w:t>Bagian Keuangan</w:t>
            </w:r>
          </w:p>
        </w:tc>
        <w:tc>
          <w:tcPr>
            <w:tcW w:w="709" w:type="dxa"/>
          </w:tcPr>
          <w:p w14:paraId="7C3D8856"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5FA4448D"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Rp61,261,515</w:t>
            </w:r>
          </w:p>
        </w:tc>
        <w:tc>
          <w:tcPr>
            <w:tcW w:w="1806" w:type="dxa"/>
            <w:vAlign w:val="bottom"/>
          </w:tcPr>
          <w:p w14:paraId="3BE6B20F"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Rp5,105,126</w:t>
            </w:r>
          </w:p>
        </w:tc>
        <w:tc>
          <w:tcPr>
            <w:tcW w:w="1701" w:type="dxa"/>
            <w:vAlign w:val="bottom"/>
          </w:tcPr>
          <w:p w14:paraId="1C49C550"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Rp66,366,641</w:t>
            </w:r>
          </w:p>
        </w:tc>
      </w:tr>
      <w:tr w:rsidR="00C127B9" w14:paraId="61BB4281" w14:textId="77777777" w:rsidTr="009F19ED">
        <w:trPr>
          <w:trHeight w:val="297"/>
        </w:trPr>
        <w:tc>
          <w:tcPr>
            <w:tcW w:w="567" w:type="dxa"/>
          </w:tcPr>
          <w:p w14:paraId="488FAF06" w14:textId="77777777" w:rsidR="00C127B9" w:rsidRPr="00EE3DE9" w:rsidRDefault="00C127B9" w:rsidP="009F19ED">
            <w:pPr>
              <w:pStyle w:val="ListParagraph"/>
              <w:spacing w:line="276" w:lineRule="auto"/>
              <w:ind w:left="0"/>
              <w:jc w:val="center"/>
              <w:rPr>
                <w:rFonts w:ascii="Times New Roman" w:hAnsi="Times New Roman" w:cs="Times New Roman"/>
              </w:rPr>
            </w:pPr>
            <w:r w:rsidRPr="00EE3DE9">
              <w:rPr>
                <w:rFonts w:ascii="Times New Roman" w:hAnsi="Times New Roman" w:cs="Times New Roman"/>
              </w:rPr>
              <w:t>6</w:t>
            </w:r>
          </w:p>
        </w:tc>
        <w:tc>
          <w:tcPr>
            <w:tcW w:w="1985" w:type="dxa"/>
          </w:tcPr>
          <w:p w14:paraId="4B3A5185" w14:textId="77777777" w:rsidR="00C127B9" w:rsidRPr="00EE3DE9" w:rsidRDefault="00C127B9" w:rsidP="009F19ED">
            <w:pPr>
              <w:pStyle w:val="ListParagraph"/>
              <w:spacing w:line="276" w:lineRule="auto"/>
              <w:ind w:left="0"/>
              <w:rPr>
                <w:rFonts w:ascii="Times New Roman" w:hAnsi="Times New Roman" w:cs="Times New Roman"/>
              </w:rPr>
            </w:pPr>
            <w:r w:rsidRPr="00EE3DE9">
              <w:rPr>
                <w:rFonts w:ascii="Times New Roman" w:hAnsi="Times New Roman" w:cs="Times New Roman"/>
              </w:rPr>
              <w:t>Pelayan</w:t>
            </w:r>
          </w:p>
        </w:tc>
        <w:tc>
          <w:tcPr>
            <w:tcW w:w="709" w:type="dxa"/>
          </w:tcPr>
          <w:p w14:paraId="17563B14" w14:textId="77777777" w:rsidR="00C127B9" w:rsidRPr="00EE3DE9" w:rsidRDefault="00C127B9" w:rsidP="009F19ED">
            <w:pPr>
              <w:spacing w:line="276" w:lineRule="auto"/>
              <w:jc w:val="center"/>
              <w:rPr>
                <w:rFonts w:ascii="Times New Roman" w:hAnsi="Times New Roman" w:cs="Times New Roman"/>
              </w:rPr>
            </w:pPr>
            <w:r w:rsidRPr="00EE3DE9">
              <w:rPr>
                <w:rFonts w:ascii="Times New Roman" w:hAnsi="Times New Roman" w:cs="Times New Roman"/>
              </w:rPr>
              <w:t>1</w:t>
            </w:r>
          </w:p>
        </w:tc>
        <w:tc>
          <w:tcPr>
            <w:tcW w:w="1596" w:type="dxa"/>
            <w:vAlign w:val="bottom"/>
          </w:tcPr>
          <w:p w14:paraId="622526FC"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Rp56,885,693</w:t>
            </w:r>
          </w:p>
        </w:tc>
        <w:tc>
          <w:tcPr>
            <w:tcW w:w="1806" w:type="dxa"/>
            <w:vAlign w:val="bottom"/>
          </w:tcPr>
          <w:p w14:paraId="46557EA4" w14:textId="77777777" w:rsidR="00C127B9" w:rsidRPr="00EE3DE9" w:rsidRDefault="00C127B9" w:rsidP="009F19ED">
            <w:pPr>
              <w:spacing w:line="276" w:lineRule="auto"/>
              <w:rPr>
                <w:rFonts w:ascii="Times New Roman" w:hAnsi="Times New Roman" w:cs="Times New Roman"/>
              </w:rPr>
            </w:pPr>
            <w:r>
              <w:rPr>
                <w:rFonts w:ascii="Calibri" w:hAnsi="Calibri" w:cs="Calibri"/>
                <w:color w:val="000000"/>
              </w:rPr>
              <w:t>Rp4,740,474</w:t>
            </w:r>
          </w:p>
        </w:tc>
        <w:tc>
          <w:tcPr>
            <w:tcW w:w="1701" w:type="dxa"/>
            <w:vAlign w:val="bottom"/>
          </w:tcPr>
          <w:p w14:paraId="58E84566" w14:textId="77777777" w:rsidR="00C127B9" w:rsidRPr="00EE3DE9" w:rsidRDefault="00C127B9" w:rsidP="009F19ED">
            <w:pPr>
              <w:spacing w:line="276" w:lineRule="auto"/>
              <w:rPr>
                <w:rFonts w:ascii="Times New Roman" w:hAnsi="Times New Roman" w:cs="Times New Roman"/>
                <w:color w:val="000000"/>
              </w:rPr>
            </w:pPr>
            <w:r>
              <w:rPr>
                <w:rFonts w:ascii="Calibri" w:hAnsi="Calibri" w:cs="Calibri"/>
                <w:color w:val="000000"/>
              </w:rPr>
              <w:t>Rp61,626,167</w:t>
            </w:r>
          </w:p>
        </w:tc>
      </w:tr>
      <w:tr w:rsidR="00C127B9" w14:paraId="7252F19E" w14:textId="77777777" w:rsidTr="009F19ED">
        <w:trPr>
          <w:trHeight w:val="371"/>
        </w:trPr>
        <w:tc>
          <w:tcPr>
            <w:tcW w:w="3261" w:type="dxa"/>
            <w:gridSpan w:val="3"/>
          </w:tcPr>
          <w:p w14:paraId="67F330A5" w14:textId="77777777" w:rsidR="00C127B9" w:rsidRPr="006D6472" w:rsidRDefault="00C127B9" w:rsidP="009F19ED">
            <w:pPr>
              <w:spacing w:line="276" w:lineRule="auto"/>
              <w:jc w:val="center"/>
              <w:rPr>
                <w:rFonts w:ascii="Times New Roman" w:hAnsi="Times New Roman" w:cs="Times New Roman"/>
                <w:b/>
                <w:sz w:val="24"/>
              </w:rPr>
            </w:pPr>
            <w:r>
              <w:rPr>
                <w:rFonts w:ascii="Times New Roman" w:hAnsi="Times New Roman" w:cs="Times New Roman"/>
                <w:b/>
                <w:sz w:val="24"/>
              </w:rPr>
              <w:t>TOTAL</w:t>
            </w:r>
          </w:p>
        </w:tc>
        <w:tc>
          <w:tcPr>
            <w:tcW w:w="1596" w:type="dxa"/>
          </w:tcPr>
          <w:p w14:paraId="779E055A"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Rp418,620,353</w:t>
            </w:r>
          </w:p>
        </w:tc>
        <w:tc>
          <w:tcPr>
            <w:tcW w:w="1806" w:type="dxa"/>
          </w:tcPr>
          <w:p w14:paraId="04403E9E"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Rp34,885,029</w:t>
            </w:r>
          </w:p>
        </w:tc>
        <w:tc>
          <w:tcPr>
            <w:tcW w:w="1701" w:type="dxa"/>
            <w:vAlign w:val="bottom"/>
          </w:tcPr>
          <w:p w14:paraId="2FAEDCAF" w14:textId="77777777" w:rsidR="00C127B9" w:rsidRPr="00F7450F" w:rsidRDefault="00C127B9" w:rsidP="009F19ED">
            <w:pPr>
              <w:rPr>
                <w:rFonts w:ascii="Calibri" w:hAnsi="Calibri" w:cs="Calibri"/>
                <w:b/>
                <w:bCs/>
                <w:color w:val="000000"/>
              </w:rPr>
            </w:pPr>
            <w:r w:rsidRPr="00F7450F">
              <w:rPr>
                <w:rFonts w:ascii="Calibri" w:hAnsi="Calibri" w:cs="Calibri"/>
                <w:b/>
                <w:bCs/>
                <w:color w:val="000000"/>
              </w:rPr>
              <w:t>Rp453,505,382</w:t>
            </w:r>
          </w:p>
          <w:p w14:paraId="625502A2" w14:textId="77777777" w:rsidR="00C127B9" w:rsidRPr="00F7450F" w:rsidRDefault="00C127B9" w:rsidP="009F19ED">
            <w:pPr>
              <w:rPr>
                <w:rFonts w:ascii="Calibri" w:hAnsi="Calibri" w:cs="Calibri"/>
                <w:b/>
                <w:bCs/>
                <w:color w:val="000000"/>
              </w:rPr>
            </w:pPr>
          </w:p>
        </w:tc>
      </w:tr>
    </w:tbl>
    <w:p w14:paraId="730C2265" w14:textId="77777777" w:rsidR="00C127B9" w:rsidRDefault="00C127B9" w:rsidP="00C127B9">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t>Sumber : KOPI JUMBO Tahun 2019</w:t>
      </w:r>
    </w:p>
    <w:p w14:paraId="33908164" w14:textId="77777777" w:rsidR="00C127B9" w:rsidRDefault="00C127B9" w:rsidP="00C127B9">
      <w:pPr>
        <w:spacing w:after="0" w:line="480" w:lineRule="auto"/>
        <w:rPr>
          <w:rFonts w:ascii="Times New Roman" w:eastAsia="MS Mincho" w:hAnsi="Times New Roman" w:cs="Times New Roman"/>
          <w:sz w:val="24"/>
          <w:szCs w:val="24"/>
        </w:rPr>
      </w:pPr>
    </w:p>
    <w:p w14:paraId="49C0A72E" w14:textId="77777777" w:rsidR="00C127B9" w:rsidRDefault="00C127B9" w:rsidP="00C127B9">
      <w:pPr>
        <w:spacing w:after="0" w:line="480" w:lineRule="auto"/>
        <w:rPr>
          <w:rFonts w:ascii="Times New Roman" w:eastAsia="MS Mincho" w:hAnsi="Times New Roman" w:cs="Times New Roman"/>
          <w:sz w:val="24"/>
          <w:szCs w:val="24"/>
        </w:rPr>
      </w:pPr>
    </w:p>
    <w:p w14:paraId="7EDA5EFB" w14:textId="77777777" w:rsidR="00C127B9" w:rsidRPr="00C57F36" w:rsidRDefault="00C127B9" w:rsidP="00C127B9">
      <w:pPr>
        <w:spacing w:after="0" w:line="480" w:lineRule="auto"/>
        <w:rPr>
          <w:rFonts w:ascii="Times New Roman" w:eastAsia="MS Mincho" w:hAnsi="Times New Roman" w:cs="Times New Roman"/>
          <w:sz w:val="24"/>
          <w:szCs w:val="24"/>
        </w:rPr>
      </w:pPr>
    </w:p>
    <w:p w14:paraId="1A7ACA22" w14:textId="77777777" w:rsidR="00C127B9" w:rsidRPr="00C476F9" w:rsidRDefault="00C127B9" w:rsidP="00C127B9">
      <w:pPr>
        <w:spacing w:line="480" w:lineRule="auto"/>
        <w:jc w:val="both"/>
        <w:rPr>
          <w:rFonts w:ascii="Times New Roman" w:eastAsia="MS Mincho" w:hAnsi="Times New Roman" w:cs="Times New Roman"/>
          <w:color w:val="262626"/>
          <w:sz w:val="24"/>
          <w:szCs w:val="24"/>
        </w:rPr>
      </w:pPr>
    </w:p>
    <w:p w14:paraId="73A93312" w14:textId="77777777" w:rsidR="00C127B9" w:rsidRPr="00B75AE5" w:rsidRDefault="00C127B9" w:rsidP="00C127B9">
      <w:pPr>
        <w:pStyle w:val="ListParagraph"/>
        <w:spacing w:line="480" w:lineRule="auto"/>
        <w:jc w:val="both"/>
        <w:rPr>
          <w:rFonts w:ascii="Times New Roman" w:hAnsi="Times New Roman" w:cs="Times New Roman"/>
          <w:sz w:val="24"/>
        </w:rPr>
      </w:pPr>
    </w:p>
    <w:p w14:paraId="3D1926A3" w14:textId="77777777" w:rsidR="00C127B9" w:rsidRPr="00166376" w:rsidRDefault="00C127B9" w:rsidP="00C127B9">
      <w:pPr>
        <w:spacing w:line="480" w:lineRule="auto"/>
        <w:ind w:left="1440"/>
        <w:jc w:val="both"/>
        <w:rPr>
          <w:rFonts w:ascii="Times New Roman" w:hAnsi="Times New Roman" w:cs="Times New Roman"/>
          <w:sz w:val="24"/>
        </w:rPr>
      </w:pPr>
    </w:p>
    <w:p w14:paraId="08EC00AD" w14:textId="77777777" w:rsidR="00C127B9" w:rsidRPr="00EE1827" w:rsidRDefault="00C127B9" w:rsidP="00C127B9">
      <w:pPr>
        <w:pStyle w:val="ListParagraph"/>
        <w:spacing w:line="480" w:lineRule="auto"/>
        <w:jc w:val="both"/>
        <w:rPr>
          <w:rFonts w:ascii="Times New Roman" w:hAnsi="Times New Roman" w:cs="Times New Roman"/>
          <w:sz w:val="24"/>
          <w:szCs w:val="24"/>
        </w:rPr>
      </w:pPr>
    </w:p>
    <w:p w14:paraId="60E2AEEF" w14:textId="77777777" w:rsidR="00C127B9" w:rsidRPr="00DE2FCE" w:rsidRDefault="00C127B9" w:rsidP="00C127B9">
      <w:pPr>
        <w:spacing w:line="480" w:lineRule="auto"/>
        <w:jc w:val="both"/>
        <w:rPr>
          <w:rFonts w:ascii="Times New Roman" w:hAnsi="Times New Roman" w:cs="Times New Roman"/>
          <w:sz w:val="24"/>
          <w:szCs w:val="24"/>
        </w:rPr>
      </w:pPr>
    </w:p>
    <w:p w14:paraId="735DE89A" w14:textId="77777777" w:rsidR="00C127B9" w:rsidRPr="00116A6A" w:rsidRDefault="00C127B9" w:rsidP="00C127B9">
      <w:pPr>
        <w:spacing w:line="480" w:lineRule="auto"/>
        <w:jc w:val="both"/>
        <w:rPr>
          <w:rFonts w:ascii="Times New Roman" w:hAnsi="Times New Roman" w:cs="Times New Roman"/>
          <w:sz w:val="24"/>
        </w:rPr>
      </w:pPr>
    </w:p>
    <w:p w14:paraId="74B15DB8" w14:textId="77777777" w:rsidR="00C127B9" w:rsidRPr="00116A6A" w:rsidRDefault="00C127B9" w:rsidP="00C127B9">
      <w:pPr>
        <w:pStyle w:val="ListParagraph"/>
        <w:spacing w:before="240" w:line="480" w:lineRule="auto"/>
        <w:jc w:val="both"/>
        <w:rPr>
          <w:rFonts w:ascii="Times New Roman" w:hAnsi="Times New Roman" w:cs="Times New Roman"/>
          <w:sz w:val="24"/>
        </w:rPr>
      </w:pPr>
    </w:p>
    <w:p w14:paraId="53654CC3" w14:textId="77777777" w:rsidR="00C127B9" w:rsidRPr="00E00EB8" w:rsidRDefault="00C127B9" w:rsidP="00C127B9">
      <w:pPr>
        <w:spacing w:line="480" w:lineRule="auto"/>
        <w:jc w:val="both"/>
        <w:rPr>
          <w:rFonts w:ascii="Times New Roman" w:hAnsi="Times New Roman" w:cs="Times New Roman"/>
          <w:sz w:val="24"/>
        </w:rPr>
      </w:pPr>
    </w:p>
    <w:p w14:paraId="703EA47C" w14:textId="77777777" w:rsidR="00C127B9" w:rsidRDefault="00C127B9" w:rsidP="00C127B9"/>
    <w:p w14:paraId="2E392C79" w14:textId="77777777" w:rsidR="00C127B9" w:rsidRDefault="00C127B9" w:rsidP="00C127B9"/>
    <w:p w14:paraId="01311BD0" w14:textId="5C20CF55" w:rsidR="008E63E1" w:rsidRPr="00C127B9" w:rsidRDefault="008E63E1" w:rsidP="00C127B9">
      <w:bookmarkStart w:id="37" w:name="_GoBack"/>
      <w:bookmarkEnd w:id="37"/>
    </w:p>
    <w:sectPr w:rsidR="008E63E1" w:rsidRPr="00C127B9"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6BEA" w14:textId="77777777" w:rsidR="009231F4" w:rsidRDefault="009231F4" w:rsidP="001A38B3">
      <w:pPr>
        <w:spacing w:after="0" w:line="240" w:lineRule="auto"/>
      </w:pPr>
      <w:r>
        <w:separator/>
      </w:r>
    </w:p>
  </w:endnote>
  <w:endnote w:type="continuationSeparator" w:id="0">
    <w:p w14:paraId="71EF84F1" w14:textId="77777777" w:rsidR="009231F4" w:rsidRDefault="009231F4"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F019" w14:textId="77777777" w:rsidR="009231F4" w:rsidRDefault="009231F4" w:rsidP="001A38B3">
      <w:pPr>
        <w:spacing w:after="0" w:line="240" w:lineRule="auto"/>
      </w:pPr>
      <w:r>
        <w:separator/>
      </w:r>
    </w:p>
  </w:footnote>
  <w:footnote w:type="continuationSeparator" w:id="0">
    <w:p w14:paraId="7E9303D6" w14:textId="77777777" w:rsidR="009231F4" w:rsidRDefault="009231F4"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3CF3"/>
    <w:multiLevelType w:val="hybridMultilevel"/>
    <w:tmpl w:val="1EB686BE"/>
    <w:lvl w:ilvl="0" w:tplc="0409000F">
      <w:start w:val="1"/>
      <w:numFmt w:val="decimal"/>
      <w:lvlText w:val="%1."/>
      <w:lvlJc w:val="left"/>
      <w:pPr>
        <w:ind w:left="1800" w:hanging="360"/>
      </w:pPr>
    </w:lvl>
    <w:lvl w:ilvl="1" w:tplc="CD388B5A">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5172AB"/>
    <w:multiLevelType w:val="multilevel"/>
    <w:tmpl w:val="D3FE43F0"/>
    <w:lvl w:ilvl="0">
      <w:start w:val="1"/>
      <w:numFmt w:val="decimal"/>
      <w:lvlText w:val="%1."/>
      <w:lvlJc w:val="left"/>
      <w:pPr>
        <w:tabs>
          <w:tab w:val="num" w:pos="720"/>
        </w:tabs>
        <w:ind w:left="0" w:firstLine="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6F7DA9"/>
    <w:multiLevelType w:val="hybridMultilevel"/>
    <w:tmpl w:val="5F0EF7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33C6C"/>
    <w:multiLevelType w:val="hybridMultilevel"/>
    <w:tmpl w:val="F894F4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ECB75A9"/>
    <w:multiLevelType w:val="hybridMultilevel"/>
    <w:tmpl w:val="E31A06C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938E5"/>
    <w:rsid w:val="000B11F3"/>
    <w:rsid w:val="00116106"/>
    <w:rsid w:val="00165FB5"/>
    <w:rsid w:val="001A38B3"/>
    <w:rsid w:val="001A4B1F"/>
    <w:rsid w:val="002A6F60"/>
    <w:rsid w:val="002F4CD2"/>
    <w:rsid w:val="003125A8"/>
    <w:rsid w:val="004006B3"/>
    <w:rsid w:val="00407FC2"/>
    <w:rsid w:val="00452A3A"/>
    <w:rsid w:val="004750CF"/>
    <w:rsid w:val="004A28CB"/>
    <w:rsid w:val="00527D54"/>
    <w:rsid w:val="00567D4C"/>
    <w:rsid w:val="005A61A8"/>
    <w:rsid w:val="00635146"/>
    <w:rsid w:val="00636BFC"/>
    <w:rsid w:val="00646876"/>
    <w:rsid w:val="006E00EF"/>
    <w:rsid w:val="00754EFF"/>
    <w:rsid w:val="007E4464"/>
    <w:rsid w:val="008571D2"/>
    <w:rsid w:val="00882E3C"/>
    <w:rsid w:val="008E63E1"/>
    <w:rsid w:val="00901FB6"/>
    <w:rsid w:val="009231F4"/>
    <w:rsid w:val="00930B27"/>
    <w:rsid w:val="009605E9"/>
    <w:rsid w:val="00AB7229"/>
    <w:rsid w:val="00B80E80"/>
    <w:rsid w:val="00B95F1B"/>
    <w:rsid w:val="00BF0379"/>
    <w:rsid w:val="00BF3E7B"/>
    <w:rsid w:val="00C05AF4"/>
    <w:rsid w:val="00C127B9"/>
    <w:rsid w:val="00CB19E0"/>
    <w:rsid w:val="00D310D2"/>
    <w:rsid w:val="00D50EBC"/>
    <w:rsid w:val="00D91EE0"/>
    <w:rsid w:val="00DB083E"/>
    <w:rsid w:val="00DD01E2"/>
    <w:rsid w:val="00E7433A"/>
    <w:rsid w:val="00F511D8"/>
    <w:rsid w:val="00F528E4"/>
    <w:rsid w:val="00F80B2C"/>
    <w:rsid w:val="00F8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B9"/>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0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 w:type="paragraph" w:styleId="BodyText">
    <w:name w:val="Body Text"/>
    <w:basedOn w:val="Normal"/>
    <w:link w:val="BodyTextChar"/>
    <w:uiPriority w:val="1"/>
    <w:unhideWhenUsed/>
    <w:qFormat/>
    <w:rsid w:val="00930B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0B2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E00EF"/>
    <w:rPr>
      <w:rFonts w:asciiTheme="majorHAnsi" w:eastAsiaTheme="majorEastAsia" w:hAnsiTheme="majorHAnsi" w:cstheme="majorBidi"/>
      <w:color w:val="2E74B5" w:themeColor="accent1" w:themeShade="BF"/>
      <w:sz w:val="26"/>
      <w:szCs w:val="26"/>
      <w:lang w:val="en-US"/>
    </w:rPr>
  </w:style>
  <w:style w:type="table" w:customStyle="1" w:styleId="TableGrid10">
    <w:name w:val="Table Grid10"/>
    <w:basedOn w:val="TableNormal"/>
    <w:next w:val="TableGrid"/>
    <w:uiPriority w:val="59"/>
    <w:rsid w:val="006E00EF"/>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8qarf">
    <w:name w:val="w8qarf"/>
    <w:basedOn w:val="DefaultParagraphFont"/>
    <w:rsid w:val="006E00EF"/>
  </w:style>
  <w:style w:type="character" w:customStyle="1" w:styleId="lrzxr">
    <w:name w:val="lrzxr"/>
    <w:basedOn w:val="DefaultParagraphFont"/>
    <w:rsid w:val="006E00EF"/>
  </w:style>
  <w:style w:type="table" w:styleId="GridTable4">
    <w:name w:val="Grid Table 4"/>
    <w:basedOn w:val="TableNormal"/>
    <w:uiPriority w:val="49"/>
    <w:rsid w:val="006E00EF"/>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6E00EF"/>
    <w:pPr>
      <w:spacing w:after="100"/>
      <w:ind w:left="440"/>
    </w:pPr>
  </w:style>
  <w:style w:type="paragraph" w:styleId="TOC4">
    <w:name w:val="toc 4"/>
    <w:basedOn w:val="Normal"/>
    <w:next w:val="Normal"/>
    <w:autoRedefine/>
    <w:uiPriority w:val="39"/>
    <w:unhideWhenUsed/>
    <w:rsid w:val="006E00EF"/>
    <w:pPr>
      <w:spacing w:after="100"/>
      <w:ind w:left="660"/>
    </w:pPr>
    <w:rPr>
      <w:rFonts w:eastAsiaTheme="minorEastAsia"/>
    </w:rPr>
  </w:style>
  <w:style w:type="paragraph" w:styleId="TOC5">
    <w:name w:val="toc 5"/>
    <w:basedOn w:val="Normal"/>
    <w:next w:val="Normal"/>
    <w:autoRedefine/>
    <w:uiPriority w:val="39"/>
    <w:unhideWhenUsed/>
    <w:rsid w:val="006E00EF"/>
    <w:pPr>
      <w:spacing w:after="100"/>
      <w:ind w:left="880"/>
    </w:pPr>
    <w:rPr>
      <w:rFonts w:eastAsiaTheme="minorEastAsia"/>
    </w:rPr>
  </w:style>
  <w:style w:type="paragraph" w:styleId="TOC6">
    <w:name w:val="toc 6"/>
    <w:basedOn w:val="Normal"/>
    <w:next w:val="Normal"/>
    <w:autoRedefine/>
    <w:uiPriority w:val="39"/>
    <w:unhideWhenUsed/>
    <w:rsid w:val="006E00EF"/>
    <w:pPr>
      <w:spacing w:after="100"/>
      <w:ind w:left="1100"/>
    </w:pPr>
    <w:rPr>
      <w:rFonts w:eastAsiaTheme="minorEastAsia"/>
    </w:rPr>
  </w:style>
  <w:style w:type="paragraph" w:styleId="TOC7">
    <w:name w:val="toc 7"/>
    <w:basedOn w:val="Normal"/>
    <w:next w:val="Normal"/>
    <w:autoRedefine/>
    <w:uiPriority w:val="39"/>
    <w:unhideWhenUsed/>
    <w:rsid w:val="006E00EF"/>
    <w:pPr>
      <w:spacing w:after="100"/>
      <w:ind w:left="1320"/>
    </w:pPr>
    <w:rPr>
      <w:rFonts w:eastAsiaTheme="minorEastAsia"/>
    </w:rPr>
  </w:style>
  <w:style w:type="paragraph" w:styleId="TOC8">
    <w:name w:val="toc 8"/>
    <w:basedOn w:val="Normal"/>
    <w:next w:val="Normal"/>
    <w:autoRedefine/>
    <w:uiPriority w:val="39"/>
    <w:unhideWhenUsed/>
    <w:rsid w:val="006E00EF"/>
    <w:pPr>
      <w:spacing w:after="100"/>
      <w:ind w:left="1540"/>
    </w:pPr>
    <w:rPr>
      <w:rFonts w:eastAsiaTheme="minorEastAsia"/>
    </w:rPr>
  </w:style>
  <w:style w:type="paragraph" w:styleId="TOC9">
    <w:name w:val="toc 9"/>
    <w:basedOn w:val="Normal"/>
    <w:next w:val="Normal"/>
    <w:autoRedefine/>
    <w:uiPriority w:val="39"/>
    <w:unhideWhenUsed/>
    <w:rsid w:val="006E00EF"/>
    <w:pPr>
      <w:spacing w:after="100"/>
      <w:ind w:left="1760"/>
    </w:pPr>
    <w:rPr>
      <w:rFonts w:eastAsiaTheme="minorEastAsia"/>
    </w:rPr>
  </w:style>
  <w:style w:type="character" w:styleId="UnresolvedMention">
    <w:name w:val="Unresolved Mention"/>
    <w:basedOn w:val="DefaultParagraphFont"/>
    <w:uiPriority w:val="99"/>
    <w:semiHidden/>
    <w:unhideWhenUsed/>
    <w:rsid w:val="006E00EF"/>
    <w:rPr>
      <w:color w:val="605E5C"/>
      <w:shd w:val="clear" w:color="auto" w:fill="E1DFDD"/>
    </w:rPr>
  </w:style>
  <w:style w:type="character" w:styleId="FollowedHyperlink">
    <w:name w:val="FollowedHyperlink"/>
    <w:basedOn w:val="DefaultParagraphFont"/>
    <w:uiPriority w:val="99"/>
    <w:semiHidden/>
    <w:unhideWhenUsed/>
    <w:rsid w:val="006E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tkab.go.id" TargetMode="External"/><Relationship Id="rId3" Type="http://schemas.openxmlformats.org/officeDocument/2006/relationships/settings" Target="settings.xml"/><Relationship Id="rId7" Type="http://schemas.openxmlformats.org/officeDocument/2006/relationships/hyperlink" Target="http://www.jobstreets.co.id"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69CC13-07F9-4BD2-8BFE-77953DAFE103}" type="doc">
      <dgm:prSet loTypeId="urn:microsoft.com/office/officeart/2005/8/layout/orgChart1" loCatId="hierarchy" qsTypeId="urn:microsoft.com/office/officeart/2005/8/quickstyle/simple3" qsCatId="simple" csTypeId="urn:microsoft.com/office/officeart/2005/8/colors/colorful2" csCatId="colorful" phldr="1"/>
      <dgm:spPr/>
      <dgm:t>
        <a:bodyPr/>
        <a:lstStyle/>
        <a:p>
          <a:endParaRPr lang="en-US"/>
        </a:p>
      </dgm:t>
    </dgm:pt>
    <dgm:pt modelId="{FD4CE774-6485-47C9-9C64-24B091773FED}">
      <dgm:prSet phldrT="[Text]"/>
      <dgm:spPr/>
      <dgm:t>
        <a:bodyPr/>
        <a:lstStyle/>
        <a:p>
          <a:r>
            <a:rPr lang="en-US"/>
            <a:t>Manajer</a:t>
          </a:r>
        </a:p>
      </dgm:t>
    </dgm:pt>
    <dgm:pt modelId="{86DD685B-AE42-4ADC-891D-0132E6960B06}" type="parTrans" cxnId="{B9B9E04E-C58F-466A-8776-84159E3A2927}">
      <dgm:prSet/>
      <dgm:spPr/>
      <dgm:t>
        <a:bodyPr/>
        <a:lstStyle/>
        <a:p>
          <a:endParaRPr lang="en-US"/>
        </a:p>
      </dgm:t>
    </dgm:pt>
    <dgm:pt modelId="{A7B65413-FD0C-4FDE-9632-84A8AC00201C}" type="sibTrans" cxnId="{B9B9E04E-C58F-466A-8776-84159E3A2927}">
      <dgm:prSet/>
      <dgm:spPr/>
      <dgm:t>
        <a:bodyPr/>
        <a:lstStyle/>
        <a:p>
          <a:endParaRPr lang="en-US"/>
        </a:p>
      </dgm:t>
    </dgm:pt>
    <dgm:pt modelId="{C55F4C3D-9FAF-417D-8CA8-826455195FEF}">
      <dgm:prSet phldrT="[Text]"/>
      <dgm:spPr/>
      <dgm:t>
        <a:bodyPr/>
        <a:lstStyle/>
        <a:p>
          <a:r>
            <a:rPr lang="en-US"/>
            <a:t>Bagian Produksi</a:t>
          </a:r>
        </a:p>
      </dgm:t>
    </dgm:pt>
    <dgm:pt modelId="{41874CCF-44C3-422C-ABB5-EF746FC9BBEA}" type="parTrans" cxnId="{9F535D03-FC83-4949-9736-2AF80C3F3924}">
      <dgm:prSet/>
      <dgm:spPr/>
      <dgm:t>
        <a:bodyPr/>
        <a:lstStyle/>
        <a:p>
          <a:endParaRPr lang="en-US"/>
        </a:p>
      </dgm:t>
    </dgm:pt>
    <dgm:pt modelId="{38DFBEB3-11E7-4110-861D-34DD63475D55}" type="sibTrans" cxnId="{9F535D03-FC83-4949-9736-2AF80C3F3924}">
      <dgm:prSet/>
      <dgm:spPr/>
      <dgm:t>
        <a:bodyPr/>
        <a:lstStyle/>
        <a:p>
          <a:endParaRPr lang="en-US"/>
        </a:p>
      </dgm:t>
    </dgm:pt>
    <dgm:pt modelId="{44BDD8D9-E9C7-480C-9903-FF81D764D526}">
      <dgm:prSet phldrT="[Text]"/>
      <dgm:spPr/>
      <dgm:t>
        <a:bodyPr/>
        <a:lstStyle/>
        <a:p>
          <a:r>
            <a:rPr lang="en-US"/>
            <a:t>Bagian Administrasi &amp; keuangan</a:t>
          </a:r>
        </a:p>
      </dgm:t>
    </dgm:pt>
    <dgm:pt modelId="{BCF7F917-41B8-4F27-A5D2-8928FE448FAA}" type="parTrans" cxnId="{711E66FD-17BB-4E1F-9CDA-B0D113E27B30}">
      <dgm:prSet/>
      <dgm:spPr/>
      <dgm:t>
        <a:bodyPr/>
        <a:lstStyle/>
        <a:p>
          <a:endParaRPr lang="en-US"/>
        </a:p>
      </dgm:t>
    </dgm:pt>
    <dgm:pt modelId="{4A9F1D8A-E318-4D1B-AECF-39E9235799BD}" type="sibTrans" cxnId="{711E66FD-17BB-4E1F-9CDA-B0D113E27B30}">
      <dgm:prSet/>
      <dgm:spPr/>
      <dgm:t>
        <a:bodyPr/>
        <a:lstStyle/>
        <a:p>
          <a:endParaRPr lang="en-US"/>
        </a:p>
      </dgm:t>
    </dgm:pt>
    <dgm:pt modelId="{65B790F7-4E3F-4595-9884-4ED155C0B95B}">
      <dgm:prSet/>
      <dgm:spPr/>
      <dgm:t>
        <a:bodyPr/>
        <a:lstStyle/>
        <a:p>
          <a:r>
            <a:rPr lang="en-US"/>
            <a:t>Bagian Operasional</a:t>
          </a:r>
        </a:p>
      </dgm:t>
    </dgm:pt>
    <dgm:pt modelId="{7AD77788-8DEB-4C59-B6B2-1879A466476D}" type="parTrans" cxnId="{C8B5B089-17F2-4847-A421-308F3C96F5A7}">
      <dgm:prSet/>
      <dgm:spPr/>
      <dgm:t>
        <a:bodyPr/>
        <a:lstStyle/>
        <a:p>
          <a:endParaRPr lang="en-US"/>
        </a:p>
      </dgm:t>
    </dgm:pt>
    <dgm:pt modelId="{13B168E4-6D5D-4FA6-AA4A-099AEA60F9B4}" type="sibTrans" cxnId="{C8B5B089-17F2-4847-A421-308F3C96F5A7}">
      <dgm:prSet/>
      <dgm:spPr/>
      <dgm:t>
        <a:bodyPr/>
        <a:lstStyle/>
        <a:p>
          <a:endParaRPr lang="en-US"/>
        </a:p>
      </dgm:t>
    </dgm:pt>
    <dgm:pt modelId="{9309058C-8451-40B3-8708-97C9EF58F275}">
      <dgm:prSet/>
      <dgm:spPr/>
      <dgm:t>
        <a:bodyPr/>
        <a:lstStyle/>
        <a:p>
          <a:r>
            <a:rPr lang="en-US"/>
            <a:t>Staf Dapur</a:t>
          </a:r>
        </a:p>
      </dgm:t>
    </dgm:pt>
    <dgm:pt modelId="{859BD2D6-5F88-4031-95F5-3030723B868D}" type="sibTrans" cxnId="{B0669F77-7E0A-4511-8B61-3270F20AF6BA}">
      <dgm:prSet/>
      <dgm:spPr/>
      <dgm:t>
        <a:bodyPr/>
        <a:lstStyle/>
        <a:p>
          <a:endParaRPr lang="en-US"/>
        </a:p>
      </dgm:t>
    </dgm:pt>
    <dgm:pt modelId="{45FD2BC0-620C-4DF4-99CB-B41FE6347149}" type="parTrans" cxnId="{B0669F77-7E0A-4511-8B61-3270F20AF6BA}">
      <dgm:prSet/>
      <dgm:spPr/>
      <dgm:t>
        <a:bodyPr/>
        <a:lstStyle/>
        <a:p>
          <a:endParaRPr lang="en-US"/>
        </a:p>
      </dgm:t>
    </dgm:pt>
    <dgm:pt modelId="{E45A2AB6-1C2A-42B3-8082-276660133935}">
      <dgm:prSet/>
      <dgm:spPr/>
      <dgm:t>
        <a:bodyPr/>
        <a:lstStyle/>
        <a:p>
          <a:r>
            <a:rPr lang="en-US"/>
            <a:t>Kepala Bagian Dapur</a:t>
          </a:r>
        </a:p>
      </dgm:t>
    </dgm:pt>
    <dgm:pt modelId="{D1E584BC-F65A-47B0-A4E2-28C412A5435F}" type="sibTrans" cxnId="{917B29EB-F587-4A33-B9BF-7A308FCF5D60}">
      <dgm:prSet/>
      <dgm:spPr/>
      <dgm:t>
        <a:bodyPr/>
        <a:lstStyle/>
        <a:p>
          <a:endParaRPr lang="en-US"/>
        </a:p>
      </dgm:t>
    </dgm:pt>
    <dgm:pt modelId="{E950CBC9-3A8F-42C5-ACF2-24BF09493CAD}" type="parTrans" cxnId="{917B29EB-F587-4A33-B9BF-7A308FCF5D60}">
      <dgm:prSet/>
      <dgm:spPr/>
      <dgm:t>
        <a:bodyPr/>
        <a:lstStyle/>
        <a:p>
          <a:endParaRPr lang="en-US"/>
        </a:p>
      </dgm:t>
    </dgm:pt>
    <dgm:pt modelId="{43D74A17-6217-4973-A737-2F4D24FFD70D}">
      <dgm:prSet/>
      <dgm:spPr/>
      <dgm:t>
        <a:bodyPr/>
        <a:lstStyle/>
        <a:p>
          <a:r>
            <a:rPr lang="en-US"/>
            <a:t>Kasir</a:t>
          </a:r>
        </a:p>
      </dgm:t>
    </dgm:pt>
    <dgm:pt modelId="{395098EB-D315-445E-AC01-3F62AB1CB2DE}" type="parTrans" cxnId="{94BA1137-13C1-4CD3-A232-2454F5065B3B}">
      <dgm:prSet/>
      <dgm:spPr/>
      <dgm:t>
        <a:bodyPr/>
        <a:lstStyle/>
        <a:p>
          <a:endParaRPr lang="en-US"/>
        </a:p>
      </dgm:t>
    </dgm:pt>
    <dgm:pt modelId="{8855DFD5-31DF-4C58-86DE-CBA184E7A8BA}" type="sibTrans" cxnId="{94BA1137-13C1-4CD3-A232-2454F5065B3B}">
      <dgm:prSet/>
      <dgm:spPr/>
      <dgm:t>
        <a:bodyPr/>
        <a:lstStyle/>
        <a:p>
          <a:endParaRPr lang="en-US"/>
        </a:p>
      </dgm:t>
    </dgm:pt>
    <dgm:pt modelId="{CCFFCB30-B694-47B2-97C2-D79F37BEAD9D}">
      <dgm:prSet/>
      <dgm:spPr/>
      <dgm:t>
        <a:bodyPr/>
        <a:lstStyle/>
        <a:p>
          <a:r>
            <a:rPr lang="en-US"/>
            <a:t>Pelayan</a:t>
          </a:r>
        </a:p>
      </dgm:t>
    </dgm:pt>
    <dgm:pt modelId="{C5F55D73-7A33-425C-898E-24563CE5A1DB}" type="parTrans" cxnId="{455D8995-F0ED-4C95-BC88-6F72B587E7F5}">
      <dgm:prSet/>
      <dgm:spPr/>
      <dgm:t>
        <a:bodyPr/>
        <a:lstStyle/>
        <a:p>
          <a:endParaRPr lang="en-US"/>
        </a:p>
      </dgm:t>
    </dgm:pt>
    <dgm:pt modelId="{22F2E976-8C82-4937-BBF6-9E5F556DE197}" type="sibTrans" cxnId="{455D8995-F0ED-4C95-BC88-6F72B587E7F5}">
      <dgm:prSet/>
      <dgm:spPr/>
      <dgm:t>
        <a:bodyPr/>
        <a:lstStyle/>
        <a:p>
          <a:endParaRPr lang="en-US"/>
        </a:p>
      </dgm:t>
    </dgm:pt>
    <dgm:pt modelId="{557F04F1-C881-43F7-A76C-96888C3D8A24}" type="pres">
      <dgm:prSet presAssocID="{CD69CC13-07F9-4BD2-8BFE-77953DAFE103}" presName="hierChild1" presStyleCnt="0">
        <dgm:presLayoutVars>
          <dgm:orgChart val="1"/>
          <dgm:chPref val="1"/>
          <dgm:dir/>
          <dgm:animOne val="branch"/>
          <dgm:animLvl val="lvl"/>
          <dgm:resizeHandles/>
        </dgm:presLayoutVars>
      </dgm:prSet>
      <dgm:spPr/>
    </dgm:pt>
    <dgm:pt modelId="{5321E394-D253-49EC-99F1-F98A729A407D}" type="pres">
      <dgm:prSet presAssocID="{FD4CE774-6485-47C9-9C64-24B091773FED}" presName="hierRoot1" presStyleCnt="0">
        <dgm:presLayoutVars>
          <dgm:hierBranch val="init"/>
        </dgm:presLayoutVars>
      </dgm:prSet>
      <dgm:spPr/>
    </dgm:pt>
    <dgm:pt modelId="{96325FAD-B39F-4D75-A2CF-9F4D176499AB}" type="pres">
      <dgm:prSet presAssocID="{FD4CE774-6485-47C9-9C64-24B091773FED}" presName="rootComposite1" presStyleCnt="0"/>
      <dgm:spPr/>
    </dgm:pt>
    <dgm:pt modelId="{96312515-1D8D-49F3-B91B-603B8BE31607}" type="pres">
      <dgm:prSet presAssocID="{FD4CE774-6485-47C9-9C64-24B091773FED}" presName="rootText1" presStyleLbl="node0" presStyleIdx="0" presStyleCnt="1">
        <dgm:presLayoutVars>
          <dgm:chPref val="3"/>
        </dgm:presLayoutVars>
      </dgm:prSet>
      <dgm:spPr/>
    </dgm:pt>
    <dgm:pt modelId="{01024651-E310-49A7-A0CF-9FF902CF22AA}" type="pres">
      <dgm:prSet presAssocID="{FD4CE774-6485-47C9-9C64-24B091773FED}" presName="rootConnector1" presStyleLbl="node1" presStyleIdx="0" presStyleCnt="0"/>
      <dgm:spPr/>
    </dgm:pt>
    <dgm:pt modelId="{73306AF1-15ED-4D75-B8F0-C27EE4483899}" type="pres">
      <dgm:prSet presAssocID="{FD4CE774-6485-47C9-9C64-24B091773FED}" presName="hierChild2" presStyleCnt="0"/>
      <dgm:spPr/>
    </dgm:pt>
    <dgm:pt modelId="{7D1710D2-EDA1-4FC9-ABDD-56E110C40DD2}" type="pres">
      <dgm:prSet presAssocID="{41874CCF-44C3-422C-ABB5-EF746FC9BBEA}" presName="Name37" presStyleLbl="parChTrans1D2" presStyleIdx="0" presStyleCnt="3"/>
      <dgm:spPr/>
    </dgm:pt>
    <dgm:pt modelId="{81DD9737-F5D9-4025-8A4F-772A25B136B7}" type="pres">
      <dgm:prSet presAssocID="{C55F4C3D-9FAF-417D-8CA8-826455195FEF}" presName="hierRoot2" presStyleCnt="0">
        <dgm:presLayoutVars>
          <dgm:hierBranch val="init"/>
        </dgm:presLayoutVars>
      </dgm:prSet>
      <dgm:spPr/>
    </dgm:pt>
    <dgm:pt modelId="{4E2912A4-082E-4839-94C6-699E7B605BF6}" type="pres">
      <dgm:prSet presAssocID="{C55F4C3D-9FAF-417D-8CA8-826455195FEF}" presName="rootComposite" presStyleCnt="0"/>
      <dgm:spPr/>
    </dgm:pt>
    <dgm:pt modelId="{37300D83-A814-498F-819F-F1F285DB2D6D}" type="pres">
      <dgm:prSet presAssocID="{C55F4C3D-9FAF-417D-8CA8-826455195FEF}" presName="rootText" presStyleLbl="node2" presStyleIdx="0" presStyleCnt="3">
        <dgm:presLayoutVars>
          <dgm:chPref val="3"/>
        </dgm:presLayoutVars>
      </dgm:prSet>
      <dgm:spPr/>
    </dgm:pt>
    <dgm:pt modelId="{EBA0309D-E2AE-432C-B395-F6A69643DF0C}" type="pres">
      <dgm:prSet presAssocID="{C55F4C3D-9FAF-417D-8CA8-826455195FEF}" presName="rootConnector" presStyleLbl="node2" presStyleIdx="0" presStyleCnt="3"/>
      <dgm:spPr/>
    </dgm:pt>
    <dgm:pt modelId="{9EF5530A-6696-4134-84F0-F5CA5B06C6C3}" type="pres">
      <dgm:prSet presAssocID="{C55F4C3D-9FAF-417D-8CA8-826455195FEF}" presName="hierChild4" presStyleCnt="0"/>
      <dgm:spPr/>
    </dgm:pt>
    <dgm:pt modelId="{155CF104-6C34-4313-A4B5-0F20768B4028}" type="pres">
      <dgm:prSet presAssocID="{E950CBC9-3A8F-42C5-ACF2-24BF09493CAD}" presName="Name37" presStyleLbl="parChTrans1D3" presStyleIdx="0" presStyleCnt="3"/>
      <dgm:spPr/>
    </dgm:pt>
    <dgm:pt modelId="{FD23BC3E-01AF-4DBE-9406-05F36F36CC26}" type="pres">
      <dgm:prSet presAssocID="{E45A2AB6-1C2A-42B3-8082-276660133935}" presName="hierRoot2" presStyleCnt="0">
        <dgm:presLayoutVars>
          <dgm:hierBranch val="init"/>
        </dgm:presLayoutVars>
      </dgm:prSet>
      <dgm:spPr/>
    </dgm:pt>
    <dgm:pt modelId="{9D9390AF-D7FD-43BD-BC7F-A689D7B83BCE}" type="pres">
      <dgm:prSet presAssocID="{E45A2AB6-1C2A-42B3-8082-276660133935}" presName="rootComposite" presStyleCnt="0"/>
      <dgm:spPr/>
    </dgm:pt>
    <dgm:pt modelId="{7607FDE0-B73B-4349-8858-9F17F1399E5B}" type="pres">
      <dgm:prSet presAssocID="{E45A2AB6-1C2A-42B3-8082-276660133935}" presName="rootText" presStyleLbl="node3" presStyleIdx="0" presStyleCnt="3">
        <dgm:presLayoutVars>
          <dgm:chPref val="3"/>
        </dgm:presLayoutVars>
      </dgm:prSet>
      <dgm:spPr/>
    </dgm:pt>
    <dgm:pt modelId="{01D23FA2-AEA3-4637-AFC9-9A3A2DC77695}" type="pres">
      <dgm:prSet presAssocID="{E45A2AB6-1C2A-42B3-8082-276660133935}" presName="rootConnector" presStyleLbl="node3" presStyleIdx="0" presStyleCnt="3"/>
      <dgm:spPr/>
    </dgm:pt>
    <dgm:pt modelId="{A2460C67-F695-4737-B06E-87D79D4938AE}" type="pres">
      <dgm:prSet presAssocID="{E45A2AB6-1C2A-42B3-8082-276660133935}" presName="hierChild4" presStyleCnt="0"/>
      <dgm:spPr/>
    </dgm:pt>
    <dgm:pt modelId="{881FC0C4-69CB-4B32-8D83-DFB3515B6138}" type="pres">
      <dgm:prSet presAssocID="{45FD2BC0-620C-4DF4-99CB-B41FE6347149}" presName="Name37" presStyleLbl="parChTrans1D4" presStyleIdx="0" presStyleCnt="1"/>
      <dgm:spPr/>
    </dgm:pt>
    <dgm:pt modelId="{A2701145-6BFC-4200-9D22-C3DBB77E4FE3}" type="pres">
      <dgm:prSet presAssocID="{9309058C-8451-40B3-8708-97C9EF58F275}" presName="hierRoot2" presStyleCnt="0">
        <dgm:presLayoutVars>
          <dgm:hierBranch val="init"/>
        </dgm:presLayoutVars>
      </dgm:prSet>
      <dgm:spPr/>
    </dgm:pt>
    <dgm:pt modelId="{0F71C596-DFB7-47B0-8F7A-6186D6DEB280}" type="pres">
      <dgm:prSet presAssocID="{9309058C-8451-40B3-8708-97C9EF58F275}" presName="rootComposite" presStyleCnt="0"/>
      <dgm:spPr/>
    </dgm:pt>
    <dgm:pt modelId="{E7A922F9-2242-4DC5-A61D-7947F4443D09}" type="pres">
      <dgm:prSet presAssocID="{9309058C-8451-40B3-8708-97C9EF58F275}" presName="rootText" presStyleLbl="node4" presStyleIdx="0" presStyleCnt="1">
        <dgm:presLayoutVars>
          <dgm:chPref val="3"/>
        </dgm:presLayoutVars>
      </dgm:prSet>
      <dgm:spPr/>
    </dgm:pt>
    <dgm:pt modelId="{38200C53-414D-4225-8F58-0FD26EC2B13F}" type="pres">
      <dgm:prSet presAssocID="{9309058C-8451-40B3-8708-97C9EF58F275}" presName="rootConnector" presStyleLbl="node4" presStyleIdx="0" presStyleCnt="1"/>
      <dgm:spPr/>
    </dgm:pt>
    <dgm:pt modelId="{5EA4E33D-6E89-48BD-AD10-A6674F6AB3CF}" type="pres">
      <dgm:prSet presAssocID="{9309058C-8451-40B3-8708-97C9EF58F275}" presName="hierChild4" presStyleCnt="0"/>
      <dgm:spPr/>
    </dgm:pt>
    <dgm:pt modelId="{85A5D06C-52CE-44BC-BE17-ADA2E4742223}" type="pres">
      <dgm:prSet presAssocID="{9309058C-8451-40B3-8708-97C9EF58F275}" presName="hierChild5" presStyleCnt="0"/>
      <dgm:spPr/>
    </dgm:pt>
    <dgm:pt modelId="{A1E3D13B-C996-488D-BF69-8BE596048EAB}" type="pres">
      <dgm:prSet presAssocID="{E45A2AB6-1C2A-42B3-8082-276660133935}" presName="hierChild5" presStyleCnt="0"/>
      <dgm:spPr/>
    </dgm:pt>
    <dgm:pt modelId="{AB3971CC-0029-4E03-AD24-D3B8E46B7FA7}" type="pres">
      <dgm:prSet presAssocID="{C55F4C3D-9FAF-417D-8CA8-826455195FEF}" presName="hierChild5" presStyleCnt="0"/>
      <dgm:spPr/>
    </dgm:pt>
    <dgm:pt modelId="{FF177F15-A9B2-4A40-A201-9AA76B146040}" type="pres">
      <dgm:prSet presAssocID="{BCF7F917-41B8-4F27-A5D2-8928FE448FAA}" presName="Name37" presStyleLbl="parChTrans1D2" presStyleIdx="1" presStyleCnt="3"/>
      <dgm:spPr/>
    </dgm:pt>
    <dgm:pt modelId="{3A104AA1-D919-47C7-BE8E-E316495C80F5}" type="pres">
      <dgm:prSet presAssocID="{44BDD8D9-E9C7-480C-9903-FF81D764D526}" presName="hierRoot2" presStyleCnt="0">
        <dgm:presLayoutVars>
          <dgm:hierBranch val="init"/>
        </dgm:presLayoutVars>
      </dgm:prSet>
      <dgm:spPr/>
    </dgm:pt>
    <dgm:pt modelId="{512B59D3-E491-4D45-94F0-46828A57CF96}" type="pres">
      <dgm:prSet presAssocID="{44BDD8D9-E9C7-480C-9903-FF81D764D526}" presName="rootComposite" presStyleCnt="0"/>
      <dgm:spPr/>
    </dgm:pt>
    <dgm:pt modelId="{8E108E44-1143-4760-BB18-830C52709365}" type="pres">
      <dgm:prSet presAssocID="{44BDD8D9-E9C7-480C-9903-FF81D764D526}" presName="rootText" presStyleLbl="node2" presStyleIdx="1" presStyleCnt="3">
        <dgm:presLayoutVars>
          <dgm:chPref val="3"/>
        </dgm:presLayoutVars>
      </dgm:prSet>
      <dgm:spPr/>
    </dgm:pt>
    <dgm:pt modelId="{78423D5E-CC68-4CFD-A810-69487EF1D338}" type="pres">
      <dgm:prSet presAssocID="{44BDD8D9-E9C7-480C-9903-FF81D764D526}" presName="rootConnector" presStyleLbl="node2" presStyleIdx="1" presStyleCnt="3"/>
      <dgm:spPr/>
    </dgm:pt>
    <dgm:pt modelId="{DCBB97B7-C1DF-4F5C-9852-2426E37E02F2}" type="pres">
      <dgm:prSet presAssocID="{44BDD8D9-E9C7-480C-9903-FF81D764D526}" presName="hierChild4" presStyleCnt="0"/>
      <dgm:spPr/>
    </dgm:pt>
    <dgm:pt modelId="{64699F92-EA48-4783-9E29-55075EF10BA5}" type="pres">
      <dgm:prSet presAssocID="{395098EB-D315-445E-AC01-3F62AB1CB2DE}" presName="Name37" presStyleLbl="parChTrans1D3" presStyleIdx="1" presStyleCnt="3"/>
      <dgm:spPr/>
    </dgm:pt>
    <dgm:pt modelId="{DC2E9810-30D3-4D23-BFBD-2C96F664D178}" type="pres">
      <dgm:prSet presAssocID="{43D74A17-6217-4973-A737-2F4D24FFD70D}" presName="hierRoot2" presStyleCnt="0">
        <dgm:presLayoutVars>
          <dgm:hierBranch val="init"/>
        </dgm:presLayoutVars>
      </dgm:prSet>
      <dgm:spPr/>
    </dgm:pt>
    <dgm:pt modelId="{1539D44B-6AE9-4336-AFE2-C2BDCD873647}" type="pres">
      <dgm:prSet presAssocID="{43D74A17-6217-4973-A737-2F4D24FFD70D}" presName="rootComposite" presStyleCnt="0"/>
      <dgm:spPr/>
    </dgm:pt>
    <dgm:pt modelId="{D10EBBD5-C0DA-4FAF-9AD6-99113D0D0C74}" type="pres">
      <dgm:prSet presAssocID="{43D74A17-6217-4973-A737-2F4D24FFD70D}" presName="rootText" presStyleLbl="node3" presStyleIdx="1" presStyleCnt="3">
        <dgm:presLayoutVars>
          <dgm:chPref val="3"/>
        </dgm:presLayoutVars>
      </dgm:prSet>
      <dgm:spPr/>
    </dgm:pt>
    <dgm:pt modelId="{516B821A-B307-44FF-8290-D93ACA41C64F}" type="pres">
      <dgm:prSet presAssocID="{43D74A17-6217-4973-A737-2F4D24FFD70D}" presName="rootConnector" presStyleLbl="node3" presStyleIdx="1" presStyleCnt="3"/>
      <dgm:spPr/>
    </dgm:pt>
    <dgm:pt modelId="{969D83B9-60FD-4680-A618-E5C553F07203}" type="pres">
      <dgm:prSet presAssocID="{43D74A17-6217-4973-A737-2F4D24FFD70D}" presName="hierChild4" presStyleCnt="0"/>
      <dgm:spPr/>
    </dgm:pt>
    <dgm:pt modelId="{3BD1BA92-60C8-4DD9-975A-E8BBD94426D9}" type="pres">
      <dgm:prSet presAssocID="{43D74A17-6217-4973-A737-2F4D24FFD70D}" presName="hierChild5" presStyleCnt="0"/>
      <dgm:spPr/>
    </dgm:pt>
    <dgm:pt modelId="{751FC477-948F-4DF5-B00E-32594F40E7AF}" type="pres">
      <dgm:prSet presAssocID="{44BDD8D9-E9C7-480C-9903-FF81D764D526}" presName="hierChild5" presStyleCnt="0"/>
      <dgm:spPr/>
    </dgm:pt>
    <dgm:pt modelId="{5353FBF9-16F0-4329-8F3F-001E06FF52A9}" type="pres">
      <dgm:prSet presAssocID="{7AD77788-8DEB-4C59-B6B2-1879A466476D}" presName="Name37" presStyleLbl="parChTrans1D2" presStyleIdx="2" presStyleCnt="3"/>
      <dgm:spPr/>
    </dgm:pt>
    <dgm:pt modelId="{5467459E-1584-4ED4-9DC1-391140B2FDD5}" type="pres">
      <dgm:prSet presAssocID="{65B790F7-4E3F-4595-9884-4ED155C0B95B}" presName="hierRoot2" presStyleCnt="0">
        <dgm:presLayoutVars>
          <dgm:hierBranch/>
        </dgm:presLayoutVars>
      </dgm:prSet>
      <dgm:spPr/>
    </dgm:pt>
    <dgm:pt modelId="{FC0EF30D-C887-4C3F-B1A0-AA4ADCA3600D}" type="pres">
      <dgm:prSet presAssocID="{65B790F7-4E3F-4595-9884-4ED155C0B95B}" presName="rootComposite" presStyleCnt="0"/>
      <dgm:spPr/>
    </dgm:pt>
    <dgm:pt modelId="{324BA6C1-087E-4C99-B47B-D0C2423B6487}" type="pres">
      <dgm:prSet presAssocID="{65B790F7-4E3F-4595-9884-4ED155C0B95B}" presName="rootText" presStyleLbl="node2" presStyleIdx="2" presStyleCnt="3">
        <dgm:presLayoutVars>
          <dgm:chPref val="3"/>
        </dgm:presLayoutVars>
      </dgm:prSet>
      <dgm:spPr/>
    </dgm:pt>
    <dgm:pt modelId="{8AA19F31-F070-41C8-99FC-B903D1679DF8}" type="pres">
      <dgm:prSet presAssocID="{65B790F7-4E3F-4595-9884-4ED155C0B95B}" presName="rootConnector" presStyleLbl="node2" presStyleIdx="2" presStyleCnt="3"/>
      <dgm:spPr/>
    </dgm:pt>
    <dgm:pt modelId="{CA6B073C-9E47-4655-8421-F88669F4EDB6}" type="pres">
      <dgm:prSet presAssocID="{65B790F7-4E3F-4595-9884-4ED155C0B95B}" presName="hierChild4" presStyleCnt="0"/>
      <dgm:spPr/>
    </dgm:pt>
    <dgm:pt modelId="{691175F8-B32C-4E4B-B231-60927BEF2C7E}" type="pres">
      <dgm:prSet presAssocID="{C5F55D73-7A33-425C-898E-24563CE5A1DB}" presName="Name35" presStyleLbl="parChTrans1D3" presStyleIdx="2" presStyleCnt="3"/>
      <dgm:spPr/>
    </dgm:pt>
    <dgm:pt modelId="{DE1C97FC-B73A-4BBD-8C01-461632B9C1A3}" type="pres">
      <dgm:prSet presAssocID="{CCFFCB30-B694-47B2-97C2-D79F37BEAD9D}" presName="hierRoot2" presStyleCnt="0">
        <dgm:presLayoutVars>
          <dgm:hierBranch val="init"/>
        </dgm:presLayoutVars>
      </dgm:prSet>
      <dgm:spPr/>
    </dgm:pt>
    <dgm:pt modelId="{7DA13F74-93CB-484D-8B21-C0E9EDE16A26}" type="pres">
      <dgm:prSet presAssocID="{CCFFCB30-B694-47B2-97C2-D79F37BEAD9D}" presName="rootComposite" presStyleCnt="0"/>
      <dgm:spPr/>
    </dgm:pt>
    <dgm:pt modelId="{5F665748-5CCA-47C0-81EA-E15E19392746}" type="pres">
      <dgm:prSet presAssocID="{CCFFCB30-B694-47B2-97C2-D79F37BEAD9D}" presName="rootText" presStyleLbl="node3" presStyleIdx="2" presStyleCnt="3">
        <dgm:presLayoutVars>
          <dgm:chPref val="3"/>
        </dgm:presLayoutVars>
      </dgm:prSet>
      <dgm:spPr/>
    </dgm:pt>
    <dgm:pt modelId="{7C5A3710-550C-4FF4-84FC-E10E772C8DC1}" type="pres">
      <dgm:prSet presAssocID="{CCFFCB30-B694-47B2-97C2-D79F37BEAD9D}" presName="rootConnector" presStyleLbl="node3" presStyleIdx="2" presStyleCnt="3"/>
      <dgm:spPr/>
    </dgm:pt>
    <dgm:pt modelId="{F3C6157F-777D-485D-AB6A-C7865212F802}" type="pres">
      <dgm:prSet presAssocID="{CCFFCB30-B694-47B2-97C2-D79F37BEAD9D}" presName="hierChild4" presStyleCnt="0"/>
      <dgm:spPr/>
    </dgm:pt>
    <dgm:pt modelId="{433CDCE3-D9DD-4AB9-BAD6-CA0C781AFE5A}" type="pres">
      <dgm:prSet presAssocID="{CCFFCB30-B694-47B2-97C2-D79F37BEAD9D}" presName="hierChild5" presStyleCnt="0"/>
      <dgm:spPr/>
    </dgm:pt>
    <dgm:pt modelId="{481473FB-A34B-4979-A203-7ACFF9C59479}" type="pres">
      <dgm:prSet presAssocID="{65B790F7-4E3F-4595-9884-4ED155C0B95B}" presName="hierChild5" presStyleCnt="0"/>
      <dgm:spPr/>
    </dgm:pt>
    <dgm:pt modelId="{8FDF3C9F-F757-4388-9F35-411573451417}" type="pres">
      <dgm:prSet presAssocID="{FD4CE774-6485-47C9-9C64-24B091773FED}" presName="hierChild3" presStyleCnt="0"/>
      <dgm:spPr/>
    </dgm:pt>
  </dgm:ptLst>
  <dgm:cxnLst>
    <dgm:cxn modelId="{9F535D03-FC83-4949-9736-2AF80C3F3924}" srcId="{FD4CE774-6485-47C9-9C64-24B091773FED}" destId="{C55F4C3D-9FAF-417D-8CA8-826455195FEF}" srcOrd="0" destOrd="0" parTransId="{41874CCF-44C3-422C-ABB5-EF746FC9BBEA}" sibTransId="{38DFBEB3-11E7-4110-861D-34DD63475D55}"/>
    <dgm:cxn modelId="{5B8AC20A-12A6-4B99-B5BC-56AB7E2990F1}" type="presOf" srcId="{44BDD8D9-E9C7-480C-9903-FF81D764D526}" destId="{78423D5E-CC68-4CFD-A810-69487EF1D338}" srcOrd="1" destOrd="0" presId="urn:microsoft.com/office/officeart/2005/8/layout/orgChart1"/>
    <dgm:cxn modelId="{03308213-5BF3-45C4-A7E4-4523134478B2}" type="presOf" srcId="{395098EB-D315-445E-AC01-3F62AB1CB2DE}" destId="{64699F92-EA48-4783-9E29-55075EF10BA5}" srcOrd="0" destOrd="0" presId="urn:microsoft.com/office/officeart/2005/8/layout/orgChart1"/>
    <dgm:cxn modelId="{B9A12916-63CC-4ABC-BF42-A5617B353B86}" type="presOf" srcId="{65B790F7-4E3F-4595-9884-4ED155C0B95B}" destId="{324BA6C1-087E-4C99-B47B-D0C2423B6487}" srcOrd="0" destOrd="0" presId="urn:microsoft.com/office/officeart/2005/8/layout/orgChart1"/>
    <dgm:cxn modelId="{82558D19-8DC0-428C-A37E-190AF1947B76}" type="presOf" srcId="{41874CCF-44C3-422C-ABB5-EF746FC9BBEA}" destId="{7D1710D2-EDA1-4FC9-ABDD-56E110C40DD2}" srcOrd="0" destOrd="0" presId="urn:microsoft.com/office/officeart/2005/8/layout/orgChart1"/>
    <dgm:cxn modelId="{8FBC5524-4200-4940-9F9D-58F92C7D8679}" type="presOf" srcId="{7AD77788-8DEB-4C59-B6B2-1879A466476D}" destId="{5353FBF9-16F0-4329-8F3F-001E06FF52A9}" srcOrd="0" destOrd="0" presId="urn:microsoft.com/office/officeart/2005/8/layout/orgChart1"/>
    <dgm:cxn modelId="{DB21562D-55B3-49CE-8B48-A910AF559120}" type="presOf" srcId="{CCFFCB30-B694-47B2-97C2-D79F37BEAD9D}" destId="{5F665748-5CCA-47C0-81EA-E15E19392746}" srcOrd="0" destOrd="0" presId="urn:microsoft.com/office/officeart/2005/8/layout/orgChart1"/>
    <dgm:cxn modelId="{4F3BC034-B7FB-4F0E-988C-54EB6CCEE4DD}" type="presOf" srcId="{65B790F7-4E3F-4595-9884-4ED155C0B95B}" destId="{8AA19F31-F070-41C8-99FC-B903D1679DF8}" srcOrd="1" destOrd="0" presId="urn:microsoft.com/office/officeart/2005/8/layout/orgChart1"/>
    <dgm:cxn modelId="{94BA1137-13C1-4CD3-A232-2454F5065B3B}" srcId="{44BDD8D9-E9C7-480C-9903-FF81D764D526}" destId="{43D74A17-6217-4973-A737-2F4D24FFD70D}" srcOrd="0" destOrd="0" parTransId="{395098EB-D315-445E-AC01-3F62AB1CB2DE}" sibTransId="{8855DFD5-31DF-4C58-86DE-CBA184E7A8BA}"/>
    <dgm:cxn modelId="{F487093B-5DC0-476D-85FF-EB3950A12C7E}" type="presOf" srcId="{C55F4C3D-9FAF-417D-8CA8-826455195FEF}" destId="{37300D83-A814-498F-819F-F1F285DB2D6D}" srcOrd="0" destOrd="0" presId="urn:microsoft.com/office/officeart/2005/8/layout/orgChart1"/>
    <dgm:cxn modelId="{7E2F633C-D202-489A-9188-FB29D0343083}" type="presOf" srcId="{E45A2AB6-1C2A-42B3-8082-276660133935}" destId="{01D23FA2-AEA3-4637-AFC9-9A3A2DC77695}" srcOrd="1" destOrd="0" presId="urn:microsoft.com/office/officeart/2005/8/layout/orgChart1"/>
    <dgm:cxn modelId="{5B743742-FA30-43BE-8CCA-3907D19D8757}" type="presOf" srcId="{44BDD8D9-E9C7-480C-9903-FF81D764D526}" destId="{8E108E44-1143-4760-BB18-830C52709365}" srcOrd="0" destOrd="0" presId="urn:microsoft.com/office/officeart/2005/8/layout/orgChart1"/>
    <dgm:cxn modelId="{A6218447-3CAE-4599-8915-6330FA28F2AF}" type="presOf" srcId="{CD69CC13-07F9-4BD2-8BFE-77953DAFE103}" destId="{557F04F1-C881-43F7-A76C-96888C3D8A24}" srcOrd="0" destOrd="0" presId="urn:microsoft.com/office/officeart/2005/8/layout/orgChart1"/>
    <dgm:cxn modelId="{FC428948-85D6-42F0-A99A-47925D938799}" type="presOf" srcId="{FD4CE774-6485-47C9-9C64-24B091773FED}" destId="{96312515-1D8D-49F3-B91B-603B8BE31607}" srcOrd="0" destOrd="0" presId="urn:microsoft.com/office/officeart/2005/8/layout/orgChart1"/>
    <dgm:cxn modelId="{B9B9E04E-C58F-466A-8776-84159E3A2927}" srcId="{CD69CC13-07F9-4BD2-8BFE-77953DAFE103}" destId="{FD4CE774-6485-47C9-9C64-24B091773FED}" srcOrd="0" destOrd="0" parTransId="{86DD685B-AE42-4ADC-891D-0132E6960B06}" sibTransId="{A7B65413-FD0C-4FDE-9632-84A8AC00201C}"/>
    <dgm:cxn modelId="{59BB1C56-CADD-4132-A8E3-C82A723C339F}" type="presOf" srcId="{43D74A17-6217-4973-A737-2F4D24FFD70D}" destId="{D10EBBD5-C0DA-4FAF-9AD6-99113D0D0C74}" srcOrd="0" destOrd="0" presId="urn:microsoft.com/office/officeart/2005/8/layout/orgChart1"/>
    <dgm:cxn modelId="{A21B3676-FC0F-4654-BA81-F428FFF7C9BF}" type="presOf" srcId="{FD4CE774-6485-47C9-9C64-24B091773FED}" destId="{01024651-E310-49A7-A0CF-9FF902CF22AA}" srcOrd="1" destOrd="0" presId="urn:microsoft.com/office/officeart/2005/8/layout/orgChart1"/>
    <dgm:cxn modelId="{BDC12D57-03CD-4C7D-AEE2-2363C2E739F5}" type="presOf" srcId="{CCFFCB30-B694-47B2-97C2-D79F37BEAD9D}" destId="{7C5A3710-550C-4FF4-84FC-E10E772C8DC1}" srcOrd="1" destOrd="0" presId="urn:microsoft.com/office/officeart/2005/8/layout/orgChart1"/>
    <dgm:cxn modelId="{B0669F77-7E0A-4511-8B61-3270F20AF6BA}" srcId="{E45A2AB6-1C2A-42B3-8082-276660133935}" destId="{9309058C-8451-40B3-8708-97C9EF58F275}" srcOrd="0" destOrd="0" parTransId="{45FD2BC0-620C-4DF4-99CB-B41FE6347149}" sibTransId="{859BD2D6-5F88-4031-95F5-3030723B868D}"/>
    <dgm:cxn modelId="{A26FE284-5175-43DC-82A2-8E707617679C}" type="presOf" srcId="{C5F55D73-7A33-425C-898E-24563CE5A1DB}" destId="{691175F8-B32C-4E4B-B231-60927BEF2C7E}" srcOrd="0" destOrd="0" presId="urn:microsoft.com/office/officeart/2005/8/layout/orgChart1"/>
    <dgm:cxn modelId="{58E10A85-3F21-4B01-8294-C62BB8E27856}" type="presOf" srcId="{BCF7F917-41B8-4F27-A5D2-8928FE448FAA}" destId="{FF177F15-A9B2-4A40-A201-9AA76B146040}" srcOrd="0" destOrd="0" presId="urn:microsoft.com/office/officeart/2005/8/layout/orgChart1"/>
    <dgm:cxn modelId="{277A8989-E5C4-495E-AB40-7CA7E58BD95D}" type="presOf" srcId="{45FD2BC0-620C-4DF4-99CB-B41FE6347149}" destId="{881FC0C4-69CB-4B32-8D83-DFB3515B6138}" srcOrd="0" destOrd="0" presId="urn:microsoft.com/office/officeart/2005/8/layout/orgChart1"/>
    <dgm:cxn modelId="{C8B5B089-17F2-4847-A421-308F3C96F5A7}" srcId="{FD4CE774-6485-47C9-9C64-24B091773FED}" destId="{65B790F7-4E3F-4595-9884-4ED155C0B95B}" srcOrd="2" destOrd="0" parTransId="{7AD77788-8DEB-4C59-B6B2-1879A466476D}" sibTransId="{13B168E4-6D5D-4FA6-AA4A-099AEA60F9B4}"/>
    <dgm:cxn modelId="{2E51988D-4731-4582-810D-A33A7B39C4E4}" type="presOf" srcId="{9309058C-8451-40B3-8708-97C9EF58F275}" destId="{E7A922F9-2242-4DC5-A61D-7947F4443D09}" srcOrd="0" destOrd="0" presId="urn:microsoft.com/office/officeart/2005/8/layout/orgChart1"/>
    <dgm:cxn modelId="{455D8995-F0ED-4C95-BC88-6F72B587E7F5}" srcId="{65B790F7-4E3F-4595-9884-4ED155C0B95B}" destId="{CCFFCB30-B694-47B2-97C2-D79F37BEAD9D}" srcOrd="0" destOrd="0" parTransId="{C5F55D73-7A33-425C-898E-24563CE5A1DB}" sibTransId="{22F2E976-8C82-4937-BBF6-9E5F556DE197}"/>
    <dgm:cxn modelId="{E5DB9F98-58A5-43CC-AFD5-A3B9A8C85C18}" type="presOf" srcId="{43D74A17-6217-4973-A737-2F4D24FFD70D}" destId="{516B821A-B307-44FF-8290-D93ACA41C64F}" srcOrd="1" destOrd="0" presId="urn:microsoft.com/office/officeart/2005/8/layout/orgChart1"/>
    <dgm:cxn modelId="{A69769A8-E7A2-4CF1-87C8-7230906BF205}" type="presOf" srcId="{C55F4C3D-9FAF-417D-8CA8-826455195FEF}" destId="{EBA0309D-E2AE-432C-B395-F6A69643DF0C}" srcOrd="1" destOrd="0" presId="urn:microsoft.com/office/officeart/2005/8/layout/orgChart1"/>
    <dgm:cxn modelId="{88EF40A9-F460-42DB-8F5C-1E51AA6B8CFB}" type="presOf" srcId="{E950CBC9-3A8F-42C5-ACF2-24BF09493CAD}" destId="{155CF104-6C34-4313-A4B5-0F20768B4028}" srcOrd="0" destOrd="0" presId="urn:microsoft.com/office/officeart/2005/8/layout/orgChart1"/>
    <dgm:cxn modelId="{6EED1EAF-B9D9-4A5C-8533-25F5E601B253}" type="presOf" srcId="{E45A2AB6-1C2A-42B3-8082-276660133935}" destId="{7607FDE0-B73B-4349-8858-9F17F1399E5B}" srcOrd="0" destOrd="0" presId="urn:microsoft.com/office/officeart/2005/8/layout/orgChart1"/>
    <dgm:cxn modelId="{A70D11B5-E81F-47C5-A6A4-76FCA2717A83}" type="presOf" srcId="{9309058C-8451-40B3-8708-97C9EF58F275}" destId="{38200C53-414D-4225-8F58-0FD26EC2B13F}" srcOrd="1" destOrd="0" presId="urn:microsoft.com/office/officeart/2005/8/layout/orgChart1"/>
    <dgm:cxn modelId="{917B29EB-F587-4A33-B9BF-7A308FCF5D60}" srcId="{C55F4C3D-9FAF-417D-8CA8-826455195FEF}" destId="{E45A2AB6-1C2A-42B3-8082-276660133935}" srcOrd="0" destOrd="0" parTransId="{E950CBC9-3A8F-42C5-ACF2-24BF09493CAD}" sibTransId="{D1E584BC-F65A-47B0-A4E2-28C412A5435F}"/>
    <dgm:cxn modelId="{711E66FD-17BB-4E1F-9CDA-B0D113E27B30}" srcId="{FD4CE774-6485-47C9-9C64-24B091773FED}" destId="{44BDD8D9-E9C7-480C-9903-FF81D764D526}" srcOrd="1" destOrd="0" parTransId="{BCF7F917-41B8-4F27-A5D2-8928FE448FAA}" sibTransId="{4A9F1D8A-E318-4D1B-AECF-39E9235799BD}"/>
    <dgm:cxn modelId="{505C4399-3C9F-427C-BD48-0309F171628E}" type="presParOf" srcId="{557F04F1-C881-43F7-A76C-96888C3D8A24}" destId="{5321E394-D253-49EC-99F1-F98A729A407D}" srcOrd="0" destOrd="0" presId="urn:microsoft.com/office/officeart/2005/8/layout/orgChart1"/>
    <dgm:cxn modelId="{7F8C6FA9-A3BA-4620-8516-CCC66D8177B8}" type="presParOf" srcId="{5321E394-D253-49EC-99F1-F98A729A407D}" destId="{96325FAD-B39F-4D75-A2CF-9F4D176499AB}" srcOrd="0" destOrd="0" presId="urn:microsoft.com/office/officeart/2005/8/layout/orgChart1"/>
    <dgm:cxn modelId="{C95FEFD1-ABD1-45B8-A084-F1A4D6222C01}" type="presParOf" srcId="{96325FAD-B39F-4D75-A2CF-9F4D176499AB}" destId="{96312515-1D8D-49F3-B91B-603B8BE31607}" srcOrd="0" destOrd="0" presId="urn:microsoft.com/office/officeart/2005/8/layout/orgChart1"/>
    <dgm:cxn modelId="{492051CD-192A-4EBD-A1CE-66C74E017F8F}" type="presParOf" srcId="{96325FAD-B39F-4D75-A2CF-9F4D176499AB}" destId="{01024651-E310-49A7-A0CF-9FF902CF22AA}" srcOrd="1" destOrd="0" presId="urn:microsoft.com/office/officeart/2005/8/layout/orgChart1"/>
    <dgm:cxn modelId="{A68228AE-DAB3-404D-94F2-5764C56BE2F7}" type="presParOf" srcId="{5321E394-D253-49EC-99F1-F98A729A407D}" destId="{73306AF1-15ED-4D75-B8F0-C27EE4483899}" srcOrd="1" destOrd="0" presId="urn:microsoft.com/office/officeart/2005/8/layout/orgChart1"/>
    <dgm:cxn modelId="{03ACE0B6-35D8-414B-A5E7-E7D5E2126395}" type="presParOf" srcId="{73306AF1-15ED-4D75-B8F0-C27EE4483899}" destId="{7D1710D2-EDA1-4FC9-ABDD-56E110C40DD2}" srcOrd="0" destOrd="0" presId="urn:microsoft.com/office/officeart/2005/8/layout/orgChart1"/>
    <dgm:cxn modelId="{65BA8D03-6DFA-438D-A01A-C4E84DF23509}" type="presParOf" srcId="{73306AF1-15ED-4D75-B8F0-C27EE4483899}" destId="{81DD9737-F5D9-4025-8A4F-772A25B136B7}" srcOrd="1" destOrd="0" presId="urn:microsoft.com/office/officeart/2005/8/layout/orgChart1"/>
    <dgm:cxn modelId="{2E4D5131-9078-4CD1-B93C-6CF9AD84E678}" type="presParOf" srcId="{81DD9737-F5D9-4025-8A4F-772A25B136B7}" destId="{4E2912A4-082E-4839-94C6-699E7B605BF6}" srcOrd="0" destOrd="0" presId="urn:microsoft.com/office/officeart/2005/8/layout/orgChart1"/>
    <dgm:cxn modelId="{42AE86F7-3AE1-43D6-AC61-2D820E8259C0}" type="presParOf" srcId="{4E2912A4-082E-4839-94C6-699E7B605BF6}" destId="{37300D83-A814-498F-819F-F1F285DB2D6D}" srcOrd="0" destOrd="0" presId="urn:microsoft.com/office/officeart/2005/8/layout/orgChart1"/>
    <dgm:cxn modelId="{94EC860D-0D7B-420E-9BB3-BB0B850FD689}" type="presParOf" srcId="{4E2912A4-082E-4839-94C6-699E7B605BF6}" destId="{EBA0309D-E2AE-432C-B395-F6A69643DF0C}" srcOrd="1" destOrd="0" presId="urn:microsoft.com/office/officeart/2005/8/layout/orgChart1"/>
    <dgm:cxn modelId="{CBB7C626-C17D-4583-BFCE-0534D98490F3}" type="presParOf" srcId="{81DD9737-F5D9-4025-8A4F-772A25B136B7}" destId="{9EF5530A-6696-4134-84F0-F5CA5B06C6C3}" srcOrd="1" destOrd="0" presId="urn:microsoft.com/office/officeart/2005/8/layout/orgChart1"/>
    <dgm:cxn modelId="{2DDAF351-C3C4-4B74-8E22-9F0D54E75FF7}" type="presParOf" srcId="{9EF5530A-6696-4134-84F0-F5CA5B06C6C3}" destId="{155CF104-6C34-4313-A4B5-0F20768B4028}" srcOrd="0" destOrd="0" presId="urn:microsoft.com/office/officeart/2005/8/layout/orgChart1"/>
    <dgm:cxn modelId="{CE89C350-9EAF-41B9-AE68-9F92A59B3469}" type="presParOf" srcId="{9EF5530A-6696-4134-84F0-F5CA5B06C6C3}" destId="{FD23BC3E-01AF-4DBE-9406-05F36F36CC26}" srcOrd="1" destOrd="0" presId="urn:microsoft.com/office/officeart/2005/8/layout/orgChart1"/>
    <dgm:cxn modelId="{3FECCE30-D035-46BC-84D2-3F97DF18749E}" type="presParOf" srcId="{FD23BC3E-01AF-4DBE-9406-05F36F36CC26}" destId="{9D9390AF-D7FD-43BD-BC7F-A689D7B83BCE}" srcOrd="0" destOrd="0" presId="urn:microsoft.com/office/officeart/2005/8/layout/orgChart1"/>
    <dgm:cxn modelId="{C7CF023F-E3B2-4B3F-8855-DAEFF15E25E2}" type="presParOf" srcId="{9D9390AF-D7FD-43BD-BC7F-A689D7B83BCE}" destId="{7607FDE0-B73B-4349-8858-9F17F1399E5B}" srcOrd="0" destOrd="0" presId="urn:microsoft.com/office/officeart/2005/8/layout/orgChart1"/>
    <dgm:cxn modelId="{AA6D9E45-103D-4151-908A-4BAC5FF26080}" type="presParOf" srcId="{9D9390AF-D7FD-43BD-BC7F-A689D7B83BCE}" destId="{01D23FA2-AEA3-4637-AFC9-9A3A2DC77695}" srcOrd="1" destOrd="0" presId="urn:microsoft.com/office/officeart/2005/8/layout/orgChart1"/>
    <dgm:cxn modelId="{2A9FACCD-691F-4F5B-A924-B43B9F758868}" type="presParOf" srcId="{FD23BC3E-01AF-4DBE-9406-05F36F36CC26}" destId="{A2460C67-F695-4737-B06E-87D79D4938AE}" srcOrd="1" destOrd="0" presId="urn:microsoft.com/office/officeart/2005/8/layout/orgChart1"/>
    <dgm:cxn modelId="{D3B7206A-A144-44FE-913F-880B859AFDA4}" type="presParOf" srcId="{A2460C67-F695-4737-B06E-87D79D4938AE}" destId="{881FC0C4-69CB-4B32-8D83-DFB3515B6138}" srcOrd="0" destOrd="0" presId="urn:microsoft.com/office/officeart/2005/8/layout/orgChart1"/>
    <dgm:cxn modelId="{2B880C2F-B947-48F8-87A9-050C6077E551}" type="presParOf" srcId="{A2460C67-F695-4737-B06E-87D79D4938AE}" destId="{A2701145-6BFC-4200-9D22-C3DBB77E4FE3}" srcOrd="1" destOrd="0" presId="urn:microsoft.com/office/officeart/2005/8/layout/orgChart1"/>
    <dgm:cxn modelId="{17911089-6032-4B26-BF34-568E9DF2736A}" type="presParOf" srcId="{A2701145-6BFC-4200-9D22-C3DBB77E4FE3}" destId="{0F71C596-DFB7-47B0-8F7A-6186D6DEB280}" srcOrd="0" destOrd="0" presId="urn:microsoft.com/office/officeart/2005/8/layout/orgChart1"/>
    <dgm:cxn modelId="{A1350390-EE42-4D59-B86B-A3E426F5639E}" type="presParOf" srcId="{0F71C596-DFB7-47B0-8F7A-6186D6DEB280}" destId="{E7A922F9-2242-4DC5-A61D-7947F4443D09}" srcOrd="0" destOrd="0" presId="urn:microsoft.com/office/officeart/2005/8/layout/orgChart1"/>
    <dgm:cxn modelId="{957E275F-796D-471F-8DA9-7F6342E45EF7}" type="presParOf" srcId="{0F71C596-DFB7-47B0-8F7A-6186D6DEB280}" destId="{38200C53-414D-4225-8F58-0FD26EC2B13F}" srcOrd="1" destOrd="0" presId="urn:microsoft.com/office/officeart/2005/8/layout/orgChart1"/>
    <dgm:cxn modelId="{9040B213-608B-4830-83B7-5D62A046C998}" type="presParOf" srcId="{A2701145-6BFC-4200-9D22-C3DBB77E4FE3}" destId="{5EA4E33D-6E89-48BD-AD10-A6674F6AB3CF}" srcOrd="1" destOrd="0" presId="urn:microsoft.com/office/officeart/2005/8/layout/orgChart1"/>
    <dgm:cxn modelId="{01BD0DF1-8EFC-41F8-B236-4F025E7579FA}" type="presParOf" srcId="{A2701145-6BFC-4200-9D22-C3DBB77E4FE3}" destId="{85A5D06C-52CE-44BC-BE17-ADA2E4742223}" srcOrd="2" destOrd="0" presId="urn:microsoft.com/office/officeart/2005/8/layout/orgChart1"/>
    <dgm:cxn modelId="{89502246-98C5-4D97-9685-E80C3BD2883E}" type="presParOf" srcId="{FD23BC3E-01AF-4DBE-9406-05F36F36CC26}" destId="{A1E3D13B-C996-488D-BF69-8BE596048EAB}" srcOrd="2" destOrd="0" presId="urn:microsoft.com/office/officeart/2005/8/layout/orgChart1"/>
    <dgm:cxn modelId="{CB95093A-8BCC-4C72-9962-B29F1DDE7499}" type="presParOf" srcId="{81DD9737-F5D9-4025-8A4F-772A25B136B7}" destId="{AB3971CC-0029-4E03-AD24-D3B8E46B7FA7}" srcOrd="2" destOrd="0" presId="urn:microsoft.com/office/officeart/2005/8/layout/orgChart1"/>
    <dgm:cxn modelId="{8D322827-3AD3-4BA1-9C08-C4AD13A5EACB}" type="presParOf" srcId="{73306AF1-15ED-4D75-B8F0-C27EE4483899}" destId="{FF177F15-A9B2-4A40-A201-9AA76B146040}" srcOrd="2" destOrd="0" presId="urn:microsoft.com/office/officeart/2005/8/layout/orgChart1"/>
    <dgm:cxn modelId="{45C0185F-4DE6-45EC-A072-24A51B3A10A9}" type="presParOf" srcId="{73306AF1-15ED-4D75-B8F0-C27EE4483899}" destId="{3A104AA1-D919-47C7-BE8E-E316495C80F5}" srcOrd="3" destOrd="0" presId="urn:microsoft.com/office/officeart/2005/8/layout/orgChart1"/>
    <dgm:cxn modelId="{629804E6-0B74-423A-81F6-C4F1358CAADA}" type="presParOf" srcId="{3A104AA1-D919-47C7-BE8E-E316495C80F5}" destId="{512B59D3-E491-4D45-94F0-46828A57CF96}" srcOrd="0" destOrd="0" presId="urn:microsoft.com/office/officeart/2005/8/layout/orgChart1"/>
    <dgm:cxn modelId="{17915CB5-85FB-4173-86CF-F1CB0A0F7FB5}" type="presParOf" srcId="{512B59D3-E491-4D45-94F0-46828A57CF96}" destId="{8E108E44-1143-4760-BB18-830C52709365}" srcOrd="0" destOrd="0" presId="urn:microsoft.com/office/officeart/2005/8/layout/orgChart1"/>
    <dgm:cxn modelId="{9391E556-EC34-43CB-93D8-9E0A01B79182}" type="presParOf" srcId="{512B59D3-E491-4D45-94F0-46828A57CF96}" destId="{78423D5E-CC68-4CFD-A810-69487EF1D338}" srcOrd="1" destOrd="0" presId="urn:microsoft.com/office/officeart/2005/8/layout/orgChart1"/>
    <dgm:cxn modelId="{15BF361A-FE74-42C9-9210-981C3CA906BE}" type="presParOf" srcId="{3A104AA1-D919-47C7-BE8E-E316495C80F5}" destId="{DCBB97B7-C1DF-4F5C-9852-2426E37E02F2}" srcOrd="1" destOrd="0" presId="urn:microsoft.com/office/officeart/2005/8/layout/orgChart1"/>
    <dgm:cxn modelId="{8BC94E42-0684-420C-8204-86A6AD22A713}" type="presParOf" srcId="{DCBB97B7-C1DF-4F5C-9852-2426E37E02F2}" destId="{64699F92-EA48-4783-9E29-55075EF10BA5}" srcOrd="0" destOrd="0" presId="urn:microsoft.com/office/officeart/2005/8/layout/orgChart1"/>
    <dgm:cxn modelId="{93EB74D1-5D12-4B1B-B2F9-2C7E79ADBB1E}" type="presParOf" srcId="{DCBB97B7-C1DF-4F5C-9852-2426E37E02F2}" destId="{DC2E9810-30D3-4D23-BFBD-2C96F664D178}" srcOrd="1" destOrd="0" presId="urn:microsoft.com/office/officeart/2005/8/layout/orgChart1"/>
    <dgm:cxn modelId="{D0340292-D00E-4799-8FEF-902696ECCB4A}" type="presParOf" srcId="{DC2E9810-30D3-4D23-BFBD-2C96F664D178}" destId="{1539D44B-6AE9-4336-AFE2-C2BDCD873647}" srcOrd="0" destOrd="0" presId="urn:microsoft.com/office/officeart/2005/8/layout/orgChart1"/>
    <dgm:cxn modelId="{EACD3214-2E84-4CE1-AF0F-E345F2AF3D58}" type="presParOf" srcId="{1539D44B-6AE9-4336-AFE2-C2BDCD873647}" destId="{D10EBBD5-C0DA-4FAF-9AD6-99113D0D0C74}" srcOrd="0" destOrd="0" presId="urn:microsoft.com/office/officeart/2005/8/layout/orgChart1"/>
    <dgm:cxn modelId="{694A80F4-2DAB-4EA7-A93F-3565753077B1}" type="presParOf" srcId="{1539D44B-6AE9-4336-AFE2-C2BDCD873647}" destId="{516B821A-B307-44FF-8290-D93ACA41C64F}" srcOrd="1" destOrd="0" presId="urn:microsoft.com/office/officeart/2005/8/layout/orgChart1"/>
    <dgm:cxn modelId="{E9EB138F-B66A-425E-ACE3-ABEA86BA1AE8}" type="presParOf" srcId="{DC2E9810-30D3-4D23-BFBD-2C96F664D178}" destId="{969D83B9-60FD-4680-A618-E5C553F07203}" srcOrd="1" destOrd="0" presId="urn:microsoft.com/office/officeart/2005/8/layout/orgChart1"/>
    <dgm:cxn modelId="{8A85925F-4C66-4B40-8DA3-3A7CFD209D98}" type="presParOf" srcId="{DC2E9810-30D3-4D23-BFBD-2C96F664D178}" destId="{3BD1BA92-60C8-4DD9-975A-E8BBD94426D9}" srcOrd="2" destOrd="0" presId="urn:microsoft.com/office/officeart/2005/8/layout/orgChart1"/>
    <dgm:cxn modelId="{0E1DEE70-6946-4B15-94F0-A447B6274C80}" type="presParOf" srcId="{3A104AA1-D919-47C7-BE8E-E316495C80F5}" destId="{751FC477-948F-4DF5-B00E-32594F40E7AF}" srcOrd="2" destOrd="0" presId="urn:microsoft.com/office/officeart/2005/8/layout/orgChart1"/>
    <dgm:cxn modelId="{2D5F4314-08AB-4049-9766-57A1BF479C9E}" type="presParOf" srcId="{73306AF1-15ED-4D75-B8F0-C27EE4483899}" destId="{5353FBF9-16F0-4329-8F3F-001E06FF52A9}" srcOrd="4" destOrd="0" presId="urn:microsoft.com/office/officeart/2005/8/layout/orgChart1"/>
    <dgm:cxn modelId="{A155FCD8-33B8-4B2B-A694-0EF3A239C4C3}" type="presParOf" srcId="{73306AF1-15ED-4D75-B8F0-C27EE4483899}" destId="{5467459E-1584-4ED4-9DC1-391140B2FDD5}" srcOrd="5" destOrd="0" presId="urn:microsoft.com/office/officeart/2005/8/layout/orgChart1"/>
    <dgm:cxn modelId="{9783DFC2-030F-4BE6-973D-A1930F7A28B5}" type="presParOf" srcId="{5467459E-1584-4ED4-9DC1-391140B2FDD5}" destId="{FC0EF30D-C887-4C3F-B1A0-AA4ADCA3600D}" srcOrd="0" destOrd="0" presId="urn:microsoft.com/office/officeart/2005/8/layout/orgChart1"/>
    <dgm:cxn modelId="{4CF4E238-AB4F-44B2-A6AE-C62EC0F1A590}" type="presParOf" srcId="{FC0EF30D-C887-4C3F-B1A0-AA4ADCA3600D}" destId="{324BA6C1-087E-4C99-B47B-D0C2423B6487}" srcOrd="0" destOrd="0" presId="urn:microsoft.com/office/officeart/2005/8/layout/orgChart1"/>
    <dgm:cxn modelId="{5AACE420-D4E6-417D-9317-84E0C3046C02}" type="presParOf" srcId="{FC0EF30D-C887-4C3F-B1A0-AA4ADCA3600D}" destId="{8AA19F31-F070-41C8-99FC-B903D1679DF8}" srcOrd="1" destOrd="0" presId="urn:microsoft.com/office/officeart/2005/8/layout/orgChart1"/>
    <dgm:cxn modelId="{310E3699-BF6A-487C-B767-9FEF273CA343}" type="presParOf" srcId="{5467459E-1584-4ED4-9DC1-391140B2FDD5}" destId="{CA6B073C-9E47-4655-8421-F88669F4EDB6}" srcOrd="1" destOrd="0" presId="urn:microsoft.com/office/officeart/2005/8/layout/orgChart1"/>
    <dgm:cxn modelId="{9E3F64F4-73F8-486B-B749-95D4BF208D9E}" type="presParOf" srcId="{CA6B073C-9E47-4655-8421-F88669F4EDB6}" destId="{691175F8-B32C-4E4B-B231-60927BEF2C7E}" srcOrd="0" destOrd="0" presId="urn:microsoft.com/office/officeart/2005/8/layout/orgChart1"/>
    <dgm:cxn modelId="{F8A5E530-7E6C-43CD-98D3-E9D7EBA3547D}" type="presParOf" srcId="{CA6B073C-9E47-4655-8421-F88669F4EDB6}" destId="{DE1C97FC-B73A-4BBD-8C01-461632B9C1A3}" srcOrd="1" destOrd="0" presId="urn:microsoft.com/office/officeart/2005/8/layout/orgChart1"/>
    <dgm:cxn modelId="{E7061A77-B1CA-4742-9F22-B520EA68EE61}" type="presParOf" srcId="{DE1C97FC-B73A-4BBD-8C01-461632B9C1A3}" destId="{7DA13F74-93CB-484D-8B21-C0E9EDE16A26}" srcOrd="0" destOrd="0" presId="urn:microsoft.com/office/officeart/2005/8/layout/orgChart1"/>
    <dgm:cxn modelId="{CF1EE8BA-F41D-4AD1-9572-190903F3010F}" type="presParOf" srcId="{7DA13F74-93CB-484D-8B21-C0E9EDE16A26}" destId="{5F665748-5CCA-47C0-81EA-E15E19392746}" srcOrd="0" destOrd="0" presId="urn:microsoft.com/office/officeart/2005/8/layout/orgChart1"/>
    <dgm:cxn modelId="{168E8349-3FF3-48FA-83E9-ECAE0F92A4B4}" type="presParOf" srcId="{7DA13F74-93CB-484D-8B21-C0E9EDE16A26}" destId="{7C5A3710-550C-4FF4-84FC-E10E772C8DC1}" srcOrd="1" destOrd="0" presId="urn:microsoft.com/office/officeart/2005/8/layout/orgChart1"/>
    <dgm:cxn modelId="{647BF913-586A-4DE5-8602-8E603E5D4BDD}" type="presParOf" srcId="{DE1C97FC-B73A-4BBD-8C01-461632B9C1A3}" destId="{F3C6157F-777D-485D-AB6A-C7865212F802}" srcOrd="1" destOrd="0" presId="urn:microsoft.com/office/officeart/2005/8/layout/orgChart1"/>
    <dgm:cxn modelId="{D522502B-3F11-4B29-BE26-D501D4A3A024}" type="presParOf" srcId="{DE1C97FC-B73A-4BBD-8C01-461632B9C1A3}" destId="{433CDCE3-D9DD-4AB9-BAD6-CA0C781AFE5A}" srcOrd="2" destOrd="0" presId="urn:microsoft.com/office/officeart/2005/8/layout/orgChart1"/>
    <dgm:cxn modelId="{147AD09B-0B93-4127-8907-737DA48C419B}" type="presParOf" srcId="{5467459E-1584-4ED4-9DC1-391140B2FDD5}" destId="{481473FB-A34B-4979-A203-7ACFF9C59479}" srcOrd="2" destOrd="0" presId="urn:microsoft.com/office/officeart/2005/8/layout/orgChart1"/>
    <dgm:cxn modelId="{4771DDC0-C605-4032-9E0E-45F89DCC2793}" type="presParOf" srcId="{5321E394-D253-49EC-99F1-F98A729A407D}" destId="{8FDF3C9F-F757-4388-9F35-41157345141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1175F8-B32C-4E4B-B231-60927BEF2C7E}">
      <dsp:nvSpPr>
        <dsp:cNvPr id="0" name=""/>
        <dsp:cNvSpPr/>
      </dsp:nvSpPr>
      <dsp:spPr>
        <a:xfrm>
          <a:off x="4320244" y="1472566"/>
          <a:ext cx="91440" cy="255266"/>
        </a:xfrm>
        <a:custGeom>
          <a:avLst/>
          <a:gdLst/>
          <a:ahLst/>
          <a:cxnLst/>
          <a:rect l="0" t="0" r="0" b="0"/>
          <a:pathLst>
            <a:path>
              <a:moveTo>
                <a:pt x="45720" y="0"/>
              </a:moveTo>
              <a:lnTo>
                <a:pt x="45720" y="25526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53FBF9-16F0-4329-8F3F-001E06FF52A9}">
      <dsp:nvSpPr>
        <dsp:cNvPr id="0" name=""/>
        <dsp:cNvSpPr/>
      </dsp:nvSpPr>
      <dsp:spPr>
        <a:xfrm>
          <a:off x="2743200" y="609523"/>
          <a:ext cx="1622764" cy="255266"/>
        </a:xfrm>
        <a:custGeom>
          <a:avLst/>
          <a:gdLst/>
          <a:ahLst/>
          <a:cxnLst/>
          <a:rect l="0" t="0" r="0" b="0"/>
          <a:pathLst>
            <a:path>
              <a:moveTo>
                <a:pt x="0" y="0"/>
              </a:moveTo>
              <a:lnTo>
                <a:pt x="0" y="127633"/>
              </a:lnTo>
              <a:lnTo>
                <a:pt x="1622764" y="127633"/>
              </a:lnTo>
              <a:lnTo>
                <a:pt x="1622764" y="25526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699F92-EA48-4783-9E29-55075EF10BA5}">
      <dsp:nvSpPr>
        <dsp:cNvPr id="0" name=""/>
        <dsp:cNvSpPr/>
      </dsp:nvSpPr>
      <dsp:spPr>
        <a:xfrm>
          <a:off x="2105034"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77F15-A9B2-4A40-A201-9AA76B146040}">
      <dsp:nvSpPr>
        <dsp:cNvPr id="0" name=""/>
        <dsp:cNvSpPr/>
      </dsp:nvSpPr>
      <dsp:spPr>
        <a:xfrm>
          <a:off x="2591255" y="609523"/>
          <a:ext cx="151944" cy="255266"/>
        </a:xfrm>
        <a:custGeom>
          <a:avLst/>
          <a:gdLst/>
          <a:ahLst/>
          <a:cxnLst/>
          <a:rect l="0" t="0" r="0" b="0"/>
          <a:pathLst>
            <a:path>
              <a:moveTo>
                <a:pt x="151944" y="0"/>
              </a:moveTo>
              <a:lnTo>
                <a:pt x="151944" y="127633"/>
              </a:lnTo>
              <a:lnTo>
                <a:pt x="0" y="127633"/>
              </a:lnTo>
              <a:lnTo>
                <a:pt x="0" y="25526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1FC0C4-69CB-4B32-8D83-DFB3515B6138}">
      <dsp:nvSpPr>
        <dsp:cNvPr id="0" name=""/>
        <dsp:cNvSpPr/>
      </dsp:nvSpPr>
      <dsp:spPr>
        <a:xfrm>
          <a:off x="634214" y="2335609"/>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5CF104-6C34-4313-A4B5-0F20768B4028}">
      <dsp:nvSpPr>
        <dsp:cNvPr id="0" name=""/>
        <dsp:cNvSpPr/>
      </dsp:nvSpPr>
      <dsp:spPr>
        <a:xfrm>
          <a:off x="1074715" y="1472566"/>
          <a:ext cx="91440" cy="255266"/>
        </a:xfrm>
        <a:custGeom>
          <a:avLst/>
          <a:gdLst/>
          <a:ahLst/>
          <a:cxnLst/>
          <a:rect l="0" t="0" r="0" b="0"/>
          <a:pathLst>
            <a:path>
              <a:moveTo>
                <a:pt x="45720" y="0"/>
              </a:moveTo>
              <a:lnTo>
                <a:pt x="45720" y="25526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710D2-EDA1-4FC9-ABDD-56E110C40DD2}">
      <dsp:nvSpPr>
        <dsp:cNvPr id="0" name=""/>
        <dsp:cNvSpPr/>
      </dsp:nvSpPr>
      <dsp:spPr>
        <a:xfrm>
          <a:off x="1120435" y="609523"/>
          <a:ext cx="1622764" cy="255266"/>
        </a:xfrm>
        <a:custGeom>
          <a:avLst/>
          <a:gdLst/>
          <a:ahLst/>
          <a:cxnLst/>
          <a:rect l="0" t="0" r="0" b="0"/>
          <a:pathLst>
            <a:path>
              <a:moveTo>
                <a:pt x="1622764" y="0"/>
              </a:moveTo>
              <a:lnTo>
                <a:pt x="1622764" y="127633"/>
              </a:lnTo>
              <a:lnTo>
                <a:pt x="0" y="127633"/>
              </a:lnTo>
              <a:lnTo>
                <a:pt x="0" y="25526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312515-1D8D-49F3-B91B-603B8BE31607}">
      <dsp:nvSpPr>
        <dsp:cNvPr id="0" name=""/>
        <dsp:cNvSpPr/>
      </dsp:nvSpPr>
      <dsp:spPr>
        <a:xfrm>
          <a:off x="2135423" y="1746"/>
          <a:ext cx="1215553" cy="60777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Manajer</a:t>
          </a:r>
        </a:p>
      </dsp:txBody>
      <dsp:txXfrm>
        <a:off x="2135423" y="1746"/>
        <a:ext cx="1215553" cy="607776"/>
      </dsp:txXfrm>
    </dsp:sp>
    <dsp:sp modelId="{37300D83-A814-498F-819F-F1F285DB2D6D}">
      <dsp:nvSpPr>
        <dsp:cNvPr id="0" name=""/>
        <dsp:cNvSpPr/>
      </dsp:nvSpPr>
      <dsp:spPr>
        <a:xfrm>
          <a:off x="512658" y="864790"/>
          <a:ext cx="1215553" cy="60777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Bagian Produksi</a:t>
          </a:r>
        </a:p>
      </dsp:txBody>
      <dsp:txXfrm>
        <a:off x="512658" y="864790"/>
        <a:ext cx="1215553" cy="607776"/>
      </dsp:txXfrm>
    </dsp:sp>
    <dsp:sp modelId="{7607FDE0-B73B-4349-8858-9F17F1399E5B}">
      <dsp:nvSpPr>
        <dsp:cNvPr id="0" name=""/>
        <dsp:cNvSpPr/>
      </dsp:nvSpPr>
      <dsp:spPr>
        <a:xfrm>
          <a:off x="512658" y="1727833"/>
          <a:ext cx="1215553" cy="607776"/>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Kepala Bagian Dapur</a:t>
          </a:r>
        </a:p>
      </dsp:txBody>
      <dsp:txXfrm>
        <a:off x="512658" y="1727833"/>
        <a:ext cx="1215553" cy="607776"/>
      </dsp:txXfrm>
    </dsp:sp>
    <dsp:sp modelId="{E7A922F9-2242-4DC5-A61D-7947F4443D09}">
      <dsp:nvSpPr>
        <dsp:cNvPr id="0" name=""/>
        <dsp:cNvSpPr/>
      </dsp:nvSpPr>
      <dsp:spPr>
        <a:xfrm>
          <a:off x="816547" y="2590876"/>
          <a:ext cx="1215553" cy="607776"/>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Staf Dapur</a:t>
          </a:r>
        </a:p>
      </dsp:txBody>
      <dsp:txXfrm>
        <a:off x="816547" y="2590876"/>
        <a:ext cx="1215553" cy="607776"/>
      </dsp:txXfrm>
    </dsp:sp>
    <dsp:sp modelId="{8E108E44-1143-4760-BB18-830C52709365}">
      <dsp:nvSpPr>
        <dsp:cNvPr id="0" name=""/>
        <dsp:cNvSpPr/>
      </dsp:nvSpPr>
      <dsp:spPr>
        <a:xfrm>
          <a:off x="1983478" y="864790"/>
          <a:ext cx="1215553" cy="60777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Bagian Administrasi &amp; keuangan</a:t>
          </a:r>
        </a:p>
      </dsp:txBody>
      <dsp:txXfrm>
        <a:off x="1983478" y="864790"/>
        <a:ext cx="1215553" cy="607776"/>
      </dsp:txXfrm>
    </dsp:sp>
    <dsp:sp modelId="{D10EBBD5-C0DA-4FAF-9AD6-99113D0D0C74}">
      <dsp:nvSpPr>
        <dsp:cNvPr id="0" name=""/>
        <dsp:cNvSpPr/>
      </dsp:nvSpPr>
      <dsp:spPr>
        <a:xfrm>
          <a:off x="2287367" y="1727833"/>
          <a:ext cx="1215553" cy="607776"/>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Kasir</a:t>
          </a:r>
        </a:p>
      </dsp:txBody>
      <dsp:txXfrm>
        <a:off x="2287367" y="1727833"/>
        <a:ext cx="1215553" cy="607776"/>
      </dsp:txXfrm>
    </dsp:sp>
    <dsp:sp modelId="{324BA6C1-087E-4C99-B47B-D0C2423B6487}">
      <dsp:nvSpPr>
        <dsp:cNvPr id="0" name=""/>
        <dsp:cNvSpPr/>
      </dsp:nvSpPr>
      <dsp:spPr>
        <a:xfrm>
          <a:off x="3758187" y="864790"/>
          <a:ext cx="1215553" cy="607776"/>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Bagian Operasional</a:t>
          </a:r>
        </a:p>
      </dsp:txBody>
      <dsp:txXfrm>
        <a:off x="3758187" y="864790"/>
        <a:ext cx="1215553" cy="607776"/>
      </dsp:txXfrm>
    </dsp:sp>
    <dsp:sp modelId="{5F665748-5CCA-47C0-81EA-E15E19392746}">
      <dsp:nvSpPr>
        <dsp:cNvPr id="0" name=""/>
        <dsp:cNvSpPr/>
      </dsp:nvSpPr>
      <dsp:spPr>
        <a:xfrm>
          <a:off x="3758187" y="1727833"/>
          <a:ext cx="1215553" cy="607776"/>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Pelayan</a:t>
          </a:r>
        </a:p>
      </dsp:txBody>
      <dsp:txXfrm>
        <a:off x="3758187" y="1727833"/>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2019-09-04T05:22:00Z</dcterms:created>
  <dcterms:modified xsi:type="dcterms:W3CDTF">2019-09-04T05:22:00Z</dcterms:modified>
</cp:coreProperties>
</file>