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56743" w14:textId="77777777" w:rsidR="00824C8D" w:rsidRDefault="00824C8D" w:rsidP="00824C8D">
      <w:pPr>
        <w:pStyle w:val="Heading1"/>
        <w:jc w:val="center"/>
        <w:rPr>
          <w:bCs w:val="0"/>
          <w:sz w:val="24"/>
          <w:szCs w:val="24"/>
        </w:rPr>
      </w:pPr>
      <w:r w:rsidRPr="00C60A24">
        <w:rPr>
          <w:bCs w:val="0"/>
          <w:sz w:val="24"/>
          <w:szCs w:val="24"/>
        </w:rPr>
        <w:t>DAFTAR TABEL</w:t>
      </w:r>
    </w:p>
    <w:p w14:paraId="46B7467D" w14:textId="77777777" w:rsidR="00824C8D" w:rsidRPr="00C60A24" w:rsidRDefault="00824C8D" w:rsidP="00824C8D">
      <w:pPr>
        <w:pStyle w:val="Heading1"/>
        <w:jc w:val="center"/>
        <w:rPr>
          <w:bCs w:val="0"/>
          <w:sz w:val="24"/>
          <w:szCs w:val="24"/>
        </w:rPr>
      </w:pPr>
    </w:p>
    <w:p w14:paraId="0017F864" w14:textId="77777777" w:rsidR="00824C8D" w:rsidRPr="00C60A24" w:rsidRDefault="00824C8D" w:rsidP="00824C8D">
      <w:pPr>
        <w:pStyle w:val="TableofFigures"/>
        <w:tabs>
          <w:tab w:val="right" w:leader="dot" w:pos="8777"/>
        </w:tabs>
        <w:rPr>
          <w:rFonts w:ascii="Times New Roman" w:eastAsiaTheme="minorEastAsia" w:hAnsi="Times New Roman" w:cs="Times New Roman"/>
          <w:noProof/>
          <w:lang w:val="en-ID" w:eastAsia="en-ID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\h \z \c "Tabel 1."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15561028" w:history="1">
        <w:r w:rsidRPr="00C60A24">
          <w:rPr>
            <w:rStyle w:val="Hyperlink"/>
            <w:rFonts w:ascii="Times New Roman" w:hAnsi="Times New Roman" w:cs="Times New Roman"/>
            <w:noProof/>
          </w:rPr>
          <w:t>Tabel 1.1 Rincian Kebutuhan Dana Caplin Event Organizer</w:t>
        </w:r>
        <w:r w:rsidRPr="00C60A24">
          <w:rPr>
            <w:rFonts w:ascii="Times New Roman" w:hAnsi="Times New Roman" w:cs="Times New Roman"/>
            <w:noProof/>
            <w:webHidden/>
          </w:rPr>
          <w:tab/>
        </w:r>
        <w:r w:rsidRPr="00C60A24">
          <w:rPr>
            <w:rFonts w:ascii="Times New Roman" w:hAnsi="Times New Roman" w:cs="Times New Roman"/>
            <w:noProof/>
            <w:webHidden/>
          </w:rPr>
          <w:fldChar w:fldCharType="begin"/>
        </w:r>
        <w:r w:rsidRPr="00C60A24">
          <w:rPr>
            <w:rFonts w:ascii="Times New Roman" w:hAnsi="Times New Roman" w:cs="Times New Roman"/>
            <w:noProof/>
            <w:webHidden/>
          </w:rPr>
          <w:instrText xml:space="preserve"> PAGEREF _Toc15561028 \h </w:instrText>
        </w:r>
        <w:r w:rsidRPr="00C60A24">
          <w:rPr>
            <w:rFonts w:ascii="Times New Roman" w:hAnsi="Times New Roman" w:cs="Times New Roman"/>
            <w:noProof/>
            <w:webHidden/>
          </w:rPr>
        </w:r>
        <w:r w:rsidRPr="00C60A24">
          <w:rPr>
            <w:rFonts w:ascii="Times New Roman" w:hAnsi="Times New Roman" w:cs="Times New Roman"/>
            <w:noProof/>
            <w:webHidden/>
          </w:rPr>
          <w:fldChar w:fldCharType="separate"/>
        </w:r>
        <w:r>
          <w:rPr>
            <w:rFonts w:ascii="Times New Roman" w:hAnsi="Times New Roman" w:cs="Times New Roman"/>
            <w:noProof/>
            <w:webHidden/>
          </w:rPr>
          <w:t>7</w:t>
        </w:r>
        <w:r w:rsidRPr="00C60A2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A0B2AD" w14:textId="77777777" w:rsidR="00824C8D" w:rsidRDefault="00824C8D" w:rsidP="00824C8D">
      <w:pPr>
        <w:spacing w:line="480" w:lineRule="auto"/>
        <w:jc w:val="center"/>
        <w:rPr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\h \z \c "Tabel 3."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14:paraId="59F35FFA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8446" w:history="1">
        <w:r w:rsidRPr="008E61E7">
          <w:rPr>
            <w:rStyle w:val="Hyperlink"/>
            <w:noProof/>
          </w:rPr>
          <w:t>Tabel 3.1</w:t>
        </w:r>
        <w:r>
          <w:rPr>
            <w:rStyle w:val="Hyperlink"/>
            <w:noProof/>
          </w:rPr>
          <w:t xml:space="preserve"> Analisis Pesaing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_Toc15588446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8B5EC15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8447" w:history="1">
        <w:r w:rsidRPr="008E61E7">
          <w:rPr>
            <w:rStyle w:val="Hyperlink"/>
            <w:noProof/>
          </w:rPr>
          <w:t>Tabel 3.2</w:t>
        </w:r>
        <w:r>
          <w:rPr>
            <w:rStyle w:val="Hyperlink"/>
            <w:noProof/>
          </w:rPr>
          <w:t xml:space="preserve"> </w:t>
        </w:r>
        <w:r w:rsidRPr="001B65B0">
          <w:rPr>
            <w:rStyle w:val="Hyperlink"/>
            <w:i/>
            <w:iCs/>
            <w:noProof/>
          </w:rPr>
          <w:t>Competitive Profile Matrix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_Toc15588447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62EE1E8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8448" w:history="1">
        <w:r w:rsidRPr="008E61E7">
          <w:rPr>
            <w:rStyle w:val="Hyperlink"/>
            <w:noProof/>
          </w:rPr>
          <w:t>Tabel 3.3</w:t>
        </w:r>
        <w:r>
          <w:rPr>
            <w:rStyle w:val="Hyperlink"/>
            <w:noProof/>
          </w:rPr>
          <w:t xml:space="preserve"> Matriks SWOT Caplin Event Organizer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_Toc15588448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6F9D59EB" w14:textId="77777777" w:rsidR="00824C8D" w:rsidRDefault="00824C8D" w:rsidP="00824C8D">
      <w:pPr>
        <w:spacing w:line="480" w:lineRule="auto"/>
        <w:jc w:val="center"/>
        <w:rPr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\h \z \c "Tabel 4."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14:paraId="028F8802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61042" w:history="1">
        <w:r w:rsidRPr="003A1F6D">
          <w:rPr>
            <w:rStyle w:val="Hyperlink"/>
            <w:noProof/>
          </w:rPr>
          <w:t>Tabel 4.1</w:t>
        </w:r>
        <w:r>
          <w:rPr>
            <w:rStyle w:val="Hyperlink"/>
            <w:noProof/>
          </w:rPr>
          <w:t xml:space="preserve"> Daftar Paket </w:t>
        </w:r>
        <w:r w:rsidRPr="001B65B0">
          <w:rPr>
            <w:rStyle w:val="Hyperlink"/>
            <w:i/>
            <w:iCs/>
            <w:noProof/>
          </w:rPr>
          <w:t>Birthday</w:t>
        </w:r>
        <w:r>
          <w:rPr>
            <w:rStyle w:val="Hyperlink"/>
            <w:noProof/>
          </w:rPr>
          <w:t xml:space="preserve">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_Toc15561042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14:paraId="57615D1D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61043" w:history="1">
        <w:r w:rsidRPr="003A1F6D">
          <w:rPr>
            <w:rStyle w:val="Hyperlink"/>
            <w:noProof/>
          </w:rPr>
          <w:t>Tabel 4.2</w:t>
        </w:r>
        <w:r>
          <w:rPr>
            <w:rStyle w:val="Hyperlink"/>
            <w:noProof/>
          </w:rPr>
          <w:t xml:space="preserve"> Daftar Paket </w:t>
        </w:r>
        <w:r w:rsidRPr="001B65B0">
          <w:rPr>
            <w:rStyle w:val="Hyperlink"/>
            <w:i/>
            <w:iCs/>
            <w:noProof/>
          </w:rPr>
          <w:t>Promnight</w:t>
        </w:r>
        <w:r>
          <w:rPr>
            <w:rStyle w:val="Hyperlink"/>
            <w:noProof/>
          </w:rPr>
          <w:t xml:space="preserve">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_Toc15561043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14:paraId="4D3DF7B4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61044" w:history="1">
        <w:r w:rsidRPr="003A1F6D">
          <w:rPr>
            <w:rStyle w:val="Hyperlink"/>
            <w:noProof/>
          </w:rPr>
          <w:t>Tabel 4.3</w:t>
        </w:r>
        <w:r>
          <w:rPr>
            <w:rStyle w:val="Hyperlink"/>
            <w:noProof/>
          </w:rPr>
          <w:t xml:space="preserve"> Ramalan Penjualan Caplin EO Periode Januari – Desember 2020 ( Dalam Paket)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_Toc15561044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14:paraId="5D54A0E3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61045" w:history="1">
        <w:r w:rsidRPr="003A1F6D">
          <w:rPr>
            <w:rStyle w:val="Hyperlink"/>
            <w:noProof/>
          </w:rPr>
          <w:t>Tabel 4</w:t>
        </w:r>
        <w:r>
          <w:rPr>
            <w:rStyle w:val="Hyperlink"/>
            <w:noProof/>
          </w:rPr>
          <w:t>.</w:t>
        </w:r>
        <w:r w:rsidRPr="003A1F6D">
          <w:rPr>
            <w:rStyle w:val="Hyperlink"/>
            <w:noProof/>
          </w:rPr>
          <w:t>4</w:t>
        </w:r>
        <w:r>
          <w:rPr>
            <w:rStyle w:val="Hyperlink"/>
            <w:noProof/>
          </w:rPr>
          <w:t xml:space="preserve"> Anggaran Penjualan Caplin EO Periode Januari – Desember 2020 ( Dalam Rupiah)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_Toc15561045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14:paraId="12ACFEE8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61046" w:history="1">
        <w:r w:rsidRPr="003A1F6D">
          <w:rPr>
            <w:rStyle w:val="Hyperlink"/>
            <w:noProof/>
          </w:rPr>
          <w:t>Tabel 4.5</w:t>
        </w:r>
        <w:r>
          <w:rPr>
            <w:rStyle w:val="Hyperlink"/>
            <w:noProof/>
          </w:rPr>
          <w:t xml:space="preserve"> Ramalan Penjualan Lima Tahun Ke Depan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_Toc15561046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14:paraId="11BBC6FA" w14:textId="77777777" w:rsidR="00824C8D" w:rsidRDefault="00824C8D" w:rsidP="00824C8D">
      <w:pPr>
        <w:spacing w:line="480" w:lineRule="auto"/>
        <w:jc w:val="center"/>
        <w:rPr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\h \z \c "Tabel 5."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14:paraId="6BCD1D3D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61469" w:history="1">
        <w:r w:rsidRPr="008C3C62">
          <w:rPr>
            <w:rStyle w:val="Hyperlink"/>
            <w:noProof/>
          </w:rPr>
          <w:t>Tabel 5.1</w:t>
        </w:r>
        <w:r>
          <w:rPr>
            <w:rStyle w:val="Hyperlink"/>
            <w:noProof/>
          </w:rPr>
          <w:t xml:space="preserve"> Daftar Pemasok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_Toc15561469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14:paraId="36E7A4BF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61470" w:history="1">
        <w:r w:rsidRPr="008C3C62">
          <w:rPr>
            <w:rStyle w:val="Hyperlink"/>
            <w:noProof/>
          </w:rPr>
          <w:t>Tabel 5.2</w:t>
        </w:r>
        <w:r>
          <w:rPr>
            <w:rStyle w:val="Hyperlink"/>
            <w:noProof/>
          </w:rPr>
          <w:t xml:space="preserve"> Jadwal Rencana Kegiatan Operasional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_Toc15561470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14:paraId="6FA80954" w14:textId="77777777" w:rsidR="00824C8D" w:rsidRDefault="00824C8D" w:rsidP="00824C8D">
      <w:pPr>
        <w:spacing w:line="480" w:lineRule="auto"/>
        <w:jc w:val="center"/>
        <w:rPr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\h \z \c "Tabel 6."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14:paraId="1C7AC278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61479" w:history="1">
        <w:r w:rsidRPr="00B7518F">
          <w:rPr>
            <w:rStyle w:val="Hyperlink"/>
            <w:noProof/>
          </w:rPr>
          <w:t>Tabel 6.1</w:t>
        </w:r>
        <w:r>
          <w:rPr>
            <w:rStyle w:val="Hyperlink"/>
            <w:noProof/>
          </w:rPr>
          <w:t xml:space="preserve"> Jumlah Tenaga Kerja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_Toc15561479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14:paraId="2C833F40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61480" w:history="1">
        <w:r w:rsidRPr="00B7518F">
          <w:rPr>
            <w:rStyle w:val="Hyperlink"/>
            <w:noProof/>
          </w:rPr>
          <w:t>Tabel 6.2</w:t>
        </w:r>
        <w:r>
          <w:rPr>
            <w:rStyle w:val="Hyperlink"/>
            <w:noProof/>
          </w:rPr>
          <w:t xml:space="preserve"> Rencana Kerja Sama Caplin EO Dengan </w:t>
        </w:r>
        <w:r w:rsidRPr="001B65B0">
          <w:rPr>
            <w:rStyle w:val="Hyperlink"/>
            <w:i/>
            <w:iCs/>
            <w:noProof/>
          </w:rPr>
          <w:t>Vendor</w:t>
        </w:r>
        <w:r>
          <w:rPr>
            <w:rStyle w:val="Hyperlink"/>
            <w:noProof/>
          </w:rPr>
          <w:t xml:space="preserve"> Dan Karyawan Lepas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_Toc15561480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14:paraId="421E42EE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61481" w:history="1">
        <w:r w:rsidRPr="00B7518F">
          <w:rPr>
            <w:rStyle w:val="Hyperlink"/>
            <w:noProof/>
          </w:rPr>
          <w:t>Tabel 6.3</w:t>
        </w:r>
        <w:r>
          <w:rPr>
            <w:rStyle w:val="Hyperlink"/>
            <w:noProof/>
          </w:rPr>
          <w:t xml:space="preserve"> Gaji Karyawan Tetap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_Toc15561481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14:paraId="1DFA85A5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61482" w:history="1">
        <w:r w:rsidRPr="00B7518F">
          <w:rPr>
            <w:rStyle w:val="Hyperlink"/>
            <w:noProof/>
          </w:rPr>
          <w:t>Tabel 6.4</w:t>
        </w:r>
        <w:r>
          <w:rPr>
            <w:rStyle w:val="Hyperlink"/>
            <w:noProof/>
          </w:rPr>
          <w:t xml:space="preserve"> Ramalan Total Gaji Karyawan Lepas Dan </w:t>
        </w:r>
        <w:r w:rsidRPr="001B65B0">
          <w:rPr>
            <w:rStyle w:val="Hyperlink"/>
            <w:i/>
            <w:iCs/>
            <w:noProof/>
          </w:rPr>
          <w:t xml:space="preserve">Vendor </w:t>
        </w:r>
        <w:r>
          <w:rPr>
            <w:rStyle w:val="Hyperlink"/>
            <w:noProof/>
          </w:rPr>
          <w:t>Caplin EO Tahun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_Toc15561482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14:paraId="2EE5D4F9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61483" w:history="1">
        <w:r w:rsidRPr="00B7518F">
          <w:rPr>
            <w:rStyle w:val="Hyperlink"/>
            <w:noProof/>
          </w:rPr>
          <w:t>Tabel 6.5</w:t>
        </w:r>
        <w:r>
          <w:rPr>
            <w:rStyle w:val="Hyperlink"/>
            <w:noProof/>
          </w:rPr>
          <w:t xml:space="preserve"> Gaji Dan THR Karyawan Caplin EO Tahun 2020-2024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_Toc15561483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14:paraId="4228199E" w14:textId="77777777" w:rsidR="00824C8D" w:rsidRDefault="00824C8D" w:rsidP="00824C8D">
      <w:pPr>
        <w:spacing w:line="480" w:lineRule="auto"/>
        <w:jc w:val="center"/>
        <w:rPr>
          <w:noProof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TOC \h \z \c "Tabel 7."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14:paraId="176B8EFA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84" w:history="1">
        <w:r w:rsidRPr="00B74470">
          <w:rPr>
            <w:rStyle w:val="Hyperlink"/>
            <w:noProof/>
          </w:rPr>
          <w:t>Tabel 7.1</w:t>
        </w:r>
        <w:r>
          <w:rPr>
            <w:rStyle w:val="Hyperlink"/>
            <w:noProof/>
          </w:rPr>
          <w:t xml:space="preserve"> Rencana Penggunaan Dana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14:paraId="1458D8BA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85" w:history="1">
        <w:r w:rsidRPr="00B74470">
          <w:rPr>
            <w:rStyle w:val="Hyperlink"/>
            <w:noProof/>
          </w:rPr>
          <w:t>Tabel 7.2</w:t>
        </w:r>
        <w:r>
          <w:rPr>
            <w:rStyle w:val="Hyperlink"/>
            <w:noProof/>
          </w:rPr>
          <w:t xml:space="preserve"> Biaya Pemasaran Tahun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14:paraId="2F7F0B1F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86" w:history="1">
        <w:r w:rsidRPr="00B74470">
          <w:rPr>
            <w:rStyle w:val="Hyperlink"/>
            <w:noProof/>
          </w:rPr>
          <w:t>Tabel 7.3</w:t>
        </w:r>
        <w:r>
          <w:rPr>
            <w:rStyle w:val="Hyperlink"/>
            <w:noProof/>
          </w:rPr>
          <w:t xml:space="preserve"> Biaya Pemasaran Tahun 2020 – 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14:paraId="37DA7CE7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87" w:history="1">
        <w:r w:rsidRPr="00B74470">
          <w:rPr>
            <w:rStyle w:val="Hyperlink"/>
            <w:noProof/>
          </w:rPr>
          <w:t>Tabel 7.4</w:t>
        </w:r>
        <w:r>
          <w:rPr>
            <w:rStyle w:val="Hyperlink"/>
            <w:noProof/>
          </w:rPr>
          <w:t xml:space="preserve"> Biaya Administrasi Dan Umum Tahun 2020 – 2024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53F67F2F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88" w:history="1">
        <w:r w:rsidRPr="00B74470">
          <w:rPr>
            <w:rStyle w:val="Hyperlink"/>
            <w:noProof/>
          </w:rPr>
          <w:t>Tabel 7.5</w:t>
        </w:r>
        <w:r>
          <w:rPr>
            <w:rStyle w:val="Hyperlink"/>
            <w:noProof/>
          </w:rPr>
          <w:t xml:space="preserve"> Biaya Tenaga Kerja Tahun 2020 - 2024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14:paraId="327A230A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89" w:history="1">
        <w:r w:rsidRPr="00B74470">
          <w:rPr>
            <w:rStyle w:val="Hyperlink"/>
            <w:noProof/>
          </w:rPr>
          <w:t>Tabel 7.6</w:t>
        </w:r>
        <w:r>
          <w:rPr>
            <w:rStyle w:val="Hyperlink"/>
            <w:noProof/>
          </w:rPr>
          <w:t xml:space="preserve"> Biaya Penyusutan Peralatan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14:paraId="129EFEDE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90" w:history="1">
        <w:r w:rsidRPr="00B74470">
          <w:rPr>
            <w:rStyle w:val="Hyperlink"/>
            <w:noProof/>
          </w:rPr>
          <w:t>Tabel 7.7</w:t>
        </w:r>
        <w:r>
          <w:rPr>
            <w:rStyle w:val="Hyperlink"/>
            <w:noProof/>
          </w:rPr>
          <w:t xml:space="preserve"> Biaya Pemeliharaan Caplin EO Tahun 2020 – 2024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14:paraId="78A44204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91" w:history="1">
        <w:r w:rsidRPr="00B74470">
          <w:rPr>
            <w:rStyle w:val="Hyperlink"/>
            <w:noProof/>
          </w:rPr>
          <w:t>Tabel 7.8</w:t>
        </w:r>
        <w:r>
          <w:rPr>
            <w:rStyle w:val="Hyperlink"/>
            <w:noProof/>
          </w:rPr>
          <w:t xml:space="preserve"> Biaya Sewa Gedung Atau Bangunan Caplin EO Tahun 2020 – 2024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14:paraId="50859C92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92" w:history="1">
        <w:r w:rsidRPr="00B74470">
          <w:rPr>
            <w:rStyle w:val="Hyperlink"/>
            <w:noProof/>
          </w:rPr>
          <w:t>Tabel 7.9</w:t>
        </w:r>
        <w:r>
          <w:rPr>
            <w:rStyle w:val="Hyperlink"/>
            <w:noProof/>
          </w:rPr>
          <w:t xml:space="preserve"> Biaya Renovasi Gedung Atau Bangunan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14:paraId="30D47677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93" w:history="1">
        <w:r w:rsidRPr="00B74470">
          <w:rPr>
            <w:rStyle w:val="Hyperlink"/>
            <w:noProof/>
          </w:rPr>
          <w:t>Tabel 7.10</w:t>
        </w:r>
        <w:r>
          <w:rPr>
            <w:rStyle w:val="Hyperlink"/>
            <w:noProof/>
          </w:rPr>
          <w:t xml:space="preserve"> Biaya Utilitas Listrik Caplin EO Tahun 2020 – 2024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14:paraId="61D17C82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94" w:history="1">
        <w:r w:rsidRPr="00B74470">
          <w:rPr>
            <w:rStyle w:val="Hyperlink"/>
            <w:noProof/>
          </w:rPr>
          <w:t>Tabel 7.11</w:t>
        </w:r>
        <w:r>
          <w:rPr>
            <w:rStyle w:val="Hyperlink"/>
            <w:noProof/>
          </w:rPr>
          <w:t xml:space="preserve"> Biaya Utilitas Air Caplin EO Tahun 2020 – 2024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14:paraId="3CA279CB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95" w:history="1">
        <w:r w:rsidRPr="00B74470">
          <w:rPr>
            <w:rStyle w:val="Hyperlink"/>
            <w:noProof/>
          </w:rPr>
          <w:t>Tabel 7.12</w:t>
        </w:r>
        <w:r>
          <w:rPr>
            <w:rStyle w:val="Hyperlink"/>
            <w:noProof/>
          </w:rPr>
          <w:t xml:space="preserve"> Biaya Utilitas Telepon Caplin EO Tahun 2020 – 2024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14:paraId="4027302C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96" w:history="1">
        <w:r w:rsidRPr="00B74470">
          <w:rPr>
            <w:rStyle w:val="Hyperlink"/>
            <w:noProof/>
          </w:rPr>
          <w:t>Tabel 7.13</w:t>
        </w:r>
        <w:r>
          <w:rPr>
            <w:rStyle w:val="Hyperlink"/>
            <w:noProof/>
          </w:rPr>
          <w:t xml:space="preserve"> Biaya Utilitas Internet Caplin EO Tahun 2020 – 2024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3A6FD024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97" w:history="1">
        <w:r w:rsidRPr="00B74470">
          <w:rPr>
            <w:rStyle w:val="Hyperlink"/>
            <w:noProof/>
          </w:rPr>
          <w:t>Tabel 7.14</w:t>
        </w:r>
        <w:r>
          <w:rPr>
            <w:rStyle w:val="Hyperlink"/>
            <w:noProof/>
          </w:rPr>
          <w:t xml:space="preserve"> Biaya Peralatan Operasional Caplin EO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14:paraId="6E90CBD8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98" w:history="1">
        <w:r w:rsidRPr="00B74470">
          <w:rPr>
            <w:rStyle w:val="Hyperlink"/>
            <w:noProof/>
          </w:rPr>
          <w:t>Tabel 7.15</w:t>
        </w:r>
        <w:r>
          <w:rPr>
            <w:rStyle w:val="Hyperlink"/>
            <w:noProof/>
          </w:rPr>
          <w:t xml:space="preserve"> Biaya Perlengkapan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43E90458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399" w:history="1">
        <w:r w:rsidRPr="00B74470">
          <w:rPr>
            <w:rStyle w:val="Hyperlink"/>
            <w:noProof/>
          </w:rPr>
          <w:t>Tabel 7.16</w:t>
        </w:r>
        <w:r>
          <w:rPr>
            <w:rStyle w:val="Hyperlink"/>
            <w:noProof/>
          </w:rPr>
          <w:t xml:space="preserve"> Biaya Perlengkapan Caplin EO Tahun 2020 – 2024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14:paraId="5D588CF1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400" w:history="1">
        <w:r w:rsidRPr="00B74470">
          <w:rPr>
            <w:rStyle w:val="Hyperlink"/>
            <w:noProof/>
          </w:rPr>
          <w:t>Tabel 7.17</w:t>
        </w:r>
        <w:r>
          <w:rPr>
            <w:rStyle w:val="Hyperlink"/>
            <w:noProof/>
          </w:rPr>
          <w:t xml:space="preserve"> Laporan Laba Rugi Caplin EO Tahun 2020 – 2024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14:paraId="2923E5C0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401" w:history="1">
        <w:r w:rsidRPr="00B74470">
          <w:rPr>
            <w:rStyle w:val="Hyperlink"/>
            <w:noProof/>
          </w:rPr>
          <w:t>Tabel 7.18</w:t>
        </w:r>
        <w:r>
          <w:rPr>
            <w:rStyle w:val="Hyperlink"/>
            <w:noProof/>
          </w:rPr>
          <w:t xml:space="preserve"> Laporan Arus Kas Caplin EO Tahun 2020 – 2024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14:paraId="6131B550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402" w:history="1">
        <w:r w:rsidRPr="00B74470">
          <w:rPr>
            <w:rStyle w:val="Hyperlink"/>
            <w:noProof/>
          </w:rPr>
          <w:t>Tabel 7.19</w:t>
        </w:r>
        <w:r>
          <w:rPr>
            <w:rStyle w:val="Hyperlink"/>
            <w:noProof/>
          </w:rPr>
          <w:t xml:space="preserve"> Neraca Caplin EO Tahun 2020 – 2024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14:paraId="4B05B19A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403" w:history="1">
        <w:r w:rsidRPr="00B74470">
          <w:rPr>
            <w:rStyle w:val="Hyperlink"/>
            <w:noProof/>
          </w:rPr>
          <w:t>Tabel 7.20</w:t>
        </w:r>
        <w:r>
          <w:rPr>
            <w:rStyle w:val="Hyperlink"/>
            <w:noProof/>
          </w:rPr>
          <w:t xml:space="preserve"> </w:t>
        </w:r>
        <w:r w:rsidRPr="001B65B0">
          <w:rPr>
            <w:rStyle w:val="Hyperlink"/>
            <w:i/>
            <w:iCs/>
            <w:noProof/>
          </w:rPr>
          <w:t>Payback Period</w:t>
        </w:r>
        <w:r>
          <w:rPr>
            <w:rStyle w:val="Hyperlink"/>
            <w:noProof/>
          </w:rPr>
          <w:t xml:space="preserve">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14:paraId="347B3E3B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404" w:history="1">
        <w:r w:rsidRPr="00B74470">
          <w:rPr>
            <w:rStyle w:val="Hyperlink"/>
            <w:noProof/>
          </w:rPr>
          <w:t>Tabel 7.21</w:t>
        </w:r>
        <w:r>
          <w:rPr>
            <w:rStyle w:val="Hyperlink"/>
            <w:noProof/>
          </w:rPr>
          <w:t xml:space="preserve"> </w:t>
        </w:r>
        <w:r w:rsidRPr="001B65B0">
          <w:rPr>
            <w:rStyle w:val="Hyperlink"/>
            <w:i/>
            <w:iCs/>
            <w:noProof/>
          </w:rPr>
          <w:t xml:space="preserve">Net Cash Flow </w:t>
        </w:r>
        <w:r>
          <w:rPr>
            <w:rStyle w:val="Hyperlink"/>
            <w:noProof/>
          </w:rPr>
          <w:t>(NCF)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14:paraId="770F3CBD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405" w:history="1">
        <w:r w:rsidRPr="00B74470">
          <w:rPr>
            <w:rStyle w:val="Hyperlink"/>
            <w:noProof/>
          </w:rPr>
          <w:t>Tabel 7.22</w:t>
        </w:r>
        <w:r>
          <w:rPr>
            <w:rStyle w:val="Hyperlink"/>
            <w:noProof/>
          </w:rPr>
          <w:t xml:space="preserve"> </w:t>
        </w:r>
        <w:r w:rsidRPr="001B65B0">
          <w:rPr>
            <w:rStyle w:val="Hyperlink"/>
            <w:i/>
            <w:iCs/>
            <w:noProof/>
          </w:rPr>
          <w:t>Net Present Value</w:t>
        </w:r>
        <w:r>
          <w:rPr>
            <w:rStyle w:val="Hyperlink"/>
            <w:noProof/>
          </w:rPr>
          <w:t xml:space="preserve"> (NPV) Caplin EO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14:paraId="1E9A20AA" w14:textId="77777777" w:rsidR="00824C8D" w:rsidRDefault="00824C8D" w:rsidP="00824C8D">
      <w:pPr>
        <w:pStyle w:val="TableofFigures"/>
        <w:tabs>
          <w:tab w:val="right" w:leader="dot" w:pos="8777"/>
        </w:tabs>
        <w:rPr>
          <w:rFonts w:eastAsiaTheme="minorEastAsia"/>
          <w:noProof/>
          <w:lang w:val="en-ID" w:eastAsia="en-ID"/>
        </w:rPr>
      </w:pPr>
      <w:hyperlink w:anchor="_Toc15582406" w:history="1">
        <w:r w:rsidRPr="00B74470">
          <w:rPr>
            <w:rStyle w:val="Hyperlink"/>
            <w:noProof/>
          </w:rPr>
          <w:t>Tabel 7.23</w:t>
        </w:r>
        <w:r>
          <w:rPr>
            <w:rStyle w:val="Hyperlink"/>
            <w:noProof/>
          </w:rPr>
          <w:t xml:space="preserve"> Analisis BEP Caplin EO Tahun 2020 – 2024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_Toc15582406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14:paraId="7D3275CD" w14:textId="19E3D2EE" w:rsidR="00BF06B4" w:rsidRDefault="00824C8D" w:rsidP="00824C8D"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sectPr w:rsidR="00BF06B4" w:rsidSect="00824C8D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8D"/>
    <w:rsid w:val="00423275"/>
    <w:rsid w:val="00522509"/>
    <w:rsid w:val="00603A5A"/>
    <w:rsid w:val="006C4F43"/>
    <w:rsid w:val="007A5419"/>
    <w:rsid w:val="00824C8D"/>
    <w:rsid w:val="00BF06B4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9A01"/>
  <w15:chartTrackingRefBased/>
  <w15:docId w15:val="{582D76A7-3C5D-4956-AC6A-8A218A39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4C8D"/>
  </w:style>
  <w:style w:type="paragraph" w:styleId="Heading1">
    <w:name w:val="heading 1"/>
    <w:basedOn w:val="Normal"/>
    <w:link w:val="Heading1Char"/>
    <w:uiPriority w:val="9"/>
    <w:qFormat/>
    <w:rsid w:val="00824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C8D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824C8D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824C8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1</cp:revision>
  <dcterms:created xsi:type="dcterms:W3CDTF">2019-10-07T07:00:00Z</dcterms:created>
  <dcterms:modified xsi:type="dcterms:W3CDTF">2019-10-07T07:00:00Z</dcterms:modified>
</cp:coreProperties>
</file>