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34" w:rsidRDefault="00A94334" w:rsidP="00A94334">
      <w:pPr>
        <w:pStyle w:val="Heading1"/>
        <w:spacing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Toc511472395"/>
      <w:bookmarkStart w:id="1" w:name="_Toc14212464"/>
      <w:r w:rsidRPr="00537A10">
        <w:rPr>
          <w:rFonts w:ascii="Times New Roman" w:hAnsi="Times New Roman"/>
          <w:b/>
          <w:color w:val="000000" w:themeColor="text1"/>
          <w:sz w:val="24"/>
          <w:szCs w:val="24"/>
        </w:rPr>
        <w:t>KATA PENGANTAR</w:t>
      </w:r>
      <w:bookmarkEnd w:id="0"/>
      <w:bookmarkEnd w:id="1"/>
    </w:p>
    <w:p w:rsidR="00A94334" w:rsidRPr="00B75899" w:rsidRDefault="00A94334" w:rsidP="00A94334">
      <w:bookmarkStart w:id="2" w:name="_GoBack"/>
      <w:bookmarkEnd w:id="2"/>
    </w:p>
    <w:p w:rsidR="00A94334" w:rsidRDefault="00A94334" w:rsidP="00A94334">
      <w:pPr>
        <w:spacing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Pertam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-tama,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puji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syukur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</w:t>
      </w:r>
      <w:r w:rsidRPr="000D2074">
        <w:rPr>
          <w:rFonts w:ascii="Times New Roman" w:hAnsi="Times New Roman"/>
          <w:color w:val="000000" w:themeColor="text1"/>
          <w:sz w:val="24"/>
          <w:szCs w:val="24"/>
        </w:rPr>
        <w:t>ucapkan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Tuhan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Maha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Esa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karena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berkat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karunia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>-Nya,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penulisan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rencana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diselesaikan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tepat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waktu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Penyusunan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perencanaan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bertujuan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memenuhi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salah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satu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syarat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guna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mencapai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kelulusan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mendapat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gelar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Sarjana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Administrasi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Institut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Informatika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Kwik Kian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Gie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94334" w:rsidRPr="000D2074" w:rsidRDefault="00A94334" w:rsidP="00A94334">
      <w:pPr>
        <w:spacing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penulisan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perencanaan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banya</w:t>
      </w:r>
      <w:r>
        <w:rPr>
          <w:rFonts w:ascii="Times New Roman" w:hAnsi="Times New Roman"/>
          <w:color w:val="000000" w:themeColor="text1"/>
          <w:sz w:val="24"/>
          <w:szCs w:val="24"/>
        </w:rPr>
        <w:t>k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pi</w:t>
      </w:r>
      <w:r>
        <w:rPr>
          <w:rFonts w:ascii="Times New Roman" w:hAnsi="Times New Roman"/>
          <w:color w:val="000000" w:themeColor="text1"/>
          <w:sz w:val="24"/>
          <w:szCs w:val="24"/>
        </w:rPr>
        <w:t>hak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membantu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pengarahan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dukungan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serta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ma</w:t>
      </w:r>
      <w:r>
        <w:rPr>
          <w:rFonts w:ascii="Times New Roman" w:hAnsi="Times New Roman"/>
          <w:color w:val="000000" w:themeColor="text1"/>
          <w:sz w:val="24"/>
          <w:szCs w:val="24"/>
        </w:rPr>
        <w:t>sukan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karena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itu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ingin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me</w:t>
      </w:r>
      <w:r>
        <w:rPr>
          <w:rFonts w:ascii="Times New Roman" w:hAnsi="Times New Roman"/>
          <w:color w:val="000000" w:themeColor="text1"/>
          <w:sz w:val="24"/>
          <w:szCs w:val="24"/>
        </w:rPr>
        <w:t>ngucapkan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terima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kasih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pihak-pihak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terse</w:t>
      </w:r>
      <w:r>
        <w:rPr>
          <w:rFonts w:ascii="Times New Roman" w:hAnsi="Times New Roman"/>
          <w:color w:val="000000" w:themeColor="text1"/>
          <w:sz w:val="24"/>
          <w:szCs w:val="24"/>
        </w:rPr>
        <w:t>but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khususnya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ditujukan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Bapak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Ibu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Sdr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94334" w:rsidRPr="000D2074" w:rsidRDefault="00A94334" w:rsidP="00A94334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36A4">
        <w:rPr>
          <w:rFonts w:ascii="Times New Roman" w:hAnsi="Times New Roman"/>
          <w:sz w:val="24"/>
          <w:szCs w:val="24"/>
        </w:rPr>
        <w:t xml:space="preserve">Muhammad </w:t>
      </w:r>
      <w:proofErr w:type="spellStart"/>
      <w:r w:rsidRPr="00BB36A4">
        <w:rPr>
          <w:rFonts w:ascii="Times New Roman" w:hAnsi="Times New Roman"/>
          <w:sz w:val="24"/>
          <w:szCs w:val="24"/>
        </w:rPr>
        <w:t>Fuad</w:t>
      </w:r>
      <w:proofErr w:type="spellEnd"/>
      <w:r w:rsidRPr="00BB36A4">
        <w:rPr>
          <w:rFonts w:ascii="Times New Roman" w:hAnsi="Times New Roman"/>
          <w:sz w:val="24"/>
          <w:szCs w:val="24"/>
        </w:rPr>
        <w:t>, S.E., MP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D2074">
        <w:rPr>
          <w:rFonts w:ascii="Times New Roman" w:hAnsi="Times New Roman"/>
          <w:color w:val="000000" w:themeColor="text1"/>
          <w:sz w:val="24"/>
          <w:szCs w:val="24"/>
        </w:rPr>
        <w:t>selaku</w:t>
      </w:r>
      <w:proofErr w:type="spellEnd"/>
      <w:proofErr w:type="gram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dosen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pembimbing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meluangkan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waktu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membimbing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membantu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berbagai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hal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sehubungan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pembuatan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perencanaan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penuh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hAnsi="Times New Roman"/>
          <w:color w:val="000000" w:themeColor="text1"/>
          <w:sz w:val="24"/>
          <w:szCs w:val="24"/>
        </w:rPr>
        <w:t>kesabaran</w:t>
      </w:r>
      <w:proofErr w:type="spellEnd"/>
      <w:r w:rsidRPr="000D207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94334" w:rsidRDefault="00A94334" w:rsidP="00A94334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Segenap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Dosen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Institut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Gie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pengetahuan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wawasan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selama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menjadi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mahasiswa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Institut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Gie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94334" w:rsidRPr="000D2074" w:rsidRDefault="00A94334" w:rsidP="00A94334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tua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tercinta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selalu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dukungan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semangat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perhatian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doanya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moril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maupun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materil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selama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94334" w:rsidRDefault="00A94334" w:rsidP="00A94334">
      <w:pPr>
        <w:numPr>
          <w:ilvl w:val="0"/>
          <w:numId w:val="1"/>
        </w:numPr>
        <w:spacing w:before="100" w:beforeAutospacing="1" w:after="100" w:afterAutospacing="1" w:line="48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Seluruh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teman-teman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khususnya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jurusan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Administrasi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Bisnis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selama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kuliah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dan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menyelesaikan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rencana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bisnis</w:t>
      </w:r>
      <w:proofErr w:type="spellEnd"/>
      <w:r w:rsidRPr="000D2074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A94334" w:rsidRPr="00C63D7C" w:rsidRDefault="00A94334" w:rsidP="00A94334">
      <w:pPr>
        <w:numPr>
          <w:ilvl w:val="0"/>
          <w:numId w:val="1"/>
        </w:numPr>
        <w:spacing w:before="100" w:beforeAutospacing="1" w:after="100" w:afterAutospacing="1" w:line="48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Staf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pengurus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perpustakaan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Institut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Gie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membantu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peminjaman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buku-buku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diperlukan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penyusunan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rencana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94334" w:rsidRPr="000D2074" w:rsidRDefault="00A94334" w:rsidP="00A94334">
      <w:pPr>
        <w:numPr>
          <w:ilvl w:val="0"/>
          <w:numId w:val="1"/>
        </w:numPr>
        <w:spacing w:before="100" w:beforeAutospacing="1" w:after="100" w:afterAutospacing="1" w:line="48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Dennis Alexander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membantu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pencarian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data-data yang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dibutuhkan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membuat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laporan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rencana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bisnis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94334" w:rsidRPr="000D2074" w:rsidRDefault="00A94334" w:rsidP="00A94334">
      <w:pPr>
        <w:pStyle w:val="ListParagraph1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Pihak-</w:t>
      </w:r>
      <w:r w:rsidRPr="000D2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pihak lain yang tidak bisa disebutkan satu persatu yang </w:t>
      </w:r>
      <w:r w:rsidRPr="000D2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telah banyak memberikan bantuan, dorongan serta </w:t>
      </w:r>
      <w:r>
        <w:fldChar w:fldCharType="begin"/>
      </w:r>
      <w:r>
        <w:instrText xml:space="preserve"> HYPERLINK "http://aadesanjaya.blogspot.com/2011/05/motivasi-belajar-siswa.html" </w:instrText>
      </w:r>
      <w:r>
        <w:fldChar w:fldCharType="separate"/>
      </w:r>
      <w:r w:rsidRPr="000D2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motivasi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0D2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sehingga rencana bisnis ini dapat terselesasikan.</w:t>
      </w:r>
    </w:p>
    <w:p w:rsidR="00A94334" w:rsidRPr="000D2074" w:rsidRDefault="00A94334" w:rsidP="00A94334">
      <w:pPr>
        <w:pStyle w:val="ListParagraph1"/>
        <w:spacing w:after="20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94334" w:rsidRDefault="00A94334" w:rsidP="00A94334">
      <w:pPr>
        <w:pStyle w:val="ListParagraph1"/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07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segala kerendahan hati, </w:t>
      </w:r>
      <w:r w:rsidRPr="000D2074">
        <w:rPr>
          <w:rFonts w:ascii="Times New Roman" w:hAnsi="Times New Roman" w:cs="Times New Roman"/>
          <w:color w:val="000000" w:themeColor="text1"/>
          <w:sz w:val="24"/>
          <w:szCs w:val="24"/>
        </w:rPr>
        <w:t>penulisan perencanaan bisnis ini masih jauh dari sempurna karena keterbatasan pengetahuan dan pengalam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yang dimiliki. </w:t>
      </w:r>
      <w:r w:rsidRPr="000D2074">
        <w:rPr>
          <w:rFonts w:ascii="Times New Roman" w:hAnsi="Times New Roman" w:cs="Times New Roman"/>
          <w:color w:val="000000" w:themeColor="text1"/>
          <w:sz w:val="24"/>
          <w:szCs w:val="24"/>
        </w:rPr>
        <w:t>Akhir kata, penulis berharap semoga laporan perencanaan bisnis ini dapat memberikan manfaat bagi pembaca.  Terima kasih.</w:t>
      </w:r>
    </w:p>
    <w:p w:rsidR="00A94334" w:rsidRDefault="00A94334" w:rsidP="00A94334">
      <w:pPr>
        <w:pStyle w:val="ListParagraph1"/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334" w:rsidRPr="000D2074" w:rsidRDefault="00A94334" w:rsidP="00A94334">
      <w:pPr>
        <w:pStyle w:val="ListParagraph1"/>
        <w:spacing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 Februari 2019</w:t>
      </w:r>
    </w:p>
    <w:p w:rsidR="00A94334" w:rsidRPr="000D2074" w:rsidRDefault="00A94334" w:rsidP="00A94334">
      <w:pPr>
        <w:pStyle w:val="ListParagraph1"/>
        <w:spacing w:line="480" w:lineRule="auto"/>
        <w:ind w:left="46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074">
        <w:rPr>
          <w:rFonts w:ascii="Times New Roman" w:hAnsi="Times New Roman" w:cs="Times New Roman"/>
          <w:color w:val="000000" w:themeColor="text1"/>
          <w:sz w:val="24"/>
          <w:szCs w:val="24"/>
        </w:rPr>
        <w:t>Penulis,</w:t>
      </w:r>
    </w:p>
    <w:p w:rsidR="00A94334" w:rsidRPr="000D2074" w:rsidRDefault="00A94334" w:rsidP="00A94334">
      <w:pPr>
        <w:pStyle w:val="ListParagraph1"/>
        <w:spacing w:line="480" w:lineRule="auto"/>
        <w:ind w:left="467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334" w:rsidRPr="000D2074" w:rsidRDefault="00A94334" w:rsidP="00A94334">
      <w:pPr>
        <w:spacing w:line="48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A94334" w:rsidRDefault="00A94334" w:rsidP="00A94334">
      <w:pPr>
        <w:jc w:val="right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Claudia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Angellica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Wijaya</w:t>
      </w:r>
      <w:proofErr w:type="spellEnd"/>
    </w:p>
    <w:p w:rsidR="00A94334" w:rsidRDefault="00A94334" w:rsidP="00A943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334" w:rsidRDefault="00A94334" w:rsidP="00A943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334" w:rsidRDefault="00A94334" w:rsidP="00A943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334" w:rsidRDefault="00A94334" w:rsidP="00A943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334" w:rsidRDefault="00A94334" w:rsidP="00A943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334" w:rsidRDefault="00A94334" w:rsidP="00A9433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334" w:rsidRDefault="00A94334" w:rsidP="00A9433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A94334" w:rsidRDefault="00A94334" w:rsidP="00A94334">
      <w:pPr>
        <w:rPr>
          <w:rFonts w:ascii="Times New Roman" w:hAnsi="Times New Roman"/>
          <w:b/>
          <w:sz w:val="24"/>
          <w:szCs w:val="24"/>
        </w:rPr>
      </w:pPr>
    </w:p>
    <w:p w:rsidR="008667E7" w:rsidRPr="00A94334" w:rsidRDefault="008667E7" w:rsidP="00A94334"/>
    <w:sectPr w:rsidR="008667E7" w:rsidRPr="00A94334" w:rsidSect="00607AEB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208D4"/>
    <w:multiLevelType w:val="multilevel"/>
    <w:tmpl w:val="5B66CF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1778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EB"/>
    <w:rsid w:val="00331F3D"/>
    <w:rsid w:val="00607AEB"/>
    <w:rsid w:val="007A332D"/>
    <w:rsid w:val="00805EF2"/>
    <w:rsid w:val="00861365"/>
    <w:rsid w:val="008667E7"/>
    <w:rsid w:val="00A94334"/>
    <w:rsid w:val="00C20300"/>
    <w:rsid w:val="00C63D7C"/>
    <w:rsid w:val="00E56DEB"/>
    <w:rsid w:val="00E8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68416-6F50-45CF-82DA-F29FB788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AE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A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A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stParagraph1">
    <w:name w:val="List Paragraph1"/>
    <w:basedOn w:val="Normal"/>
    <w:uiPriority w:val="34"/>
    <w:qFormat/>
    <w:rsid w:val="00607AEB"/>
    <w:pPr>
      <w:spacing w:after="160" w:line="259" w:lineRule="auto"/>
      <w:contextualSpacing/>
    </w:pPr>
    <w:rPr>
      <w:rFonts w:asciiTheme="minorHAnsi" w:eastAsiaTheme="minorHAnsi" w:hAnsiTheme="minorHAnsi" w:cstheme="minorBid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2AFCB-F22C-494E-8612-421E6515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Ganesha Brahmantya</cp:lastModifiedBy>
  <cp:revision>4</cp:revision>
  <dcterms:created xsi:type="dcterms:W3CDTF">2018-04-14T06:00:00Z</dcterms:created>
  <dcterms:modified xsi:type="dcterms:W3CDTF">2019-07-23T13:51:00Z</dcterms:modified>
</cp:coreProperties>
</file>