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95" w:rsidRDefault="00BC7B36" w:rsidP="009E1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F19CD">
        <w:rPr>
          <w:rFonts w:ascii="Times New Roman" w:hAnsi="Times New Roman" w:cs="Times New Roman"/>
          <w:b/>
          <w:sz w:val="24"/>
          <w:szCs w:val="24"/>
          <w:lang w:val="en-ID"/>
        </w:rPr>
        <w:t>R</w:t>
      </w:r>
      <w:r w:rsidR="00A53195">
        <w:rPr>
          <w:rFonts w:ascii="Times New Roman" w:hAnsi="Times New Roman" w:cs="Times New Roman"/>
          <w:b/>
          <w:sz w:val="24"/>
          <w:szCs w:val="24"/>
          <w:lang w:val="en-ID"/>
        </w:rPr>
        <w:t>ENCANA PENDIRIAN USAHA JASA POTONG RAMBUT</w:t>
      </w:r>
    </w:p>
    <w:p w:rsidR="00A53195" w:rsidRDefault="00A53195" w:rsidP="009E14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“FRESCO BARBERSHOP”</w:t>
      </w:r>
    </w:p>
    <w:p w:rsidR="00BC7B36" w:rsidRPr="00BF19CD" w:rsidRDefault="00A53195" w:rsidP="009E1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DI CIBUBUR, JAWA BARAT</w:t>
      </w:r>
    </w:p>
    <w:p w:rsidR="00BC7B36" w:rsidRPr="00BF19CD" w:rsidRDefault="00BC7B36" w:rsidP="009E1472">
      <w:p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BF19CD">
        <w:rPr>
          <w:rFonts w:ascii="Times New Roman" w:hAnsi="Times New Roman" w:cs="Times New Roman"/>
          <w:lang w:val="en-ID"/>
        </w:rPr>
        <w:t>Nama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F19CD">
        <w:rPr>
          <w:rFonts w:ascii="Times New Roman" w:hAnsi="Times New Roman" w:cs="Times New Roman"/>
          <w:lang w:val="en-ID"/>
        </w:rPr>
        <w:t>Penulis</w:t>
      </w:r>
      <w:bookmarkStart w:id="0" w:name="_GoBack"/>
      <w:bookmarkEnd w:id="0"/>
      <w:proofErr w:type="spellEnd"/>
    </w:p>
    <w:p w:rsidR="00BC7B36" w:rsidRPr="00BF19CD" w:rsidRDefault="00BC7B36" w:rsidP="009E1472">
      <w:pPr>
        <w:spacing w:line="240" w:lineRule="auto"/>
        <w:rPr>
          <w:rFonts w:ascii="Times New Roman" w:hAnsi="Times New Roman" w:cs="Times New Roman"/>
          <w:lang w:val="en-ID"/>
        </w:rPr>
      </w:pPr>
      <w:r w:rsidRPr="00BF19CD">
        <w:rPr>
          <w:rFonts w:ascii="Times New Roman" w:hAnsi="Times New Roman" w:cs="Times New Roman"/>
          <w:lang w:val="en-ID"/>
        </w:rPr>
        <w:t xml:space="preserve">David </w:t>
      </w:r>
      <w:proofErr w:type="spellStart"/>
      <w:r w:rsidRPr="00BF19CD">
        <w:rPr>
          <w:rFonts w:ascii="Times New Roman" w:hAnsi="Times New Roman" w:cs="Times New Roman"/>
          <w:lang w:val="en-ID"/>
        </w:rPr>
        <w:t>Adi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F19CD">
        <w:rPr>
          <w:rFonts w:ascii="Times New Roman" w:hAnsi="Times New Roman" w:cs="Times New Roman"/>
          <w:lang w:val="en-ID"/>
        </w:rPr>
        <w:t>Wijaya</w:t>
      </w:r>
      <w:proofErr w:type="spellEnd"/>
    </w:p>
    <w:p w:rsidR="00BC7B36" w:rsidRPr="00BF19CD" w:rsidRDefault="00BC7B36" w:rsidP="009E1472">
      <w:p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BF19CD">
        <w:rPr>
          <w:rFonts w:ascii="Times New Roman" w:hAnsi="Times New Roman" w:cs="Times New Roman"/>
          <w:lang w:val="en-ID"/>
        </w:rPr>
        <w:t>Dr.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M. Budi </w:t>
      </w:r>
      <w:proofErr w:type="spellStart"/>
      <w:r w:rsidRPr="00BF19CD">
        <w:rPr>
          <w:rFonts w:ascii="Times New Roman" w:hAnsi="Times New Roman" w:cs="Times New Roman"/>
          <w:lang w:val="en-ID"/>
        </w:rPr>
        <w:t>Widiyo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F19CD">
        <w:rPr>
          <w:rFonts w:ascii="Times New Roman" w:hAnsi="Times New Roman" w:cs="Times New Roman"/>
          <w:lang w:val="en-ID"/>
        </w:rPr>
        <w:t>Iryanto</w:t>
      </w:r>
      <w:proofErr w:type="spellEnd"/>
      <w:r w:rsidRPr="00BF19CD">
        <w:rPr>
          <w:rFonts w:ascii="Times New Roman" w:hAnsi="Times New Roman" w:cs="Times New Roman"/>
          <w:lang w:val="en-ID"/>
        </w:rPr>
        <w:t>, M.E</w:t>
      </w:r>
    </w:p>
    <w:p w:rsidR="00BC7B36" w:rsidRPr="00BF19CD" w:rsidRDefault="00BC7B36" w:rsidP="009E1472">
      <w:pPr>
        <w:spacing w:line="240" w:lineRule="auto"/>
        <w:rPr>
          <w:rFonts w:ascii="Times New Roman" w:hAnsi="Times New Roman" w:cs="Times New Roman"/>
          <w:lang w:val="en-ID"/>
        </w:rPr>
      </w:pPr>
      <w:r w:rsidRPr="00BF19CD">
        <w:rPr>
          <w:rFonts w:ascii="Times New Roman" w:hAnsi="Times New Roman" w:cs="Times New Roman"/>
          <w:lang w:val="en-ID"/>
        </w:rPr>
        <w:t xml:space="preserve">Kwik Kian </w:t>
      </w:r>
      <w:proofErr w:type="spellStart"/>
      <w:r w:rsidRPr="00BF19CD">
        <w:rPr>
          <w:rFonts w:ascii="Times New Roman" w:hAnsi="Times New Roman" w:cs="Times New Roman"/>
          <w:lang w:val="en-ID"/>
        </w:rPr>
        <w:t>Gie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School of Business, </w:t>
      </w:r>
      <w:proofErr w:type="spellStart"/>
      <w:r w:rsidRPr="00BF19CD">
        <w:rPr>
          <w:rFonts w:ascii="Times New Roman" w:hAnsi="Times New Roman" w:cs="Times New Roman"/>
          <w:lang w:val="en-ID"/>
        </w:rPr>
        <w:t>Jl.Yos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F19CD">
        <w:rPr>
          <w:rFonts w:ascii="Times New Roman" w:hAnsi="Times New Roman" w:cs="Times New Roman"/>
          <w:lang w:val="en-ID"/>
        </w:rPr>
        <w:t>Sudarso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F19CD">
        <w:rPr>
          <w:rFonts w:ascii="Times New Roman" w:hAnsi="Times New Roman" w:cs="Times New Roman"/>
          <w:lang w:val="en-ID"/>
        </w:rPr>
        <w:t>Kav</w:t>
      </w:r>
      <w:proofErr w:type="spellEnd"/>
      <w:r w:rsidRPr="00BF19CD">
        <w:rPr>
          <w:rFonts w:ascii="Times New Roman" w:hAnsi="Times New Roman" w:cs="Times New Roman"/>
          <w:lang w:val="en-ID"/>
        </w:rPr>
        <w:t xml:space="preserve"> 85 No. 87</w:t>
      </w:r>
    </w:p>
    <w:p w:rsidR="00BC7B36" w:rsidRPr="00BF19CD" w:rsidRDefault="00BC7B36" w:rsidP="009E1472">
      <w:pPr>
        <w:spacing w:line="240" w:lineRule="auto"/>
        <w:rPr>
          <w:rFonts w:ascii="Times New Roman" w:hAnsi="Times New Roman" w:cs="Times New Roman"/>
          <w:lang w:val="en-ID"/>
        </w:rPr>
      </w:pPr>
      <w:proofErr w:type="spellStart"/>
      <w:r w:rsidRPr="00BF19CD">
        <w:rPr>
          <w:rFonts w:ascii="Times New Roman" w:hAnsi="Times New Roman" w:cs="Times New Roman"/>
          <w:lang w:val="en-ID"/>
        </w:rPr>
        <w:t>Abstrak</w:t>
      </w:r>
      <w:proofErr w:type="spellEnd"/>
    </w:p>
    <w:p w:rsidR="00BC7B36" w:rsidRPr="00BF19CD" w:rsidRDefault="00BC7B36" w:rsidP="009E1472">
      <w:pPr>
        <w:spacing w:line="240" w:lineRule="auto"/>
        <w:jc w:val="both"/>
        <w:rPr>
          <w:rFonts w:ascii="Times New Roman" w:hAnsi="Times New Roman" w:cs="Times New Roman"/>
        </w:rPr>
      </w:pPr>
      <w:r w:rsidRPr="00BF19CD">
        <w:rPr>
          <w:rFonts w:ascii="Times New Roman" w:hAnsi="Times New Roman" w:cs="Times New Roman"/>
          <w:i/>
        </w:rPr>
        <w:t>Fresco Barbershop</w:t>
      </w:r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merupakan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sebuah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usaha</w:t>
      </w:r>
      <w:proofErr w:type="spellEnd"/>
      <w:r w:rsidRPr="00BF19CD">
        <w:rPr>
          <w:rFonts w:ascii="Times New Roman" w:hAnsi="Times New Roman" w:cs="Times New Roman"/>
        </w:rPr>
        <w:t xml:space="preserve"> yang </w:t>
      </w:r>
      <w:proofErr w:type="spellStart"/>
      <w:r w:rsidRPr="00BF19CD">
        <w:rPr>
          <w:rFonts w:ascii="Times New Roman" w:hAnsi="Times New Roman" w:cs="Times New Roman"/>
        </w:rPr>
        <w:t>bergerak</w:t>
      </w:r>
      <w:proofErr w:type="spellEnd"/>
      <w:r w:rsidRPr="00BF19CD">
        <w:rPr>
          <w:rFonts w:ascii="Times New Roman" w:hAnsi="Times New Roman" w:cs="Times New Roman"/>
        </w:rPr>
        <w:t xml:space="preserve"> di </w:t>
      </w:r>
      <w:proofErr w:type="spellStart"/>
      <w:r w:rsidRPr="00BF19CD">
        <w:rPr>
          <w:rFonts w:ascii="Times New Roman" w:hAnsi="Times New Roman" w:cs="Times New Roman"/>
        </w:rPr>
        <w:t>bidang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jasa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gunting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rambut</w:t>
      </w:r>
      <w:proofErr w:type="spellEnd"/>
      <w:r w:rsidRPr="00BF19CD">
        <w:rPr>
          <w:rFonts w:ascii="Times New Roman" w:hAnsi="Times New Roman" w:cs="Times New Roman"/>
        </w:rPr>
        <w:t xml:space="preserve"> yang </w:t>
      </w:r>
      <w:proofErr w:type="spellStart"/>
      <w:r w:rsidRPr="00BF19CD">
        <w:rPr>
          <w:rFonts w:ascii="Times New Roman" w:hAnsi="Times New Roman" w:cs="Times New Roman"/>
        </w:rPr>
        <w:t>ditujukan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untuk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laki-laki</w:t>
      </w:r>
      <w:proofErr w:type="spellEnd"/>
      <w:r w:rsidRPr="00BF19CD">
        <w:rPr>
          <w:rFonts w:ascii="Times New Roman" w:hAnsi="Times New Roman" w:cs="Times New Roman"/>
        </w:rPr>
        <w:t xml:space="preserve">. </w:t>
      </w:r>
      <w:r w:rsidRPr="00BF19CD">
        <w:rPr>
          <w:rFonts w:ascii="Times New Roman" w:hAnsi="Times New Roman" w:cs="Times New Roman"/>
          <w:i/>
        </w:rPr>
        <w:t>Fresco Barbershop</w:t>
      </w:r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menawarkan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jasa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gunting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rambut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dengan</w:t>
      </w:r>
      <w:proofErr w:type="spellEnd"/>
      <w:r w:rsidRPr="00BF19CD">
        <w:rPr>
          <w:rFonts w:ascii="Times New Roman" w:hAnsi="Times New Roman" w:cs="Times New Roman"/>
        </w:rPr>
        <w:t xml:space="preserve"> model yang </w:t>
      </w:r>
      <w:proofErr w:type="spellStart"/>
      <w:r w:rsidRPr="00BF19CD">
        <w:rPr>
          <w:rFonts w:ascii="Times New Roman" w:hAnsi="Times New Roman" w:cs="Times New Roman"/>
        </w:rPr>
        <w:t>bervariasi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dan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r w:rsidRPr="00BF19CD">
        <w:rPr>
          <w:rFonts w:ascii="Times New Roman" w:hAnsi="Times New Roman" w:cs="Times New Roman"/>
          <w:i/>
        </w:rPr>
        <w:t>update</w:t>
      </w:r>
      <w:r w:rsidRPr="00BF19CD">
        <w:rPr>
          <w:rFonts w:ascii="Times New Roman" w:hAnsi="Times New Roman" w:cs="Times New Roman"/>
        </w:rPr>
        <w:t xml:space="preserve">. </w:t>
      </w:r>
      <w:r w:rsidRPr="00BF19CD">
        <w:rPr>
          <w:rFonts w:ascii="Times New Roman" w:hAnsi="Times New Roman" w:cs="Times New Roman"/>
          <w:i/>
        </w:rPr>
        <w:t>Fresco Barbershop</w:t>
      </w:r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terletak</w:t>
      </w:r>
      <w:proofErr w:type="spellEnd"/>
      <w:r w:rsidRPr="00BF19CD">
        <w:rPr>
          <w:rFonts w:ascii="Times New Roman" w:hAnsi="Times New Roman" w:cs="Times New Roman"/>
        </w:rPr>
        <w:t xml:space="preserve"> di Jl. </w:t>
      </w:r>
      <w:proofErr w:type="spellStart"/>
      <w:r w:rsidRPr="00BF19CD">
        <w:rPr>
          <w:rFonts w:ascii="Times New Roman" w:hAnsi="Times New Roman" w:cs="Times New Roman"/>
        </w:rPr>
        <w:t>Alternatif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Cibubur</w:t>
      </w:r>
      <w:proofErr w:type="spellEnd"/>
      <w:r w:rsidRPr="00BF19CD">
        <w:rPr>
          <w:rFonts w:ascii="Times New Roman" w:hAnsi="Times New Roman" w:cs="Times New Roman"/>
        </w:rPr>
        <w:t xml:space="preserve"> No.30, </w:t>
      </w:r>
      <w:proofErr w:type="spellStart"/>
      <w:r w:rsidRPr="00BF19CD">
        <w:rPr>
          <w:rFonts w:ascii="Times New Roman" w:hAnsi="Times New Roman" w:cs="Times New Roman"/>
        </w:rPr>
        <w:t>Cibubur</w:t>
      </w:r>
      <w:proofErr w:type="spellEnd"/>
      <w:r w:rsidRPr="00BF19CD">
        <w:rPr>
          <w:rFonts w:ascii="Times New Roman" w:hAnsi="Times New Roman" w:cs="Times New Roman"/>
        </w:rPr>
        <w:t xml:space="preserve">, Jakarta </w:t>
      </w:r>
      <w:proofErr w:type="spellStart"/>
      <w:r w:rsidRPr="00BF19CD">
        <w:rPr>
          <w:rFonts w:ascii="Times New Roman" w:hAnsi="Times New Roman" w:cs="Times New Roman"/>
        </w:rPr>
        <w:t>Timur</w:t>
      </w:r>
      <w:proofErr w:type="spellEnd"/>
      <w:r w:rsidRPr="00BF19CD">
        <w:rPr>
          <w:rFonts w:ascii="Times New Roman" w:hAnsi="Times New Roman" w:cs="Times New Roman"/>
        </w:rPr>
        <w:t>.</w:t>
      </w:r>
    </w:p>
    <w:p w:rsidR="00BC7B36" w:rsidRPr="00BF19CD" w:rsidRDefault="00BC7B36" w:rsidP="009E1472">
      <w:pPr>
        <w:spacing w:line="240" w:lineRule="auto"/>
        <w:jc w:val="both"/>
        <w:rPr>
          <w:rFonts w:ascii="Times New Roman" w:hAnsi="Times New Roman" w:cs="Times New Roman"/>
        </w:rPr>
      </w:pPr>
      <w:r w:rsidRPr="00BF19CD">
        <w:rPr>
          <w:rFonts w:ascii="Times New Roman" w:hAnsi="Times New Roman" w:cs="Times New Roman"/>
          <w:i/>
        </w:rPr>
        <w:t>Fresco Barbershop</w:t>
      </w:r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memiliki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visi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menjadi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r w:rsidRPr="00BF19CD">
        <w:rPr>
          <w:rFonts w:ascii="Times New Roman" w:hAnsi="Times New Roman" w:cs="Times New Roman"/>
          <w:i/>
        </w:rPr>
        <w:t>barbershop</w:t>
      </w:r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dengan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pelayanan</w:t>
      </w:r>
      <w:proofErr w:type="spellEnd"/>
      <w:r w:rsidRPr="00BF19CD">
        <w:rPr>
          <w:rFonts w:ascii="Times New Roman" w:hAnsi="Times New Roman" w:cs="Times New Roman"/>
        </w:rPr>
        <w:t xml:space="preserve"> yang </w:t>
      </w:r>
      <w:proofErr w:type="spellStart"/>
      <w:r w:rsidRPr="00BF19CD">
        <w:rPr>
          <w:rFonts w:ascii="Times New Roman" w:hAnsi="Times New Roman" w:cs="Times New Roman"/>
        </w:rPr>
        <w:t>memuaskan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konsumen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dan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terkenal</w:t>
      </w:r>
      <w:proofErr w:type="spellEnd"/>
      <w:r w:rsidRPr="00BF19CD">
        <w:rPr>
          <w:rFonts w:ascii="Times New Roman" w:hAnsi="Times New Roman" w:cs="Times New Roman"/>
        </w:rPr>
        <w:t xml:space="preserve"> di </w:t>
      </w:r>
      <w:proofErr w:type="spellStart"/>
      <w:r w:rsidRPr="00BF19CD">
        <w:rPr>
          <w:rFonts w:ascii="Times New Roman" w:hAnsi="Times New Roman" w:cs="Times New Roman"/>
        </w:rPr>
        <w:t>kalangan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pria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sebagai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r w:rsidRPr="00BF19CD">
        <w:rPr>
          <w:rFonts w:ascii="Times New Roman" w:hAnsi="Times New Roman" w:cs="Times New Roman"/>
          <w:i/>
        </w:rPr>
        <w:t>barbershop</w:t>
      </w:r>
      <w:r w:rsidRPr="00BF19CD">
        <w:rPr>
          <w:rFonts w:ascii="Times New Roman" w:hAnsi="Times New Roman" w:cs="Times New Roman"/>
        </w:rPr>
        <w:t xml:space="preserve"> yang </w:t>
      </w:r>
      <w:proofErr w:type="spellStart"/>
      <w:r w:rsidRPr="00BF19CD">
        <w:rPr>
          <w:rFonts w:ascii="Times New Roman" w:hAnsi="Times New Roman" w:cs="Times New Roman"/>
        </w:rPr>
        <w:t>berkualitas</w:t>
      </w:r>
      <w:proofErr w:type="spellEnd"/>
      <w:r w:rsidRPr="00BF19CD">
        <w:rPr>
          <w:rFonts w:ascii="Times New Roman" w:hAnsi="Times New Roman" w:cs="Times New Roman"/>
        </w:rPr>
        <w:t xml:space="preserve">. </w:t>
      </w:r>
      <w:r w:rsidRPr="00BF19CD">
        <w:rPr>
          <w:rFonts w:ascii="Times New Roman" w:hAnsi="Times New Roman" w:cs="Times New Roman"/>
          <w:i/>
        </w:rPr>
        <w:t>Fresco Barbershop</w:t>
      </w:r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juga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memiliki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misi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yaitu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memberikan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pelayanan</w:t>
      </w:r>
      <w:proofErr w:type="spellEnd"/>
      <w:r w:rsidRPr="00BF19CD">
        <w:rPr>
          <w:rFonts w:ascii="Times New Roman" w:hAnsi="Times New Roman" w:cs="Times New Roman"/>
        </w:rPr>
        <w:t xml:space="preserve"> yang </w:t>
      </w:r>
      <w:proofErr w:type="spellStart"/>
      <w:r w:rsidRPr="00BF19CD">
        <w:rPr>
          <w:rFonts w:ascii="Times New Roman" w:hAnsi="Times New Roman" w:cs="Times New Roman"/>
        </w:rPr>
        <w:t>maksimal</w:t>
      </w:r>
      <w:proofErr w:type="spellEnd"/>
      <w:r w:rsidRPr="00BF19CD">
        <w:rPr>
          <w:rFonts w:ascii="Times New Roman" w:hAnsi="Times New Roman" w:cs="Times New Roman"/>
        </w:rPr>
        <w:t xml:space="preserve">, model </w:t>
      </w:r>
      <w:proofErr w:type="spellStart"/>
      <w:r w:rsidRPr="00BF19CD">
        <w:rPr>
          <w:rFonts w:ascii="Times New Roman" w:hAnsi="Times New Roman" w:cs="Times New Roman"/>
        </w:rPr>
        <w:t>potongan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rambut</w:t>
      </w:r>
      <w:proofErr w:type="spellEnd"/>
      <w:r w:rsidRPr="00BF19CD">
        <w:rPr>
          <w:rFonts w:ascii="Times New Roman" w:hAnsi="Times New Roman" w:cs="Times New Roman"/>
        </w:rPr>
        <w:t xml:space="preserve"> yang </w:t>
      </w:r>
      <w:r w:rsidRPr="00BF19CD">
        <w:rPr>
          <w:rFonts w:ascii="Times New Roman" w:hAnsi="Times New Roman" w:cs="Times New Roman"/>
          <w:i/>
        </w:rPr>
        <w:t>update</w:t>
      </w:r>
      <w:r w:rsidRPr="00BF19CD">
        <w:rPr>
          <w:rFonts w:ascii="Times New Roman" w:hAnsi="Times New Roman" w:cs="Times New Roman"/>
        </w:rPr>
        <w:t xml:space="preserve">, </w:t>
      </w:r>
      <w:proofErr w:type="spellStart"/>
      <w:r w:rsidRPr="00BF19CD">
        <w:rPr>
          <w:rFonts w:ascii="Times New Roman" w:hAnsi="Times New Roman" w:cs="Times New Roman"/>
        </w:rPr>
        <w:t>dan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terjangkau</w:t>
      </w:r>
      <w:proofErr w:type="spellEnd"/>
      <w:r w:rsidRPr="00BF19CD">
        <w:rPr>
          <w:rFonts w:ascii="Times New Roman" w:hAnsi="Times New Roman" w:cs="Times New Roman"/>
        </w:rPr>
        <w:t xml:space="preserve">, </w:t>
      </w:r>
      <w:proofErr w:type="spellStart"/>
      <w:r w:rsidRPr="00BF19CD">
        <w:rPr>
          <w:rFonts w:ascii="Times New Roman" w:hAnsi="Times New Roman" w:cs="Times New Roman"/>
        </w:rPr>
        <w:t>serta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selalu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berinovasi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untuk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dapat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memenuhi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kebutuhan</w:t>
      </w:r>
      <w:proofErr w:type="spellEnd"/>
      <w:r w:rsidRPr="00BF19CD">
        <w:rPr>
          <w:rFonts w:ascii="Times New Roman" w:hAnsi="Times New Roman" w:cs="Times New Roman"/>
        </w:rPr>
        <w:t xml:space="preserve"> </w:t>
      </w:r>
      <w:proofErr w:type="spellStart"/>
      <w:r w:rsidRPr="00BF19CD">
        <w:rPr>
          <w:rFonts w:ascii="Times New Roman" w:hAnsi="Times New Roman" w:cs="Times New Roman"/>
        </w:rPr>
        <w:t>konsumen</w:t>
      </w:r>
      <w:proofErr w:type="spellEnd"/>
      <w:r w:rsidRPr="00BF19CD">
        <w:rPr>
          <w:rFonts w:ascii="Times New Roman" w:hAnsi="Times New Roman" w:cs="Times New Roman"/>
        </w:rPr>
        <w:t xml:space="preserve">. </w:t>
      </w:r>
    </w:p>
    <w:p w:rsidR="009E1472" w:rsidRPr="00BF19CD" w:rsidRDefault="009E1472" w:rsidP="009E1472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BF19CD">
        <w:rPr>
          <w:rFonts w:ascii="Times New Roman" w:eastAsia="Calibri" w:hAnsi="Times New Roman" w:cs="Times New Roman"/>
          <w:i/>
        </w:rPr>
        <w:t xml:space="preserve">Fresco Barbershop is a business engaged in hairdressing services aimed at men. Fresco Barbershop offers hairdressing scissors services with varied models and updates. Fresco Barbershop is located on Jl. </w:t>
      </w:r>
      <w:proofErr w:type="spellStart"/>
      <w:r w:rsidRPr="00BF19CD">
        <w:rPr>
          <w:rFonts w:ascii="Times New Roman" w:eastAsia="Calibri" w:hAnsi="Times New Roman" w:cs="Times New Roman"/>
          <w:i/>
        </w:rPr>
        <w:t>Alternatif</w:t>
      </w:r>
      <w:proofErr w:type="spellEnd"/>
      <w:r w:rsidRPr="00BF19CD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BF19CD">
        <w:rPr>
          <w:rFonts w:ascii="Times New Roman" w:eastAsia="Calibri" w:hAnsi="Times New Roman" w:cs="Times New Roman"/>
          <w:i/>
        </w:rPr>
        <w:t>Cibubur</w:t>
      </w:r>
      <w:proofErr w:type="spellEnd"/>
      <w:r w:rsidRPr="00BF19CD">
        <w:rPr>
          <w:rFonts w:ascii="Times New Roman" w:eastAsia="Calibri" w:hAnsi="Times New Roman" w:cs="Times New Roman"/>
          <w:i/>
        </w:rPr>
        <w:t xml:space="preserve"> No.30, </w:t>
      </w:r>
      <w:proofErr w:type="spellStart"/>
      <w:r w:rsidRPr="00BF19CD">
        <w:rPr>
          <w:rFonts w:ascii="Times New Roman" w:eastAsia="Calibri" w:hAnsi="Times New Roman" w:cs="Times New Roman"/>
          <w:i/>
        </w:rPr>
        <w:t>Cibubur</w:t>
      </w:r>
      <w:proofErr w:type="spellEnd"/>
      <w:r w:rsidRPr="00BF19CD">
        <w:rPr>
          <w:rFonts w:ascii="Times New Roman" w:eastAsia="Calibri" w:hAnsi="Times New Roman" w:cs="Times New Roman"/>
          <w:i/>
        </w:rPr>
        <w:t xml:space="preserve">, </w:t>
      </w:r>
      <w:proofErr w:type="gramStart"/>
      <w:r w:rsidRPr="00BF19CD">
        <w:rPr>
          <w:rFonts w:ascii="Times New Roman" w:eastAsia="Calibri" w:hAnsi="Times New Roman" w:cs="Times New Roman"/>
          <w:i/>
        </w:rPr>
        <w:t>East</w:t>
      </w:r>
      <w:proofErr w:type="gramEnd"/>
      <w:r w:rsidRPr="00BF19CD">
        <w:rPr>
          <w:rFonts w:ascii="Times New Roman" w:eastAsia="Calibri" w:hAnsi="Times New Roman" w:cs="Times New Roman"/>
          <w:i/>
        </w:rPr>
        <w:t xml:space="preserve"> Jakarta.</w:t>
      </w:r>
    </w:p>
    <w:p w:rsidR="009E1472" w:rsidRPr="00BF19CD" w:rsidRDefault="009E1472" w:rsidP="009E1472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BF19CD">
        <w:rPr>
          <w:rFonts w:ascii="Times New Roman" w:eastAsia="Calibri" w:hAnsi="Times New Roman" w:cs="Times New Roman"/>
          <w:i/>
        </w:rPr>
        <w:t>Fresco Barbershop has a vision to be a barbershop with a service that satisfies consumers and is well known among men as a quality barbershop. Fresco Barbershop also has a mission that is to provide maximum service, updated haircut models, and affordable, and always innovating to be able to meet the needs of consumers.</w:t>
      </w:r>
    </w:p>
    <w:p w:rsidR="00E1629C" w:rsidRPr="0054650B" w:rsidRDefault="009E1472" w:rsidP="0054650B">
      <w:pPr>
        <w:pStyle w:val="ListParagraph"/>
        <w:numPr>
          <w:ilvl w:val="0"/>
          <w:numId w:val="2"/>
        </w:numPr>
        <w:spacing w:line="240" w:lineRule="auto"/>
        <w:ind w:left="360" w:hanging="360"/>
        <w:rPr>
          <w:rFonts w:ascii="Times New Roman" w:hAnsi="Times New Roman"/>
          <w:b/>
        </w:rPr>
      </w:pPr>
      <w:proofErr w:type="spellStart"/>
      <w:r w:rsidRPr="0054650B">
        <w:rPr>
          <w:rFonts w:ascii="Times New Roman" w:hAnsi="Times New Roman"/>
          <w:b/>
        </w:rPr>
        <w:t>Pendahuluan</w:t>
      </w:r>
      <w:proofErr w:type="spellEnd"/>
    </w:p>
    <w:p w:rsidR="009E1472" w:rsidRDefault="00BF19CD" w:rsidP="00BF19CD">
      <w:pPr>
        <w:spacing w:line="240" w:lineRule="auto"/>
        <w:jc w:val="both"/>
        <w:rPr>
          <w:rFonts w:ascii="Times New Roman" w:hAnsi="Times New Roman"/>
          <w:bdr w:val="none" w:sz="0" w:space="0" w:color="auto" w:frame="1"/>
        </w:rPr>
      </w:pPr>
      <w:proofErr w:type="spellStart"/>
      <w:r w:rsidRPr="00BF19CD">
        <w:rPr>
          <w:rFonts w:ascii="Times New Roman" w:hAnsi="Times New Roman"/>
          <w:bdr w:val="none" w:sz="0" w:space="0" w:color="auto" w:frame="1"/>
        </w:rPr>
        <w:t>Pada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zaman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ini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bukan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hanya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perempuan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saja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memerhatikan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penampilan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tetapi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dari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kalangan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pria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juga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memerhatikan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penampilan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mereka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untuk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terlihat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lebih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rapih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untuk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menunjang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aktivitas-aktivitas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mereka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sehari-hari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.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Kegiatan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orang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kantoran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selalu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disibukkan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dengan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pekerjaan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mereka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serta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juga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mereka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memerlukan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penampilan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baik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untuk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terlihat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r w:rsidRPr="00BF19CD">
        <w:rPr>
          <w:rFonts w:ascii="Times New Roman" w:hAnsi="Times New Roman"/>
          <w:i/>
          <w:bdr w:val="none" w:sz="0" w:space="0" w:color="auto" w:frame="1"/>
        </w:rPr>
        <w:t>professional</w:t>
      </w:r>
      <w:r w:rsidRPr="00BF19CD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="00A53195">
        <w:rPr>
          <w:rFonts w:ascii="Times New Roman" w:hAnsi="Times New Roman"/>
          <w:bdr w:val="none" w:sz="0" w:space="0" w:color="auto" w:frame="1"/>
        </w:rPr>
        <w:t>serta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kalangan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anak-anak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muda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jaman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sekarang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ini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ingin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terlihat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keren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dan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menonjol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dari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lainnya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dengan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r w:rsidRPr="00BF19CD">
        <w:rPr>
          <w:rFonts w:ascii="Times New Roman" w:hAnsi="Times New Roman"/>
          <w:i/>
          <w:bdr w:val="none" w:sz="0" w:space="0" w:color="auto" w:frame="1"/>
        </w:rPr>
        <w:t>budget</w:t>
      </w:r>
      <w:r w:rsidRPr="00BF19CD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masuk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di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kantong</w:t>
      </w:r>
      <w:proofErr w:type="spellEnd"/>
      <w:r w:rsidRPr="00BF19CD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BF19CD">
        <w:rPr>
          <w:rFonts w:ascii="Times New Roman" w:hAnsi="Times New Roman"/>
          <w:bdr w:val="none" w:sz="0" w:space="0" w:color="auto" w:frame="1"/>
        </w:rPr>
        <w:t>mereka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.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Melihat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peluang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bisnis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menjanjikan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karena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kebutuhan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pria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pada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saat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ini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sangat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memerhatikan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penampilan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mereka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dan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adanya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peluang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di </w:t>
      </w:r>
      <w:proofErr w:type="spellStart"/>
      <w:r w:rsidR="00A53195">
        <w:rPr>
          <w:rFonts w:ascii="Times New Roman" w:hAnsi="Times New Roman"/>
          <w:bdr w:val="none" w:sz="0" w:space="0" w:color="auto" w:frame="1"/>
        </w:rPr>
        <w:t>Cibubur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proofErr w:type="gramStart"/>
      <w:r w:rsidR="00A53195" w:rsidRPr="00A53195">
        <w:rPr>
          <w:rFonts w:ascii="Times New Roman" w:hAnsi="Times New Roman"/>
          <w:bdr w:val="none" w:sz="0" w:space="0" w:color="auto" w:frame="1"/>
        </w:rPr>
        <w:t>akan</w:t>
      </w:r>
      <w:proofErr w:type="spellEnd"/>
      <w:proofErr w:type="gram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dijadikan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tempat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usaha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berdiri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masih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memiliki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pesaing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r w:rsidR="00A53195" w:rsidRPr="00A53195">
        <w:rPr>
          <w:rFonts w:ascii="Times New Roman" w:hAnsi="Times New Roman"/>
          <w:i/>
          <w:bdr w:val="none" w:sz="0" w:space="0" w:color="auto" w:frame="1"/>
        </w:rPr>
        <w:t>barbershop</w:t>
      </w:r>
      <w:r w:rsidR="00A53195" w:rsidRPr="00A53195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sedikit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sehingga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lokasi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tempat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usaha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juga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merupakan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hal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yang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penting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untuk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menunjang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kemajuan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bisnis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kedepannya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.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Penulis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memilih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untuk</w:t>
      </w:r>
      <w:proofErr w:type="spellEnd"/>
      <w:r w:rsidR="00A53195" w:rsidRP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 w:rsidRPr="00A53195">
        <w:rPr>
          <w:rFonts w:ascii="Times New Roman" w:hAnsi="Times New Roman"/>
          <w:bdr w:val="none" w:sz="0" w:space="0" w:color="auto" w:frame="1"/>
        </w:rPr>
        <w:t>membuka</w:t>
      </w:r>
      <w:proofErr w:type="spellEnd"/>
      <w:r w:rsid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>
        <w:rPr>
          <w:rFonts w:ascii="Times New Roman" w:hAnsi="Times New Roman"/>
          <w:bdr w:val="none" w:sz="0" w:space="0" w:color="auto" w:frame="1"/>
        </w:rPr>
        <w:t>usaha</w:t>
      </w:r>
      <w:proofErr w:type="spellEnd"/>
      <w:r w:rsid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>
        <w:rPr>
          <w:rFonts w:ascii="Times New Roman" w:hAnsi="Times New Roman"/>
          <w:bdr w:val="none" w:sz="0" w:space="0" w:color="auto" w:frame="1"/>
        </w:rPr>
        <w:t>jasa</w:t>
      </w:r>
      <w:proofErr w:type="spellEnd"/>
      <w:r w:rsid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>
        <w:rPr>
          <w:rFonts w:ascii="Times New Roman" w:hAnsi="Times New Roman"/>
          <w:bdr w:val="none" w:sz="0" w:space="0" w:color="auto" w:frame="1"/>
        </w:rPr>
        <w:t>potong</w:t>
      </w:r>
      <w:proofErr w:type="spellEnd"/>
      <w:r w:rsidR="00A53195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A53195">
        <w:rPr>
          <w:rFonts w:ascii="Times New Roman" w:hAnsi="Times New Roman"/>
          <w:bdr w:val="none" w:sz="0" w:space="0" w:color="auto" w:frame="1"/>
        </w:rPr>
        <w:t>rambut</w:t>
      </w:r>
      <w:proofErr w:type="spellEnd"/>
      <w:r w:rsidR="00A53195">
        <w:rPr>
          <w:rFonts w:ascii="Times New Roman" w:hAnsi="Times New Roman"/>
          <w:bdr w:val="none" w:sz="0" w:space="0" w:color="auto" w:frame="1"/>
        </w:rPr>
        <w:t>.</w:t>
      </w:r>
    </w:p>
    <w:p w:rsidR="00A53195" w:rsidRDefault="00A53195" w:rsidP="00BF19C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3195">
        <w:rPr>
          <w:rFonts w:ascii="Times New Roman" w:hAnsi="Times New Roman" w:cs="Times New Roman"/>
          <w:i/>
        </w:rPr>
        <w:t>Fresco Barbershop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3195">
        <w:rPr>
          <w:rFonts w:ascii="Times New Roman" w:hAnsi="Times New Roman" w:cs="Times New Roman"/>
        </w:rPr>
        <w:t>“</w:t>
      </w:r>
      <w:proofErr w:type="spellStart"/>
      <w:r w:rsidRPr="00A53195">
        <w:rPr>
          <w:rFonts w:ascii="Times New Roman" w:hAnsi="Times New Roman" w:cs="Times New Roman"/>
        </w:rPr>
        <w:t>Menjadi</w:t>
      </w:r>
      <w:proofErr w:type="spellEnd"/>
      <w:r w:rsidRPr="00A53195">
        <w:rPr>
          <w:rFonts w:ascii="Times New Roman" w:hAnsi="Times New Roman" w:cs="Times New Roman"/>
        </w:rPr>
        <w:t xml:space="preserve"> barbershop </w:t>
      </w:r>
      <w:proofErr w:type="spellStart"/>
      <w:r w:rsidRPr="00A53195">
        <w:rPr>
          <w:rFonts w:ascii="Times New Roman" w:hAnsi="Times New Roman" w:cs="Times New Roman"/>
        </w:rPr>
        <w:t>dengan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pelayanan</w:t>
      </w:r>
      <w:proofErr w:type="spellEnd"/>
      <w:r w:rsidRPr="00A53195">
        <w:rPr>
          <w:rFonts w:ascii="Times New Roman" w:hAnsi="Times New Roman" w:cs="Times New Roman"/>
        </w:rPr>
        <w:t xml:space="preserve"> yang </w:t>
      </w:r>
      <w:proofErr w:type="spellStart"/>
      <w:r w:rsidRPr="00A53195">
        <w:rPr>
          <w:rFonts w:ascii="Times New Roman" w:hAnsi="Times New Roman" w:cs="Times New Roman"/>
        </w:rPr>
        <w:t>memuaskan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konsumen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dan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terkenal</w:t>
      </w:r>
      <w:proofErr w:type="spellEnd"/>
      <w:r w:rsidRPr="00A53195">
        <w:rPr>
          <w:rFonts w:ascii="Times New Roman" w:hAnsi="Times New Roman" w:cs="Times New Roman"/>
        </w:rPr>
        <w:t xml:space="preserve"> di </w:t>
      </w:r>
      <w:proofErr w:type="spellStart"/>
      <w:r w:rsidRPr="00A53195">
        <w:rPr>
          <w:rFonts w:ascii="Times New Roman" w:hAnsi="Times New Roman" w:cs="Times New Roman"/>
        </w:rPr>
        <w:t>kalangan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pria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sebagai</w:t>
      </w:r>
      <w:proofErr w:type="spellEnd"/>
      <w:r w:rsidRPr="00A53195">
        <w:rPr>
          <w:rFonts w:ascii="Times New Roman" w:hAnsi="Times New Roman" w:cs="Times New Roman"/>
        </w:rPr>
        <w:t xml:space="preserve"> barbershop </w:t>
      </w:r>
      <w:proofErr w:type="spellStart"/>
      <w:r w:rsidRPr="00A53195">
        <w:rPr>
          <w:rFonts w:ascii="Times New Roman" w:hAnsi="Times New Roman" w:cs="Times New Roman"/>
        </w:rPr>
        <w:t>dengan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kualitas</w:t>
      </w:r>
      <w:proofErr w:type="spellEnd"/>
      <w:r w:rsidRPr="00A53195">
        <w:rPr>
          <w:rFonts w:ascii="Times New Roman" w:hAnsi="Times New Roman" w:cs="Times New Roman"/>
        </w:rPr>
        <w:t xml:space="preserve"> yang </w:t>
      </w:r>
      <w:proofErr w:type="spellStart"/>
      <w:r w:rsidRPr="00A53195">
        <w:rPr>
          <w:rFonts w:ascii="Times New Roman" w:hAnsi="Times New Roman" w:cs="Times New Roman"/>
        </w:rPr>
        <w:t>selalu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dijaga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dengan</w:t>
      </w:r>
      <w:proofErr w:type="spellEnd"/>
      <w:r w:rsidRPr="00A53195">
        <w:rPr>
          <w:rFonts w:ascii="Times New Roman" w:hAnsi="Times New Roman" w:cs="Times New Roman"/>
        </w:rPr>
        <w:t xml:space="preserve"> </w:t>
      </w:r>
      <w:proofErr w:type="spellStart"/>
      <w:r w:rsidRPr="00A53195">
        <w:rPr>
          <w:rFonts w:ascii="Times New Roman" w:hAnsi="Times New Roman" w:cs="Times New Roman"/>
        </w:rPr>
        <w:t>baik</w:t>
      </w:r>
      <w:proofErr w:type="spellEnd"/>
      <w:r w:rsidRPr="00A53195">
        <w:rPr>
          <w:rFonts w:ascii="Times New Roman" w:hAnsi="Times New Roman" w:cs="Times New Roman"/>
        </w:rPr>
        <w:t>”.</w:t>
      </w:r>
    </w:p>
    <w:p w:rsidR="00A53195" w:rsidRDefault="00A53195" w:rsidP="00BF19C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3195">
        <w:rPr>
          <w:rFonts w:ascii="Times New Roman" w:hAnsi="Times New Roman" w:cs="Times New Roman"/>
          <w:i/>
        </w:rPr>
        <w:t>Fresco Barbershop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:rsidR="00A53195" w:rsidRPr="00A53195" w:rsidRDefault="00A53195" w:rsidP="00A53195">
      <w:pPr>
        <w:pStyle w:val="ListParagraph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/>
          <w:color w:val="161616"/>
          <w:shd w:val="clear" w:color="auto" w:fill="FFFFFF"/>
        </w:rPr>
      </w:pP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Memberikan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pelayanan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semaksimal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mungkin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>.</w:t>
      </w:r>
    </w:p>
    <w:p w:rsidR="00A53195" w:rsidRPr="00A53195" w:rsidRDefault="00A53195" w:rsidP="00A53195">
      <w:pPr>
        <w:pStyle w:val="ListParagraph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/>
          <w:color w:val="161616"/>
          <w:shd w:val="clear" w:color="auto" w:fill="FFFFFF"/>
        </w:rPr>
      </w:pP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Mengikuti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r w:rsidRPr="00A53195">
        <w:rPr>
          <w:rFonts w:ascii="Times New Roman" w:hAnsi="Times New Roman"/>
          <w:i/>
          <w:color w:val="161616"/>
          <w:shd w:val="clear" w:color="auto" w:fill="FFFFFF"/>
        </w:rPr>
        <w:t>trend</w:t>
      </w:r>
      <w:r w:rsidRPr="00A53195">
        <w:rPr>
          <w:rFonts w:ascii="Times New Roman" w:hAnsi="Times New Roman"/>
          <w:color w:val="161616"/>
          <w:shd w:val="clear" w:color="auto" w:fill="FFFFFF"/>
        </w:rPr>
        <w:t xml:space="preserve"> model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potongan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rambut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sedang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diminati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konsumen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>.</w:t>
      </w:r>
    </w:p>
    <w:p w:rsidR="00A53195" w:rsidRPr="00A53195" w:rsidRDefault="00A53195" w:rsidP="00A53195">
      <w:pPr>
        <w:pStyle w:val="ListParagraph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/>
          <w:color w:val="161616"/>
          <w:shd w:val="clear" w:color="auto" w:fill="FFFFFF"/>
        </w:rPr>
      </w:pP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Memiliki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harga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terjangkau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bagi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semua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kalangan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>.</w:t>
      </w:r>
    </w:p>
    <w:p w:rsidR="00A53195" w:rsidRDefault="00A53195" w:rsidP="00A53195">
      <w:pPr>
        <w:pStyle w:val="ListParagraph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/>
          <w:color w:val="161616"/>
          <w:shd w:val="clear" w:color="auto" w:fill="FFFFFF"/>
        </w:rPr>
      </w:pP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lastRenderedPageBreak/>
        <w:t>Selalu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berinovasi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dalam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memberikan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promo-promo yang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menarik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maupun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strategi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bisnis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baik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bagi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kelangsungan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A53195">
        <w:rPr>
          <w:rFonts w:ascii="Times New Roman" w:hAnsi="Times New Roman"/>
          <w:color w:val="161616"/>
          <w:shd w:val="clear" w:color="auto" w:fill="FFFFFF"/>
        </w:rPr>
        <w:t>usaha</w:t>
      </w:r>
      <w:proofErr w:type="spellEnd"/>
      <w:r w:rsidRPr="00A53195">
        <w:rPr>
          <w:rFonts w:ascii="Times New Roman" w:hAnsi="Times New Roman"/>
          <w:color w:val="161616"/>
          <w:shd w:val="clear" w:color="auto" w:fill="FFFFFF"/>
        </w:rPr>
        <w:t>.</w:t>
      </w:r>
    </w:p>
    <w:p w:rsidR="0054650B" w:rsidRPr="00A53195" w:rsidRDefault="0054650B" w:rsidP="0054650B">
      <w:pPr>
        <w:pStyle w:val="ListParagraph"/>
        <w:spacing w:after="0" w:line="240" w:lineRule="auto"/>
        <w:ind w:left="1530"/>
        <w:jc w:val="both"/>
        <w:rPr>
          <w:rFonts w:ascii="Times New Roman" w:hAnsi="Times New Roman"/>
          <w:color w:val="161616"/>
          <w:shd w:val="clear" w:color="auto" w:fill="FFFFFF"/>
        </w:rPr>
      </w:pPr>
    </w:p>
    <w:p w:rsidR="00A53195" w:rsidRDefault="0054650B" w:rsidP="0054650B">
      <w:pPr>
        <w:spacing w:line="240" w:lineRule="auto"/>
        <w:jc w:val="both"/>
        <w:rPr>
          <w:rFonts w:ascii="Times New Roman" w:hAnsi="Times New Roman"/>
          <w:color w:val="161616"/>
          <w:shd w:val="clear" w:color="auto" w:fill="FFFFFF"/>
        </w:rPr>
      </w:pP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Peluang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usaha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untuk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r w:rsidRPr="0054650B">
        <w:rPr>
          <w:rFonts w:ascii="Times New Roman" w:hAnsi="Times New Roman"/>
          <w:i/>
          <w:color w:val="161616"/>
          <w:shd w:val="clear" w:color="auto" w:fill="FFFFFF"/>
        </w:rPr>
        <w:t>barbershop</w:t>
      </w:r>
      <w:r w:rsidRPr="0054650B">
        <w:rPr>
          <w:rFonts w:ascii="Times New Roman" w:hAnsi="Times New Roman"/>
          <w:color w:val="161616"/>
          <w:shd w:val="clear" w:color="auto" w:fill="FFFFFF"/>
        </w:rPr>
        <w:t xml:space="preserve"> di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daerah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Cibubur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akan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terus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meningkat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dengan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adanya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pertumbuhan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kehidupan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masyarakat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Cibubur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kenaikan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tingkat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konsumtif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masyarakatnya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tercermin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dari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pembangunan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dari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r w:rsidRPr="0054650B">
        <w:rPr>
          <w:rFonts w:ascii="Times New Roman" w:hAnsi="Times New Roman"/>
          <w:i/>
          <w:color w:val="161616"/>
          <w:shd w:val="clear" w:color="auto" w:fill="FFFFFF"/>
        </w:rPr>
        <w:t>developer-developer</w:t>
      </w:r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perumahan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maupun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gedung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apartemen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sedang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berjalan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pada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tahun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ini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,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seperti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dari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pembangunan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dari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CBD (</w:t>
      </w:r>
      <w:r w:rsidRPr="0054650B">
        <w:rPr>
          <w:rFonts w:ascii="Times New Roman" w:hAnsi="Times New Roman"/>
          <w:i/>
          <w:color w:val="161616"/>
          <w:shd w:val="clear" w:color="auto" w:fill="FFFFFF"/>
        </w:rPr>
        <w:t>Central Business District</w:t>
      </w:r>
      <w:r w:rsidRPr="0054650B">
        <w:rPr>
          <w:rFonts w:ascii="Times New Roman" w:hAnsi="Times New Roman"/>
          <w:color w:val="161616"/>
          <w:shd w:val="clear" w:color="auto" w:fill="FFFFFF"/>
        </w:rPr>
        <w:t xml:space="preserve">)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Ciputra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Cibubur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dan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TSM (Trans Studio Mall)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Cibubur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memiliki</w:t>
      </w:r>
      <w:proofErr w:type="spellEnd"/>
      <w:r w:rsidRPr="0054650B">
        <w:rPr>
          <w:rFonts w:ascii="Times New Roman" w:hAnsi="Times New Roman"/>
          <w:color w:val="161616"/>
          <w:shd w:val="clear" w:color="auto" w:fill="FFFFFF"/>
        </w:rPr>
        <w:t xml:space="preserve"> 3 </w:t>
      </w:r>
      <w:r w:rsidRPr="0054650B">
        <w:rPr>
          <w:rFonts w:ascii="Times New Roman" w:hAnsi="Times New Roman"/>
          <w:i/>
          <w:color w:val="161616"/>
          <w:shd w:val="clear" w:color="auto" w:fill="FFFFFF"/>
        </w:rPr>
        <w:t>tower</w:t>
      </w:r>
      <w:r w:rsidRPr="0054650B"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 w:rsidRPr="0054650B">
        <w:rPr>
          <w:rFonts w:ascii="Times New Roman" w:hAnsi="Times New Roman"/>
          <w:color w:val="161616"/>
          <w:shd w:val="clear" w:color="auto" w:fill="FFFFFF"/>
        </w:rPr>
        <w:t>apartemen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akan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selesai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pada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akhir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tahun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 xml:space="preserve"> 2019 </w:t>
      </w:r>
      <w:proofErr w:type="spellStart"/>
      <w:r>
        <w:rPr>
          <w:rFonts w:ascii="Times New Roman" w:hAnsi="Times New Roman"/>
          <w:color w:val="161616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161616"/>
          <w:shd w:val="clear" w:color="auto" w:fill="FFFFFF"/>
        </w:rPr>
        <w:t>.</w:t>
      </w:r>
    </w:p>
    <w:p w:rsidR="0054650B" w:rsidRDefault="0054650B" w:rsidP="0054650B">
      <w:pPr>
        <w:spacing w:line="240" w:lineRule="auto"/>
        <w:jc w:val="both"/>
        <w:rPr>
          <w:rFonts w:ascii="Times New Roman" w:hAnsi="Times New Roman"/>
        </w:rPr>
      </w:pPr>
      <w:r w:rsidRPr="0054650B">
        <w:rPr>
          <w:rFonts w:ascii="Times New Roman" w:hAnsi="Times New Roman"/>
          <w:i/>
        </w:rPr>
        <w:t>Fresco Barbershop</w:t>
      </w:r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memerlukan</w:t>
      </w:r>
      <w:proofErr w:type="spellEnd"/>
      <w:r w:rsidRPr="0054650B">
        <w:rPr>
          <w:rFonts w:ascii="Times New Roman" w:hAnsi="Times New Roman"/>
        </w:rPr>
        <w:t xml:space="preserve"> modal </w:t>
      </w:r>
      <w:proofErr w:type="spellStart"/>
      <w:r w:rsidRPr="0054650B">
        <w:rPr>
          <w:rFonts w:ascii="Times New Roman" w:hAnsi="Times New Roman"/>
        </w:rPr>
        <w:t>awal</w:t>
      </w:r>
      <w:proofErr w:type="spellEnd"/>
      <w:r w:rsidRPr="0054650B">
        <w:rPr>
          <w:rFonts w:ascii="Times New Roman" w:hAnsi="Times New Roman"/>
        </w:rPr>
        <w:t xml:space="preserve"> yang </w:t>
      </w:r>
      <w:proofErr w:type="spellStart"/>
      <w:r w:rsidRPr="0054650B">
        <w:rPr>
          <w:rFonts w:ascii="Times New Roman" w:hAnsi="Times New Roman"/>
        </w:rPr>
        <w:t>cukup</w:t>
      </w:r>
      <w:proofErr w:type="spellEnd"/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besar</w:t>
      </w:r>
      <w:proofErr w:type="spellEnd"/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untuk</w:t>
      </w:r>
      <w:proofErr w:type="spellEnd"/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digunakan</w:t>
      </w:r>
      <w:proofErr w:type="spellEnd"/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pada</w:t>
      </w:r>
      <w:proofErr w:type="spellEnd"/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awal</w:t>
      </w:r>
      <w:proofErr w:type="spellEnd"/>
      <w:r w:rsidRPr="0054650B">
        <w:rPr>
          <w:rFonts w:ascii="Times New Roman" w:hAnsi="Times New Roman"/>
        </w:rPr>
        <w:t xml:space="preserve"> </w:t>
      </w:r>
      <w:proofErr w:type="spellStart"/>
      <w:r w:rsidRPr="0054650B">
        <w:rPr>
          <w:rFonts w:ascii="Times New Roman" w:hAnsi="Times New Roman"/>
        </w:rPr>
        <w:t>mendiri</w:t>
      </w:r>
      <w:r>
        <w:rPr>
          <w:rFonts w:ascii="Times New Roman" w:hAnsi="Times New Roman"/>
        </w:rPr>
        <w:t>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usaha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usaha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berjalan</w:t>
      </w:r>
      <w:proofErr w:type="spellEnd"/>
      <w:r>
        <w:rPr>
          <w:rFonts w:ascii="Times New Roman" w:hAnsi="Times New Roman"/>
        </w:rPr>
        <w:t xml:space="preserve">, modal </w:t>
      </w:r>
      <w:proofErr w:type="spellStart"/>
      <w:r>
        <w:rPr>
          <w:rFonts w:ascii="Times New Roman" w:hAnsi="Times New Roman"/>
        </w:rPr>
        <w:t>awal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dibutuhkan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sebesar</w:t>
      </w:r>
      <w:proofErr w:type="spellEnd"/>
      <w:r>
        <w:rPr>
          <w:rFonts w:ascii="Times New Roman" w:hAnsi="Times New Roman"/>
        </w:rPr>
        <w:t xml:space="preserve"> Rp.240.560.500.</w:t>
      </w:r>
    </w:p>
    <w:p w:rsidR="0054650B" w:rsidRDefault="0054650B" w:rsidP="0054650B">
      <w:pPr>
        <w:pStyle w:val="ListParagraph"/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hAnsi="Times New Roman"/>
          <w:b/>
        </w:rPr>
      </w:pPr>
      <w:proofErr w:type="spellStart"/>
      <w:r w:rsidRPr="0054650B">
        <w:rPr>
          <w:rFonts w:ascii="Times New Roman" w:hAnsi="Times New Roman"/>
          <w:b/>
        </w:rPr>
        <w:t>Rencana</w:t>
      </w:r>
      <w:proofErr w:type="spellEnd"/>
      <w:r w:rsidRPr="0054650B">
        <w:rPr>
          <w:rFonts w:ascii="Times New Roman" w:hAnsi="Times New Roman"/>
          <w:b/>
        </w:rPr>
        <w:t xml:space="preserve"> </w:t>
      </w:r>
      <w:proofErr w:type="spellStart"/>
      <w:r w:rsidRPr="0054650B">
        <w:rPr>
          <w:rFonts w:ascii="Times New Roman" w:hAnsi="Times New Roman"/>
          <w:b/>
        </w:rPr>
        <w:t>Produk</w:t>
      </w:r>
      <w:proofErr w:type="spellEnd"/>
      <w:r w:rsidRPr="0054650B">
        <w:rPr>
          <w:rFonts w:ascii="Times New Roman" w:hAnsi="Times New Roman"/>
          <w:b/>
        </w:rPr>
        <w:t xml:space="preserve">/ </w:t>
      </w:r>
      <w:proofErr w:type="spellStart"/>
      <w:r w:rsidRPr="0054650B">
        <w:rPr>
          <w:rFonts w:ascii="Times New Roman" w:hAnsi="Times New Roman"/>
          <w:b/>
        </w:rPr>
        <w:t>Jasa</w:t>
      </w:r>
      <w:proofErr w:type="spellEnd"/>
      <w:r w:rsidRPr="0054650B">
        <w:rPr>
          <w:rFonts w:ascii="Times New Roman" w:hAnsi="Times New Roman"/>
          <w:b/>
        </w:rPr>
        <w:t xml:space="preserve">, </w:t>
      </w:r>
      <w:proofErr w:type="spellStart"/>
      <w:r w:rsidRPr="0054650B">
        <w:rPr>
          <w:rFonts w:ascii="Times New Roman" w:hAnsi="Times New Roman"/>
          <w:b/>
        </w:rPr>
        <w:t>Kebutuhan</w:t>
      </w:r>
      <w:proofErr w:type="spellEnd"/>
      <w:r w:rsidRPr="0054650B">
        <w:rPr>
          <w:rFonts w:ascii="Times New Roman" w:hAnsi="Times New Roman"/>
          <w:b/>
        </w:rPr>
        <w:t xml:space="preserve"> </w:t>
      </w:r>
      <w:proofErr w:type="spellStart"/>
      <w:r w:rsidRPr="0054650B">
        <w:rPr>
          <w:rFonts w:ascii="Times New Roman" w:hAnsi="Times New Roman"/>
          <w:b/>
        </w:rPr>
        <w:t>Operasional</w:t>
      </w:r>
      <w:proofErr w:type="spellEnd"/>
      <w:r w:rsidRPr="0054650B">
        <w:rPr>
          <w:rFonts w:ascii="Times New Roman" w:hAnsi="Times New Roman"/>
          <w:b/>
        </w:rPr>
        <w:t xml:space="preserve">, </w:t>
      </w:r>
      <w:proofErr w:type="spellStart"/>
      <w:r w:rsidRPr="0054650B">
        <w:rPr>
          <w:rFonts w:ascii="Times New Roman" w:hAnsi="Times New Roman"/>
          <w:b/>
        </w:rPr>
        <w:t>dan</w:t>
      </w:r>
      <w:proofErr w:type="spellEnd"/>
      <w:r w:rsidRPr="0054650B">
        <w:rPr>
          <w:rFonts w:ascii="Times New Roman" w:hAnsi="Times New Roman"/>
          <w:b/>
        </w:rPr>
        <w:t xml:space="preserve"> </w:t>
      </w:r>
      <w:proofErr w:type="spellStart"/>
      <w:r w:rsidRPr="0054650B">
        <w:rPr>
          <w:rFonts w:ascii="Times New Roman" w:hAnsi="Times New Roman"/>
          <w:b/>
        </w:rPr>
        <w:t>Manajemen</w:t>
      </w:r>
      <w:proofErr w:type="spellEnd"/>
    </w:p>
    <w:p w:rsidR="005230C4" w:rsidRDefault="005230C4" w:rsidP="0054650B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5230C4" w:rsidRDefault="005230C4" w:rsidP="0054650B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Rencana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</w:t>
      </w:r>
      <w:proofErr w:type="spellEnd"/>
    </w:p>
    <w:p w:rsidR="005230C4" w:rsidRDefault="005230C4" w:rsidP="009A4A4C">
      <w:pPr>
        <w:pStyle w:val="ListParagraph"/>
        <w:spacing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161616"/>
          <w:sz w:val="24"/>
          <w:szCs w:val="24"/>
          <w:shd w:val="clear" w:color="auto" w:fill="FFFFFF"/>
        </w:rPr>
        <w:drawing>
          <wp:inline distT="0" distB="0" distL="0" distR="0" wp14:anchorId="2664684F" wp14:editId="75026368">
            <wp:extent cx="4272927" cy="590046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r Produk 5.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3"/>
                    <a:stretch/>
                  </pic:blipFill>
                  <pic:spPr bwMode="auto">
                    <a:xfrm>
                      <a:off x="0" y="0"/>
                      <a:ext cx="4284643" cy="5916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0C4" w:rsidRDefault="005230C4" w:rsidP="0054650B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Rencana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Pembelian</w:t>
      </w:r>
      <w:proofErr w:type="spellEnd"/>
    </w:p>
    <w:p w:rsidR="005230C4" w:rsidRDefault="005230C4" w:rsidP="009A4A4C">
      <w:pPr>
        <w:pStyle w:val="ListParagraph"/>
        <w:spacing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161616"/>
          <w:sz w:val="24"/>
          <w:szCs w:val="24"/>
          <w:shd w:val="clear" w:color="auto" w:fill="FFFFFF"/>
        </w:rPr>
        <w:drawing>
          <wp:inline distT="0" distB="0" distL="0" distR="0" wp14:anchorId="3D130D31" wp14:editId="1EEDDF2E">
            <wp:extent cx="4866148" cy="508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ur Proses Pembelian Bahan Bak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2" b="14309"/>
                    <a:stretch/>
                  </pic:blipFill>
                  <pic:spPr bwMode="auto">
                    <a:xfrm>
                      <a:off x="0" y="0"/>
                      <a:ext cx="4868600" cy="5088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0C4" w:rsidRDefault="005230C4" w:rsidP="0054650B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Sumber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5230C4">
        <w:rPr>
          <w:rFonts w:ascii="Times New Roman" w:hAnsi="Times New Roman"/>
          <w:i/>
        </w:rPr>
        <w:t>Fresco Barbershop</w:t>
      </w:r>
      <w:r>
        <w:rPr>
          <w:rFonts w:ascii="Times New Roman" w:hAnsi="Times New Roman"/>
        </w:rPr>
        <w:t>, 2019</w:t>
      </w:r>
    </w:p>
    <w:p w:rsidR="005230C4" w:rsidRDefault="005230C4" w:rsidP="0054650B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5230C4" w:rsidRDefault="005230C4" w:rsidP="005230C4">
      <w:pPr>
        <w:pStyle w:val="ListParagraph"/>
        <w:spacing w:line="240" w:lineRule="auto"/>
        <w:ind w:left="0"/>
        <w:jc w:val="both"/>
        <w:rPr>
          <w:rFonts w:ascii="Times New Roman" w:hAnsi="Times New Roman"/>
          <w:lang w:val="en-ID"/>
        </w:rPr>
      </w:pPr>
      <w:proofErr w:type="spellStart"/>
      <w:r w:rsidRPr="005230C4">
        <w:rPr>
          <w:rFonts w:ascii="Times New Roman" w:hAnsi="Times New Roman"/>
          <w:lang w:val="en-ID"/>
        </w:rPr>
        <w:t>Peralatan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merupakan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hal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pokok</w:t>
      </w:r>
      <w:proofErr w:type="spellEnd"/>
      <w:r w:rsidRPr="005230C4">
        <w:rPr>
          <w:rFonts w:ascii="Times New Roman" w:hAnsi="Times New Roman"/>
          <w:lang w:val="en-ID"/>
        </w:rPr>
        <w:t xml:space="preserve"> yang </w:t>
      </w:r>
      <w:proofErr w:type="spellStart"/>
      <w:r w:rsidRPr="005230C4">
        <w:rPr>
          <w:rFonts w:ascii="Times New Roman" w:hAnsi="Times New Roman"/>
          <w:lang w:val="en-ID"/>
        </w:rPr>
        <w:t>harus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dimiliki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oleh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suatu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perusahaan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untuk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menunjang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aktivitasnya</w:t>
      </w:r>
      <w:proofErr w:type="spellEnd"/>
      <w:r w:rsidRPr="005230C4">
        <w:rPr>
          <w:rFonts w:ascii="Times New Roman" w:hAnsi="Times New Roman"/>
          <w:lang w:val="en-ID"/>
        </w:rPr>
        <w:t xml:space="preserve">. </w:t>
      </w:r>
      <w:proofErr w:type="spellStart"/>
      <w:r w:rsidRPr="005230C4">
        <w:rPr>
          <w:rFonts w:ascii="Times New Roman" w:hAnsi="Times New Roman"/>
          <w:lang w:val="en-ID"/>
        </w:rPr>
        <w:t>Peralatan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sendiri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adalah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segala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macam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benda</w:t>
      </w:r>
      <w:proofErr w:type="spellEnd"/>
      <w:r w:rsidRPr="005230C4">
        <w:rPr>
          <w:rFonts w:ascii="Times New Roman" w:hAnsi="Times New Roman"/>
          <w:lang w:val="en-ID"/>
        </w:rPr>
        <w:t xml:space="preserve"> yang </w:t>
      </w:r>
      <w:proofErr w:type="spellStart"/>
      <w:r w:rsidRPr="005230C4">
        <w:rPr>
          <w:rFonts w:ascii="Times New Roman" w:hAnsi="Times New Roman"/>
          <w:lang w:val="en-ID"/>
        </w:rPr>
        <w:t>digunakan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untuk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mendukung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suatu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usaha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memiliki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nilai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ekonomis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lebih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dari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satu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tahun</w:t>
      </w:r>
      <w:proofErr w:type="spellEnd"/>
      <w:r w:rsidRPr="005230C4">
        <w:rPr>
          <w:rFonts w:ascii="Times New Roman" w:hAnsi="Times New Roman"/>
          <w:lang w:val="en-ID"/>
        </w:rPr>
        <w:t xml:space="preserve">. </w:t>
      </w:r>
      <w:proofErr w:type="spellStart"/>
      <w:r w:rsidRPr="005230C4">
        <w:rPr>
          <w:rFonts w:ascii="Times New Roman" w:hAnsi="Times New Roman"/>
          <w:lang w:val="en-ID"/>
        </w:rPr>
        <w:t>Dalam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mendirikan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perusahaan</w:t>
      </w:r>
      <w:proofErr w:type="spellEnd"/>
      <w:r w:rsidRPr="005230C4">
        <w:rPr>
          <w:rFonts w:ascii="Times New Roman" w:hAnsi="Times New Roman"/>
          <w:lang w:val="en-ID"/>
        </w:rPr>
        <w:t xml:space="preserve">, </w:t>
      </w:r>
      <w:proofErr w:type="spellStart"/>
      <w:r w:rsidRPr="005230C4">
        <w:rPr>
          <w:rFonts w:ascii="Times New Roman" w:hAnsi="Times New Roman"/>
          <w:lang w:val="en-ID"/>
        </w:rPr>
        <w:t>peralatan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digunakan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untuk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kegiatan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operasional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memudahkan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perusahaan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dalam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menjalankan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usaha</w:t>
      </w:r>
      <w:proofErr w:type="spellEnd"/>
      <w:r w:rsidRPr="005230C4">
        <w:rPr>
          <w:rFonts w:ascii="Times New Roman" w:hAnsi="Times New Roman"/>
          <w:lang w:val="en-ID"/>
        </w:rPr>
        <w:t xml:space="preserve">, </w:t>
      </w:r>
      <w:proofErr w:type="spellStart"/>
      <w:r w:rsidRPr="005230C4">
        <w:rPr>
          <w:rFonts w:ascii="Times New Roman" w:hAnsi="Times New Roman"/>
          <w:lang w:val="en-ID"/>
        </w:rPr>
        <w:t>maka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dari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itu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r w:rsidRPr="005230C4">
        <w:rPr>
          <w:rFonts w:ascii="Times New Roman" w:hAnsi="Times New Roman"/>
          <w:i/>
          <w:lang w:val="en-ID"/>
        </w:rPr>
        <w:t>Fresco Barbershop</w:t>
      </w:r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juga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memerlukan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peralatan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operasional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penting</w:t>
      </w:r>
      <w:proofErr w:type="spellEnd"/>
      <w:r w:rsidRPr="005230C4">
        <w:rPr>
          <w:rFonts w:ascii="Times New Roman" w:hAnsi="Times New Roman"/>
          <w:lang w:val="en-ID"/>
        </w:rPr>
        <w:t xml:space="preserve"> yang </w:t>
      </w:r>
      <w:proofErr w:type="spellStart"/>
      <w:r w:rsidRPr="005230C4">
        <w:rPr>
          <w:rFonts w:ascii="Times New Roman" w:hAnsi="Times New Roman"/>
          <w:lang w:val="en-ID"/>
        </w:rPr>
        <w:t>dibutuhkan</w:t>
      </w:r>
      <w:proofErr w:type="spellEnd"/>
      <w:r w:rsidRPr="005230C4">
        <w:rPr>
          <w:rFonts w:ascii="Times New Roman" w:hAnsi="Times New Roman"/>
          <w:lang w:val="en-ID"/>
        </w:rPr>
        <w:t xml:space="preserve">. </w:t>
      </w:r>
      <w:proofErr w:type="spellStart"/>
      <w:r w:rsidRPr="005230C4">
        <w:rPr>
          <w:rFonts w:ascii="Times New Roman" w:hAnsi="Times New Roman"/>
          <w:lang w:val="en-ID"/>
        </w:rPr>
        <w:t>Berikut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daftar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peralatan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operasional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dan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r w:rsidRPr="005230C4">
        <w:rPr>
          <w:rFonts w:ascii="Times New Roman" w:hAnsi="Times New Roman"/>
          <w:lang w:val="en-ID"/>
        </w:rPr>
        <w:t>peralatan</w:t>
      </w:r>
      <w:proofErr w:type="spellEnd"/>
      <w:r w:rsidRPr="005230C4">
        <w:rPr>
          <w:rFonts w:ascii="Times New Roman" w:hAnsi="Times New Roman"/>
          <w:lang w:val="en-ID"/>
        </w:rPr>
        <w:t xml:space="preserve"> </w:t>
      </w:r>
      <w:proofErr w:type="spellStart"/>
      <w:proofErr w:type="gramStart"/>
      <w:r w:rsidRPr="005230C4">
        <w:rPr>
          <w:rFonts w:ascii="Times New Roman" w:hAnsi="Times New Roman"/>
          <w:lang w:val="en-ID"/>
        </w:rPr>
        <w:t>kantor</w:t>
      </w:r>
      <w:proofErr w:type="spellEnd"/>
      <w:proofErr w:type="gram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dari</w:t>
      </w:r>
      <w:proofErr w:type="spellEnd"/>
      <w:r>
        <w:rPr>
          <w:rFonts w:ascii="Times New Roman" w:hAnsi="Times New Roman"/>
          <w:lang w:val="en-ID"/>
        </w:rPr>
        <w:t xml:space="preserve"> </w:t>
      </w:r>
      <w:r w:rsidRPr="005230C4">
        <w:rPr>
          <w:rFonts w:ascii="Times New Roman" w:hAnsi="Times New Roman"/>
          <w:i/>
          <w:lang w:val="en-ID"/>
        </w:rPr>
        <w:t>Fresco Barbershop</w:t>
      </w:r>
      <w:r>
        <w:rPr>
          <w:rFonts w:ascii="Times New Roman" w:hAnsi="Times New Roman"/>
          <w:lang w:val="en-ID"/>
        </w:rPr>
        <w:t>:</w:t>
      </w:r>
    </w:p>
    <w:p w:rsidR="005230C4" w:rsidRDefault="005230C4" w:rsidP="005230C4">
      <w:pPr>
        <w:pStyle w:val="ListParagraph"/>
        <w:spacing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4D8350ED" wp14:editId="41C45FC7">
            <wp:extent cx="5188902" cy="393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el 5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792" cy="3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C4" w:rsidRDefault="009A4A4C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Sumber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5230C4">
        <w:rPr>
          <w:rFonts w:ascii="Times New Roman" w:hAnsi="Times New Roman"/>
          <w:i/>
        </w:rPr>
        <w:t>Fresco Barbershop</w:t>
      </w:r>
      <w:r>
        <w:rPr>
          <w:rFonts w:ascii="Times New Roman" w:hAnsi="Times New Roman"/>
        </w:rPr>
        <w:t>, 2019</w:t>
      </w:r>
    </w:p>
    <w:p w:rsidR="009A4A4C" w:rsidRPr="009A4A4C" w:rsidRDefault="009A4A4C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54650B" w:rsidRDefault="009A4A4C" w:rsidP="0054650B">
      <w:pPr>
        <w:pStyle w:val="ListParagraph"/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Strategi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Bisnis</w:t>
      </w:r>
      <w:proofErr w:type="spellEnd"/>
    </w:p>
    <w:p w:rsidR="0096523A" w:rsidRDefault="0096523A" w:rsidP="0096523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96523A" w:rsidRDefault="0096523A" w:rsidP="0096523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Target </w:t>
      </w:r>
      <w:proofErr w:type="spellStart"/>
      <w:r>
        <w:rPr>
          <w:rFonts w:ascii="Times New Roman" w:hAnsi="Times New Roman"/>
          <w:b/>
        </w:rPr>
        <w:t>dan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Ukuran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Pasar</w:t>
      </w:r>
      <w:proofErr w:type="spellEnd"/>
    </w:p>
    <w:p w:rsidR="009A4A4C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r w:rsidRPr="0096523A">
        <w:rPr>
          <w:rFonts w:ascii="Times New Roman" w:hAnsi="Times New Roman"/>
        </w:rPr>
        <w:t xml:space="preserve">Target </w:t>
      </w:r>
      <w:proofErr w:type="spellStart"/>
      <w:r w:rsidRPr="0096523A">
        <w:rPr>
          <w:rFonts w:ascii="Times New Roman" w:hAnsi="Times New Roman"/>
        </w:rPr>
        <w:t>sasaran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dari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usaha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Fresco Barbershop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yaitu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khusus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masyarakat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berjenis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kelamin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laki-laki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dengan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rentang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proofErr w:type="gramStart"/>
      <w:r w:rsidRPr="0096523A">
        <w:rPr>
          <w:rFonts w:ascii="Times New Roman" w:hAnsi="Times New Roman"/>
        </w:rPr>
        <w:t>usia</w:t>
      </w:r>
      <w:proofErr w:type="spellEnd"/>
      <w:proofErr w:type="gram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antara</w:t>
      </w:r>
      <w:proofErr w:type="spellEnd"/>
      <w:r w:rsidRPr="0096523A">
        <w:rPr>
          <w:rFonts w:ascii="Times New Roman" w:hAnsi="Times New Roman"/>
        </w:rPr>
        <w:t xml:space="preserve"> 5 </w:t>
      </w:r>
      <w:proofErr w:type="spellStart"/>
      <w:r w:rsidRPr="0096523A">
        <w:rPr>
          <w:rFonts w:ascii="Times New Roman" w:hAnsi="Times New Roman"/>
        </w:rPr>
        <w:t>tahun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sampai</w:t>
      </w:r>
      <w:proofErr w:type="spellEnd"/>
      <w:r w:rsidRPr="0096523A">
        <w:rPr>
          <w:rFonts w:ascii="Times New Roman" w:hAnsi="Times New Roman"/>
        </w:rPr>
        <w:t xml:space="preserve"> 60 </w:t>
      </w:r>
      <w:proofErr w:type="spellStart"/>
      <w:r w:rsidRPr="0096523A">
        <w:rPr>
          <w:rFonts w:ascii="Times New Roman" w:hAnsi="Times New Roman"/>
        </w:rPr>
        <w:t>tahun</w:t>
      </w:r>
      <w:proofErr w:type="spellEnd"/>
      <w:r w:rsidRPr="0096523A">
        <w:rPr>
          <w:rFonts w:ascii="Times New Roman" w:hAnsi="Times New Roman"/>
        </w:rPr>
        <w:t xml:space="preserve">. Usaha </w:t>
      </w:r>
      <w:proofErr w:type="spellStart"/>
      <w:r w:rsidRPr="0096523A">
        <w:rPr>
          <w:rFonts w:ascii="Times New Roman" w:hAnsi="Times New Roman"/>
        </w:rPr>
        <w:t>ini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juga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mencakup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semua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kelas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sosial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dari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menengah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hingga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atas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tanpa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membedakan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ras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suku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budaya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pendidikan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serta</w:t>
      </w:r>
      <w:proofErr w:type="spellEnd"/>
      <w:r w:rsidRPr="0096523A">
        <w:rPr>
          <w:rFonts w:ascii="Times New Roman" w:hAnsi="Times New Roman"/>
        </w:rPr>
        <w:t xml:space="preserve"> agama yang </w:t>
      </w:r>
      <w:proofErr w:type="spellStart"/>
      <w:r w:rsidRPr="0096523A">
        <w:rPr>
          <w:rFonts w:ascii="Times New Roman" w:hAnsi="Times New Roman"/>
        </w:rPr>
        <w:t>berdomisili</w:t>
      </w:r>
      <w:proofErr w:type="spellEnd"/>
      <w:r w:rsidRPr="0096523A">
        <w:rPr>
          <w:rFonts w:ascii="Times New Roman" w:hAnsi="Times New Roman"/>
        </w:rPr>
        <w:t xml:space="preserve"> di </w:t>
      </w:r>
      <w:proofErr w:type="spellStart"/>
      <w:r w:rsidRPr="0096523A">
        <w:rPr>
          <w:rFonts w:ascii="Times New Roman" w:hAnsi="Times New Roman"/>
        </w:rPr>
        <w:t>wilayah</w:t>
      </w:r>
      <w:proofErr w:type="spellEnd"/>
      <w:r w:rsidRPr="0096523A">
        <w:rPr>
          <w:rFonts w:ascii="Times New Roman" w:hAnsi="Times New Roman"/>
        </w:rPr>
        <w:t xml:space="preserve"> Indonesia </w:t>
      </w:r>
      <w:proofErr w:type="spellStart"/>
      <w:r w:rsidRPr="0096523A">
        <w:rPr>
          <w:rFonts w:ascii="Times New Roman" w:hAnsi="Times New Roman"/>
        </w:rPr>
        <w:t>khususnya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sekitar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daerah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Cibubur</w:t>
      </w:r>
      <w:proofErr w:type="spellEnd"/>
      <w:r w:rsidRPr="0096523A">
        <w:rPr>
          <w:rFonts w:ascii="Times New Roman" w:hAnsi="Times New Roman"/>
        </w:rPr>
        <w:t>.</w:t>
      </w:r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96523A" w:rsidRP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 w:rsidRPr="0096523A">
        <w:rPr>
          <w:rFonts w:ascii="Times New Roman" w:hAnsi="Times New Roman"/>
          <w:b/>
        </w:rPr>
        <w:t>Strategi</w:t>
      </w:r>
      <w:proofErr w:type="spellEnd"/>
      <w:r w:rsidRPr="0096523A">
        <w:rPr>
          <w:rFonts w:ascii="Times New Roman" w:hAnsi="Times New Roman"/>
          <w:b/>
        </w:rPr>
        <w:t xml:space="preserve"> </w:t>
      </w:r>
      <w:proofErr w:type="spellStart"/>
      <w:r w:rsidRPr="0096523A">
        <w:rPr>
          <w:rFonts w:ascii="Times New Roman" w:hAnsi="Times New Roman"/>
          <w:b/>
        </w:rPr>
        <w:t>Pemasaran</w:t>
      </w:r>
      <w:proofErr w:type="spellEnd"/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 w:rsidRPr="0096523A">
        <w:rPr>
          <w:rFonts w:ascii="Times New Roman" w:hAnsi="Times New Roman"/>
        </w:rPr>
        <w:t>Strategi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pemasaran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dilakukan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Fresco Barbershop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adalah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melalui</w:t>
      </w:r>
      <w:proofErr w:type="spellEnd"/>
      <w:r w:rsidRPr="0096523A">
        <w:rPr>
          <w:rFonts w:ascii="Times New Roman" w:hAnsi="Times New Roman"/>
        </w:rPr>
        <w:t xml:space="preserve"> media </w:t>
      </w:r>
      <w:proofErr w:type="spellStart"/>
      <w:r w:rsidRPr="0096523A">
        <w:rPr>
          <w:rFonts w:ascii="Times New Roman" w:hAnsi="Times New Roman"/>
        </w:rPr>
        <w:t>sosial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seperti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Instagram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dan</w:t>
      </w:r>
      <w:proofErr w:type="spellEnd"/>
      <w:r w:rsidRPr="0096523A">
        <w:rPr>
          <w:rFonts w:ascii="Times New Roman" w:hAnsi="Times New Roman"/>
        </w:rPr>
        <w:t xml:space="preserve"> media </w:t>
      </w:r>
      <w:proofErr w:type="spellStart"/>
      <w:r w:rsidRPr="0096523A">
        <w:rPr>
          <w:rFonts w:ascii="Times New Roman" w:hAnsi="Times New Roman"/>
        </w:rPr>
        <w:t>cetak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seperti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majalah</w:t>
      </w:r>
      <w:proofErr w:type="spellEnd"/>
      <w:r w:rsidRPr="0096523A">
        <w:rPr>
          <w:rFonts w:ascii="Times New Roman" w:hAnsi="Times New Roman"/>
        </w:rPr>
        <w:t xml:space="preserve"> Info </w:t>
      </w:r>
      <w:proofErr w:type="spellStart"/>
      <w:r w:rsidRPr="0096523A">
        <w:rPr>
          <w:rFonts w:ascii="Times New Roman" w:hAnsi="Times New Roman"/>
        </w:rPr>
        <w:t>Cibubur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setiap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bulannya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dibagikan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dengan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tujuan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menginformasikan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promosi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sedang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berlangsung</w:t>
      </w:r>
      <w:proofErr w:type="spellEnd"/>
      <w:r w:rsidRPr="0096523A">
        <w:rPr>
          <w:rFonts w:ascii="Times New Roman" w:hAnsi="Times New Roman"/>
        </w:rPr>
        <w:t xml:space="preserve"> di </w:t>
      </w:r>
      <w:proofErr w:type="spellStart"/>
      <w:r w:rsidRPr="0096523A">
        <w:rPr>
          <w:rFonts w:ascii="Times New Roman" w:hAnsi="Times New Roman"/>
        </w:rPr>
        <w:t>gerai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barbershop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serta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memperkenalkan</w:t>
      </w:r>
      <w:proofErr w:type="spellEnd"/>
      <w:r w:rsidRPr="0096523A">
        <w:rPr>
          <w:rFonts w:ascii="Times New Roman" w:hAnsi="Times New Roman"/>
        </w:rPr>
        <w:t xml:space="preserve"> brand. </w:t>
      </w:r>
      <w:proofErr w:type="spellStart"/>
      <w:r w:rsidRPr="0096523A">
        <w:rPr>
          <w:rFonts w:ascii="Times New Roman" w:hAnsi="Times New Roman"/>
        </w:rPr>
        <w:t>Evaluasi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proofErr w:type="gramStart"/>
      <w:r w:rsidRPr="0096523A">
        <w:rPr>
          <w:rFonts w:ascii="Times New Roman" w:hAnsi="Times New Roman"/>
        </w:rPr>
        <w:t>akan</w:t>
      </w:r>
      <w:proofErr w:type="spellEnd"/>
      <w:proofErr w:type="gram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dilakukan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terhadap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strategi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pemasaran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secara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berkala</w:t>
      </w:r>
      <w:proofErr w:type="spellEnd"/>
      <w:r w:rsidRPr="0096523A">
        <w:rPr>
          <w:rFonts w:ascii="Times New Roman" w:hAnsi="Times New Roman"/>
        </w:rPr>
        <w:t xml:space="preserve">, agar </w:t>
      </w:r>
      <w:proofErr w:type="spellStart"/>
      <w:r w:rsidRPr="0096523A">
        <w:rPr>
          <w:rFonts w:ascii="Times New Roman" w:hAnsi="Times New Roman"/>
        </w:rPr>
        <w:t>dapat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mengetahui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dampak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positif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diberikan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kepada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perusahaan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konsumen</w:t>
      </w:r>
      <w:proofErr w:type="spellEnd"/>
      <w:r w:rsidRPr="0096523A">
        <w:rPr>
          <w:rFonts w:ascii="Times New Roman" w:hAnsi="Times New Roman"/>
        </w:rPr>
        <w:t>.</w:t>
      </w:r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96523A" w:rsidRP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 w:rsidRPr="0096523A">
        <w:rPr>
          <w:rFonts w:ascii="Times New Roman" w:hAnsi="Times New Roman"/>
          <w:b/>
        </w:rPr>
        <w:t>Organisasi</w:t>
      </w:r>
      <w:proofErr w:type="spellEnd"/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r w:rsidRPr="0096523A">
        <w:rPr>
          <w:rFonts w:ascii="Times New Roman" w:hAnsi="Times New Roman"/>
          <w:i/>
        </w:rPr>
        <w:t>Fresco Barbershop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memiliki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struktur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organisasi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sederhana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dengan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jabatan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tertingginya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adalah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Manajer</w:t>
      </w:r>
      <w:proofErr w:type="spellEnd"/>
      <w:r w:rsidRPr="0096523A">
        <w:rPr>
          <w:rFonts w:ascii="Times New Roman" w:hAnsi="Times New Roman"/>
        </w:rPr>
        <w:t xml:space="preserve"> (</w:t>
      </w:r>
      <w:r w:rsidRPr="0096523A">
        <w:rPr>
          <w:rFonts w:ascii="Times New Roman" w:hAnsi="Times New Roman"/>
          <w:i/>
        </w:rPr>
        <w:t>owner</w:t>
      </w:r>
      <w:r w:rsidRPr="0096523A">
        <w:rPr>
          <w:rFonts w:ascii="Times New Roman" w:hAnsi="Times New Roman"/>
        </w:rPr>
        <w:t xml:space="preserve">) </w:t>
      </w:r>
      <w:proofErr w:type="spellStart"/>
      <w:r w:rsidRPr="0096523A">
        <w:rPr>
          <w:rFonts w:ascii="Times New Roman" w:hAnsi="Times New Roman"/>
        </w:rPr>
        <w:t>dan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langsung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membawahi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Barber</w:t>
      </w:r>
      <w:r w:rsidRPr="0096523A">
        <w:rPr>
          <w:rFonts w:ascii="Times New Roman" w:hAnsi="Times New Roman"/>
        </w:rPr>
        <w:t xml:space="preserve">/ </w:t>
      </w:r>
      <w:r w:rsidRPr="0096523A">
        <w:rPr>
          <w:rFonts w:ascii="Times New Roman" w:hAnsi="Times New Roman"/>
          <w:i/>
        </w:rPr>
        <w:t>Hair Stylist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Kasir</w:t>
      </w:r>
      <w:proofErr w:type="spellEnd"/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dengan</w:t>
      </w:r>
      <w:proofErr w:type="spellEnd"/>
      <w:r w:rsidRPr="0096523A">
        <w:rPr>
          <w:rFonts w:ascii="Times New Roman" w:hAnsi="Times New Roman"/>
        </w:rPr>
        <w:t xml:space="preserve"> total </w:t>
      </w:r>
      <w:proofErr w:type="spellStart"/>
      <w:r w:rsidRPr="0096523A">
        <w:rPr>
          <w:rFonts w:ascii="Times New Roman" w:hAnsi="Times New Roman"/>
        </w:rPr>
        <w:t>tenaga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kerja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untuk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menjalankan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kegiatan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operasional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jasa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gunting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rambut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ini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sebanyak</w:t>
      </w:r>
      <w:proofErr w:type="spellEnd"/>
      <w:r w:rsidRPr="0096523A">
        <w:rPr>
          <w:rFonts w:ascii="Times New Roman" w:hAnsi="Times New Roman"/>
        </w:rPr>
        <w:t xml:space="preserve"> 5 orang.</w:t>
      </w:r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 w:rsidRPr="0096523A">
        <w:rPr>
          <w:rFonts w:ascii="Times New Roman" w:hAnsi="Times New Roman"/>
          <w:b/>
        </w:rPr>
        <w:t>Keuangan</w:t>
      </w:r>
      <w:proofErr w:type="spellEnd"/>
    </w:p>
    <w:p w:rsidR="0096523A" w:rsidRDefault="0096523A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 w:rsidRPr="0096523A">
        <w:rPr>
          <w:rFonts w:ascii="Times New Roman" w:hAnsi="Times New Roman"/>
        </w:rPr>
        <w:t>Analisis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kelayakan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usaha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telah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dilakukan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oleh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Fresco Barbershop</w:t>
      </w:r>
      <w:r w:rsidRPr="0096523A">
        <w:rPr>
          <w:rFonts w:ascii="Times New Roman" w:hAnsi="Times New Roman"/>
        </w:rPr>
        <w:t xml:space="preserve">, </w:t>
      </w:r>
      <w:proofErr w:type="spellStart"/>
      <w:r w:rsidRPr="0096523A">
        <w:rPr>
          <w:rFonts w:ascii="Times New Roman" w:hAnsi="Times New Roman"/>
        </w:rPr>
        <w:t>telah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memperoleh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hasil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sebagai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berikut</w:t>
      </w:r>
      <w:proofErr w:type="spellEnd"/>
      <w:r w:rsidRPr="0096523A">
        <w:rPr>
          <w:rFonts w:ascii="Times New Roman" w:hAnsi="Times New Roman"/>
        </w:rPr>
        <w:t xml:space="preserve">. </w:t>
      </w:r>
      <w:proofErr w:type="spellStart"/>
      <w:r w:rsidRPr="0096523A">
        <w:rPr>
          <w:rFonts w:ascii="Times New Roman" w:hAnsi="Times New Roman"/>
        </w:rPr>
        <w:t>Pada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analisis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Break Even Point</w:t>
      </w:r>
      <w:r w:rsidRPr="0096523A">
        <w:rPr>
          <w:rFonts w:ascii="Times New Roman" w:hAnsi="Times New Roman"/>
        </w:rPr>
        <w:t xml:space="preserve"> (BEP), </w:t>
      </w:r>
      <w:proofErr w:type="spellStart"/>
      <w:r w:rsidRPr="0096523A">
        <w:rPr>
          <w:rFonts w:ascii="Times New Roman" w:hAnsi="Times New Roman"/>
        </w:rPr>
        <w:t>hasil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analisis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menunjukkan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hasil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penjualan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setiap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tahunnya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lebih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tinggi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dibandingkan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dengan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biaya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dikeluarkan</w:t>
      </w:r>
      <w:proofErr w:type="spellEnd"/>
      <w:r w:rsidRPr="0096523A">
        <w:rPr>
          <w:rFonts w:ascii="Times New Roman" w:hAnsi="Times New Roman"/>
        </w:rPr>
        <w:t xml:space="preserve">. </w:t>
      </w:r>
      <w:proofErr w:type="spellStart"/>
      <w:r w:rsidRPr="0096523A">
        <w:rPr>
          <w:rFonts w:ascii="Times New Roman" w:hAnsi="Times New Roman"/>
        </w:rPr>
        <w:t>Untuk</w:t>
      </w:r>
      <w:proofErr w:type="spellEnd"/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  <w:i/>
        </w:rPr>
        <w:t>Net Present Value</w:t>
      </w:r>
      <w:r w:rsidRPr="0096523A">
        <w:rPr>
          <w:rFonts w:ascii="Times New Roman" w:hAnsi="Times New Roman"/>
        </w:rPr>
        <w:t xml:space="preserve"> </w:t>
      </w:r>
      <w:r w:rsidRPr="0096523A">
        <w:rPr>
          <w:rFonts w:ascii="Times New Roman" w:hAnsi="Times New Roman"/>
        </w:rPr>
        <w:lastRenderedPageBreak/>
        <w:t xml:space="preserve">yang </w:t>
      </w:r>
      <w:proofErr w:type="spellStart"/>
      <w:r w:rsidRPr="0096523A">
        <w:rPr>
          <w:rFonts w:ascii="Times New Roman" w:hAnsi="Times New Roman"/>
        </w:rPr>
        <w:t>dihasilkan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ialah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Rp</w:t>
      </w:r>
      <w:proofErr w:type="spellEnd"/>
      <w:r w:rsidRPr="0096523A">
        <w:rPr>
          <w:rFonts w:ascii="Times New Roman" w:hAnsi="Times New Roman"/>
        </w:rPr>
        <w:t xml:space="preserve"> 302.625.191 yang </w:t>
      </w:r>
      <w:proofErr w:type="spellStart"/>
      <w:r w:rsidRPr="0096523A">
        <w:rPr>
          <w:rFonts w:ascii="Times New Roman" w:hAnsi="Times New Roman"/>
        </w:rPr>
        <w:t>bersifat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positif</w:t>
      </w:r>
      <w:proofErr w:type="spellEnd"/>
      <w:r w:rsidRPr="0096523A">
        <w:rPr>
          <w:rFonts w:ascii="Times New Roman" w:hAnsi="Times New Roman"/>
        </w:rPr>
        <w:t xml:space="preserve">. </w:t>
      </w:r>
      <w:r w:rsidRPr="0096523A">
        <w:rPr>
          <w:rFonts w:ascii="Times New Roman" w:hAnsi="Times New Roman"/>
          <w:i/>
        </w:rPr>
        <w:t>Profitability Index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usaha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dengan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nilai</w:t>
      </w:r>
      <w:proofErr w:type="spellEnd"/>
      <w:r w:rsidR="001D651E">
        <w:rPr>
          <w:rFonts w:ascii="Times New Roman" w:hAnsi="Times New Roman"/>
        </w:rPr>
        <w:t xml:space="preserve"> 1,258 yang </w:t>
      </w:r>
      <w:proofErr w:type="spellStart"/>
      <w:r w:rsidR="001D651E">
        <w:rPr>
          <w:rFonts w:ascii="Times New Roman" w:hAnsi="Times New Roman"/>
        </w:rPr>
        <w:t>diatas</w:t>
      </w:r>
      <w:proofErr w:type="spellEnd"/>
      <w:r w:rsidR="001D651E">
        <w:rPr>
          <w:rFonts w:ascii="Times New Roman" w:hAnsi="Times New Roman"/>
        </w:rPr>
        <w:t xml:space="preserve"> </w:t>
      </w:r>
      <w:proofErr w:type="spellStart"/>
      <w:r w:rsidR="001D651E">
        <w:rPr>
          <w:rFonts w:ascii="Times New Roman" w:hAnsi="Times New Roman"/>
        </w:rPr>
        <w:t>dari</w:t>
      </w:r>
      <w:proofErr w:type="spellEnd"/>
      <w:r w:rsidR="001D651E">
        <w:rPr>
          <w:rFonts w:ascii="Times New Roman" w:hAnsi="Times New Roman"/>
        </w:rPr>
        <w:t xml:space="preserve"> </w:t>
      </w:r>
      <w:proofErr w:type="spellStart"/>
      <w:r w:rsidR="001D651E">
        <w:rPr>
          <w:rFonts w:ascii="Times New Roman" w:hAnsi="Times New Roman"/>
        </w:rPr>
        <w:t>nilai</w:t>
      </w:r>
      <w:proofErr w:type="spellEnd"/>
      <w:r w:rsidR="001D651E">
        <w:rPr>
          <w:rFonts w:ascii="Times New Roman" w:hAnsi="Times New Roman"/>
        </w:rPr>
        <w:t xml:space="preserve"> 1, </w:t>
      </w:r>
      <w:r w:rsidRPr="001D651E">
        <w:rPr>
          <w:rFonts w:ascii="Times New Roman" w:hAnsi="Times New Roman"/>
          <w:i/>
        </w:rPr>
        <w:t>Payback Period</w:t>
      </w:r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usaha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selama</w:t>
      </w:r>
      <w:proofErr w:type="spellEnd"/>
      <w:r w:rsidRPr="0096523A">
        <w:rPr>
          <w:rFonts w:ascii="Times New Roman" w:hAnsi="Times New Roman"/>
        </w:rPr>
        <w:t xml:space="preserve"> 1 </w:t>
      </w:r>
      <w:proofErr w:type="spellStart"/>
      <w:r w:rsidRPr="0096523A">
        <w:rPr>
          <w:rFonts w:ascii="Times New Roman" w:hAnsi="Times New Roman"/>
        </w:rPr>
        <w:t>tahun</w:t>
      </w:r>
      <w:proofErr w:type="spellEnd"/>
      <w:r w:rsidRPr="0096523A">
        <w:rPr>
          <w:rFonts w:ascii="Times New Roman" w:hAnsi="Times New Roman"/>
        </w:rPr>
        <w:t xml:space="preserve"> 4 </w:t>
      </w:r>
      <w:proofErr w:type="spellStart"/>
      <w:r w:rsidRPr="0096523A">
        <w:rPr>
          <w:rFonts w:ascii="Times New Roman" w:hAnsi="Times New Roman"/>
        </w:rPr>
        <w:t>bulan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dan</w:t>
      </w:r>
      <w:proofErr w:type="spellEnd"/>
      <w:r w:rsidRPr="0096523A">
        <w:rPr>
          <w:rFonts w:ascii="Times New Roman" w:hAnsi="Times New Roman"/>
        </w:rPr>
        <w:t xml:space="preserve"> 28 </w:t>
      </w:r>
      <w:proofErr w:type="spellStart"/>
      <w:r w:rsidRPr="0096523A">
        <w:rPr>
          <w:rFonts w:ascii="Times New Roman" w:hAnsi="Times New Roman"/>
        </w:rPr>
        <w:t>hari</w:t>
      </w:r>
      <w:proofErr w:type="spellEnd"/>
      <w:r w:rsidRPr="0096523A">
        <w:rPr>
          <w:rFonts w:ascii="Times New Roman" w:hAnsi="Times New Roman"/>
        </w:rPr>
        <w:t xml:space="preserve"> yang </w:t>
      </w:r>
      <w:proofErr w:type="spellStart"/>
      <w:r w:rsidRPr="0096523A">
        <w:rPr>
          <w:rFonts w:ascii="Times New Roman" w:hAnsi="Times New Roman"/>
        </w:rPr>
        <w:t>masih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dibawah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batas</w:t>
      </w:r>
      <w:proofErr w:type="spellEnd"/>
      <w:r w:rsidRPr="0096523A">
        <w:rPr>
          <w:rFonts w:ascii="Times New Roman" w:hAnsi="Times New Roman"/>
        </w:rPr>
        <w:t xml:space="preserve"> 5 </w:t>
      </w:r>
      <w:proofErr w:type="spellStart"/>
      <w:r w:rsidRPr="0096523A">
        <w:rPr>
          <w:rFonts w:ascii="Times New Roman" w:hAnsi="Times New Roman"/>
        </w:rPr>
        <w:t>tahun</w:t>
      </w:r>
      <w:proofErr w:type="spellEnd"/>
      <w:r w:rsidR="001D651E">
        <w:rPr>
          <w:rFonts w:ascii="Times New Roman" w:hAnsi="Times New Roman"/>
        </w:rPr>
        <w:t xml:space="preserve"> </w:t>
      </w:r>
      <w:proofErr w:type="spellStart"/>
      <w:r w:rsidR="001D651E" w:rsidRPr="001D651E">
        <w:rPr>
          <w:rFonts w:ascii="Times New Roman" w:hAnsi="Times New Roman"/>
        </w:rPr>
        <w:t>serta</w:t>
      </w:r>
      <w:proofErr w:type="spellEnd"/>
      <w:r w:rsidR="001D651E" w:rsidRPr="001D651E">
        <w:rPr>
          <w:rFonts w:ascii="Times New Roman" w:hAnsi="Times New Roman"/>
        </w:rPr>
        <w:t xml:space="preserve"> </w:t>
      </w:r>
      <w:r w:rsidR="001D651E" w:rsidRPr="001D651E">
        <w:rPr>
          <w:rFonts w:ascii="Times New Roman" w:hAnsi="Times New Roman"/>
          <w:i/>
        </w:rPr>
        <w:t>Internal Rate of Return</w:t>
      </w:r>
      <w:r w:rsidR="001D651E" w:rsidRPr="001D651E">
        <w:rPr>
          <w:rFonts w:ascii="Times New Roman" w:hAnsi="Times New Roman"/>
        </w:rPr>
        <w:t xml:space="preserve"> </w:t>
      </w:r>
      <w:proofErr w:type="spellStart"/>
      <w:r w:rsidR="001D651E" w:rsidRPr="001D651E">
        <w:rPr>
          <w:rFonts w:ascii="Times New Roman" w:hAnsi="Times New Roman"/>
        </w:rPr>
        <w:t>usaha</w:t>
      </w:r>
      <w:proofErr w:type="spellEnd"/>
      <w:r w:rsidR="001D651E" w:rsidRPr="001D651E">
        <w:rPr>
          <w:rFonts w:ascii="Times New Roman" w:hAnsi="Times New Roman"/>
        </w:rPr>
        <w:t xml:space="preserve"> 13,82% yang </w:t>
      </w:r>
      <w:proofErr w:type="spellStart"/>
      <w:r w:rsidR="001D651E" w:rsidRPr="001D651E">
        <w:rPr>
          <w:rFonts w:ascii="Times New Roman" w:hAnsi="Times New Roman"/>
        </w:rPr>
        <w:t>lebih</w:t>
      </w:r>
      <w:proofErr w:type="spellEnd"/>
      <w:r w:rsidR="001D651E" w:rsidRPr="001D651E">
        <w:rPr>
          <w:rFonts w:ascii="Times New Roman" w:hAnsi="Times New Roman"/>
        </w:rPr>
        <w:t xml:space="preserve"> </w:t>
      </w:r>
      <w:proofErr w:type="spellStart"/>
      <w:r w:rsidR="001D651E" w:rsidRPr="001D651E">
        <w:rPr>
          <w:rFonts w:ascii="Times New Roman" w:hAnsi="Times New Roman"/>
        </w:rPr>
        <w:t>besar</w:t>
      </w:r>
      <w:proofErr w:type="spellEnd"/>
      <w:r w:rsidR="001D651E" w:rsidRPr="001D651E">
        <w:rPr>
          <w:rFonts w:ascii="Times New Roman" w:hAnsi="Times New Roman"/>
        </w:rPr>
        <w:t xml:space="preserve"> </w:t>
      </w:r>
      <w:proofErr w:type="spellStart"/>
      <w:r w:rsidR="001D651E" w:rsidRPr="001D651E">
        <w:rPr>
          <w:rFonts w:ascii="Times New Roman" w:hAnsi="Times New Roman"/>
        </w:rPr>
        <w:t>dari</w:t>
      </w:r>
      <w:proofErr w:type="spellEnd"/>
      <w:r w:rsidR="001D651E" w:rsidRPr="001D651E">
        <w:rPr>
          <w:rFonts w:ascii="Times New Roman" w:hAnsi="Times New Roman"/>
        </w:rPr>
        <w:t xml:space="preserve"> 8,39%.</w:t>
      </w:r>
      <w:r w:rsidR="001D651E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Kesimpulan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dari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beberapa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metode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analisis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tersebut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menyatakan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bahwa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usaha</w:t>
      </w:r>
      <w:proofErr w:type="spellEnd"/>
      <w:r w:rsidRPr="0096523A">
        <w:rPr>
          <w:rFonts w:ascii="Times New Roman" w:hAnsi="Times New Roman"/>
        </w:rPr>
        <w:t xml:space="preserve"> Fresco Barbershop </w:t>
      </w:r>
      <w:proofErr w:type="spellStart"/>
      <w:r w:rsidRPr="0096523A">
        <w:rPr>
          <w:rFonts w:ascii="Times New Roman" w:hAnsi="Times New Roman"/>
        </w:rPr>
        <w:t>layak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untuk</w:t>
      </w:r>
      <w:proofErr w:type="spellEnd"/>
      <w:r w:rsidRPr="0096523A">
        <w:rPr>
          <w:rFonts w:ascii="Times New Roman" w:hAnsi="Times New Roman"/>
        </w:rPr>
        <w:t xml:space="preserve"> </w:t>
      </w:r>
      <w:proofErr w:type="spellStart"/>
      <w:r w:rsidRPr="0096523A">
        <w:rPr>
          <w:rFonts w:ascii="Times New Roman" w:hAnsi="Times New Roman"/>
        </w:rPr>
        <w:t>dijalankan</w:t>
      </w:r>
      <w:proofErr w:type="spellEnd"/>
      <w:r w:rsidRPr="0096523A">
        <w:rPr>
          <w:rFonts w:ascii="Times New Roman" w:hAnsi="Times New Roman"/>
        </w:rPr>
        <w:t>.</w:t>
      </w:r>
    </w:p>
    <w:p w:rsidR="001D651E" w:rsidRDefault="001D651E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1D651E" w:rsidRDefault="001D651E" w:rsidP="009A4A4C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 w:rsidRPr="001D651E">
        <w:rPr>
          <w:rFonts w:ascii="Times New Roman" w:hAnsi="Times New Roman"/>
          <w:b/>
        </w:rPr>
        <w:t>Pengendalian</w:t>
      </w:r>
      <w:proofErr w:type="spellEnd"/>
      <w:r w:rsidRPr="001D651E">
        <w:rPr>
          <w:rFonts w:ascii="Times New Roman" w:hAnsi="Times New Roman"/>
          <w:b/>
        </w:rPr>
        <w:t xml:space="preserve"> </w:t>
      </w:r>
      <w:proofErr w:type="spellStart"/>
      <w:r w:rsidRPr="001D651E">
        <w:rPr>
          <w:rFonts w:ascii="Times New Roman" w:hAnsi="Times New Roman"/>
          <w:b/>
        </w:rPr>
        <w:t>Risiko</w:t>
      </w:r>
      <w:proofErr w:type="spellEnd"/>
    </w:p>
    <w:p w:rsidR="001D651E" w:rsidRDefault="001D651E" w:rsidP="001D651E">
      <w:pPr>
        <w:pStyle w:val="ListParagraph"/>
        <w:numPr>
          <w:ilvl w:val="6"/>
          <w:numId w:val="1"/>
        </w:numPr>
        <w:spacing w:line="24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Kualitas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sumber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manusia</w:t>
      </w:r>
      <w:proofErr w:type="spellEnd"/>
      <w:r>
        <w:rPr>
          <w:rFonts w:ascii="Times New Roman" w:hAnsi="Times New Roman"/>
        </w:rPr>
        <w:t>.</w:t>
      </w:r>
    </w:p>
    <w:p w:rsidR="001D651E" w:rsidRDefault="001D651E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Mengadakan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pelatihan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tenaga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 w:rsidR="00837CEA">
        <w:rPr>
          <w:rFonts w:ascii="Times New Roman" w:hAnsi="Times New Roman"/>
        </w:rPr>
        <w:t xml:space="preserve"> </w:t>
      </w:r>
      <w:r w:rsidR="00837CEA" w:rsidRPr="00837CEA">
        <w:rPr>
          <w:rFonts w:ascii="Times New Roman" w:hAnsi="Times New Roman"/>
        </w:rPr>
        <w:t xml:space="preserve">yang </w:t>
      </w:r>
      <w:proofErr w:type="spellStart"/>
      <w:r w:rsidR="00837CEA" w:rsidRPr="00837CEA">
        <w:rPr>
          <w:rFonts w:ascii="Times New Roman" w:hAnsi="Times New Roman"/>
        </w:rPr>
        <w:t>dikira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kurang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menguasai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bidangnya</w:t>
      </w:r>
      <w:proofErr w:type="spellEnd"/>
      <w:r>
        <w:rPr>
          <w:rFonts w:ascii="Times New Roman" w:hAnsi="Times New Roman"/>
        </w:rPr>
        <w:t xml:space="preserve">, monitoring </w:t>
      </w:r>
      <w:proofErr w:type="spellStart"/>
      <w:r>
        <w:rPr>
          <w:rFonts w:ascii="Times New Roman" w:hAnsi="Times New Roman"/>
        </w:rPr>
        <w:t>kinerja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pegawai</w:t>
      </w:r>
      <w:proofErr w:type="spellEnd"/>
      <w:r w:rsidR="00837CEA" w:rsidRPr="00837CEA">
        <w:t xml:space="preserve"> </w:t>
      </w:r>
      <w:r w:rsidR="00837CEA" w:rsidRPr="00837CEA">
        <w:rPr>
          <w:rFonts w:ascii="Times New Roman" w:hAnsi="Times New Roman"/>
          <w:i/>
        </w:rPr>
        <w:t>briefing</w:t>
      </w:r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sebelum</w:t>
      </w:r>
      <w:proofErr w:type="spellEnd"/>
      <w:r w:rsidR="00837CEA" w:rsidRPr="00837CEA">
        <w:rPr>
          <w:rFonts w:ascii="Times New Roman" w:hAnsi="Times New Roman"/>
        </w:rPr>
        <w:t xml:space="preserve"> jam </w:t>
      </w:r>
      <w:proofErr w:type="spellStart"/>
      <w:r w:rsidR="00837CEA" w:rsidRPr="00837CEA">
        <w:rPr>
          <w:rFonts w:ascii="Times New Roman" w:hAnsi="Times New Roman"/>
        </w:rPr>
        <w:t>buka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r w:rsidR="00837CEA" w:rsidRPr="00837CEA">
        <w:rPr>
          <w:rFonts w:ascii="Times New Roman" w:hAnsi="Times New Roman"/>
          <w:i/>
        </w:rPr>
        <w:t>barbershop</w:t>
      </w:r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dapat</w:t>
      </w:r>
      <w:proofErr w:type="spellEnd"/>
      <w:r w:rsidR="00837CEA" w:rsidRPr="00837CEA">
        <w:rPr>
          <w:rFonts w:ascii="Times New Roman" w:hAnsi="Times New Roman"/>
        </w:rPr>
        <w:t xml:space="preserve"> di </w:t>
      </w:r>
      <w:proofErr w:type="spellStart"/>
      <w:r w:rsidR="00837CEA" w:rsidRPr="00837CEA">
        <w:rPr>
          <w:rFonts w:ascii="Times New Roman" w:hAnsi="Times New Roman"/>
        </w:rPr>
        <w:t>evaluasi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bersama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dengan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pegawai</w:t>
      </w:r>
      <w:proofErr w:type="spellEnd"/>
      <w:r w:rsidR="00837CEA" w:rsidRPr="00837CEA">
        <w:rPr>
          <w:rFonts w:ascii="Times New Roman" w:hAnsi="Times New Roman"/>
        </w:rPr>
        <w:t xml:space="preserve">, agar </w:t>
      </w:r>
      <w:proofErr w:type="spellStart"/>
      <w:r w:rsidR="00837CEA" w:rsidRPr="00837CEA">
        <w:rPr>
          <w:rFonts w:ascii="Times New Roman" w:hAnsi="Times New Roman"/>
        </w:rPr>
        <w:t>dapat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memotivasi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pegawai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dalam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mengembangkan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lagi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kemampuan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mereka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dalam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bekerja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dengan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lebih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baik</w:t>
      </w:r>
      <w:proofErr w:type="spellEnd"/>
      <w:r w:rsidR="00837CEA" w:rsidRPr="00837CEA">
        <w:rPr>
          <w:rFonts w:ascii="Times New Roman" w:hAnsi="Times New Roman"/>
        </w:rPr>
        <w:t>.</w:t>
      </w:r>
    </w:p>
    <w:p w:rsidR="001D651E" w:rsidRDefault="001D651E" w:rsidP="001D651E">
      <w:pPr>
        <w:pStyle w:val="ListParagraph"/>
        <w:numPr>
          <w:ilvl w:val="6"/>
          <w:numId w:val="1"/>
        </w:numPr>
        <w:spacing w:line="24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Potensi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masuknya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pesaing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baru</w:t>
      </w:r>
      <w:proofErr w:type="spellEnd"/>
      <w:r>
        <w:rPr>
          <w:rFonts w:ascii="Times New Roman" w:hAnsi="Times New Roman"/>
        </w:rPr>
        <w:t>.</w:t>
      </w:r>
    </w:p>
    <w:p w:rsidR="001D651E" w:rsidRDefault="001D651E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Mengawasi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37CEA">
        <w:rPr>
          <w:rFonts w:ascii="Times New Roman" w:hAnsi="Times New Roman"/>
        </w:rPr>
        <w:t>k</w:t>
      </w:r>
      <w:r>
        <w:rPr>
          <w:rFonts w:ascii="Times New Roman" w:hAnsi="Times New Roman"/>
        </w:rPr>
        <w:t>ompetitor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sekitar</w:t>
      </w:r>
      <w:proofErr w:type="spellEnd"/>
      <w:r>
        <w:rPr>
          <w:rFonts w:ascii="Times New Roman" w:hAnsi="Times New Roman"/>
        </w:rPr>
        <w:t xml:space="preserve"> </w:t>
      </w:r>
      <w:r w:rsidRPr="001D651E">
        <w:rPr>
          <w:rFonts w:ascii="Times New Roman" w:hAnsi="Times New Roman"/>
          <w:i/>
        </w:rPr>
        <w:t>barbershop</w:t>
      </w:r>
      <w:r w:rsidR="00837CEA" w:rsidRPr="00837CEA">
        <w:t xml:space="preserve"> </w:t>
      </w:r>
      <w:proofErr w:type="spellStart"/>
      <w:r w:rsidR="00837CEA" w:rsidRPr="00837CEA">
        <w:rPr>
          <w:rFonts w:ascii="Times New Roman" w:hAnsi="Times New Roman"/>
        </w:rPr>
        <w:t>dengan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memerhatikan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strategi</w:t>
      </w:r>
      <w:proofErr w:type="spellEnd"/>
      <w:r w:rsidR="00837CEA" w:rsidRPr="00837CEA">
        <w:rPr>
          <w:rFonts w:ascii="Times New Roman" w:hAnsi="Times New Roman"/>
        </w:rPr>
        <w:t xml:space="preserve"> yang </w:t>
      </w:r>
      <w:proofErr w:type="spellStart"/>
      <w:r w:rsidR="00837CEA" w:rsidRPr="00837CEA">
        <w:rPr>
          <w:rFonts w:ascii="Times New Roman" w:hAnsi="Times New Roman"/>
        </w:rPr>
        <w:t>digunakan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oleh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pesaing</w:t>
      </w:r>
      <w:proofErr w:type="spellEnd"/>
      <w:r w:rsidR="00837CEA" w:rsidRPr="00837CEA">
        <w:rPr>
          <w:rFonts w:ascii="Times New Roman" w:hAnsi="Times New Roman"/>
        </w:rPr>
        <w:t xml:space="preserve"> lain yang </w:t>
      </w:r>
      <w:proofErr w:type="spellStart"/>
      <w:r w:rsidR="00837CEA" w:rsidRPr="00837CEA">
        <w:rPr>
          <w:rFonts w:ascii="Times New Roman" w:hAnsi="Times New Roman"/>
        </w:rPr>
        <w:t>ada</w:t>
      </w:r>
      <w:proofErr w:type="spellEnd"/>
      <w:r w:rsidR="00837CEA" w:rsidRPr="00837CEA">
        <w:rPr>
          <w:rFonts w:ascii="Times New Roman" w:hAnsi="Times New Roman"/>
        </w:rPr>
        <w:t xml:space="preserve"> di </w:t>
      </w:r>
      <w:proofErr w:type="spellStart"/>
      <w:r w:rsidR="00837CEA" w:rsidRPr="00837CEA">
        <w:rPr>
          <w:rFonts w:ascii="Times New Roman" w:hAnsi="Times New Roman"/>
        </w:rPr>
        <w:t>daerah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sekitar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r w:rsidR="00837CEA" w:rsidRPr="00837CEA">
        <w:rPr>
          <w:rFonts w:ascii="Times New Roman" w:hAnsi="Times New Roman"/>
          <w:i/>
        </w:rPr>
        <w:t>barbershop</w:t>
      </w:r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berdiri</w:t>
      </w:r>
      <w:proofErr w:type="spellEnd"/>
      <w:r w:rsidR="00837CEA" w:rsidRPr="00837CEA">
        <w:rPr>
          <w:rFonts w:ascii="Times New Roman" w:hAnsi="Times New Roman"/>
        </w:rPr>
        <w:t xml:space="preserve">. </w:t>
      </w:r>
      <w:proofErr w:type="spellStart"/>
      <w:r w:rsidR="00837CEA" w:rsidRPr="00837CEA">
        <w:rPr>
          <w:rFonts w:ascii="Times New Roman" w:hAnsi="Times New Roman"/>
        </w:rPr>
        <w:t>Baik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langkah</w:t>
      </w:r>
      <w:proofErr w:type="spellEnd"/>
      <w:r w:rsidR="00837CEA" w:rsidRPr="00837CEA">
        <w:rPr>
          <w:rFonts w:ascii="Times New Roman" w:hAnsi="Times New Roman"/>
        </w:rPr>
        <w:t xml:space="preserve"> yang </w:t>
      </w:r>
      <w:proofErr w:type="spellStart"/>
      <w:r w:rsidR="00837CEA" w:rsidRPr="00837CEA">
        <w:rPr>
          <w:rFonts w:ascii="Times New Roman" w:hAnsi="Times New Roman"/>
        </w:rPr>
        <w:t>digunakan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pesaing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dalam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melakukan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kegiatan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operasionalnya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seperti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pelayanan</w:t>
      </w:r>
      <w:proofErr w:type="spellEnd"/>
      <w:r w:rsidR="00837CEA" w:rsidRPr="00837CEA">
        <w:rPr>
          <w:rFonts w:ascii="Times New Roman" w:hAnsi="Times New Roman"/>
        </w:rPr>
        <w:t xml:space="preserve"> yang </w:t>
      </w:r>
      <w:proofErr w:type="spellStart"/>
      <w:r w:rsidR="00837CEA" w:rsidRPr="00837CEA">
        <w:rPr>
          <w:rFonts w:ascii="Times New Roman" w:hAnsi="Times New Roman"/>
        </w:rPr>
        <w:t>diberikan</w:t>
      </w:r>
      <w:proofErr w:type="spellEnd"/>
      <w:r w:rsidR="00837CEA" w:rsidRPr="00837CEA">
        <w:rPr>
          <w:rFonts w:ascii="Times New Roman" w:hAnsi="Times New Roman"/>
        </w:rPr>
        <w:t xml:space="preserve">, </w:t>
      </w:r>
      <w:proofErr w:type="spellStart"/>
      <w:r w:rsidR="00837CEA" w:rsidRPr="00837CEA">
        <w:rPr>
          <w:rFonts w:ascii="Times New Roman" w:hAnsi="Times New Roman"/>
        </w:rPr>
        <w:t>paket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gunting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rambut</w:t>
      </w:r>
      <w:proofErr w:type="spellEnd"/>
      <w:r w:rsidR="00837CEA" w:rsidRPr="00837CEA">
        <w:rPr>
          <w:rFonts w:ascii="Times New Roman" w:hAnsi="Times New Roman"/>
        </w:rPr>
        <w:t xml:space="preserve"> yang </w:t>
      </w:r>
      <w:proofErr w:type="spellStart"/>
      <w:r w:rsidR="00837CEA" w:rsidRPr="00837CEA">
        <w:rPr>
          <w:rFonts w:ascii="Times New Roman" w:hAnsi="Times New Roman"/>
        </w:rPr>
        <w:t>dimiliki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pesaing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serta</w:t>
      </w:r>
      <w:proofErr w:type="spellEnd"/>
      <w:r w:rsidR="00837CEA" w:rsidRPr="00837CEA">
        <w:rPr>
          <w:rFonts w:ascii="Times New Roman" w:hAnsi="Times New Roman"/>
        </w:rPr>
        <w:t xml:space="preserve"> promo-promo yang </w:t>
      </w:r>
      <w:proofErr w:type="spellStart"/>
      <w:r w:rsidR="00837CEA" w:rsidRPr="00837CEA">
        <w:rPr>
          <w:rFonts w:ascii="Times New Roman" w:hAnsi="Times New Roman"/>
        </w:rPr>
        <w:t>sedang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mereka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promosikan</w:t>
      </w:r>
      <w:proofErr w:type="spellEnd"/>
      <w:r w:rsidR="00837CEA" w:rsidRPr="00837CEA">
        <w:rPr>
          <w:rFonts w:ascii="Times New Roman" w:hAnsi="Times New Roman"/>
        </w:rPr>
        <w:t>.</w:t>
      </w:r>
    </w:p>
    <w:p w:rsidR="001D651E" w:rsidRPr="001D651E" w:rsidRDefault="001D651E" w:rsidP="001D651E">
      <w:pPr>
        <w:pStyle w:val="ListParagraph"/>
        <w:numPr>
          <w:ilvl w:val="6"/>
          <w:numId w:val="1"/>
        </w:numPr>
        <w:spacing w:line="240" w:lineRule="auto"/>
        <w:ind w:left="720"/>
        <w:jc w:val="both"/>
        <w:rPr>
          <w:rFonts w:ascii="Times New Roman" w:hAnsi="Times New Roman"/>
        </w:rPr>
      </w:pPr>
      <w:r w:rsidRPr="001D651E">
        <w:rPr>
          <w:rFonts w:ascii="Times New Roman" w:hAnsi="Times New Roman"/>
          <w:i/>
        </w:rPr>
        <w:t>Trend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pasar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cepat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berganti</w:t>
      </w:r>
      <w:proofErr w:type="spellEnd"/>
      <w:r>
        <w:rPr>
          <w:rFonts w:ascii="Times New Roman" w:hAnsi="Times New Roman"/>
        </w:rPr>
        <w:t>.</w:t>
      </w:r>
    </w:p>
    <w:p w:rsidR="001D651E" w:rsidRDefault="001D651E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Melakukan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pemasaran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menarik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aktif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D651E">
        <w:rPr>
          <w:rFonts w:ascii="Times New Roman" w:hAnsi="Times New Roman"/>
        </w:rPr>
        <w:t>komunitas</w:t>
      </w:r>
      <w:proofErr w:type="spellEnd"/>
      <w:r>
        <w:rPr>
          <w:rFonts w:ascii="Times New Roman" w:hAnsi="Times New Roman"/>
        </w:rPr>
        <w:t xml:space="preserve"> </w:t>
      </w:r>
      <w:r w:rsidRPr="001D651E">
        <w:rPr>
          <w:rFonts w:ascii="Times New Roman" w:hAnsi="Times New Roman"/>
          <w:i/>
        </w:rPr>
        <w:t>barbershop</w:t>
      </w:r>
      <w:r w:rsidR="00837CEA" w:rsidRPr="00837CEA">
        <w:t xml:space="preserve"> </w:t>
      </w:r>
      <w:r w:rsidR="00837CEA">
        <w:rPr>
          <w:rFonts w:ascii="Times New Roman" w:hAnsi="Times New Roman"/>
        </w:rPr>
        <w:t>agar</w:t>
      </w:r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lebih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banyak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>
        <w:rPr>
          <w:rFonts w:ascii="Times New Roman" w:hAnsi="Times New Roman"/>
        </w:rPr>
        <w:t>mendapatkan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pengetahuan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mengenai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teknik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gunting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rambut</w:t>
      </w:r>
      <w:proofErr w:type="spellEnd"/>
      <w:r w:rsidR="00837CEA" w:rsidRPr="00837CEA">
        <w:rPr>
          <w:rFonts w:ascii="Times New Roman" w:hAnsi="Times New Roman"/>
        </w:rPr>
        <w:t xml:space="preserve"> yang </w:t>
      </w:r>
      <w:proofErr w:type="spellStart"/>
      <w:r w:rsidR="00837CEA" w:rsidRPr="00837CEA">
        <w:rPr>
          <w:rFonts w:ascii="Times New Roman" w:hAnsi="Times New Roman"/>
        </w:rPr>
        <w:t>efektif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melalui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kompetisi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gunting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rambut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adanya</w:t>
      </w:r>
      <w:proofErr w:type="spellEnd"/>
      <w:r w:rsidR="00837CEA" w:rsidRPr="00837CEA">
        <w:rPr>
          <w:rFonts w:ascii="Times New Roman" w:hAnsi="Times New Roman"/>
        </w:rPr>
        <w:t xml:space="preserve"> seminar </w:t>
      </w:r>
      <w:proofErr w:type="spellStart"/>
      <w:r w:rsidR="00837CEA" w:rsidRPr="00837CEA">
        <w:rPr>
          <w:rFonts w:ascii="Times New Roman" w:hAnsi="Times New Roman"/>
        </w:rPr>
        <w:t>untuk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berbagi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pengalaman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dalam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bisnis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r w:rsidR="00837CEA" w:rsidRPr="00837CEA">
        <w:rPr>
          <w:rFonts w:ascii="Times New Roman" w:hAnsi="Times New Roman"/>
          <w:i/>
        </w:rPr>
        <w:t>barbershop</w:t>
      </w:r>
      <w:r w:rsidR="00837CEA">
        <w:rPr>
          <w:rFonts w:ascii="Times New Roman" w:hAnsi="Times New Roman"/>
        </w:rPr>
        <w:t xml:space="preserve">, </w:t>
      </w:r>
      <w:proofErr w:type="spellStart"/>
      <w:r w:rsidR="00837CEA">
        <w:rPr>
          <w:rFonts w:ascii="Times New Roman" w:hAnsi="Times New Roman"/>
        </w:rPr>
        <w:t>meminta</w:t>
      </w:r>
      <w:proofErr w:type="spellEnd"/>
      <w:r w:rsidR="00837CEA">
        <w:rPr>
          <w:rFonts w:ascii="Times New Roman" w:hAnsi="Times New Roman"/>
        </w:rPr>
        <w:t xml:space="preserve"> saran </w:t>
      </w:r>
      <w:proofErr w:type="spellStart"/>
      <w:r w:rsidR="00837CEA">
        <w:rPr>
          <w:rFonts w:ascii="Times New Roman" w:hAnsi="Times New Roman"/>
        </w:rPr>
        <w:t>dari</w:t>
      </w:r>
      <w:proofErr w:type="spellEnd"/>
      <w:r w:rsidR="00837CEA">
        <w:rPr>
          <w:rFonts w:ascii="Times New Roman" w:hAnsi="Times New Roman"/>
        </w:rPr>
        <w:t xml:space="preserve"> </w:t>
      </w:r>
      <w:proofErr w:type="spellStart"/>
      <w:r w:rsidR="00837CEA">
        <w:rPr>
          <w:rFonts w:ascii="Times New Roman" w:hAnsi="Times New Roman"/>
        </w:rPr>
        <w:t>konsumen</w:t>
      </w:r>
      <w:proofErr w:type="spellEnd"/>
      <w:r w:rsidR="00837CEA">
        <w:rPr>
          <w:rFonts w:ascii="Times New Roman" w:hAnsi="Times New Roman"/>
        </w:rPr>
        <w:t xml:space="preserve"> agar</w:t>
      </w:r>
      <w:r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memahami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permintaan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pasar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dengan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lebih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baik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dapat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meningkatkan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kualitas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dari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segi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hasil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gunting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rambut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maupun</w:t>
      </w:r>
      <w:proofErr w:type="spellEnd"/>
      <w:r w:rsidR="00837CEA" w:rsidRPr="00837CEA">
        <w:rPr>
          <w:rFonts w:ascii="Times New Roman" w:hAnsi="Times New Roman"/>
        </w:rPr>
        <w:t xml:space="preserve"> </w:t>
      </w:r>
      <w:proofErr w:type="spellStart"/>
      <w:r w:rsidR="00837CEA" w:rsidRPr="00837CEA">
        <w:rPr>
          <w:rFonts w:ascii="Times New Roman" w:hAnsi="Times New Roman"/>
        </w:rPr>
        <w:t>pelayanan</w:t>
      </w:r>
      <w:proofErr w:type="spellEnd"/>
      <w:r w:rsidR="00837CEA" w:rsidRPr="00837CEA">
        <w:rPr>
          <w:rFonts w:ascii="Times New Roman" w:hAnsi="Times New Roman"/>
        </w:rPr>
        <w:t xml:space="preserve"> yang </w:t>
      </w:r>
      <w:proofErr w:type="spellStart"/>
      <w:r w:rsidR="00837CEA" w:rsidRPr="00837CEA">
        <w:rPr>
          <w:rFonts w:ascii="Times New Roman" w:hAnsi="Times New Roman"/>
        </w:rPr>
        <w:t>diberikan</w:t>
      </w:r>
      <w:proofErr w:type="spellEnd"/>
      <w:r w:rsidR="00837CEA">
        <w:rPr>
          <w:rFonts w:ascii="Times New Roman" w:hAnsi="Times New Roman"/>
        </w:rPr>
        <w:t>.</w:t>
      </w: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Pr="001D651E" w:rsidRDefault="00837CEA" w:rsidP="001D651E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837CEA" w:rsidRPr="00604E52" w:rsidRDefault="00837CEA" w:rsidP="00604E52">
      <w:pPr>
        <w:pStyle w:val="ListParagraph"/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Daftar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Pustaka</w:t>
      </w:r>
      <w:proofErr w:type="spellEnd"/>
    </w:p>
    <w:p w:rsidR="00837CEA" w:rsidRPr="00837CEA" w:rsidRDefault="00837CEA" w:rsidP="00837CE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37CEA">
        <w:rPr>
          <w:rFonts w:ascii="Times New Roman" w:eastAsia="Calibri" w:hAnsi="Times New Roman" w:cs="Times New Roman"/>
          <w:b/>
          <w:sz w:val="24"/>
          <w:szCs w:val="24"/>
        </w:rPr>
        <w:t>Buku</w:t>
      </w:r>
      <w:proofErr w:type="spellEnd"/>
      <w:r w:rsidRPr="00837C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b/>
          <w:sz w:val="24"/>
          <w:szCs w:val="24"/>
        </w:rPr>
        <w:t>Teks</w:t>
      </w:r>
      <w:proofErr w:type="spellEnd"/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David, Fred R. dan Forest R. David (2015), </w:t>
      </w:r>
      <w:r w:rsidRPr="00837CEA">
        <w:rPr>
          <w:rFonts w:ascii="Times New Roman" w:eastAsia="Calibri" w:hAnsi="Times New Roman" w:cs="Times New Roman"/>
          <w:i/>
          <w:sz w:val="24"/>
          <w:szCs w:val="24"/>
          <w:lang w:val="id-ID"/>
        </w:rPr>
        <w:t>Strategic Managemen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837CEA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: 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A Competitive Advantage Approach, </w:t>
      </w:r>
      <w:r w:rsidRPr="00837CEA">
        <w:rPr>
          <w:rFonts w:ascii="Times New Roman" w:eastAsia="Calibri" w:hAnsi="Times New Roman" w:cs="Times New Roman"/>
          <w:i/>
          <w:sz w:val="24"/>
          <w:szCs w:val="24"/>
          <w:lang w:val="id-ID"/>
        </w:rPr>
        <w:t>Concepts and Cases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>, Edisi 15, Peason Education.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Ebert, Ronald J., Ricky W. Griffin (2015), 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>Business Essentials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Edisi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10, Global Edition, Pearson Education.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Gitman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Lawrence J., Chad J.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Zutter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(2015), 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>Principles of Managerial Finance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Edisi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14, Global Edition, Pearson Education.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Heizer, Jay, Barry Render, Chuck Munsion  (2014), </w:t>
      </w:r>
      <w:r w:rsidRPr="00837CEA">
        <w:rPr>
          <w:rFonts w:ascii="Times New Roman" w:eastAsia="Calibri" w:hAnsi="Times New Roman" w:cs="Times New Roman"/>
          <w:i/>
          <w:sz w:val="24"/>
          <w:szCs w:val="24"/>
          <w:lang w:val="id-ID"/>
        </w:rPr>
        <w:t>Operations Management: Sustainbility and Supply Chain Management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>, Edisi 11, Global Edition, Pearson Education.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noProof/>
          <w:sz w:val="24"/>
        </w:rPr>
      </w:pPr>
      <w:r w:rsidRPr="00837CEA">
        <w:rPr>
          <w:rFonts w:ascii="Times New Roman" w:eastAsia="Calibri" w:hAnsi="Times New Roman" w:cs="Times New Roman"/>
          <w:noProof/>
          <w:sz w:val="24"/>
          <w:lang w:val="id-ID"/>
        </w:rPr>
        <w:t xml:space="preserve">Hisrich, Robert D., Michael P. Peter, and Dean A. Shepherd. 2017. </w:t>
      </w:r>
      <w:r w:rsidRPr="00837CEA">
        <w:rPr>
          <w:rFonts w:ascii="Times New Roman" w:eastAsia="Calibri" w:hAnsi="Times New Roman" w:cs="Times New Roman"/>
          <w:i/>
          <w:iCs/>
          <w:noProof/>
          <w:sz w:val="24"/>
          <w:lang w:val="id-ID"/>
        </w:rPr>
        <w:t>Entrepreneurship,</w:t>
      </w:r>
      <w:r w:rsidRPr="00837CEA">
        <w:rPr>
          <w:rFonts w:ascii="Times New Roman" w:eastAsia="Calibri" w:hAnsi="Times New Roman" w:cs="Times New Roman"/>
          <w:noProof/>
          <w:sz w:val="24"/>
          <w:lang w:val="id-ID"/>
        </w:rPr>
        <w:t xml:space="preserve"> Edisi ke-10, International Edition. United States: McGraw-Hill.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Kotler, Phillip dan </w:t>
      </w:r>
      <w:r w:rsidRPr="00837CEA">
        <w:rPr>
          <w:rFonts w:ascii="Times New Roman" w:eastAsia="Calibri" w:hAnsi="Times New Roman" w:cs="Times New Roman"/>
          <w:sz w:val="24"/>
          <w:szCs w:val="24"/>
        </w:rPr>
        <w:t>Keller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(2018), </w:t>
      </w:r>
      <w:r w:rsidRPr="00837CEA">
        <w:rPr>
          <w:rFonts w:ascii="Times New Roman" w:eastAsia="Calibri" w:hAnsi="Times New Roman" w:cs="Times New Roman"/>
          <w:i/>
          <w:sz w:val="24"/>
          <w:szCs w:val="24"/>
          <w:lang w:val="id-ID"/>
        </w:rPr>
        <w:t>Marketing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Management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>, Edisi 15, Global Edition, New Jersey: Pearson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Education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Kotler, Phillip dan Gary Armstrong (2018), </w:t>
      </w:r>
      <w:r w:rsidRPr="00837CEA">
        <w:rPr>
          <w:rFonts w:ascii="Times New Roman" w:eastAsia="Calibri" w:hAnsi="Times New Roman" w:cs="Times New Roman"/>
          <w:i/>
          <w:sz w:val="24"/>
          <w:szCs w:val="24"/>
          <w:lang w:val="id-ID"/>
        </w:rPr>
        <w:t>Principles Of Marketing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>, Edisi 17e, Global Edition, United States : Pearson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Education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Robbins, Stephen P., Mary Coulter (2014), 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>Management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Edisi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12, Global Edition, Pearson Education.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EA" w:rsidRPr="00837CEA" w:rsidRDefault="00837CEA" w:rsidP="00837CEA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37C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Peraturan</w:t>
      </w:r>
      <w:proofErr w:type="spellEnd"/>
      <w:r w:rsidRPr="00837C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b/>
          <w:sz w:val="24"/>
          <w:szCs w:val="24"/>
        </w:rPr>
        <w:t>Pemerintah</w:t>
      </w:r>
      <w:proofErr w:type="spellEnd"/>
      <w:r w:rsidRPr="00837C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b/>
          <w:sz w:val="24"/>
          <w:szCs w:val="24"/>
        </w:rPr>
        <w:t>dan</w:t>
      </w:r>
      <w:proofErr w:type="spellEnd"/>
      <w:r w:rsidRPr="00837C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b/>
          <w:sz w:val="24"/>
          <w:szCs w:val="24"/>
        </w:rPr>
        <w:t>Undang-Undang</w:t>
      </w:r>
      <w:proofErr w:type="spellEnd"/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Republik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Indonesia (1992). </w:t>
      </w:r>
      <w:r w:rsidRPr="00837CE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Undang-undang Republik Indonesia Nomor 25 tahun </w:t>
      </w:r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1992</w:t>
      </w:r>
      <w:r w:rsidRPr="00837CE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tentang </w:t>
      </w:r>
      <w:proofErr w:type="spellStart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Perkoperasian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Sekretariat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 Jakarta.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Republik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Indonesia (2008). </w:t>
      </w:r>
      <w:r w:rsidRPr="00837CE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Undang-undang Republik Indonesia Nomor 20 tahun 2008 tentang UMKM Bab 1 </w:t>
      </w:r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</w:t>
      </w:r>
      <w:r w:rsidRPr="00837CE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asal</w:t>
      </w:r>
      <w:r w:rsidRPr="00837CE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Sekretariat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 Jakarta.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(2012).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eraturan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Gubernur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Provinsi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DKI Jakarta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Nomor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13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>3 Tahun 2012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>tentang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Pendaftaran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Usaha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Pariwisata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.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(2003).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Undang-Undang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Nomor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13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2003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pasal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1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 tentang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Ketenagakerjaan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Lembaran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RI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2003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(2016).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eraturan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ketenagakerjaan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Indonesia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>nomor 6 tahun 2016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>tentang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tunjangan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hari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raya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keagamaan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bagi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pekerja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perusahaan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Lembaran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RI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2008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.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(2003).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Undang-Undang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Nomor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13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2003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pasal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90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ayat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1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 tentang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Ketenagakerjaan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Lembaran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RI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2003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(2017).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eraturan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Gubernur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DKI Jakarta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nomor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91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 xml:space="preserve"> tahun 2017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 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  <w:t>tentang</w:t>
      </w:r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lang w:val="id-ID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perubahan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kedua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atas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Peraturan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Gubernur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No. 11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2007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penyesuaian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tarif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otomatis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air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minum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Sekertariat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(2004).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Undang-Undang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Indonesia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Nomor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40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2004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Sistem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Jaminan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Sosial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Nasional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Sekertariat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(2018).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Peraturan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Gubernur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DKI Jakarta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Nomor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114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2018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Upah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Minimum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Provinsi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2019.</w:t>
      </w:r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Sekertariat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Republik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Indonesia (2013).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Peraturan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Direktur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Jenderal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Pajak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Nomor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PER-20/PJ/2013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2013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Tata Cara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Pendaftaran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dan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Pemberian</w:t>
      </w:r>
      <w:proofErr w:type="spellEnd"/>
      <w:r w:rsidRPr="00837CEA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NPWP.</w:t>
      </w:r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Sekertariat</w:t>
      </w:r>
      <w:proofErr w:type="spellEnd"/>
      <w:r w:rsidRPr="00837C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Negara Jakarta. </w:t>
      </w: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</w:p>
    <w:p w:rsidR="00837CEA" w:rsidRPr="00837CEA" w:rsidRDefault="00837CEA" w:rsidP="00837CEA">
      <w:pPr>
        <w:spacing w:after="20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</w:p>
    <w:p w:rsidR="00837CEA" w:rsidRPr="00837CEA" w:rsidRDefault="00837CEA" w:rsidP="00837CEA">
      <w:pPr>
        <w:spacing w:after="20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837CEA" w:rsidRPr="00837CEA" w:rsidRDefault="00837CEA" w:rsidP="00837CEA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C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Internet</w:t>
      </w:r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(2019),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Pasar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Properti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di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Kawasan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Cibubur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Diklaim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Semakin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Bersinar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17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 </w:t>
      </w:r>
      <w:hyperlink r:id="rId8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https://ekonomi.bisnis.com/read/20190618/47/935187/pasar-properti-di-kawasan-cibubur-diklaim-semakin-bersinar</w:t>
        </w:r>
      </w:hyperlink>
    </w:p>
    <w:p w:rsidR="00837CEA" w:rsidRPr="00837CEA" w:rsidRDefault="00837CEA" w:rsidP="00837CEA">
      <w:pPr>
        <w:shd w:val="clear" w:color="auto" w:fill="FFFFFF"/>
        <w:spacing w:before="100" w:beforeAutospacing="1" w:after="0" w:afterAutospacing="1" w:line="48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Kota Bogor (2018), </w:t>
      </w:r>
      <w:proofErr w:type="spellStart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Indikator</w:t>
      </w:r>
      <w:proofErr w:type="spellEnd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Statistik</w:t>
      </w:r>
      <w:proofErr w:type="spellEnd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Terkini</w:t>
      </w:r>
      <w:proofErr w:type="spellEnd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Provinsi</w:t>
      </w:r>
      <w:proofErr w:type="spellEnd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Jawa</w:t>
      </w:r>
      <w:proofErr w:type="spellEnd"/>
      <w:r w:rsidRPr="00837CE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Barat 2018</w:t>
      </w:r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17 </w:t>
      </w:r>
      <w:proofErr w:type="spellStart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>Juli</w:t>
      </w:r>
      <w:proofErr w:type="spellEnd"/>
      <w:r w:rsidRPr="00837C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2019. </w:t>
      </w:r>
      <w:hyperlink r:id="rId9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https://kominfo.kotabogor.go.id/asset/file/sop/indikator-statistik-terkini-provinsi-jawa-barat-2018.pdf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Bank Indonesia (2019), 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>BI 7-day (Reverse) Repo Rate</w:t>
      </w:r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21 </w:t>
      </w:r>
      <w:proofErr w:type="spellStart"/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2019. </w:t>
      </w:r>
      <w:hyperlink r:id="rId10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https://www.bi.go.id/id/moneter/bi-7day-RR/data/Contents/Default.aspx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Calibri" w:eastAsia="Calibri" w:hAnsi="Calibri" w:cs="Times New Roman"/>
          <w:lang w:val="id-ID"/>
        </w:rPr>
      </w:pPr>
      <w:r w:rsidRPr="00837CEA">
        <w:rPr>
          <w:rFonts w:ascii="Times New Roman" w:eastAsia="Calibri" w:hAnsi="Times New Roman" w:cs="Times New Roman"/>
          <w:i/>
          <w:sz w:val="24"/>
          <w:szCs w:val="24"/>
        </w:rPr>
        <w:t>Alpha Pay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(2019),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Mengetahui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Biaya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Listrik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per kWh di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2019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21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  </w:t>
      </w:r>
      <w:hyperlink r:id="rId11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https://alphapay.id/mengetahui-biaya-listrik-per-kwh-di-tahun-2019/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Itnesia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(2019),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Harga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Paket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Internet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Paket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Star TV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Berlangganan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MyRepublic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diakses pada </w:t>
      </w:r>
      <w:r w:rsidRPr="00837CEA">
        <w:rPr>
          <w:rFonts w:ascii="Times New Roman" w:eastAsia="Calibri" w:hAnsi="Times New Roman" w:cs="Times New Roman"/>
          <w:sz w:val="24"/>
          <w:szCs w:val="24"/>
        </w:rPr>
        <w:t>21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2019.</w:t>
      </w:r>
      <w:r w:rsidRPr="00837CEA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hyperlink r:id="rId12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https://itnesia.com/harga-paket-internet-myrepublic/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Bank Central Asia (2019),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Layanan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EDC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untuk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Kelancaran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Usaha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21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</w:t>
      </w:r>
      <w:r w:rsidRPr="00837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hyperlink r:id="rId13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https://www.bca.co.id/bisnis/produk-dan-layanan/e-banking/edc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PAM Jaya (2019),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Tarif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Air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Minum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21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 </w:t>
      </w:r>
      <w:hyperlink r:id="rId14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http://pamjaya.co.id/id/customer-info/drinking-water-tariff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PAM Jaya (2019),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Simulasi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Tagihan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Rekening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25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 </w:t>
      </w:r>
      <w:hyperlink r:id="rId15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http://pamjaya.co.id/id/customer-info/bill-simulation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Gaji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UMR (2019), </w:t>
      </w:r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UMR Jakarta </w:t>
      </w: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Tahun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2019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diakses pada </w:t>
      </w:r>
      <w:r w:rsidRPr="00837CEA">
        <w:rPr>
          <w:rFonts w:ascii="Times New Roman" w:eastAsia="Calibri" w:hAnsi="Times New Roman" w:cs="Times New Roman"/>
          <w:sz w:val="24"/>
          <w:szCs w:val="24"/>
        </w:rPr>
        <w:t>18</w:t>
      </w:r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2019.</w:t>
      </w:r>
      <w:r w:rsidRPr="00837CEA">
        <w:rPr>
          <w:rFonts w:ascii="Calibri" w:eastAsia="Calibri" w:hAnsi="Calibri" w:cs="Times New Roman"/>
          <w:lang w:val="id-ID"/>
        </w:rPr>
        <w:t xml:space="preserve"> </w:t>
      </w:r>
      <w:hyperlink r:id="rId16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http://www.gajiumr.com/umr-jakarta/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837CEA">
        <w:rPr>
          <w:rFonts w:ascii="Times New Roman" w:eastAsia="Calibri" w:hAnsi="Times New Roman" w:cs="Times New Roman"/>
          <w:i/>
          <w:sz w:val="24"/>
          <w:szCs w:val="24"/>
        </w:rPr>
        <w:t>Izin</w:t>
      </w:r>
      <w:proofErr w:type="spellEnd"/>
      <w:r w:rsidRPr="00837CEA">
        <w:rPr>
          <w:rFonts w:ascii="Times New Roman" w:eastAsia="Calibri" w:hAnsi="Times New Roman" w:cs="Times New Roman"/>
          <w:i/>
          <w:sz w:val="24"/>
          <w:szCs w:val="24"/>
        </w:rPr>
        <w:t xml:space="preserve"> Usaha Barbershop,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emerhub.com,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 </w:t>
      </w:r>
      <w:hyperlink r:id="rId17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https://emerhub.com/id/kewirausahaan/membuka-usaha-barbershop-ini-izinnya/</w:t>
        </w:r>
      </w:hyperlink>
    </w:p>
    <w:p w:rsidR="00837CEA" w:rsidRPr="00837CEA" w:rsidRDefault="00837CEA" w:rsidP="00837CEA">
      <w:pPr>
        <w:spacing w:after="200" w:line="480" w:lineRule="auto"/>
        <w:ind w:left="1080" w:hanging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837CE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Risk Premium,</w:t>
      </w:r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pages.stern.nyu.edu</w:t>
        </w:r>
      </w:hyperlink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 w:rsidRPr="00837CEA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37CEA">
        <w:rPr>
          <w:rFonts w:ascii="Times New Roman" w:eastAsia="Calibri" w:hAnsi="Times New Roman" w:cs="Times New Roman"/>
          <w:sz w:val="24"/>
          <w:szCs w:val="24"/>
        </w:rPr>
        <w:t xml:space="preserve"> 2019. </w:t>
      </w:r>
      <w:hyperlink r:id="rId19" w:history="1">
        <w:r w:rsidRPr="00837CEA">
          <w:rPr>
            <w:rFonts w:ascii="Times New Roman" w:eastAsia="Calibri" w:hAnsi="Times New Roman" w:cs="Times New Roman"/>
            <w:sz w:val="24"/>
            <w:lang w:val="id-ID"/>
          </w:rPr>
          <w:t>http://pages.stern.nyu.edu/~adamodar/New_Home_Page/datafile/ctryprem.html</w:t>
        </w:r>
      </w:hyperlink>
    </w:p>
    <w:p w:rsidR="00837CEA" w:rsidRDefault="00837CEA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604E52" w:rsidRDefault="00604E52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Tabel</w:t>
      </w:r>
      <w:proofErr w:type="spellEnd"/>
    </w:p>
    <w:p w:rsidR="00604E52" w:rsidRPr="00604E52" w:rsidRDefault="00604E52" w:rsidP="00604E52">
      <w:pPr>
        <w:pStyle w:val="ListParagraph"/>
        <w:spacing w:after="0" w:line="480" w:lineRule="auto"/>
        <w:ind w:left="0" w:firstLine="720"/>
        <w:jc w:val="center"/>
        <w:rPr>
          <w:rFonts w:ascii="Times New Roman" w:hAnsi="Times New Roman"/>
          <w:szCs w:val="24"/>
          <w:bdr w:val="none" w:sz="0" w:space="0" w:color="auto" w:frame="1"/>
        </w:rPr>
      </w:pPr>
      <w:proofErr w:type="spellStart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>Tabel</w:t>
      </w:r>
      <w:proofErr w:type="spellEnd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 xml:space="preserve"> </w:t>
      </w:r>
      <w:proofErr w:type="spellStart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>Rencana</w:t>
      </w:r>
      <w:proofErr w:type="spellEnd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 xml:space="preserve"> </w:t>
      </w:r>
      <w:proofErr w:type="spellStart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>Kebutuhan</w:t>
      </w:r>
      <w:proofErr w:type="spellEnd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 xml:space="preserve"> </w:t>
      </w:r>
      <w:proofErr w:type="spellStart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>Tenaga</w:t>
      </w:r>
      <w:proofErr w:type="spellEnd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 xml:space="preserve"> </w:t>
      </w:r>
      <w:proofErr w:type="spellStart"/>
      <w:r w:rsidRPr="00604E52">
        <w:rPr>
          <w:rFonts w:ascii="Times New Roman" w:hAnsi="Times New Roman"/>
          <w:b/>
          <w:szCs w:val="24"/>
          <w:bdr w:val="none" w:sz="0" w:space="0" w:color="auto" w:frame="1"/>
        </w:rPr>
        <w:t>Kerja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2070"/>
      </w:tblGrid>
      <w:tr w:rsidR="00604E52" w:rsidRPr="00604E52" w:rsidTr="00626204">
        <w:trPr>
          <w:jc w:val="center"/>
        </w:trPr>
        <w:tc>
          <w:tcPr>
            <w:tcW w:w="3865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proofErr w:type="spellStart"/>
            <w:r w:rsidRPr="00604E52"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Jabatan</w:t>
            </w:r>
            <w:proofErr w:type="spellEnd"/>
          </w:p>
        </w:tc>
        <w:tc>
          <w:tcPr>
            <w:tcW w:w="2070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</w:pPr>
            <w:proofErr w:type="spellStart"/>
            <w:r w:rsidRPr="00604E52">
              <w:rPr>
                <w:rFonts w:ascii="Times New Roman" w:hAnsi="Times New Roman"/>
                <w:b/>
                <w:szCs w:val="24"/>
                <w:bdr w:val="none" w:sz="0" w:space="0" w:color="auto" w:frame="1"/>
              </w:rPr>
              <w:t>Jumlah</w:t>
            </w:r>
            <w:proofErr w:type="spellEnd"/>
          </w:p>
        </w:tc>
      </w:tr>
      <w:tr w:rsidR="00604E52" w:rsidRPr="00604E52" w:rsidTr="00626204">
        <w:trPr>
          <w:jc w:val="center"/>
        </w:trPr>
        <w:tc>
          <w:tcPr>
            <w:tcW w:w="3865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proofErr w:type="spellStart"/>
            <w:r w:rsidRPr="00604E52">
              <w:rPr>
                <w:rFonts w:ascii="Times New Roman" w:hAnsi="Times New Roman"/>
                <w:szCs w:val="24"/>
                <w:bdr w:val="none" w:sz="0" w:space="0" w:color="auto" w:frame="1"/>
              </w:rPr>
              <w:t>Manajer</w:t>
            </w:r>
            <w:proofErr w:type="spellEnd"/>
          </w:p>
        </w:tc>
        <w:tc>
          <w:tcPr>
            <w:tcW w:w="2070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604E52">
              <w:rPr>
                <w:rFonts w:ascii="Times New Roman" w:hAnsi="Times New Roman"/>
                <w:szCs w:val="24"/>
                <w:bdr w:val="none" w:sz="0" w:space="0" w:color="auto" w:frame="1"/>
              </w:rPr>
              <w:t>1</w:t>
            </w:r>
          </w:p>
        </w:tc>
      </w:tr>
      <w:tr w:rsidR="00604E52" w:rsidRPr="00604E52" w:rsidTr="00626204">
        <w:trPr>
          <w:jc w:val="center"/>
        </w:trPr>
        <w:tc>
          <w:tcPr>
            <w:tcW w:w="3865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604E52">
              <w:rPr>
                <w:rFonts w:ascii="Times New Roman" w:hAnsi="Times New Roman"/>
                <w:i/>
                <w:szCs w:val="24"/>
                <w:bdr w:val="none" w:sz="0" w:space="0" w:color="auto" w:frame="1"/>
              </w:rPr>
              <w:t>Barber</w:t>
            </w:r>
            <w:r w:rsidRPr="00604E52">
              <w:rPr>
                <w:rFonts w:ascii="Times New Roman" w:hAnsi="Times New Roman"/>
                <w:szCs w:val="24"/>
                <w:bdr w:val="none" w:sz="0" w:space="0" w:color="auto" w:frame="1"/>
              </w:rPr>
              <w:t xml:space="preserve">/ </w:t>
            </w:r>
            <w:r w:rsidRPr="00604E52">
              <w:rPr>
                <w:rFonts w:ascii="Times New Roman" w:hAnsi="Times New Roman"/>
                <w:i/>
                <w:szCs w:val="24"/>
                <w:bdr w:val="none" w:sz="0" w:space="0" w:color="auto" w:frame="1"/>
              </w:rPr>
              <w:t>Hair Stylist</w:t>
            </w:r>
          </w:p>
        </w:tc>
        <w:tc>
          <w:tcPr>
            <w:tcW w:w="2070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604E52">
              <w:rPr>
                <w:rFonts w:ascii="Times New Roman" w:hAnsi="Times New Roman"/>
                <w:szCs w:val="24"/>
                <w:bdr w:val="none" w:sz="0" w:space="0" w:color="auto" w:frame="1"/>
              </w:rPr>
              <w:t>3</w:t>
            </w:r>
          </w:p>
        </w:tc>
      </w:tr>
      <w:tr w:rsidR="00604E52" w:rsidRPr="00604E52" w:rsidTr="00626204">
        <w:trPr>
          <w:jc w:val="center"/>
        </w:trPr>
        <w:tc>
          <w:tcPr>
            <w:tcW w:w="3865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proofErr w:type="spellStart"/>
            <w:r w:rsidRPr="00604E52">
              <w:rPr>
                <w:rFonts w:ascii="Times New Roman" w:hAnsi="Times New Roman"/>
                <w:szCs w:val="24"/>
                <w:bdr w:val="none" w:sz="0" w:space="0" w:color="auto" w:frame="1"/>
              </w:rPr>
              <w:t>Kasir</w:t>
            </w:r>
            <w:proofErr w:type="spellEnd"/>
          </w:p>
        </w:tc>
        <w:tc>
          <w:tcPr>
            <w:tcW w:w="2070" w:type="dxa"/>
          </w:tcPr>
          <w:p w:rsidR="00604E52" w:rsidRPr="00604E52" w:rsidRDefault="00604E52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Cs w:val="24"/>
                <w:bdr w:val="none" w:sz="0" w:space="0" w:color="auto" w:frame="1"/>
              </w:rPr>
            </w:pPr>
            <w:r w:rsidRPr="00604E52">
              <w:rPr>
                <w:rFonts w:ascii="Times New Roman" w:hAnsi="Times New Roman"/>
                <w:szCs w:val="24"/>
                <w:bdr w:val="none" w:sz="0" w:space="0" w:color="auto" w:frame="1"/>
              </w:rPr>
              <w:t>1</w:t>
            </w:r>
          </w:p>
        </w:tc>
      </w:tr>
    </w:tbl>
    <w:p w:rsidR="00604E52" w:rsidRPr="00604E52" w:rsidRDefault="00604E52" w:rsidP="00604E52">
      <w:pPr>
        <w:pStyle w:val="ListParagraph"/>
        <w:spacing w:after="0" w:line="480" w:lineRule="auto"/>
        <w:ind w:firstLine="720"/>
        <w:rPr>
          <w:rFonts w:ascii="Times New Roman" w:hAnsi="Times New Roman"/>
          <w:szCs w:val="24"/>
          <w:bdr w:val="none" w:sz="0" w:space="0" w:color="auto" w:frame="1"/>
        </w:rPr>
      </w:pPr>
      <w:r w:rsidRPr="00604E52">
        <w:rPr>
          <w:rFonts w:ascii="Times New Roman" w:hAnsi="Times New Roman"/>
          <w:szCs w:val="24"/>
          <w:bdr w:val="none" w:sz="0" w:space="0" w:color="auto" w:frame="1"/>
        </w:rPr>
        <w:tab/>
      </w:r>
      <w:proofErr w:type="spellStart"/>
      <w:proofErr w:type="gramStart"/>
      <w:r w:rsidRPr="00604E52">
        <w:rPr>
          <w:rFonts w:ascii="Times New Roman" w:hAnsi="Times New Roman"/>
          <w:szCs w:val="24"/>
          <w:bdr w:val="none" w:sz="0" w:space="0" w:color="auto" w:frame="1"/>
        </w:rPr>
        <w:t>Sumber</w:t>
      </w:r>
      <w:proofErr w:type="spellEnd"/>
      <w:r w:rsidRPr="00604E52">
        <w:rPr>
          <w:rFonts w:ascii="Times New Roman" w:hAnsi="Times New Roman"/>
          <w:szCs w:val="24"/>
          <w:bdr w:val="none" w:sz="0" w:space="0" w:color="auto" w:frame="1"/>
        </w:rPr>
        <w:t xml:space="preserve"> :</w:t>
      </w:r>
      <w:proofErr w:type="gramEnd"/>
      <w:r w:rsidRPr="00604E52">
        <w:rPr>
          <w:rFonts w:ascii="Times New Roman" w:hAnsi="Times New Roman"/>
          <w:szCs w:val="24"/>
          <w:bdr w:val="none" w:sz="0" w:space="0" w:color="auto" w:frame="1"/>
        </w:rPr>
        <w:t xml:space="preserve"> </w:t>
      </w:r>
      <w:r w:rsidRPr="00604E52">
        <w:rPr>
          <w:rFonts w:ascii="Times New Roman" w:hAnsi="Times New Roman"/>
          <w:i/>
          <w:szCs w:val="24"/>
          <w:bdr w:val="none" w:sz="0" w:space="0" w:color="auto" w:frame="1"/>
        </w:rPr>
        <w:t>Fresco Barbershop</w:t>
      </w:r>
      <w:r w:rsidRPr="00604E52">
        <w:rPr>
          <w:rFonts w:ascii="Times New Roman" w:hAnsi="Times New Roman"/>
          <w:szCs w:val="24"/>
          <w:bdr w:val="none" w:sz="0" w:space="0" w:color="auto" w:frame="1"/>
        </w:rPr>
        <w:t>, 2019</w:t>
      </w:r>
    </w:p>
    <w:p w:rsidR="007B0008" w:rsidRPr="007B0008" w:rsidRDefault="007B0008" w:rsidP="007B0008">
      <w:pPr>
        <w:pStyle w:val="ListParagraph"/>
        <w:spacing w:after="0" w:line="480" w:lineRule="auto"/>
        <w:jc w:val="center"/>
        <w:rPr>
          <w:rFonts w:ascii="Times New Roman" w:hAnsi="Times New Roman"/>
          <w:b/>
          <w:i/>
          <w:iCs/>
          <w:szCs w:val="24"/>
        </w:rPr>
      </w:pPr>
      <w:proofErr w:type="spellStart"/>
      <w:r w:rsidRPr="007B0008">
        <w:rPr>
          <w:rFonts w:ascii="Times New Roman" w:hAnsi="Times New Roman"/>
          <w:b/>
          <w:iCs/>
          <w:szCs w:val="24"/>
        </w:rPr>
        <w:t>Tabel</w:t>
      </w:r>
      <w:proofErr w:type="spellEnd"/>
      <w:r w:rsidRPr="007B0008">
        <w:rPr>
          <w:rFonts w:ascii="Times New Roman" w:hAnsi="Times New Roman"/>
          <w:b/>
          <w:iCs/>
          <w:szCs w:val="24"/>
        </w:rPr>
        <w:t xml:space="preserve"> </w:t>
      </w:r>
      <w:proofErr w:type="spellStart"/>
      <w:r w:rsidRPr="007B0008">
        <w:rPr>
          <w:rFonts w:ascii="Times New Roman" w:hAnsi="Times New Roman"/>
          <w:b/>
          <w:iCs/>
          <w:szCs w:val="24"/>
        </w:rPr>
        <w:t>Kesimpulan</w:t>
      </w:r>
      <w:proofErr w:type="spellEnd"/>
      <w:r w:rsidRPr="007B0008">
        <w:rPr>
          <w:rFonts w:ascii="Times New Roman" w:hAnsi="Times New Roman"/>
          <w:b/>
          <w:iCs/>
          <w:szCs w:val="24"/>
        </w:rPr>
        <w:t xml:space="preserve"> </w:t>
      </w:r>
      <w:proofErr w:type="spellStart"/>
      <w:r w:rsidRPr="007B0008">
        <w:rPr>
          <w:rFonts w:ascii="Times New Roman" w:hAnsi="Times New Roman"/>
          <w:b/>
          <w:iCs/>
          <w:szCs w:val="24"/>
        </w:rPr>
        <w:t>Kelayakan</w:t>
      </w:r>
      <w:proofErr w:type="spellEnd"/>
      <w:r w:rsidRPr="007B0008">
        <w:rPr>
          <w:rFonts w:ascii="Times New Roman" w:hAnsi="Times New Roman"/>
          <w:b/>
          <w:iCs/>
          <w:szCs w:val="24"/>
        </w:rPr>
        <w:t xml:space="preserve"> </w:t>
      </w:r>
      <w:proofErr w:type="spellStart"/>
      <w:r w:rsidRPr="007B0008">
        <w:rPr>
          <w:rFonts w:ascii="Times New Roman" w:hAnsi="Times New Roman"/>
          <w:b/>
          <w:iCs/>
          <w:szCs w:val="24"/>
        </w:rPr>
        <w:t>Investasi</w:t>
      </w:r>
      <w:proofErr w:type="spellEnd"/>
      <w:r w:rsidRPr="007B0008">
        <w:rPr>
          <w:rFonts w:ascii="Times New Roman" w:hAnsi="Times New Roman"/>
          <w:b/>
          <w:iCs/>
          <w:szCs w:val="24"/>
        </w:rPr>
        <w:t xml:space="preserve"> </w:t>
      </w:r>
      <w:r w:rsidRPr="007B0008">
        <w:rPr>
          <w:rFonts w:ascii="Times New Roman" w:hAnsi="Times New Roman"/>
          <w:b/>
          <w:i/>
          <w:iCs/>
          <w:szCs w:val="24"/>
        </w:rPr>
        <w:t>Fresco Barbershop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1"/>
        <w:gridCol w:w="2429"/>
        <w:gridCol w:w="2520"/>
        <w:gridCol w:w="1525"/>
      </w:tblGrid>
      <w:tr w:rsidR="007B0008" w:rsidRPr="007B0008" w:rsidTr="00626204">
        <w:tc>
          <w:tcPr>
            <w:tcW w:w="2521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b/>
                <w:iCs/>
                <w:szCs w:val="24"/>
              </w:rPr>
              <w:t>Metode</w:t>
            </w:r>
            <w:proofErr w:type="spellEnd"/>
            <w:r w:rsidRPr="007B0008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proofErr w:type="spellStart"/>
            <w:r w:rsidRPr="007B0008">
              <w:rPr>
                <w:rFonts w:ascii="Times New Roman" w:hAnsi="Times New Roman"/>
                <w:b/>
                <w:iCs/>
                <w:szCs w:val="24"/>
              </w:rPr>
              <w:t>Analisis</w:t>
            </w:r>
            <w:proofErr w:type="spellEnd"/>
          </w:p>
        </w:tc>
        <w:tc>
          <w:tcPr>
            <w:tcW w:w="2429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B0008">
              <w:rPr>
                <w:rFonts w:ascii="Times New Roman" w:hAnsi="Times New Roman"/>
                <w:b/>
                <w:iCs/>
                <w:szCs w:val="24"/>
              </w:rPr>
              <w:t xml:space="preserve">Batas </w:t>
            </w:r>
            <w:proofErr w:type="spellStart"/>
            <w:r w:rsidRPr="007B0008">
              <w:rPr>
                <w:rFonts w:ascii="Times New Roman" w:hAnsi="Times New Roman"/>
                <w:b/>
                <w:iCs/>
                <w:szCs w:val="24"/>
              </w:rPr>
              <w:t>Kelayakan</w:t>
            </w:r>
            <w:proofErr w:type="spellEnd"/>
          </w:p>
        </w:tc>
        <w:tc>
          <w:tcPr>
            <w:tcW w:w="2520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b/>
                <w:iCs/>
                <w:szCs w:val="24"/>
              </w:rPr>
              <w:t>Hasil</w:t>
            </w:r>
            <w:proofErr w:type="spellEnd"/>
            <w:r w:rsidRPr="007B0008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proofErr w:type="spellStart"/>
            <w:r w:rsidRPr="007B0008">
              <w:rPr>
                <w:rFonts w:ascii="Times New Roman" w:hAnsi="Times New Roman"/>
                <w:b/>
                <w:iCs/>
                <w:szCs w:val="24"/>
              </w:rPr>
              <w:t>Analisa</w:t>
            </w:r>
            <w:proofErr w:type="spellEnd"/>
          </w:p>
        </w:tc>
        <w:tc>
          <w:tcPr>
            <w:tcW w:w="1525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b/>
                <w:iCs/>
                <w:szCs w:val="24"/>
              </w:rPr>
              <w:t>Kesimpulan</w:t>
            </w:r>
            <w:proofErr w:type="spellEnd"/>
          </w:p>
        </w:tc>
      </w:tr>
      <w:tr w:rsidR="007B0008" w:rsidRPr="007B0008" w:rsidTr="00626204">
        <w:tc>
          <w:tcPr>
            <w:tcW w:w="2521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/>
                <w:iCs/>
                <w:szCs w:val="24"/>
              </w:rPr>
              <w:t>Break Even Point</w:t>
            </w:r>
          </w:p>
        </w:tc>
        <w:tc>
          <w:tcPr>
            <w:tcW w:w="2429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Penjualan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&gt; </w:t>
            </w: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Nilai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BEP</w:t>
            </w:r>
          </w:p>
        </w:tc>
        <w:tc>
          <w:tcPr>
            <w:tcW w:w="2520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Penjualan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&gt; </w:t>
            </w: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Nilai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BEP</w:t>
            </w:r>
          </w:p>
        </w:tc>
        <w:tc>
          <w:tcPr>
            <w:tcW w:w="1525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Layak</w:t>
            </w:r>
            <w:proofErr w:type="spellEnd"/>
          </w:p>
        </w:tc>
      </w:tr>
      <w:tr w:rsidR="007B0008" w:rsidRPr="007B0008" w:rsidTr="00626204">
        <w:tc>
          <w:tcPr>
            <w:tcW w:w="2521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/>
                <w:iCs/>
                <w:szCs w:val="24"/>
              </w:rPr>
              <w:t>Net Present Value</w:t>
            </w:r>
          </w:p>
        </w:tc>
        <w:tc>
          <w:tcPr>
            <w:tcW w:w="2429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>NPV &gt; 0</w:t>
            </w:r>
          </w:p>
        </w:tc>
        <w:tc>
          <w:tcPr>
            <w:tcW w:w="2520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Rp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302.625.191</w:t>
            </w:r>
          </w:p>
        </w:tc>
        <w:tc>
          <w:tcPr>
            <w:tcW w:w="1525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Layak</w:t>
            </w:r>
            <w:proofErr w:type="spellEnd"/>
          </w:p>
        </w:tc>
      </w:tr>
      <w:tr w:rsidR="007B0008" w:rsidRPr="007B0008" w:rsidTr="00626204">
        <w:tc>
          <w:tcPr>
            <w:tcW w:w="2521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B0008">
              <w:rPr>
                <w:rFonts w:ascii="Times New Roman" w:hAnsi="Times New Roman"/>
                <w:i/>
                <w:iCs/>
                <w:szCs w:val="24"/>
              </w:rPr>
              <w:t>Profitability Index</w:t>
            </w:r>
          </w:p>
        </w:tc>
        <w:tc>
          <w:tcPr>
            <w:tcW w:w="2429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>PI &gt; 1</w:t>
            </w:r>
          </w:p>
        </w:tc>
        <w:tc>
          <w:tcPr>
            <w:tcW w:w="2520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>1,258</w:t>
            </w:r>
          </w:p>
        </w:tc>
        <w:tc>
          <w:tcPr>
            <w:tcW w:w="1525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Layak</w:t>
            </w:r>
            <w:proofErr w:type="spellEnd"/>
          </w:p>
        </w:tc>
      </w:tr>
      <w:tr w:rsidR="007B0008" w:rsidRPr="007B0008" w:rsidTr="00626204">
        <w:tc>
          <w:tcPr>
            <w:tcW w:w="2521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B0008">
              <w:rPr>
                <w:rFonts w:ascii="Times New Roman" w:hAnsi="Times New Roman"/>
                <w:i/>
                <w:iCs/>
                <w:szCs w:val="24"/>
              </w:rPr>
              <w:t>Payback Period</w:t>
            </w:r>
          </w:p>
        </w:tc>
        <w:tc>
          <w:tcPr>
            <w:tcW w:w="2429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 xml:space="preserve">&lt; 5 </w:t>
            </w: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Tahun</w:t>
            </w:r>
            <w:proofErr w:type="spellEnd"/>
          </w:p>
        </w:tc>
        <w:tc>
          <w:tcPr>
            <w:tcW w:w="2520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 xml:space="preserve">1 </w:t>
            </w: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Tahun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4 </w:t>
            </w: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Bulan</w:t>
            </w:r>
            <w:proofErr w:type="spellEnd"/>
            <w:r w:rsidRPr="007B0008">
              <w:rPr>
                <w:rFonts w:ascii="Times New Roman" w:hAnsi="Times New Roman"/>
                <w:iCs/>
                <w:szCs w:val="24"/>
              </w:rPr>
              <w:t xml:space="preserve"> 28 </w:t>
            </w: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Hari</w:t>
            </w:r>
            <w:proofErr w:type="spellEnd"/>
          </w:p>
        </w:tc>
        <w:tc>
          <w:tcPr>
            <w:tcW w:w="1525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Layak</w:t>
            </w:r>
            <w:proofErr w:type="spellEnd"/>
          </w:p>
        </w:tc>
      </w:tr>
      <w:tr w:rsidR="007B0008" w:rsidRPr="007B0008" w:rsidTr="00626204">
        <w:tc>
          <w:tcPr>
            <w:tcW w:w="2521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B0008">
              <w:rPr>
                <w:rFonts w:ascii="Times New Roman" w:hAnsi="Times New Roman"/>
                <w:i/>
                <w:iCs/>
                <w:szCs w:val="24"/>
              </w:rPr>
              <w:t>Internal Rate of Return</w:t>
            </w:r>
          </w:p>
        </w:tc>
        <w:tc>
          <w:tcPr>
            <w:tcW w:w="2429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>8,39%</w:t>
            </w:r>
          </w:p>
        </w:tc>
        <w:tc>
          <w:tcPr>
            <w:tcW w:w="2520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7B0008">
              <w:rPr>
                <w:rFonts w:ascii="Times New Roman" w:hAnsi="Times New Roman"/>
                <w:iCs/>
                <w:szCs w:val="24"/>
              </w:rPr>
              <w:t>13,82%</w:t>
            </w:r>
          </w:p>
        </w:tc>
        <w:tc>
          <w:tcPr>
            <w:tcW w:w="1525" w:type="dxa"/>
            <w:vAlign w:val="center"/>
          </w:tcPr>
          <w:p w:rsidR="007B0008" w:rsidRPr="007B0008" w:rsidRDefault="007B0008" w:rsidP="00626204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B0008">
              <w:rPr>
                <w:rFonts w:ascii="Times New Roman" w:hAnsi="Times New Roman"/>
                <w:iCs/>
                <w:szCs w:val="24"/>
              </w:rPr>
              <w:t>Layak</w:t>
            </w:r>
            <w:proofErr w:type="spellEnd"/>
          </w:p>
        </w:tc>
      </w:tr>
    </w:tbl>
    <w:p w:rsidR="00604E52" w:rsidRDefault="007B0008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szCs w:val="24"/>
          <w:bdr w:val="none" w:sz="0" w:space="0" w:color="auto" w:frame="1"/>
        </w:rPr>
      </w:pPr>
      <w:proofErr w:type="spellStart"/>
      <w:proofErr w:type="gramStart"/>
      <w:r w:rsidRPr="007B0008">
        <w:rPr>
          <w:rFonts w:ascii="Times New Roman" w:hAnsi="Times New Roman"/>
          <w:szCs w:val="24"/>
          <w:bdr w:val="none" w:sz="0" w:space="0" w:color="auto" w:frame="1"/>
        </w:rPr>
        <w:t>Sumber</w:t>
      </w:r>
      <w:proofErr w:type="spellEnd"/>
      <w:r w:rsidRPr="007B0008">
        <w:rPr>
          <w:rFonts w:ascii="Times New Roman" w:hAnsi="Times New Roman"/>
          <w:szCs w:val="24"/>
          <w:bdr w:val="none" w:sz="0" w:space="0" w:color="auto" w:frame="1"/>
        </w:rPr>
        <w:t xml:space="preserve"> :</w:t>
      </w:r>
      <w:proofErr w:type="gramEnd"/>
      <w:r w:rsidRPr="007B0008">
        <w:rPr>
          <w:rFonts w:ascii="Times New Roman" w:hAnsi="Times New Roman"/>
          <w:szCs w:val="24"/>
          <w:bdr w:val="none" w:sz="0" w:space="0" w:color="auto" w:frame="1"/>
        </w:rPr>
        <w:t xml:space="preserve"> </w:t>
      </w:r>
      <w:r w:rsidRPr="007B0008">
        <w:rPr>
          <w:rFonts w:ascii="Times New Roman" w:hAnsi="Times New Roman"/>
          <w:i/>
          <w:szCs w:val="24"/>
          <w:bdr w:val="none" w:sz="0" w:space="0" w:color="auto" w:frame="1"/>
        </w:rPr>
        <w:t>Fresco Barbershop</w:t>
      </w:r>
      <w:r w:rsidRPr="007B0008">
        <w:rPr>
          <w:rFonts w:ascii="Times New Roman" w:hAnsi="Times New Roman"/>
          <w:szCs w:val="24"/>
          <w:bdr w:val="none" w:sz="0" w:space="0" w:color="auto" w:frame="1"/>
        </w:rPr>
        <w:t>, 2019</w:t>
      </w:r>
    </w:p>
    <w:p w:rsidR="007B0008" w:rsidRDefault="007B0008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szCs w:val="24"/>
          <w:bdr w:val="none" w:sz="0" w:space="0" w:color="auto" w:frame="1"/>
        </w:rPr>
      </w:pPr>
    </w:p>
    <w:p w:rsidR="007B0008" w:rsidRDefault="007B0008" w:rsidP="00837CE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Gambar</w:t>
      </w:r>
      <w:proofErr w:type="spellEnd"/>
    </w:p>
    <w:p w:rsidR="007B0008" w:rsidRDefault="007B0008" w:rsidP="007B0008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</w:rPr>
      </w:pPr>
      <w:r w:rsidRPr="007B0008">
        <w:rPr>
          <w:rFonts w:ascii="Times New Roman" w:hAnsi="Times New Roman"/>
          <w:b/>
          <w:color w:val="222222"/>
          <w:szCs w:val="24"/>
          <w:shd w:val="clear" w:color="auto" w:fill="FFFFFF"/>
        </w:rPr>
        <w:t>Logo Usaha</w:t>
      </w:r>
      <w:r w:rsidRPr="007B0008">
        <w:rPr>
          <w:rFonts w:ascii="Times New Roman" w:hAnsi="Times New Roman"/>
          <w:i/>
          <w:sz w:val="20"/>
          <w:szCs w:val="24"/>
          <w:bdr w:val="none" w:sz="0" w:space="0" w:color="auto" w:frame="1"/>
        </w:rPr>
        <w:t xml:space="preserve"> </w:t>
      </w:r>
      <w:r w:rsidRPr="007B0008">
        <w:rPr>
          <w:rFonts w:ascii="Times New Roman" w:hAnsi="Times New Roman"/>
          <w:b/>
          <w:i/>
          <w:szCs w:val="24"/>
          <w:bdr w:val="none" w:sz="0" w:space="0" w:color="auto" w:frame="1"/>
        </w:rPr>
        <w:t>Fresco Barbershop</w:t>
      </w:r>
    </w:p>
    <w:p w:rsidR="007B0008" w:rsidRDefault="007B0008" w:rsidP="007B0008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70DEB7C6" wp14:editId="2B3D1A2C">
            <wp:extent cx="276225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resc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08" w:rsidRDefault="007B0008" w:rsidP="007B0008">
      <w:pPr>
        <w:pStyle w:val="ListParagraph"/>
        <w:spacing w:line="240" w:lineRule="auto"/>
        <w:ind w:left="2520" w:firstLine="360"/>
        <w:jc w:val="both"/>
        <w:rPr>
          <w:rFonts w:ascii="Times New Roman" w:hAnsi="Times New Roman"/>
          <w:szCs w:val="24"/>
          <w:bdr w:val="none" w:sz="0" w:space="0" w:color="auto" w:frame="1"/>
        </w:rPr>
      </w:pPr>
      <w:proofErr w:type="spellStart"/>
      <w:proofErr w:type="gramStart"/>
      <w:r w:rsidRPr="007B0008">
        <w:rPr>
          <w:rFonts w:ascii="Times New Roman" w:hAnsi="Times New Roman"/>
          <w:szCs w:val="24"/>
          <w:bdr w:val="none" w:sz="0" w:space="0" w:color="auto" w:frame="1"/>
        </w:rPr>
        <w:t>Sumber</w:t>
      </w:r>
      <w:proofErr w:type="spellEnd"/>
      <w:r w:rsidRPr="007B0008">
        <w:rPr>
          <w:rFonts w:ascii="Times New Roman" w:hAnsi="Times New Roman"/>
          <w:szCs w:val="24"/>
          <w:bdr w:val="none" w:sz="0" w:space="0" w:color="auto" w:frame="1"/>
        </w:rPr>
        <w:t xml:space="preserve"> :</w:t>
      </w:r>
      <w:proofErr w:type="gramEnd"/>
      <w:r w:rsidRPr="007B0008">
        <w:rPr>
          <w:rFonts w:ascii="Times New Roman" w:hAnsi="Times New Roman"/>
          <w:szCs w:val="24"/>
          <w:bdr w:val="none" w:sz="0" w:space="0" w:color="auto" w:frame="1"/>
        </w:rPr>
        <w:t xml:space="preserve"> </w:t>
      </w:r>
      <w:r w:rsidRPr="007B0008">
        <w:rPr>
          <w:rFonts w:ascii="Times New Roman" w:hAnsi="Times New Roman"/>
          <w:i/>
          <w:szCs w:val="24"/>
          <w:bdr w:val="none" w:sz="0" w:space="0" w:color="auto" w:frame="1"/>
        </w:rPr>
        <w:t>Fresco Barbershop</w:t>
      </w:r>
      <w:r w:rsidRPr="007B0008">
        <w:rPr>
          <w:rFonts w:ascii="Times New Roman" w:hAnsi="Times New Roman"/>
          <w:szCs w:val="24"/>
          <w:bdr w:val="none" w:sz="0" w:space="0" w:color="auto" w:frame="1"/>
        </w:rPr>
        <w:t>, 2019</w:t>
      </w:r>
    </w:p>
    <w:p w:rsidR="007B0008" w:rsidRDefault="007B0008" w:rsidP="007B0008">
      <w:pPr>
        <w:pStyle w:val="ListParagraph"/>
        <w:spacing w:line="240" w:lineRule="auto"/>
        <w:ind w:left="2520" w:firstLine="360"/>
        <w:jc w:val="both"/>
        <w:rPr>
          <w:rFonts w:ascii="Times New Roman" w:hAnsi="Times New Roman"/>
          <w:szCs w:val="24"/>
          <w:bdr w:val="none" w:sz="0" w:space="0" w:color="auto" w:frame="1"/>
        </w:rPr>
      </w:pPr>
    </w:p>
    <w:p w:rsidR="007B0008" w:rsidRDefault="007B0008" w:rsidP="007B0008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i/>
          <w:color w:val="222222"/>
          <w:szCs w:val="24"/>
          <w:shd w:val="clear" w:color="auto" w:fill="FFFFFF"/>
        </w:rPr>
      </w:pPr>
      <w:proofErr w:type="spellStart"/>
      <w:r w:rsidRPr="007B0008">
        <w:rPr>
          <w:rFonts w:ascii="Times New Roman" w:hAnsi="Times New Roman"/>
          <w:b/>
          <w:color w:val="222222"/>
          <w:szCs w:val="24"/>
          <w:shd w:val="clear" w:color="auto" w:fill="FFFFFF"/>
        </w:rPr>
        <w:lastRenderedPageBreak/>
        <w:t>Promosi</w:t>
      </w:r>
      <w:proofErr w:type="spellEnd"/>
      <w:r w:rsidRPr="007B0008">
        <w:rPr>
          <w:rFonts w:ascii="Times New Roman" w:hAnsi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4"/>
          <w:shd w:val="clear" w:color="auto" w:fill="FFFFFF"/>
        </w:rPr>
        <w:t>Majalah</w:t>
      </w:r>
      <w:proofErr w:type="spellEnd"/>
      <w:r>
        <w:rPr>
          <w:rFonts w:ascii="Times New Roman" w:hAnsi="Times New Roman"/>
          <w:b/>
          <w:color w:val="222222"/>
          <w:szCs w:val="24"/>
          <w:shd w:val="clear" w:color="auto" w:fill="FFFFFF"/>
        </w:rPr>
        <w:t xml:space="preserve"> </w:t>
      </w:r>
      <w:r w:rsidRPr="007B0008">
        <w:rPr>
          <w:rFonts w:ascii="Times New Roman" w:hAnsi="Times New Roman"/>
          <w:b/>
          <w:i/>
          <w:color w:val="222222"/>
          <w:szCs w:val="24"/>
          <w:shd w:val="clear" w:color="auto" w:fill="FFFFFF"/>
        </w:rPr>
        <w:t>Fresco Barbershop</w:t>
      </w:r>
    </w:p>
    <w:p w:rsidR="007B0008" w:rsidRPr="007B0008" w:rsidRDefault="007B0008" w:rsidP="007B0008">
      <w:pPr>
        <w:pStyle w:val="ListParagraph"/>
        <w:spacing w:line="240" w:lineRule="auto"/>
        <w:ind w:left="360"/>
        <w:jc w:val="center"/>
        <w:rPr>
          <w:rFonts w:ascii="Times New Roman" w:hAnsi="Times New Roman"/>
          <w:sz w:val="20"/>
          <w:szCs w:val="24"/>
          <w:bdr w:val="none" w:sz="0" w:space="0" w:color="auto" w:frame="1"/>
        </w:rPr>
      </w:pPr>
      <w:r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791210AB" wp14:editId="45165F64">
            <wp:extent cx="5486400" cy="775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piran Promo Fresco Barbershop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08" w:rsidRPr="00451658" w:rsidRDefault="007B0008" w:rsidP="00451658">
      <w:pPr>
        <w:spacing w:line="240" w:lineRule="auto"/>
        <w:ind w:firstLine="720"/>
        <w:jc w:val="both"/>
        <w:rPr>
          <w:rFonts w:ascii="Times New Roman" w:hAnsi="Times New Roman"/>
          <w:szCs w:val="24"/>
          <w:bdr w:val="none" w:sz="0" w:space="0" w:color="auto" w:frame="1"/>
        </w:rPr>
      </w:pPr>
      <w:proofErr w:type="spellStart"/>
      <w:proofErr w:type="gramStart"/>
      <w:r w:rsidRPr="007B0008">
        <w:rPr>
          <w:rFonts w:ascii="Times New Roman" w:hAnsi="Times New Roman"/>
          <w:szCs w:val="24"/>
          <w:bdr w:val="none" w:sz="0" w:space="0" w:color="auto" w:frame="1"/>
        </w:rPr>
        <w:t>Sumber</w:t>
      </w:r>
      <w:proofErr w:type="spellEnd"/>
      <w:r w:rsidRPr="007B0008">
        <w:rPr>
          <w:rFonts w:ascii="Times New Roman" w:hAnsi="Times New Roman"/>
          <w:szCs w:val="24"/>
          <w:bdr w:val="none" w:sz="0" w:space="0" w:color="auto" w:frame="1"/>
        </w:rPr>
        <w:t xml:space="preserve"> :</w:t>
      </w:r>
      <w:proofErr w:type="gramEnd"/>
      <w:r w:rsidRPr="007B0008">
        <w:rPr>
          <w:rFonts w:ascii="Times New Roman" w:hAnsi="Times New Roman"/>
          <w:szCs w:val="24"/>
          <w:bdr w:val="none" w:sz="0" w:space="0" w:color="auto" w:frame="1"/>
        </w:rPr>
        <w:t xml:space="preserve"> </w:t>
      </w:r>
      <w:r w:rsidRPr="007B0008">
        <w:rPr>
          <w:rFonts w:ascii="Times New Roman" w:hAnsi="Times New Roman"/>
          <w:i/>
          <w:szCs w:val="24"/>
          <w:bdr w:val="none" w:sz="0" w:space="0" w:color="auto" w:frame="1"/>
        </w:rPr>
        <w:t>Fresco Barbershop</w:t>
      </w:r>
      <w:r w:rsidRPr="007B0008">
        <w:rPr>
          <w:rFonts w:ascii="Times New Roman" w:hAnsi="Times New Roman"/>
          <w:szCs w:val="24"/>
          <w:bdr w:val="none" w:sz="0" w:space="0" w:color="auto" w:frame="1"/>
        </w:rPr>
        <w:t>, 2019</w:t>
      </w:r>
    </w:p>
    <w:sectPr w:rsidR="007B0008" w:rsidRPr="0045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25E24"/>
    <w:multiLevelType w:val="multilevel"/>
    <w:tmpl w:val="279272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53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C4B62"/>
    <w:multiLevelType w:val="hybridMultilevel"/>
    <w:tmpl w:val="CE345A88"/>
    <w:lvl w:ilvl="0" w:tplc="3DD80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6"/>
    <w:rsid w:val="001D651E"/>
    <w:rsid w:val="00451658"/>
    <w:rsid w:val="005230C4"/>
    <w:rsid w:val="0054650B"/>
    <w:rsid w:val="00604E52"/>
    <w:rsid w:val="00714DA7"/>
    <w:rsid w:val="007B0008"/>
    <w:rsid w:val="00837CEA"/>
    <w:rsid w:val="0096523A"/>
    <w:rsid w:val="009A4A4C"/>
    <w:rsid w:val="009E1472"/>
    <w:rsid w:val="00A53195"/>
    <w:rsid w:val="00BC7B36"/>
    <w:rsid w:val="00BF19CD"/>
    <w:rsid w:val="00E1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6A0B-5A7A-4622-8A91-DBA2FD99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1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nomi.bisnis.com/read/20190618/47/935187/pasar-properti-di-kawasan-cibubur-diklaim-semakin-bersinar" TargetMode="External"/><Relationship Id="rId13" Type="http://schemas.openxmlformats.org/officeDocument/2006/relationships/hyperlink" Target="https://www.bca.co.id/bisnis/produk-dan-layanan/e-banking/edc" TargetMode="External"/><Relationship Id="rId18" Type="http://schemas.openxmlformats.org/officeDocument/2006/relationships/hyperlink" Target="http://pages.stern.nyu.ed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3.JPG"/><Relationship Id="rId12" Type="http://schemas.openxmlformats.org/officeDocument/2006/relationships/hyperlink" Target="https://itnesia.com/harga-paket-internet-myrepublic/" TargetMode="External"/><Relationship Id="rId17" Type="http://schemas.openxmlformats.org/officeDocument/2006/relationships/hyperlink" Target="https://emerhub.com/id/kewirausahaan/membuka-usaha-barbershop-ini-izinn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jiumr.com/umr-jakarta/" TargetMode="External"/><Relationship Id="rId20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alphapay.id/mengetahui-biaya-listrik-per-kwh-di-tahun-2019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pamjaya.co.id/id/customer-info/bill-simul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.go.id/id/moneter/bi-7day-RR/data/Contents/Default.aspx" TargetMode="External"/><Relationship Id="rId19" Type="http://schemas.openxmlformats.org/officeDocument/2006/relationships/hyperlink" Target="http://pages.stern.nyu.edu/~adamodar/New_Home_Page/datafile/ctrypre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info.kotabogor.go.id/asset/file/sop/indikator-statistik-terkini-provinsi-jawa-barat-2018.pdf" TargetMode="External"/><Relationship Id="rId14" Type="http://schemas.openxmlformats.org/officeDocument/2006/relationships/hyperlink" Target="http://pamjaya.co.id/id/customer-info/drinking-water-tari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2019-10-10T16:04:00Z</dcterms:created>
  <dcterms:modified xsi:type="dcterms:W3CDTF">2019-10-10T18:00:00Z</dcterms:modified>
</cp:coreProperties>
</file>