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ACC" w:rsidRPr="00071A91" w:rsidRDefault="00F65CD4" w:rsidP="00071A91">
      <w:pPr>
        <w:spacing w:line="480" w:lineRule="auto"/>
        <w:jc w:val="center"/>
        <w:rPr>
          <w:rFonts w:ascii="Times New Roman" w:hAnsi="Times New Roman" w:cs="Times New Roman"/>
          <w:b/>
          <w:sz w:val="24"/>
          <w:szCs w:val="24"/>
        </w:rPr>
      </w:pPr>
      <w:bookmarkStart w:id="0" w:name="_GoBack"/>
      <w:bookmarkEnd w:id="0"/>
      <w:r w:rsidRPr="00071A91">
        <w:rPr>
          <w:rFonts w:ascii="Times New Roman" w:hAnsi="Times New Roman" w:cs="Times New Roman"/>
          <w:b/>
          <w:sz w:val="24"/>
          <w:szCs w:val="24"/>
        </w:rPr>
        <w:t>BAB I</w:t>
      </w:r>
    </w:p>
    <w:p w:rsidR="00F65CD4" w:rsidRPr="00071A91" w:rsidRDefault="00F65CD4" w:rsidP="00071A91">
      <w:pPr>
        <w:spacing w:line="480" w:lineRule="auto"/>
        <w:jc w:val="center"/>
        <w:rPr>
          <w:rFonts w:ascii="Times New Roman" w:hAnsi="Times New Roman" w:cs="Times New Roman"/>
          <w:b/>
          <w:sz w:val="24"/>
          <w:szCs w:val="24"/>
        </w:rPr>
      </w:pPr>
      <w:r w:rsidRPr="00071A91">
        <w:rPr>
          <w:rFonts w:ascii="Times New Roman" w:hAnsi="Times New Roman" w:cs="Times New Roman"/>
          <w:b/>
          <w:sz w:val="24"/>
          <w:szCs w:val="24"/>
        </w:rPr>
        <w:t>PENDAHULUAN</w:t>
      </w:r>
    </w:p>
    <w:p w:rsidR="00F65CD4" w:rsidRPr="00071A91" w:rsidRDefault="00F65CD4" w:rsidP="00071A91">
      <w:pPr>
        <w:pStyle w:val="ListParagraph"/>
        <w:numPr>
          <w:ilvl w:val="0"/>
          <w:numId w:val="1"/>
        </w:numPr>
        <w:spacing w:line="480" w:lineRule="auto"/>
        <w:ind w:hanging="720"/>
        <w:rPr>
          <w:rFonts w:ascii="Times New Roman" w:hAnsi="Times New Roman" w:cs="Times New Roman"/>
          <w:b/>
          <w:sz w:val="24"/>
          <w:szCs w:val="24"/>
        </w:rPr>
      </w:pPr>
      <w:r w:rsidRPr="00071A91">
        <w:rPr>
          <w:rFonts w:ascii="Times New Roman" w:hAnsi="Times New Roman" w:cs="Times New Roman"/>
          <w:b/>
          <w:sz w:val="24"/>
          <w:szCs w:val="24"/>
        </w:rPr>
        <w:t>Ide Bisnis</w:t>
      </w:r>
    </w:p>
    <w:p w:rsidR="000A4109" w:rsidRPr="00071A91" w:rsidRDefault="00F65CD4" w:rsidP="00071A91">
      <w:pPr>
        <w:pStyle w:val="ListParagraph"/>
        <w:spacing w:line="480" w:lineRule="auto"/>
        <w:ind w:firstLine="698"/>
        <w:jc w:val="both"/>
        <w:rPr>
          <w:rFonts w:ascii="Times New Roman" w:hAnsi="Times New Roman" w:cs="Times New Roman"/>
          <w:sz w:val="24"/>
          <w:szCs w:val="24"/>
        </w:rPr>
      </w:pPr>
      <w:r w:rsidRPr="00071A91">
        <w:rPr>
          <w:rFonts w:ascii="Times New Roman" w:hAnsi="Times New Roman" w:cs="Times New Roman"/>
          <w:sz w:val="24"/>
          <w:szCs w:val="24"/>
        </w:rPr>
        <w:t>Bisnis ritel atau disebut pula dengan bisnis eceran mengalami perkembangan yang cukup pesat di Indonesia, hal ini dapat dibuktikan dengan semakin banyaknya bermunculan peritel baru yang bahkan dapat sampai masuk ke pelosok daerah.  Seiring perkembangan zaman keberadaan bisnis eceran di</w:t>
      </w:r>
      <w:r w:rsidR="00627926">
        <w:rPr>
          <w:rFonts w:ascii="Times New Roman" w:hAnsi="Times New Roman" w:cs="Times New Roman"/>
          <w:sz w:val="24"/>
          <w:szCs w:val="24"/>
          <w:lang w:val="en-US"/>
        </w:rPr>
        <w:t xml:space="preserve"> </w:t>
      </w:r>
      <w:r w:rsidR="00627926">
        <w:rPr>
          <w:rFonts w:ascii="Times New Roman" w:hAnsi="Times New Roman" w:cs="Times New Roman"/>
          <w:sz w:val="24"/>
          <w:szCs w:val="24"/>
        </w:rPr>
        <w:t>tengah-</w:t>
      </w:r>
      <w:r w:rsidRPr="00071A91">
        <w:rPr>
          <w:rFonts w:ascii="Times New Roman" w:hAnsi="Times New Roman" w:cs="Times New Roman"/>
          <w:sz w:val="24"/>
          <w:szCs w:val="24"/>
        </w:rPr>
        <w:t>tengah masyarakat menjadi semakin penting. Hal ini disebabkan karena adanya perubahan dalam pola berbelanja masyarakat yang semakin selektif, selain itu juga karena adanya perubahan cara pandang konsumen terhadap bisnis ritel itu sendiri. Bisnis ritel yang semula dikelola secara tradisional berubah menj</w:t>
      </w:r>
      <w:r w:rsidR="00627926">
        <w:rPr>
          <w:rFonts w:ascii="Times New Roman" w:hAnsi="Times New Roman" w:cs="Times New Roman"/>
          <w:sz w:val="24"/>
          <w:szCs w:val="24"/>
        </w:rPr>
        <w:t>adi bisnis yang semakin inovati</w:t>
      </w:r>
      <w:r w:rsidR="00627926">
        <w:rPr>
          <w:rFonts w:ascii="Times New Roman" w:hAnsi="Times New Roman" w:cs="Times New Roman"/>
          <w:sz w:val="24"/>
          <w:szCs w:val="24"/>
          <w:lang w:val="en-US"/>
        </w:rPr>
        <w:t>v</w:t>
      </w:r>
      <w:r w:rsidRPr="00071A91">
        <w:rPr>
          <w:rFonts w:ascii="Times New Roman" w:hAnsi="Times New Roman" w:cs="Times New Roman"/>
          <w:sz w:val="24"/>
          <w:szCs w:val="24"/>
        </w:rPr>
        <w:t xml:space="preserve">, dinamis, dan kompetitif. </w:t>
      </w:r>
    </w:p>
    <w:p w:rsidR="000A4109" w:rsidRPr="00071A91" w:rsidRDefault="00F65CD4" w:rsidP="00071A91">
      <w:pPr>
        <w:pStyle w:val="ListParagraph"/>
        <w:spacing w:line="480" w:lineRule="auto"/>
        <w:ind w:firstLine="698"/>
        <w:jc w:val="both"/>
        <w:rPr>
          <w:rFonts w:ascii="Times New Roman" w:hAnsi="Times New Roman" w:cs="Times New Roman"/>
          <w:sz w:val="24"/>
          <w:szCs w:val="24"/>
        </w:rPr>
      </w:pPr>
      <w:r w:rsidRPr="00071A91">
        <w:rPr>
          <w:rFonts w:ascii="Times New Roman" w:hAnsi="Times New Roman" w:cs="Times New Roman"/>
          <w:sz w:val="24"/>
          <w:szCs w:val="24"/>
        </w:rPr>
        <w:t xml:space="preserve">Kondisi persaingan menuntut pemilik bisnis retail harus mampu mengantisipasi perubahan-perubahan yang terjadi di dalam pasar dan dengan tanggap mengadaptasi bisnis mereka sehingga selalu sesuai dengan gaya hidup dari pasar. Tuntutan tersebut sangat rasional, mengingat telah terjadi perkembangan konsep berbelanja masyarakat di Indonesia, khususnya Kalimantan Barat. Saat ini, konsep berbelanja tidak hanya sekedar membeli barang yang dibutuhkan saja dimana kebutuhan, kualitas dan harga menjadi penentu utama pilihan. Di dalam konsep berbelanja mencakup banyak variabel yang menyertainya yang dahulu kurang begitu disoroti. Sebagai contoh yaitu kenyamanan, citra dan gengsi tempat kita berbelanja, </w:t>
      </w:r>
      <w:r w:rsidRPr="00071A91">
        <w:rPr>
          <w:rFonts w:ascii="Times New Roman" w:hAnsi="Times New Roman" w:cs="Times New Roman"/>
          <w:i/>
          <w:sz w:val="24"/>
          <w:szCs w:val="24"/>
        </w:rPr>
        <w:t>store atmosphere</w:t>
      </w:r>
      <w:r w:rsidRPr="00071A91">
        <w:rPr>
          <w:rFonts w:ascii="Times New Roman" w:hAnsi="Times New Roman" w:cs="Times New Roman"/>
          <w:sz w:val="24"/>
          <w:szCs w:val="24"/>
        </w:rPr>
        <w:t>, tempat, dan lain-lain.</w:t>
      </w:r>
    </w:p>
    <w:p w:rsidR="000A4109" w:rsidRPr="00071A91" w:rsidRDefault="00F65CD4" w:rsidP="00071A91">
      <w:pPr>
        <w:pStyle w:val="ListParagraph"/>
        <w:spacing w:line="480" w:lineRule="auto"/>
        <w:ind w:firstLine="698"/>
        <w:jc w:val="both"/>
        <w:rPr>
          <w:rFonts w:ascii="Times New Roman" w:hAnsi="Times New Roman" w:cs="Times New Roman"/>
          <w:sz w:val="24"/>
          <w:szCs w:val="24"/>
        </w:rPr>
      </w:pPr>
      <w:r w:rsidRPr="00071A91">
        <w:rPr>
          <w:rFonts w:ascii="Times New Roman" w:hAnsi="Times New Roman" w:cs="Times New Roman"/>
          <w:sz w:val="24"/>
          <w:szCs w:val="24"/>
        </w:rPr>
        <w:lastRenderedPageBreak/>
        <w:t>I</w:t>
      </w:r>
      <w:r w:rsidR="00653C47">
        <w:rPr>
          <w:rFonts w:ascii="Times New Roman" w:hAnsi="Times New Roman" w:cs="Times New Roman"/>
          <w:sz w:val="24"/>
          <w:szCs w:val="24"/>
        </w:rPr>
        <w:t>de pembuatan bisnis ini juga di</w:t>
      </w:r>
      <w:r w:rsidRPr="00071A91">
        <w:rPr>
          <w:rFonts w:ascii="Times New Roman" w:hAnsi="Times New Roman" w:cs="Times New Roman"/>
          <w:sz w:val="24"/>
          <w:szCs w:val="24"/>
        </w:rPr>
        <w:t xml:space="preserve">latarbelakangi oleh pengalaman penulis saat melakukan kegiatan </w:t>
      </w:r>
      <w:r w:rsidRPr="00071A91">
        <w:rPr>
          <w:rFonts w:ascii="Times New Roman" w:hAnsi="Times New Roman" w:cs="Times New Roman"/>
          <w:i/>
          <w:sz w:val="24"/>
          <w:szCs w:val="24"/>
        </w:rPr>
        <w:t>mentorship</w:t>
      </w:r>
      <w:r w:rsidRPr="00071A91">
        <w:rPr>
          <w:rFonts w:ascii="Times New Roman" w:hAnsi="Times New Roman" w:cs="Times New Roman"/>
          <w:sz w:val="24"/>
          <w:szCs w:val="24"/>
        </w:rPr>
        <w:t>, dimana peluang bisnis ritel khususnya seperti minimarket cukup besar, dimana pesaing masih sedikit dan letak pembangunan minimarket ini terbilang strategis, maka dari itu penulis berkeinginan mem</w:t>
      </w:r>
      <w:r w:rsidR="00653C47">
        <w:rPr>
          <w:rFonts w:ascii="Times New Roman" w:hAnsi="Times New Roman" w:cs="Times New Roman"/>
          <w:sz w:val="24"/>
          <w:szCs w:val="24"/>
        </w:rPr>
        <w:t>bangun bisnis minimarket</w:t>
      </w:r>
      <w:r w:rsidRPr="00071A91">
        <w:rPr>
          <w:rFonts w:ascii="Times New Roman" w:hAnsi="Times New Roman" w:cs="Times New Roman"/>
          <w:sz w:val="24"/>
          <w:szCs w:val="24"/>
        </w:rPr>
        <w:t xml:space="preserve"> “Cahaya Mart”.</w:t>
      </w:r>
    </w:p>
    <w:p w:rsidR="00F65CD4" w:rsidRPr="00071A91" w:rsidRDefault="00F65CD4" w:rsidP="00071A91">
      <w:pPr>
        <w:pStyle w:val="ListParagraph"/>
        <w:spacing w:line="480" w:lineRule="auto"/>
        <w:ind w:firstLine="698"/>
        <w:jc w:val="both"/>
        <w:rPr>
          <w:rFonts w:ascii="Times New Roman" w:hAnsi="Times New Roman" w:cs="Times New Roman"/>
          <w:sz w:val="24"/>
          <w:szCs w:val="24"/>
        </w:rPr>
      </w:pPr>
      <w:r w:rsidRPr="00071A91">
        <w:rPr>
          <w:rFonts w:ascii="Times New Roman" w:hAnsi="Times New Roman" w:cs="Times New Roman"/>
          <w:sz w:val="24"/>
          <w:szCs w:val="24"/>
          <w:lang w:eastAsia="id-ID"/>
        </w:rPr>
        <w:t>Cahaya Mart adalah usaha Minimarket yang me</w:t>
      </w:r>
      <w:r w:rsidR="005A53A6" w:rsidRPr="00071A91">
        <w:rPr>
          <w:rFonts w:ascii="Times New Roman" w:hAnsi="Times New Roman" w:cs="Times New Roman"/>
          <w:sz w:val="24"/>
          <w:szCs w:val="24"/>
          <w:lang w:eastAsia="id-ID"/>
        </w:rPr>
        <w:t>rupakan  perusahaan ritel</w:t>
      </w:r>
      <w:r w:rsidRPr="00071A91">
        <w:rPr>
          <w:rFonts w:ascii="Times New Roman" w:hAnsi="Times New Roman" w:cs="Times New Roman"/>
          <w:sz w:val="24"/>
          <w:szCs w:val="24"/>
          <w:lang w:eastAsia="id-ID"/>
        </w:rPr>
        <w:t xml:space="preserve"> yang bergerak di</w:t>
      </w:r>
      <w:r w:rsidR="00653C47">
        <w:rPr>
          <w:rFonts w:ascii="Times New Roman" w:hAnsi="Times New Roman" w:cs="Times New Roman"/>
          <w:sz w:val="24"/>
          <w:szCs w:val="24"/>
          <w:lang w:val="en-US" w:eastAsia="id-ID"/>
        </w:rPr>
        <w:t xml:space="preserve"> </w:t>
      </w:r>
      <w:r w:rsidRPr="00071A91">
        <w:rPr>
          <w:rFonts w:ascii="Times New Roman" w:hAnsi="Times New Roman" w:cs="Times New Roman"/>
          <w:sz w:val="24"/>
          <w:szCs w:val="24"/>
          <w:lang w:eastAsia="id-ID"/>
        </w:rPr>
        <w:t>bidang penjualan produk-produk yang digunakan oleh para konsumen dalam kehidupan sehari-hari. Banyaknya kebutuhan primer dan sekunder yang harus dipenuhi oleh para konsumen menyebabkan konsumen tersebut menginginkan pro</w:t>
      </w:r>
      <w:r w:rsidR="00071A91">
        <w:rPr>
          <w:rFonts w:ascii="Times New Roman" w:hAnsi="Times New Roman" w:cs="Times New Roman"/>
          <w:sz w:val="24"/>
          <w:szCs w:val="24"/>
          <w:lang w:eastAsia="id-ID"/>
        </w:rPr>
        <w:t>ses pembelian barang yang</w:t>
      </w:r>
      <w:r w:rsidRPr="00071A91">
        <w:rPr>
          <w:rFonts w:ascii="Times New Roman" w:hAnsi="Times New Roman" w:cs="Times New Roman"/>
          <w:sz w:val="24"/>
          <w:szCs w:val="24"/>
          <w:lang w:eastAsia="id-ID"/>
        </w:rPr>
        <w:t xml:space="preserve"> mudah dan langsung. Harga, lokasi, dan kenyamanan pelayanan termasuk faktor-faktor yang dapat mempengaruhi minat para konsumen.</w:t>
      </w:r>
    </w:p>
    <w:p w:rsidR="00F65CD4" w:rsidRPr="00071A91" w:rsidRDefault="00F65CD4" w:rsidP="00071A91">
      <w:pPr>
        <w:pStyle w:val="ListParagraph"/>
        <w:spacing w:line="480" w:lineRule="auto"/>
        <w:ind w:left="567" w:firstLine="851"/>
        <w:jc w:val="both"/>
        <w:rPr>
          <w:rFonts w:ascii="Times New Roman" w:hAnsi="Times New Roman" w:cs="Times New Roman"/>
          <w:sz w:val="24"/>
          <w:szCs w:val="24"/>
        </w:rPr>
      </w:pPr>
    </w:p>
    <w:p w:rsidR="00F65CD4" w:rsidRPr="00071A91" w:rsidRDefault="00F65CD4" w:rsidP="00071A91">
      <w:pPr>
        <w:pStyle w:val="ListParagraph"/>
        <w:numPr>
          <w:ilvl w:val="0"/>
          <w:numId w:val="1"/>
        </w:numPr>
        <w:spacing w:line="480" w:lineRule="auto"/>
        <w:ind w:hanging="720"/>
        <w:jc w:val="both"/>
        <w:rPr>
          <w:rFonts w:ascii="Times New Roman" w:hAnsi="Times New Roman" w:cs="Times New Roman"/>
          <w:b/>
          <w:sz w:val="24"/>
          <w:szCs w:val="24"/>
        </w:rPr>
      </w:pPr>
      <w:r w:rsidRPr="00071A91">
        <w:rPr>
          <w:rFonts w:ascii="Times New Roman" w:hAnsi="Times New Roman" w:cs="Times New Roman"/>
          <w:b/>
          <w:sz w:val="24"/>
          <w:szCs w:val="24"/>
        </w:rPr>
        <w:t>Gambaran Usaha</w:t>
      </w:r>
    </w:p>
    <w:p w:rsidR="000A4109" w:rsidRPr="00071A91" w:rsidRDefault="00F65CD4" w:rsidP="00071A91">
      <w:pPr>
        <w:spacing w:line="480" w:lineRule="auto"/>
        <w:ind w:left="720" w:firstLine="698"/>
        <w:jc w:val="both"/>
        <w:rPr>
          <w:rFonts w:ascii="Times New Roman" w:hAnsi="Times New Roman" w:cs="Times New Roman"/>
          <w:color w:val="000000" w:themeColor="text1"/>
          <w:sz w:val="24"/>
          <w:szCs w:val="24"/>
        </w:rPr>
      </w:pPr>
      <w:r w:rsidRPr="00071A91">
        <w:rPr>
          <w:rFonts w:ascii="Times New Roman" w:hAnsi="Times New Roman" w:cs="Times New Roman"/>
          <w:color w:val="000000" w:themeColor="text1"/>
          <w:sz w:val="24"/>
          <w:szCs w:val="24"/>
          <w:shd w:val="clear" w:color="auto" w:fill="FFFFFF"/>
        </w:rPr>
        <w:t xml:space="preserve">Harga lebih murah dan belanja nyaman itulah prinsip yang dipegang usaha minimarket. Konsumen bisa melihat barang secara langsung, memegang produk dengan bebas dan mengecek harga. Tanpa perlu repot bertanya. Itulah yang membuat konsumen memilih belanja di minimarket ketimbang toko kelontongan. Ditambah lagi adanya fasilitas </w:t>
      </w:r>
      <w:r w:rsidRPr="00071A91">
        <w:rPr>
          <w:rFonts w:ascii="Times New Roman" w:hAnsi="Times New Roman" w:cs="Times New Roman"/>
          <w:i/>
          <w:color w:val="000000" w:themeColor="text1"/>
          <w:sz w:val="24"/>
          <w:szCs w:val="24"/>
          <w:shd w:val="clear" w:color="auto" w:fill="FFFFFF"/>
        </w:rPr>
        <w:t xml:space="preserve">AC </w:t>
      </w:r>
      <w:r w:rsidRPr="00071A91">
        <w:rPr>
          <w:rFonts w:ascii="Times New Roman" w:hAnsi="Times New Roman" w:cs="Times New Roman"/>
          <w:color w:val="000000" w:themeColor="text1"/>
          <w:sz w:val="24"/>
          <w:szCs w:val="24"/>
          <w:shd w:val="clear" w:color="auto" w:fill="FFFFFF"/>
        </w:rPr>
        <w:t xml:space="preserve">atau </w:t>
      </w:r>
      <w:r w:rsidRPr="00071A91">
        <w:rPr>
          <w:rFonts w:ascii="Times New Roman" w:hAnsi="Times New Roman" w:cs="Times New Roman"/>
          <w:i/>
          <w:color w:val="000000" w:themeColor="text1"/>
          <w:sz w:val="24"/>
          <w:szCs w:val="24"/>
          <w:shd w:val="clear" w:color="auto" w:fill="FFFFFF"/>
        </w:rPr>
        <w:t>air conditioning</w:t>
      </w:r>
      <w:r w:rsidRPr="00071A91">
        <w:rPr>
          <w:rFonts w:ascii="Times New Roman" w:hAnsi="Times New Roman" w:cs="Times New Roman"/>
          <w:color w:val="000000" w:themeColor="text1"/>
          <w:sz w:val="24"/>
          <w:szCs w:val="24"/>
          <w:shd w:val="clear" w:color="auto" w:fill="FFFFFF"/>
        </w:rPr>
        <w:t xml:space="preserve"> membuat belanja di minimarket sangat menyenangkan.</w:t>
      </w:r>
    </w:p>
    <w:p w:rsidR="00F65CD4" w:rsidRPr="00071A91" w:rsidRDefault="00F65CD4" w:rsidP="00071A91">
      <w:pPr>
        <w:spacing w:line="480" w:lineRule="auto"/>
        <w:ind w:left="720" w:firstLine="698"/>
        <w:jc w:val="both"/>
        <w:rPr>
          <w:rFonts w:ascii="Times New Roman" w:hAnsi="Times New Roman" w:cs="Times New Roman"/>
          <w:color w:val="000000" w:themeColor="text1"/>
          <w:sz w:val="24"/>
          <w:szCs w:val="24"/>
        </w:rPr>
      </w:pPr>
      <w:r w:rsidRPr="00071A91">
        <w:rPr>
          <w:rFonts w:ascii="Times New Roman" w:hAnsi="Times New Roman" w:cs="Times New Roman"/>
          <w:color w:val="000000" w:themeColor="text1"/>
          <w:sz w:val="24"/>
          <w:szCs w:val="24"/>
          <w:shd w:val="clear" w:color="auto" w:fill="FFFFFF"/>
        </w:rPr>
        <w:t>Dengan penataan barang dan ru</w:t>
      </w:r>
      <w:r w:rsidR="00653C47">
        <w:rPr>
          <w:rFonts w:ascii="Times New Roman" w:hAnsi="Times New Roman" w:cs="Times New Roman"/>
          <w:color w:val="000000" w:themeColor="text1"/>
          <w:sz w:val="24"/>
          <w:szCs w:val="24"/>
          <w:shd w:val="clear" w:color="auto" w:fill="FFFFFF"/>
        </w:rPr>
        <w:t xml:space="preserve">ang yang menarik, rapi dan </w:t>
      </w:r>
      <w:proofErr w:type="spellStart"/>
      <w:r w:rsidR="00653C47">
        <w:rPr>
          <w:rFonts w:ascii="Times New Roman" w:hAnsi="Times New Roman" w:cs="Times New Roman"/>
          <w:color w:val="000000" w:themeColor="text1"/>
          <w:sz w:val="24"/>
          <w:szCs w:val="24"/>
          <w:shd w:val="clear" w:color="auto" w:fill="FFFFFF"/>
          <w:lang w:val="en-US"/>
        </w:rPr>
        <w:t>bersih</w:t>
      </w:r>
      <w:proofErr w:type="spellEnd"/>
      <w:r w:rsidR="00653C47">
        <w:rPr>
          <w:rFonts w:ascii="Times New Roman" w:hAnsi="Times New Roman" w:cs="Times New Roman"/>
          <w:color w:val="000000" w:themeColor="text1"/>
          <w:sz w:val="24"/>
          <w:szCs w:val="24"/>
          <w:shd w:val="clear" w:color="auto" w:fill="FFFFFF"/>
          <w:lang w:val="en-US"/>
        </w:rPr>
        <w:t xml:space="preserve"> </w:t>
      </w:r>
      <w:r w:rsidRPr="00071A91">
        <w:rPr>
          <w:rFonts w:ascii="Times New Roman" w:hAnsi="Times New Roman" w:cs="Times New Roman"/>
          <w:color w:val="000000" w:themeColor="text1"/>
          <w:sz w:val="24"/>
          <w:szCs w:val="24"/>
          <w:shd w:val="clear" w:color="auto" w:fill="FFFFFF"/>
        </w:rPr>
        <w:t>membuat konsumen betah berlama-lama belanja di minimarket. Didu</w:t>
      </w:r>
      <w:r w:rsidR="00653C47">
        <w:rPr>
          <w:rFonts w:ascii="Times New Roman" w:hAnsi="Times New Roman" w:cs="Times New Roman"/>
          <w:color w:val="000000" w:themeColor="text1"/>
          <w:sz w:val="24"/>
          <w:szCs w:val="24"/>
          <w:shd w:val="clear" w:color="auto" w:fill="FFFFFF"/>
        </w:rPr>
        <w:t>kung oleh barang</w:t>
      </w:r>
      <w:r w:rsidR="00653C47">
        <w:rPr>
          <w:rFonts w:ascii="Times New Roman" w:hAnsi="Times New Roman" w:cs="Times New Roman"/>
          <w:color w:val="000000" w:themeColor="text1"/>
          <w:sz w:val="24"/>
          <w:szCs w:val="24"/>
          <w:shd w:val="clear" w:color="auto" w:fill="FFFFFF"/>
          <w:lang w:val="en-US"/>
        </w:rPr>
        <w:t xml:space="preserve"> </w:t>
      </w:r>
      <w:proofErr w:type="spellStart"/>
      <w:r w:rsidR="00653C47">
        <w:rPr>
          <w:rFonts w:ascii="Times New Roman" w:hAnsi="Times New Roman" w:cs="Times New Roman"/>
          <w:color w:val="000000" w:themeColor="text1"/>
          <w:sz w:val="24"/>
          <w:szCs w:val="24"/>
          <w:shd w:val="clear" w:color="auto" w:fill="FFFFFF"/>
          <w:lang w:val="en-US"/>
        </w:rPr>
        <w:t>kebutuhan</w:t>
      </w:r>
      <w:proofErr w:type="spellEnd"/>
      <w:r w:rsidR="00653C47">
        <w:rPr>
          <w:rFonts w:ascii="Times New Roman" w:hAnsi="Times New Roman" w:cs="Times New Roman"/>
          <w:color w:val="000000" w:themeColor="text1"/>
          <w:sz w:val="24"/>
          <w:szCs w:val="24"/>
          <w:shd w:val="clear" w:color="auto" w:fill="FFFFFF"/>
          <w:lang w:val="en-US"/>
        </w:rPr>
        <w:t xml:space="preserve"> </w:t>
      </w:r>
      <w:proofErr w:type="spellStart"/>
      <w:r w:rsidR="00653C47">
        <w:rPr>
          <w:rFonts w:ascii="Times New Roman" w:hAnsi="Times New Roman" w:cs="Times New Roman"/>
          <w:color w:val="000000" w:themeColor="text1"/>
          <w:sz w:val="24"/>
          <w:szCs w:val="24"/>
          <w:shd w:val="clear" w:color="auto" w:fill="FFFFFF"/>
          <w:lang w:val="en-US"/>
        </w:rPr>
        <w:t>pokok</w:t>
      </w:r>
      <w:proofErr w:type="spellEnd"/>
      <w:r w:rsidR="00653C47">
        <w:rPr>
          <w:rFonts w:ascii="Times New Roman" w:hAnsi="Times New Roman" w:cs="Times New Roman"/>
          <w:color w:val="000000" w:themeColor="text1"/>
          <w:sz w:val="24"/>
          <w:szCs w:val="24"/>
          <w:shd w:val="clear" w:color="auto" w:fill="FFFFFF"/>
        </w:rPr>
        <w:t xml:space="preserve"> dan </w:t>
      </w:r>
      <w:proofErr w:type="spellStart"/>
      <w:r w:rsidR="00653C47">
        <w:rPr>
          <w:rFonts w:ascii="Times New Roman" w:hAnsi="Times New Roman" w:cs="Times New Roman"/>
          <w:color w:val="000000" w:themeColor="text1"/>
          <w:sz w:val="24"/>
          <w:szCs w:val="24"/>
          <w:shd w:val="clear" w:color="auto" w:fill="FFFFFF"/>
          <w:lang w:val="en-US"/>
        </w:rPr>
        <w:t>kebutuhan</w:t>
      </w:r>
      <w:proofErr w:type="spellEnd"/>
      <w:r w:rsidR="00653C47">
        <w:rPr>
          <w:rFonts w:ascii="Times New Roman" w:hAnsi="Times New Roman" w:cs="Times New Roman"/>
          <w:color w:val="000000" w:themeColor="text1"/>
          <w:sz w:val="24"/>
          <w:szCs w:val="24"/>
          <w:shd w:val="clear" w:color="auto" w:fill="FFFFFF"/>
          <w:lang w:val="en-US"/>
        </w:rPr>
        <w:t xml:space="preserve"> </w:t>
      </w:r>
      <w:proofErr w:type="spellStart"/>
      <w:r w:rsidR="00653C47">
        <w:rPr>
          <w:rFonts w:ascii="Times New Roman" w:hAnsi="Times New Roman" w:cs="Times New Roman"/>
          <w:color w:val="000000" w:themeColor="text1"/>
          <w:sz w:val="24"/>
          <w:szCs w:val="24"/>
          <w:shd w:val="clear" w:color="auto" w:fill="FFFFFF"/>
          <w:lang w:val="en-US"/>
        </w:rPr>
        <w:t>pelengkap</w:t>
      </w:r>
      <w:proofErr w:type="spellEnd"/>
      <w:r w:rsidRPr="00071A91">
        <w:rPr>
          <w:rFonts w:ascii="Times New Roman" w:hAnsi="Times New Roman" w:cs="Times New Roman"/>
          <w:color w:val="000000" w:themeColor="text1"/>
          <w:sz w:val="24"/>
          <w:szCs w:val="24"/>
          <w:shd w:val="clear" w:color="auto" w:fill="FFFFFF"/>
        </w:rPr>
        <w:t xml:space="preserve"> yang </w:t>
      </w:r>
      <w:proofErr w:type="spellStart"/>
      <w:r w:rsidR="00653C47">
        <w:rPr>
          <w:rFonts w:ascii="Times New Roman" w:hAnsi="Times New Roman" w:cs="Times New Roman"/>
          <w:color w:val="000000" w:themeColor="text1"/>
          <w:sz w:val="24"/>
          <w:szCs w:val="24"/>
          <w:shd w:val="clear" w:color="auto" w:fill="FFFFFF"/>
          <w:lang w:val="en-US"/>
        </w:rPr>
        <w:t>beragam</w:t>
      </w:r>
      <w:proofErr w:type="spellEnd"/>
      <w:r w:rsidR="00653C47">
        <w:rPr>
          <w:rFonts w:ascii="Times New Roman" w:hAnsi="Times New Roman" w:cs="Times New Roman"/>
          <w:color w:val="000000" w:themeColor="text1"/>
          <w:sz w:val="24"/>
          <w:szCs w:val="24"/>
          <w:shd w:val="clear" w:color="auto" w:fill="FFFFFF"/>
          <w:lang w:val="en-US"/>
        </w:rPr>
        <w:t xml:space="preserve"> </w:t>
      </w:r>
      <w:r w:rsidRPr="00071A91">
        <w:rPr>
          <w:rFonts w:ascii="Times New Roman" w:hAnsi="Times New Roman" w:cs="Times New Roman"/>
          <w:color w:val="000000" w:themeColor="text1"/>
          <w:sz w:val="24"/>
          <w:szCs w:val="24"/>
          <w:shd w:val="clear" w:color="auto" w:fill="FFFFFF"/>
        </w:rPr>
        <w:t xml:space="preserve">tersedia di gerai minimarket. Dari berbagai merk, jenis maupun ukuran. </w:t>
      </w:r>
    </w:p>
    <w:p w:rsidR="005A53A6" w:rsidRPr="00071A91" w:rsidRDefault="005A53A6" w:rsidP="00071A91">
      <w:pPr>
        <w:pStyle w:val="ListParagraph"/>
        <w:numPr>
          <w:ilvl w:val="0"/>
          <w:numId w:val="2"/>
        </w:numPr>
        <w:spacing w:line="480" w:lineRule="auto"/>
        <w:ind w:left="1080"/>
        <w:jc w:val="both"/>
        <w:rPr>
          <w:rFonts w:ascii="Times New Roman" w:hAnsi="Times New Roman" w:cs="Times New Roman"/>
          <w:b/>
          <w:color w:val="000000" w:themeColor="text1"/>
          <w:sz w:val="24"/>
          <w:szCs w:val="24"/>
        </w:rPr>
      </w:pPr>
      <w:r w:rsidRPr="00071A91">
        <w:rPr>
          <w:rFonts w:ascii="Times New Roman" w:hAnsi="Times New Roman" w:cs="Times New Roman"/>
          <w:b/>
          <w:color w:val="000000" w:themeColor="text1"/>
          <w:sz w:val="24"/>
          <w:szCs w:val="24"/>
        </w:rPr>
        <w:lastRenderedPageBreak/>
        <w:t>Bidang Usaha</w:t>
      </w:r>
    </w:p>
    <w:p w:rsidR="00AC5F79" w:rsidRDefault="005A53A6" w:rsidP="00AC5F79">
      <w:pPr>
        <w:pStyle w:val="ListParagraph"/>
        <w:spacing w:line="480" w:lineRule="auto"/>
        <w:ind w:left="1080" w:firstLine="720"/>
        <w:jc w:val="both"/>
        <w:rPr>
          <w:rFonts w:ascii="Times New Roman" w:hAnsi="Times New Roman" w:cs="Times New Roman"/>
          <w:sz w:val="24"/>
          <w:szCs w:val="24"/>
          <w:lang w:val="en-US"/>
        </w:rPr>
      </w:pPr>
      <w:r w:rsidRPr="00071A91">
        <w:rPr>
          <w:rFonts w:ascii="Times New Roman" w:hAnsi="Times New Roman" w:cs="Times New Roman"/>
          <w:sz w:val="24"/>
          <w:szCs w:val="24"/>
        </w:rPr>
        <w:t xml:space="preserve">Usaha ini adalah usaha ritel jenis minimarket yang menjual berbagai kebutuhan mayarakat baik pribadi maupun kebutuhan keluarga, mulai dari kebutuhan rumah tangga, alat tulis kantor, alat elektronik, aksesoris sampai perlengkapan tambahan lainnya. Bisnis ini memiliki ukuran skala menengah keatas yang berarti baik dari segi tempat maupun item yang dijual terbilang cukup banyak. </w:t>
      </w:r>
    </w:p>
    <w:p w:rsidR="00FD606C" w:rsidRPr="00AC5F79" w:rsidRDefault="005A53A6" w:rsidP="00AC5F79">
      <w:pPr>
        <w:pStyle w:val="ListParagraph"/>
        <w:numPr>
          <w:ilvl w:val="0"/>
          <w:numId w:val="2"/>
        </w:numPr>
        <w:spacing w:line="480" w:lineRule="auto"/>
        <w:ind w:left="1080"/>
        <w:jc w:val="both"/>
        <w:rPr>
          <w:rFonts w:ascii="Times New Roman" w:hAnsi="Times New Roman" w:cs="Times New Roman"/>
          <w:sz w:val="24"/>
          <w:szCs w:val="24"/>
        </w:rPr>
      </w:pPr>
      <w:r w:rsidRPr="00AC5F79">
        <w:rPr>
          <w:rFonts w:ascii="Times New Roman" w:hAnsi="Times New Roman" w:cs="Times New Roman"/>
          <w:b/>
          <w:color w:val="000000" w:themeColor="text1"/>
          <w:sz w:val="24"/>
          <w:szCs w:val="24"/>
        </w:rPr>
        <w:t>Visi, Misi, dan Tujuan Perusahaan</w:t>
      </w:r>
    </w:p>
    <w:p w:rsidR="005A53A6" w:rsidRPr="00071A91" w:rsidRDefault="002861BB" w:rsidP="00AC5F79">
      <w:pPr>
        <w:pStyle w:val="ListParagraph"/>
        <w:numPr>
          <w:ilvl w:val="0"/>
          <w:numId w:val="20"/>
        </w:numPr>
        <w:spacing w:line="480" w:lineRule="auto"/>
        <w:ind w:left="1440"/>
        <w:jc w:val="both"/>
        <w:rPr>
          <w:rFonts w:ascii="Times New Roman" w:hAnsi="Times New Roman" w:cs="Times New Roman"/>
          <w:b/>
          <w:color w:val="000000" w:themeColor="text1"/>
          <w:sz w:val="24"/>
          <w:szCs w:val="24"/>
        </w:rPr>
      </w:pPr>
      <w:r w:rsidRPr="00071A91">
        <w:rPr>
          <w:rFonts w:ascii="Times New Roman" w:hAnsi="Times New Roman" w:cs="Times New Roman"/>
          <w:b/>
          <w:color w:val="000000" w:themeColor="text1"/>
          <w:sz w:val="24"/>
          <w:szCs w:val="24"/>
        </w:rPr>
        <w:t>Visi</w:t>
      </w:r>
    </w:p>
    <w:p w:rsidR="002861BB" w:rsidRPr="00071A91" w:rsidRDefault="008F0F5F" w:rsidP="00AC5F79">
      <w:pPr>
        <w:pStyle w:val="ListParagraph"/>
        <w:spacing w:line="480" w:lineRule="auto"/>
        <w:ind w:left="1440" w:firstLine="720"/>
        <w:jc w:val="both"/>
        <w:rPr>
          <w:rFonts w:ascii="Times New Roman" w:hAnsi="Times New Roman" w:cs="Times New Roman"/>
          <w:color w:val="000000" w:themeColor="text1"/>
          <w:sz w:val="24"/>
          <w:szCs w:val="24"/>
        </w:rPr>
      </w:pPr>
      <w:r w:rsidRPr="00071A91">
        <w:rPr>
          <w:rFonts w:ascii="Times New Roman" w:hAnsi="Times New Roman" w:cs="Times New Roman"/>
          <w:color w:val="000000" w:themeColor="text1"/>
          <w:sz w:val="24"/>
          <w:szCs w:val="24"/>
        </w:rPr>
        <w:t>Sebuah bisnis didirikan harus dengan tujuan dan apa yang ingin kita capai. Visi adalah tujuan yang ingin dicapai dimasa depan</w:t>
      </w:r>
      <w:r w:rsidR="00A11C77" w:rsidRPr="00071A91">
        <w:rPr>
          <w:rFonts w:ascii="Times New Roman" w:hAnsi="Times New Roman" w:cs="Times New Roman"/>
          <w:color w:val="000000" w:themeColor="text1"/>
          <w:sz w:val="24"/>
          <w:szCs w:val="24"/>
        </w:rPr>
        <w:t xml:space="preserve"> ( Freed R David, 2015 : 171).</w:t>
      </w:r>
    </w:p>
    <w:p w:rsidR="002861BB" w:rsidRPr="00071A91" w:rsidRDefault="002861BB" w:rsidP="00AC5F79">
      <w:pPr>
        <w:pStyle w:val="ListParagraph"/>
        <w:spacing w:line="480" w:lineRule="auto"/>
        <w:ind w:left="1440"/>
        <w:jc w:val="both"/>
        <w:rPr>
          <w:rFonts w:ascii="Times New Roman" w:hAnsi="Times New Roman" w:cs="Times New Roman"/>
          <w:color w:val="000000" w:themeColor="text1"/>
          <w:sz w:val="24"/>
          <w:szCs w:val="24"/>
        </w:rPr>
      </w:pPr>
      <w:r w:rsidRPr="00071A91">
        <w:rPr>
          <w:rFonts w:ascii="Times New Roman" w:hAnsi="Times New Roman" w:cs="Times New Roman"/>
          <w:color w:val="000000" w:themeColor="text1"/>
          <w:sz w:val="24"/>
          <w:szCs w:val="24"/>
        </w:rPr>
        <w:t>Visi Cahaya Mart :</w:t>
      </w:r>
    </w:p>
    <w:p w:rsidR="00FD606C" w:rsidRPr="008D4E00" w:rsidRDefault="002861BB" w:rsidP="00AC5F79">
      <w:pPr>
        <w:pStyle w:val="ListParagraph"/>
        <w:spacing w:line="480" w:lineRule="auto"/>
        <w:ind w:left="1440"/>
        <w:jc w:val="both"/>
        <w:rPr>
          <w:rFonts w:ascii="Times New Roman" w:hAnsi="Times New Roman" w:cs="Times New Roman"/>
          <w:sz w:val="24"/>
          <w:szCs w:val="24"/>
          <w:lang w:val="en-US"/>
        </w:rPr>
      </w:pPr>
      <w:r w:rsidRPr="00071A91">
        <w:rPr>
          <w:rFonts w:ascii="Times New Roman" w:hAnsi="Times New Roman" w:cs="Times New Roman"/>
          <w:sz w:val="24"/>
          <w:szCs w:val="24"/>
        </w:rPr>
        <w:t>Menjadi tempat berbelanja favorit dengan berorientasi pada pemenuhan kebutuhan masyarakat serta kenyamanan konsumen dalam berbelanja.</w:t>
      </w:r>
    </w:p>
    <w:p w:rsidR="002861BB" w:rsidRPr="00071A91" w:rsidRDefault="002861BB" w:rsidP="00AC5F79">
      <w:pPr>
        <w:pStyle w:val="ListParagraph"/>
        <w:numPr>
          <w:ilvl w:val="0"/>
          <w:numId w:val="20"/>
        </w:numPr>
        <w:spacing w:line="480" w:lineRule="auto"/>
        <w:ind w:left="1440"/>
        <w:jc w:val="both"/>
        <w:rPr>
          <w:rFonts w:ascii="Times New Roman" w:hAnsi="Times New Roman" w:cs="Times New Roman"/>
          <w:b/>
          <w:sz w:val="24"/>
          <w:szCs w:val="24"/>
        </w:rPr>
      </w:pPr>
      <w:r w:rsidRPr="00071A91">
        <w:rPr>
          <w:rFonts w:ascii="Times New Roman" w:hAnsi="Times New Roman" w:cs="Times New Roman"/>
          <w:b/>
          <w:sz w:val="24"/>
          <w:szCs w:val="24"/>
        </w:rPr>
        <w:t>Misi</w:t>
      </w:r>
    </w:p>
    <w:p w:rsidR="00FD606C" w:rsidRPr="00071A91" w:rsidRDefault="002861BB" w:rsidP="00AC5F79">
      <w:pPr>
        <w:pStyle w:val="ListParagraph"/>
        <w:spacing w:line="480" w:lineRule="auto"/>
        <w:ind w:left="1440" w:firstLine="720"/>
        <w:jc w:val="both"/>
        <w:rPr>
          <w:rFonts w:ascii="Times New Roman" w:hAnsi="Times New Roman" w:cs="Times New Roman"/>
          <w:color w:val="000000" w:themeColor="text1"/>
          <w:sz w:val="24"/>
          <w:szCs w:val="24"/>
        </w:rPr>
      </w:pPr>
      <w:r w:rsidRPr="00071A91">
        <w:rPr>
          <w:rFonts w:ascii="Times New Roman" w:hAnsi="Times New Roman" w:cs="Times New Roman"/>
          <w:sz w:val="24"/>
          <w:szCs w:val="24"/>
        </w:rPr>
        <w:t xml:space="preserve">Misi merupakan </w:t>
      </w:r>
      <w:r w:rsidR="00A11C77" w:rsidRPr="00071A91">
        <w:rPr>
          <w:rFonts w:ascii="Times New Roman" w:hAnsi="Times New Roman" w:cs="Times New Roman"/>
          <w:sz w:val="24"/>
          <w:szCs w:val="24"/>
        </w:rPr>
        <w:t>sebuah deklarasi dari organisasi tentang apa yang ingin dicapai. (</w:t>
      </w:r>
      <w:r w:rsidR="00A11C77" w:rsidRPr="00071A91">
        <w:rPr>
          <w:rFonts w:ascii="Times New Roman" w:hAnsi="Times New Roman" w:cs="Times New Roman"/>
          <w:color w:val="000000" w:themeColor="text1"/>
          <w:sz w:val="24"/>
          <w:szCs w:val="24"/>
        </w:rPr>
        <w:t>Freed R David, 2015 : 171).</w:t>
      </w:r>
    </w:p>
    <w:p w:rsidR="002861BB" w:rsidRPr="00071A91" w:rsidRDefault="002861BB" w:rsidP="00AC5F79">
      <w:pPr>
        <w:pStyle w:val="ListParagraph"/>
        <w:spacing w:line="480" w:lineRule="auto"/>
        <w:ind w:left="1440"/>
        <w:jc w:val="both"/>
        <w:rPr>
          <w:rFonts w:ascii="Times New Roman" w:hAnsi="Times New Roman" w:cs="Times New Roman"/>
          <w:sz w:val="24"/>
          <w:szCs w:val="24"/>
        </w:rPr>
      </w:pPr>
      <w:r w:rsidRPr="00071A91">
        <w:rPr>
          <w:rFonts w:ascii="Times New Roman" w:hAnsi="Times New Roman" w:cs="Times New Roman"/>
          <w:sz w:val="24"/>
          <w:szCs w:val="24"/>
        </w:rPr>
        <w:t>Misi Cahaya Mart :</w:t>
      </w:r>
    </w:p>
    <w:p w:rsidR="00AC5F79" w:rsidRPr="00AC5F79" w:rsidRDefault="002861BB" w:rsidP="00AC5F79">
      <w:pPr>
        <w:pStyle w:val="ListParagraph"/>
        <w:numPr>
          <w:ilvl w:val="0"/>
          <w:numId w:val="7"/>
        </w:numPr>
        <w:spacing w:line="480" w:lineRule="auto"/>
        <w:ind w:left="1800"/>
        <w:jc w:val="both"/>
        <w:rPr>
          <w:rFonts w:ascii="Times New Roman" w:hAnsi="Times New Roman" w:cs="Times New Roman"/>
          <w:sz w:val="24"/>
          <w:szCs w:val="24"/>
        </w:rPr>
      </w:pPr>
      <w:r w:rsidRPr="00071A91">
        <w:rPr>
          <w:rFonts w:ascii="Times New Roman" w:hAnsi="Times New Roman" w:cs="Times New Roman"/>
          <w:iCs/>
          <w:color w:val="333333"/>
          <w:sz w:val="24"/>
          <w:szCs w:val="24"/>
          <w:shd w:val="clear" w:color="auto" w:fill="FFFFFF"/>
        </w:rPr>
        <w:t>Menyediakan produk-produk berkualitas &amp; terbar</w:t>
      </w:r>
      <w:r w:rsidR="00A11C77" w:rsidRPr="00071A91">
        <w:rPr>
          <w:rFonts w:ascii="Times New Roman" w:hAnsi="Times New Roman" w:cs="Times New Roman"/>
          <w:iCs/>
          <w:color w:val="333333"/>
          <w:sz w:val="24"/>
          <w:szCs w:val="24"/>
          <w:shd w:val="clear" w:color="auto" w:fill="FFFFFF"/>
        </w:rPr>
        <w:t>u dengan harga yang terjangkau</w:t>
      </w:r>
    </w:p>
    <w:p w:rsidR="00AC5F79" w:rsidRPr="00AC5F79" w:rsidRDefault="00A11C77" w:rsidP="00AC5F79">
      <w:pPr>
        <w:pStyle w:val="ListParagraph"/>
        <w:numPr>
          <w:ilvl w:val="0"/>
          <w:numId w:val="7"/>
        </w:numPr>
        <w:spacing w:line="480" w:lineRule="auto"/>
        <w:ind w:left="1800"/>
        <w:jc w:val="both"/>
        <w:rPr>
          <w:rFonts w:ascii="Times New Roman" w:hAnsi="Times New Roman" w:cs="Times New Roman"/>
          <w:sz w:val="24"/>
          <w:szCs w:val="24"/>
        </w:rPr>
      </w:pPr>
      <w:r w:rsidRPr="00AC5F79">
        <w:rPr>
          <w:rFonts w:ascii="Times New Roman" w:hAnsi="Times New Roman" w:cs="Times New Roman"/>
          <w:iCs/>
          <w:color w:val="333333"/>
          <w:sz w:val="24"/>
          <w:szCs w:val="24"/>
          <w:shd w:val="clear" w:color="auto" w:fill="FFFFFF"/>
        </w:rPr>
        <w:t>Memberikan pelayanan dangan bersikap ramah, baik dan sopan santun kepada konsumen.</w:t>
      </w:r>
    </w:p>
    <w:p w:rsidR="00FD606C" w:rsidRPr="00AC5F79" w:rsidRDefault="00A11C77" w:rsidP="00AC5F79">
      <w:pPr>
        <w:pStyle w:val="ListParagraph"/>
        <w:numPr>
          <w:ilvl w:val="0"/>
          <w:numId w:val="7"/>
        </w:numPr>
        <w:spacing w:line="480" w:lineRule="auto"/>
        <w:ind w:left="1800"/>
        <w:jc w:val="both"/>
        <w:rPr>
          <w:rFonts w:ascii="Times New Roman" w:hAnsi="Times New Roman" w:cs="Times New Roman"/>
          <w:sz w:val="24"/>
          <w:szCs w:val="24"/>
        </w:rPr>
      </w:pPr>
      <w:r w:rsidRPr="00AC5F79">
        <w:rPr>
          <w:rFonts w:ascii="Times New Roman" w:hAnsi="Times New Roman" w:cs="Times New Roman"/>
          <w:iCs/>
          <w:color w:val="333333"/>
          <w:sz w:val="24"/>
          <w:szCs w:val="24"/>
          <w:shd w:val="clear" w:color="auto" w:fill="FFFFFF"/>
        </w:rPr>
        <w:t>Menjaga kerapian dan kebersihan toko.</w:t>
      </w:r>
    </w:p>
    <w:p w:rsidR="00FD606C" w:rsidRPr="00071A91" w:rsidRDefault="00FD606C" w:rsidP="00AC5F79">
      <w:pPr>
        <w:pStyle w:val="ListParagraph"/>
        <w:numPr>
          <w:ilvl w:val="0"/>
          <w:numId w:val="20"/>
        </w:numPr>
        <w:spacing w:line="480" w:lineRule="auto"/>
        <w:ind w:left="1440"/>
        <w:jc w:val="both"/>
        <w:rPr>
          <w:rFonts w:ascii="Times New Roman" w:hAnsi="Times New Roman" w:cs="Times New Roman"/>
          <w:b/>
          <w:iCs/>
          <w:color w:val="333333"/>
          <w:sz w:val="24"/>
          <w:szCs w:val="24"/>
          <w:shd w:val="clear" w:color="auto" w:fill="FFFFFF"/>
        </w:rPr>
      </w:pPr>
      <w:r w:rsidRPr="00071A91">
        <w:rPr>
          <w:rFonts w:ascii="Times New Roman" w:hAnsi="Times New Roman" w:cs="Times New Roman"/>
          <w:b/>
          <w:iCs/>
          <w:color w:val="333333"/>
          <w:sz w:val="24"/>
          <w:szCs w:val="24"/>
          <w:shd w:val="clear" w:color="auto" w:fill="FFFFFF"/>
        </w:rPr>
        <w:lastRenderedPageBreak/>
        <w:t>Tujuan Perusahaan</w:t>
      </w:r>
    </w:p>
    <w:p w:rsidR="00FD606C" w:rsidRPr="00071A91" w:rsidRDefault="00FD606C" w:rsidP="00AC5F79">
      <w:pPr>
        <w:pStyle w:val="ListParagraph"/>
        <w:spacing w:line="480" w:lineRule="auto"/>
        <w:ind w:left="1440"/>
        <w:jc w:val="both"/>
        <w:rPr>
          <w:rFonts w:ascii="Times New Roman" w:hAnsi="Times New Roman" w:cs="Times New Roman"/>
          <w:iCs/>
          <w:color w:val="333333"/>
          <w:sz w:val="24"/>
          <w:szCs w:val="24"/>
          <w:shd w:val="clear" w:color="auto" w:fill="FFFFFF"/>
        </w:rPr>
      </w:pPr>
      <w:r w:rsidRPr="00071A91">
        <w:rPr>
          <w:rFonts w:ascii="Times New Roman" w:hAnsi="Times New Roman" w:cs="Times New Roman"/>
          <w:iCs/>
          <w:color w:val="333333"/>
          <w:sz w:val="24"/>
          <w:szCs w:val="24"/>
          <w:shd w:val="clear" w:color="auto" w:fill="FFFFFF"/>
        </w:rPr>
        <w:t>Tujuan Cahaya Mart :</w:t>
      </w:r>
    </w:p>
    <w:p w:rsidR="00AC5F79" w:rsidRPr="00AC5F79" w:rsidRDefault="00FD606C" w:rsidP="00AC5F79">
      <w:pPr>
        <w:pStyle w:val="ListParagraph"/>
        <w:numPr>
          <w:ilvl w:val="0"/>
          <w:numId w:val="4"/>
        </w:numPr>
        <w:spacing w:line="480" w:lineRule="auto"/>
        <w:ind w:left="1800"/>
        <w:jc w:val="both"/>
        <w:rPr>
          <w:rFonts w:ascii="Times New Roman" w:hAnsi="Times New Roman" w:cs="Times New Roman"/>
          <w:sz w:val="24"/>
          <w:szCs w:val="24"/>
        </w:rPr>
      </w:pPr>
      <w:r w:rsidRPr="00071A91">
        <w:rPr>
          <w:rFonts w:ascii="Times New Roman" w:hAnsi="Times New Roman" w:cs="Times New Roman"/>
          <w:sz w:val="24"/>
          <w:szCs w:val="24"/>
        </w:rPr>
        <w:t>Menjadi tempat membeli kebutuhan pribadi maupun keluarga</w:t>
      </w:r>
    </w:p>
    <w:p w:rsidR="00AC5F79" w:rsidRPr="00AC5F79" w:rsidRDefault="00FD606C" w:rsidP="00AC5F79">
      <w:pPr>
        <w:pStyle w:val="ListParagraph"/>
        <w:numPr>
          <w:ilvl w:val="0"/>
          <w:numId w:val="4"/>
        </w:numPr>
        <w:spacing w:line="480" w:lineRule="auto"/>
        <w:ind w:left="1800"/>
        <w:jc w:val="both"/>
        <w:rPr>
          <w:rFonts w:ascii="Times New Roman" w:hAnsi="Times New Roman" w:cs="Times New Roman"/>
          <w:sz w:val="24"/>
          <w:szCs w:val="24"/>
        </w:rPr>
      </w:pPr>
      <w:r w:rsidRPr="00AC5F79">
        <w:rPr>
          <w:rFonts w:ascii="Times New Roman" w:hAnsi="Times New Roman" w:cs="Times New Roman"/>
          <w:sz w:val="24"/>
          <w:szCs w:val="24"/>
        </w:rPr>
        <w:t>Penyedia kebutuhan yang diinginkan konsumen</w:t>
      </w:r>
    </w:p>
    <w:p w:rsidR="003E39AA" w:rsidRPr="00AC5F79" w:rsidRDefault="00FD606C" w:rsidP="00AC5F79">
      <w:pPr>
        <w:pStyle w:val="ListParagraph"/>
        <w:numPr>
          <w:ilvl w:val="0"/>
          <w:numId w:val="4"/>
        </w:numPr>
        <w:spacing w:line="480" w:lineRule="auto"/>
        <w:ind w:left="1800"/>
        <w:jc w:val="both"/>
        <w:rPr>
          <w:rFonts w:ascii="Times New Roman" w:hAnsi="Times New Roman" w:cs="Times New Roman"/>
          <w:sz w:val="24"/>
          <w:szCs w:val="24"/>
        </w:rPr>
      </w:pPr>
      <w:r w:rsidRPr="00AC5F79">
        <w:rPr>
          <w:rFonts w:ascii="Times New Roman" w:hAnsi="Times New Roman" w:cs="Times New Roman"/>
          <w:sz w:val="24"/>
          <w:szCs w:val="24"/>
        </w:rPr>
        <w:t>Menjadi jaringan distribusi retail yang dikenal oleh masyarakat luas</w:t>
      </w:r>
    </w:p>
    <w:p w:rsidR="001A64F4" w:rsidRPr="00071A91" w:rsidRDefault="001A64F4" w:rsidP="00071A91">
      <w:pPr>
        <w:pStyle w:val="ListParagraph"/>
        <w:numPr>
          <w:ilvl w:val="0"/>
          <w:numId w:val="1"/>
        </w:numPr>
        <w:spacing w:line="480" w:lineRule="auto"/>
        <w:ind w:hanging="720"/>
        <w:jc w:val="both"/>
        <w:rPr>
          <w:rFonts w:ascii="Times New Roman" w:hAnsi="Times New Roman" w:cs="Times New Roman"/>
          <w:b/>
          <w:sz w:val="24"/>
          <w:szCs w:val="24"/>
        </w:rPr>
      </w:pPr>
      <w:r w:rsidRPr="00071A91">
        <w:rPr>
          <w:rFonts w:ascii="Times New Roman" w:hAnsi="Times New Roman" w:cs="Times New Roman"/>
          <w:b/>
          <w:sz w:val="24"/>
          <w:szCs w:val="24"/>
        </w:rPr>
        <w:t>Besarnya Peluang Bisnis</w:t>
      </w:r>
    </w:p>
    <w:p w:rsidR="008D4E00" w:rsidRPr="00AC5F79" w:rsidRDefault="00AB24B5" w:rsidP="00AC5F79">
      <w:pPr>
        <w:pStyle w:val="ListParagraph"/>
        <w:spacing w:line="480" w:lineRule="auto"/>
        <w:ind w:firstLine="720"/>
        <w:jc w:val="both"/>
        <w:outlineLvl w:val="0"/>
        <w:rPr>
          <w:rFonts w:ascii="Times New Roman" w:hAnsi="Times New Roman" w:cs="Times New Roman"/>
          <w:sz w:val="24"/>
          <w:szCs w:val="24"/>
          <w:lang w:val="en-US"/>
        </w:rPr>
      </w:pPr>
      <w:r w:rsidRPr="00071A91">
        <w:rPr>
          <w:rFonts w:ascii="Times New Roman" w:hAnsi="Times New Roman" w:cs="Times New Roman"/>
          <w:sz w:val="24"/>
          <w:szCs w:val="24"/>
        </w:rPr>
        <w:t>Jumlah masyarakat yang selalu bertumbuh menjadikan kebutuhan tiap individu juga pastinya semakin bertambah, serta keinginan berbelanja yang mudah dan nyaman,  hal ini menjadi peluang untuk membuka usaha minimarket modern</w:t>
      </w:r>
      <w:r w:rsidRPr="00071A91">
        <w:rPr>
          <w:rFonts w:ascii="Times New Roman" w:hAnsi="Times New Roman" w:cs="Times New Roman"/>
          <w:i/>
          <w:sz w:val="24"/>
          <w:szCs w:val="24"/>
        </w:rPr>
        <w:t xml:space="preserve">. </w:t>
      </w:r>
      <w:r w:rsidRPr="00071A91">
        <w:rPr>
          <w:rFonts w:ascii="Times New Roman" w:hAnsi="Times New Roman" w:cs="Times New Roman"/>
          <w:sz w:val="24"/>
          <w:szCs w:val="24"/>
        </w:rPr>
        <w:t xml:space="preserve">Selain itu, prospek bisnis sejenis yang sudah ada di daerah tersebut kebanyakan masih bersifat tradisional maka dari itu Cahaya Mart hadir dengan melihat berbagai kelemahan pesaing dan meningkatkan keunggulan dari pelayanan serta pengelolaan manajemen yang baik. Hal ini menyebabkan Cahaya Mart yang menyediakan berbagai kebutuhan konsumen dengan konsep ritel modern ini memiliki prospek yang sangat baik. </w:t>
      </w:r>
    </w:p>
    <w:p w:rsidR="00AB24B5" w:rsidRPr="00071A91" w:rsidRDefault="00AB24B5" w:rsidP="00071A91">
      <w:pPr>
        <w:pStyle w:val="ListParagraph"/>
        <w:numPr>
          <w:ilvl w:val="0"/>
          <w:numId w:val="1"/>
        </w:numPr>
        <w:spacing w:line="480" w:lineRule="auto"/>
        <w:ind w:hanging="720"/>
        <w:jc w:val="both"/>
        <w:rPr>
          <w:rFonts w:ascii="Times New Roman" w:hAnsi="Times New Roman" w:cs="Times New Roman"/>
          <w:b/>
          <w:sz w:val="24"/>
          <w:szCs w:val="24"/>
        </w:rPr>
      </w:pPr>
      <w:r w:rsidRPr="00071A91">
        <w:rPr>
          <w:rFonts w:ascii="Times New Roman" w:hAnsi="Times New Roman" w:cs="Times New Roman"/>
          <w:b/>
          <w:sz w:val="24"/>
          <w:szCs w:val="24"/>
        </w:rPr>
        <w:t>Kebutuhan Dana</w:t>
      </w:r>
    </w:p>
    <w:p w:rsidR="00D01145" w:rsidRPr="00071A91" w:rsidRDefault="00D01145" w:rsidP="00956EDF">
      <w:pPr>
        <w:spacing w:after="0"/>
        <w:jc w:val="center"/>
        <w:rPr>
          <w:rFonts w:ascii="Times New Roman" w:hAnsi="Times New Roman" w:cs="Times New Roman"/>
          <w:b/>
          <w:sz w:val="24"/>
          <w:szCs w:val="24"/>
          <w:lang w:eastAsia="id-ID"/>
        </w:rPr>
      </w:pPr>
      <w:r w:rsidRPr="00071A91">
        <w:rPr>
          <w:rFonts w:ascii="Times New Roman" w:hAnsi="Times New Roman" w:cs="Times New Roman"/>
          <w:b/>
          <w:sz w:val="24"/>
          <w:szCs w:val="24"/>
          <w:lang w:eastAsia="id-ID"/>
        </w:rPr>
        <w:t xml:space="preserve">Tabel 1.1 </w:t>
      </w:r>
    </w:p>
    <w:p w:rsidR="00D01145" w:rsidRPr="006E3883" w:rsidRDefault="00D01145" w:rsidP="00956EDF">
      <w:pPr>
        <w:spacing w:after="0"/>
        <w:jc w:val="center"/>
        <w:rPr>
          <w:rFonts w:ascii="Times New Roman" w:hAnsi="Times New Roman" w:cs="Times New Roman"/>
          <w:b/>
          <w:sz w:val="24"/>
          <w:szCs w:val="24"/>
          <w:lang w:val="en-US" w:eastAsia="id-ID"/>
        </w:rPr>
      </w:pPr>
      <w:r w:rsidRPr="00071A91">
        <w:rPr>
          <w:rFonts w:ascii="Times New Roman" w:hAnsi="Times New Roman" w:cs="Times New Roman"/>
          <w:b/>
          <w:sz w:val="24"/>
          <w:szCs w:val="24"/>
          <w:lang w:eastAsia="id-ID"/>
        </w:rPr>
        <w:t>Rincian Kebutuhan Dana Usaha Cahaya Mart</w:t>
      </w:r>
    </w:p>
    <w:p w:rsidR="00956EDF" w:rsidRDefault="00B33D96" w:rsidP="00956EDF">
      <w:pPr>
        <w:jc w:val="center"/>
        <w:rPr>
          <w:rFonts w:ascii="Times New Roman" w:hAnsi="Times New Roman" w:cs="Times New Roman"/>
          <w:sz w:val="24"/>
          <w:szCs w:val="24"/>
          <w:lang w:val="en-US"/>
        </w:rPr>
      </w:pPr>
      <w:r w:rsidRPr="00B33D96">
        <w:rPr>
          <w:noProof/>
          <w:lang w:val="en-US"/>
        </w:rPr>
        <w:drawing>
          <wp:inline distT="0" distB="0" distL="0" distR="0" wp14:anchorId="1A247ADA" wp14:editId="0489BBFD">
            <wp:extent cx="3282950" cy="182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2950" cy="1822450"/>
                    </a:xfrm>
                    <a:prstGeom prst="rect">
                      <a:avLst/>
                    </a:prstGeom>
                    <a:noFill/>
                    <a:ln>
                      <a:noFill/>
                    </a:ln>
                  </pic:spPr>
                </pic:pic>
              </a:graphicData>
            </a:graphic>
          </wp:inline>
        </w:drawing>
      </w:r>
    </w:p>
    <w:p w:rsidR="002D24E2" w:rsidRPr="00956EDF" w:rsidRDefault="00956EDF" w:rsidP="00956EDF">
      <w:pPr>
        <w:ind w:firstLine="1800"/>
        <w:rPr>
          <w:rFonts w:ascii="Times New Roman" w:hAnsi="Times New Roman" w:cs="Times New Roman"/>
          <w:i/>
          <w:sz w:val="24"/>
          <w:szCs w:val="24"/>
          <w:lang w:val="en-US"/>
        </w:rPr>
      </w:pPr>
      <w:proofErr w:type="spellStart"/>
      <w:r w:rsidRPr="00956EDF">
        <w:rPr>
          <w:rFonts w:ascii="Times New Roman" w:hAnsi="Times New Roman" w:cs="Times New Roman"/>
          <w:i/>
          <w:sz w:val="24"/>
          <w:szCs w:val="24"/>
          <w:lang w:val="en-US"/>
        </w:rPr>
        <w:lastRenderedPageBreak/>
        <w:t>Sumber</w:t>
      </w:r>
      <w:proofErr w:type="spellEnd"/>
      <w:r w:rsidRPr="00956EDF">
        <w:rPr>
          <w:rFonts w:ascii="Times New Roman" w:hAnsi="Times New Roman" w:cs="Times New Roman"/>
          <w:i/>
          <w:sz w:val="24"/>
          <w:szCs w:val="24"/>
          <w:lang w:val="en-US"/>
        </w:rPr>
        <w:t xml:space="preserve">: </w:t>
      </w:r>
      <w:proofErr w:type="spellStart"/>
      <w:r w:rsidRPr="00956EDF">
        <w:rPr>
          <w:rFonts w:ascii="Times New Roman" w:hAnsi="Times New Roman" w:cs="Times New Roman"/>
          <w:i/>
          <w:sz w:val="24"/>
          <w:szCs w:val="24"/>
          <w:lang w:val="en-US"/>
        </w:rPr>
        <w:t>Cahaya</w:t>
      </w:r>
      <w:proofErr w:type="spellEnd"/>
      <w:r w:rsidRPr="00956EDF">
        <w:rPr>
          <w:rFonts w:ascii="Times New Roman" w:hAnsi="Times New Roman" w:cs="Times New Roman"/>
          <w:i/>
          <w:sz w:val="24"/>
          <w:szCs w:val="24"/>
          <w:lang w:val="en-US"/>
        </w:rPr>
        <w:t xml:space="preserve"> Mart</w:t>
      </w:r>
      <w:r w:rsidR="003E39AA" w:rsidRPr="00956EDF">
        <w:rPr>
          <w:rFonts w:ascii="Times New Roman" w:hAnsi="Times New Roman" w:cs="Times New Roman"/>
          <w:i/>
          <w:sz w:val="24"/>
          <w:szCs w:val="24"/>
        </w:rPr>
        <w:br w:type="page"/>
      </w:r>
    </w:p>
    <w:p w:rsidR="002D24E2" w:rsidRPr="00071A91" w:rsidRDefault="00885034" w:rsidP="00071A91">
      <w:pPr>
        <w:spacing w:line="480" w:lineRule="auto"/>
        <w:jc w:val="center"/>
        <w:rPr>
          <w:rFonts w:ascii="Times New Roman" w:hAnsi="Times New Roman" w:cs="Times New Roman"/>
          <w:b/>
          <w:sz w:val="24"/>
          <w:szCs w:val="24"/>
        </w:rPr>
      </w:pPr>
      <w:r w:rsidRPr="00071A91">
        <w:rPr>
          <w:rFonts w:ascii="Times New Roman" w:hAnsi="Times New Roman" w:cs="Times New Roman"/>
          <w:b/>
          <w:sz w:val="24"/>
          <w:szCs w:val="24"/>
        </w:rPr>
        <w:lastRenderedPageBreak/>
        <w:t>BAB II</w:t>
      </w:r>
    </w:p>
    <w:p w:rsidR="00885034" w:rsidRPr="00071A91" w:rsidRDefault="00885034" w:rsidP="00071A91">
      <w:pPr>
        <w:spacing w:line="480" w:lineRule="auto"/>
        <w:jc w:val="center"/>
        <w:rPr>
          <w:rFonts w:ascii="Times New Roman" w:hAnsi="Times New Roman" w:cs="Times New Roman"/>
          <w:b/>
          <w:sz w:val="24"/>
          <w:szCs w:val="24"/>
        </w:rPr>
      </w:pPr>
      <w:r w:rsidRPr="00071A91">
        <w:rPr>
          <w:rFonts w:ascii="Times New Roman" w:hAnsi="Times New Roman" w:cs="Times New Roman"/>
          <w:b/>
          <w:sz w:val="24"/>
          <w:szCs w:val="24"/>
        </w:rPr>
        <w:t>LATAR BELAKANG PERUSAHAAN</w:t>
      </w:r>
    </w:p>
    <w:p w:rsidR="00885034" w:rsidRPr="00071A91" w:rsidRDefault="00885034" w:rsidP="00071A91">
      <w:pPr>
        <w:pStyle w:val="ListParagraph"/>
        <w:numPr>
          <w:ilvl w:val="0"/>
          <w:numId w:val="5"/>
        </w:numPr>
        <w:spacing w:line="480" w:lineRule="auto"/>
        <w:ind w:hanging="720"/>
        <w:rPr>
          <w:rFonts w:ascii="Times New Roman" w:hAnsi="Times New Roman" w:cs="Times New Roman"/>
          <w:b/>
          <w:sz w:val="24"/>
          <w:szCs w:val="24"/>
        </w:rPr>
      </w:pPr>
      <w:r w:rsidRPr="00071A91">
        <w:rPr>
          <w:rFonts w:ascii="Times New Roman" w:hAnsi="Times New Roman" w:cs="Times New Roman"/>
          <w:b/>
          <w:sz w:val="24"/>
          <w:szCs w:val="24"/>
        </w:rPr>
        <w:t>Data Perusahaan</w:t>
      </w:r>
    </w:p>
    <w:p w:rsidR="00796E97" w:rsidRPr="00071A91" w:rsidRDefault="00CA1AA2" w:rsidP="00071A91">
      <w:pPr>
        <w:pStyle w:val="ListParagraph"/>
        <w:numPr>
          <w:ilvl w:val="0"/>
          <w:numId w:val="6"/>
        </w:numPr>
        <w:spacing w:line="480" w:lineRule="auto"/>
        <w:ind w:left="1080"/>
        <w:rPr>
          <w:rFonts w:ascii="Times New Roman" w:hAnsi="Times New Roman" w:cs="Times New Roman"/>
          <w:sz w:val="24"/>
          <w:szCs w:val="24"/>
        </w:rPr>
      </w:pPr>
      <w:r w:rsidRPr="00071A91">
        <w:rPr>
          <w:rFonts w:ascii="Times New Roman" w:hAnsi="Times New Roman" w:cs="Times New Roman"/>
          <w:sz w:val="24"/>
          <w:szCs w:val="24"/>
        </w:rPr>
        <w:t xml:space="preserve">Nama Perusahaan </w:t>
      </w:r>
      <w:r w:rsidRPr="00071A91">
        <w:rPr>
          <w:rFonts w:ascii="Times New Roman" w:hAnsi="Times New Roman" w:cs="Times New Roman"/>
          <w:sz w:val="24"/>
          <w:szCs w:val="24"/>
        </w:rPr>
        <w:tab/>
        <w:t xml:space="preserve">            : Cahaya Mart</w:t>
      </w:r>
    </w:p>
    <w:p w:rsidR="00796E97" w:rsidRPr="00071A91" w:rsidRDefault="00CA1AA2" w:rsidP="00071A91">
      <w:pPr>
        <w:pStyle w:val="ListParagraph"/>
        <w:numPr>
          <w:ilvl w:val="0"/>
          <w:numId w:val="6"/>
        </w:numPr>
        <w:spacing w:line="480" w:lineRule="auto"/>
        <w:ind w:left="1080"/>
        <w:rPr>
          <w:rFonts w:ascii="Times New Roman" w:hAnsi="Times New Roman" w:cs="Times New Roman"/>
          <w:sz w:val="24"/>
          <w:szCs w:val="24"/>
        </w:rPr>
      </w:pPr>
      <w:r w:rsidRPr="00071A91">
        <w:rPr>
          <w:rFonts w:ascii="Times New Roman" w:hAnsi="Times New Roman" w:cs="Times New Roman"/>
          <w:sz w:val="24"/>
          <w:szCs w:val="24"/>
        </w:rPr>
        <w:t>Bidang Usaha</w:t>
      </w:r>
      <w:r w:rsidRPr="00071A91">
        <w:rPr>
          <w:rFonts w:ascii="Times New Roman" w:hAnsi="Times New Roman" w:cs="Times New Roman"/>
          <w:sz w:val="24"/>
          <w:szCs w:val="24"/>
        </w:rPr>
        <w:tab/>
      </w:r>
      <w:r w:rsidRPr="00071A91">
        <w:rPr>
          <w:rFonts w:ascii="Times New Roman" w:hAnsi="Times New Roman" w:cs="Times New Roman"/>
          <w:sz w:val="24"/>
          <w:szCs w:val="24"/>
        </w:rPr>
        <w:tab/>
        <w:t>: Ritel</w:t>
      </w:r>
    </w:p>
    <w:p w:rsidR="00796E97" w:rsidRPr="00071A91" w:rsidRDefault="00866FF8" w:rsidP="003F2E89">
      <w:pPr>
        <w:pStyle w:val="ListParagraph"/>
        <w:numPr>
          <w:ilvl w:val="0"/>
          <w:numId w:val="6"/>
        </w:numPr>
        <w:spacing w:line="480" w:lineRule="auto"/>
        <w:ind w:left="1080"/>
        <w:rPr>
          <w:rFonts w:ascii="Times New Roman" w:hAnsi="Times New Roman" w:cs="Times New Roman"/>
          <w:sz w:val="24"/>
          <w:szCs w:val="24"/>
        </w:rPr>
      </w:pPr>
      <w:r w:rsidRPr="00071A91">
        <w:rPr>
          <w:rFonts w:ascii="Times New Roman" w:hAnsi="Times New Roman" w:cs="Times New Roman"/>
          <w:sz w:val="24"/>
          <w:szCs w:val="24"/>
        </w:rPr>
        <w:t>Alamat Perusahaan</w:t>
      </w:r>
      <w:r w:rsidRPr="00071A91">
        <w:rPr>
          <w:rFonts w:ascii="Times New Roman" w:hAnsi="Times New Roman" w:cs="Times New Roman"/>
          <w:sz w:val="24"/>
          <w:szCs w:val="24"/>
        </w:rPr>
        <w:tab/>
      </w:r>
      <w:r w:rsidR="00CA1AA2" w:rsidRPr="00071A91">
        <w:rPr>
          <w:rFonts w:ascii="Times New Roman" w:hAnsi="Times New Roman" w:cs="Times New Roman"/>
          <w:sz w:val="24"/>
          <w:szCs w:val="24"/>
        </w:rPr>
        <w:t xml:space="preserve">: </w:t>
      </w:r>
      <w:r w:rsidR="003F2E89">
        <w:rPr>
          <w:rFonts w:ascii="Times New Roman" w:hAnsi="Times New Roman" w:cs="Times New Roman"/>
          <w:sz w:val="24"/>
          <w:szCs w:val="24"/>
        </w:rPr>
        <w:t xml:space="preserve">Jl Trans Kalimantan, </w:t>
      </w:r>
      <w:r w:rsidR="003F2E89">
        <w:rPr>
          <w:rFonts w:ascii="Times New Roman" w:hAnsi="Times New Roman" w:cs="Times New Roman"/>
          <w:sz w:val="24"/>
          <w:szCs w:val="24"/>
          <w:lang w:val="en-US"/>
        </w:rPr>
        <w:t>K</w:t>
      </w:r>
      <w:r w:rsidR="003F2E89">
        <w:rPr>
          <w:rFonts w:ascii="Times New Roman" w:hAnsi="Times New Roman" w:cs="Times New Roman"/>
          <w:sz w:val="24"/>
          <w:szCs w:val="24"/>
        </w:rPr>
        <w:t xml:space="preserve">abupaten </w:t>
      </w:r>
      <w:r w:rsidR="003F2E89">
        <w:rPr>
          <w:rFonts w:ascii="Times New Roman" w:hAnsi="Times New Roman" w:cs="Times New Roman"/>
          <w:sz w:val="24"/>
          <w:szCs w:val="24"/>
          <w:lang w:val="en-US"/>
        </w:rPr>
        <w:t>K</w:t>
      </w:r>
      <w:r w:rsidR="00CA1AA2" w:rsidRPr="00071A91">
        <w:rPr>
          <w:rFonts w:ascii="Times New Roman" w:hAnsi="Times New Roman" w:cs="Times New Roman"/>
          <w:sz w:val="24"/>
          <w:szCs w:val="24"/>
        </w:rPr>
        <w:t xml:space="preserve">etapang, </w:t>
      </w:r>
      <w:r w:rsidR="003F2E89">
        <w:rPr>
          <w:rFonts w:ascii="Times New Roman" w:hAnsi="Times New Roman" w:cs="Times New Roman"/>
          <w:sz w:val="24"/>
          <w:szCs w:val="24"/>
          <w:lang w:val="en-US"/>
        </w:rPr>
        <w:t xml:space="preserve"> </w:t>
      </w:r>
      <w:r w:rsidR="003F2E89">
        <w:rPr>
          <w:rFonts w:ascii="Times New Roman" w:hAnsi="Times New Roman" w:cs="Times New Roman"/>
          <w:sz w:val="24"/>
          <w:szCs w:val="24"/>
        </w:rPr>
        <w:t>Kal</w:t>
      </w:r>
      <w:proofErr w:type="spellStart"/>
      <w:r w:rsidR="003F2E89">
        <w:rPr>
          <w:rFonts w:ascii="Times New Roman" w:hAnsi="Times New Roman" w:cs="Times New Roman"/>
          <w:sz w:val="24"/>
          <w:szCs w:val="24"/>
          <w:lang w:val="en-US"/>
        </w:rPr>
        <w:t>imantan</w:t>
      </w:r>
      <w:proofErr w:type="spellEnd"/>
      <w:r w:rsidR="003F2E89">
        <w:rPr>
          <w:rFonts w:ascii="Times New Roman" w:hAnsi="Times New Roman" w:cs="Times New Roman"/>
          <w:sz w:val="24"/>
          <w:szCs w:val="24"/>
          <w:lang w:val="en-US"/>
        </w:rPr>
        <w:t xml:space="preserve"> Barat</w:t>
      </w:r>
    </w:p>
    <w:p w:rsidR="00796E97" w:rsidRPr="00071A91" w:rsidRDefault="001F4382" w:rsidP="00071A91">
      <w:pPr>
        <w:pStyle w:val="ListParagraph"/>
        <w:numPr>
          <w:ilvl w:val="0"/>
          <w:numId w:val="6"/>
        </w:numPr>
        <w:spacing w:line="480" w:lineRule="auto"/>
        <w:ind w:left="1080"/>
        <w:rPr>
          <w:rFonts w:ascii="Times New Roman" w:hAnsi="Times New Roman" w:cs="Times New Roman"/>
          <w:sz w:val="24"/>
          <w:szCs w:val="24"/>
        </w:rPr>
      </w:pPr>
      <w:r w:rsidRPr="00071A91">
        <w:rPr>
          <w:rFonts w:ascii="Times New Roman" w:hAnsi="Times New Roman" w:cs="Times New Roman"/>
          <w:sz w:val="24"/>
          <w:szCs w:val="24"/>
        </w:rPr>
        <w:t>No Telp</w:t>
      </w:r>
      <w:r w:rsidRPr="00071A91">
        <w:rPr>
          <w:rFonts w:ascii="Times New Roman" w:hAnsi="Times New Roman" w:cs="Times New Roman"/>
          <w:sz w:val="24"/>
          <w:szCs w:val="24"/>
        </w:rPr>
        <w:tab/>
      </w:r>
      <w:r w:rsidRPr="00071A91">
        <w:rPr>
          <w:rFonts w:ascii="Times New Roman" w:hAnsi="Times New Roman" w:cs="Times New Roman"/>
          <w:sz w:val="24"/>
          <w:szCs w:val="24"/>
        </w:rPr>
        <w:tab/>
      </w:r>
      <w:r w:rsidRPr="00071A91">
        <w:rPr>
          <w:rFonts w:ascii="Times New Roman" w:hAnsi="Times New Roman" w:cs="Times New Roman"/>
          <w:sz w:val="24"/>
          <w:szCs w:val="24"/>
        </w:rPr>
        <w:tab/>
        <w:t>: 021-1504977</w:t>
      </w:r>
    </w:p>
    <w:p w:rsidR="00796E97" w:rsidRPr="00071A91" w:rsidRDefault="001F4382" w:rsidP="00071A91">
      <w:pPr>
        <w:pStyle w:val="ListParagraph"/>
        <w:numPr>
          <w:ilvl w:val="0"/>
          <w:numId w:val="6"/>
        </w:numPr>
        <w:spacing w:line="480" w:lineRule="auto"/>
        <w:ind w:left="1080"/>
        <w:rPr>
          <w:rFonts w:ascii="Times New Roman" w:hAnsi="Times New Roman" w:cs="Times New Roman"/>
          <w:sz w:val="24"/>
          <w:szCs w:val="24"/>
        </w:rPr>
      </w:pPr>
      <w:r w:rsidRPr="00071A91">
        <w:rPr>
          <w:rFonts w:ascii="Times New Roman" w:hAnsi="Times New Roman" w:cs="Times New Roman"/>
          <w:sz w:val="24"/>
          <w:szCs w:val="24"/>
        </w:rPr>
        <w:t>Alamat E-mail</w:t>
      </w:r>
      <w:r w:rsidRPr="00071A91">
        <w:rPr>
          <w:rFonts w:ascii="Times New Roman" w:hAnsi="Times New Roman" w:cs="Times New Roman"/>
          <w:sz w:val="24"/>
          <w:szCs w:val="24"/>
        </w:rPr>
        <w:tab/>
      </w:r>
      <w:r w:rsidRPr="00071A91">
        <w:rPr>
          <w:rFonts w:ascii="Times New Roman" w:hAnsi="Times New Roman" w:cs="Times New Roman"/>
          <w:sz w:val="24"/>
          <w:szCs w:val="24"/>
        </w:rPr>
        <w:tab/>
        <w:t xml:space="preserve">: </w:t>
      </w:r>
      <w:hyperlink r:id="rId10" w:history="1">
        <w:r w:rsidR="00796E97" w:rsidRPr="00071A91">
          <w:rPr>
            <w:rStyle w:val="Hyperlink"/>
            <w:rFonts w:ascii="Times New Roman" w:hAnsi="Times New Roman" w:cs="Times New Roman"/>
            <w:sz w:val="24"/>
            <w:szCs w:val="24"/>
          </w:rPr>
          <w:t>cahayamart@gmail.com</w:t>
        </w:r>
      </w:hyperlink>
    </w:p>
    <w:p w:rsidR="00796E97" w:rsidRPr="00071A91" w:rsidRDefault="00956EDF" w:rsidP="00071A91">
      <w:pPr>
        <w:pStyle w:val="ListParagraph"/>
        <w:numPr>
          <w:ilvl w:val="0"/>
          <w:numId w:val="6"/>
        </w:numPr>
        <w:spacing w:line="480" w:lineRule="auto"/>
        <w:ind w:left="1080"/>
        <w:rPr>
          <w:rFonts w:ascii="Times New Roman" w:hAnsi="Times New Roman" w:cs="Times New Roman"/>
          <w:sz w:val="24"/>
          <w:szCs w:val="24"/>
        </w:rPr>
      </w:pPr>
      <w:r>
        <w:rPr>
          <w:rFonts w:ascii="Times New Roman" w:hAnsi="Times New Roman" w:cs="Times New Roman"/>
          <w:sz w:val="24"/>
          <w:szCs w:val="24"/>
        </w:rPr>
        <w:t>Bank Perusahaan</w:t>
      </w:r>
      <w:r>
        <w:rPr>
          <w:rFonts w:ascii="Times New Roman" w:hAnsi="Times New Roman" w:cs="Times New Roman"/>
          <w:sz w:val="24"/>
          <w:szCs w:val="24"/>
        </w:rPr>
        <w:tab/>
      </w:r>
      <w:r>
        <w:rPr>
          <w:rFonts w:ascii="Times New Roman" w:hAnsi="Times New Roman" w:cs="Times New Roman"/>
          <w:sz w:val="24"/>
          <w:szCs w:val="24"/>
        </w:rPr>
        <w:tab/>
        <w:t xml:space="preserve">: BCA </w:t>
      </w:r>
    </w:p>
    <w:p w:rsidR="00796E97" w:rsidRPr="00071A91" w:rsidRDefault="001F4382" w:rsidP="00071A91">
      <w:pPr>
        <w:pStyle w:val="ListParagraph"/>
        <w:numPr>
          <w:ilvl w:val="0"/>
          <w:numId w:val="6"/>
        </w:numPr>
        <w:spacing w:line="480" w:lineRule="auto"/>
        <w:ind w:left="1080"/>
        <w:rPr>
          <w:rFonts w:ascii="Times New Roman" w:hAnsi="Times New Roman" w:cs="Times New Roman"/>
          <w:sz w:val="24"/>
          <w:szCs w:val="24"/>
        </w:rPr>
      </w:pPr>
      <w:r w:rsidRPr="00071A91">
        <w:rPr>
          <w:rFonts w:ascii="Times New Roman" w:hAnsi="Times New Roman" w:cs="Times New Roman"/>
          <w:sz w:val="24"/>
          <w:szCs w:val="24"/>
        </w:rPr>
        <w:t>Bentuk Badan Hukum</w:t>
      </w:r>
      <w:r w:rsidRPr="00071A91">
        <w:rPr>
          <w:rFonts w:ascii="Times New Roman" w:hAnsi="Times New Roman" w:cs="Times New Roman"/>
          <w:sz w:val="24"/>
          <w:szCs w:val="24"/>
        </w:rPr>
        <w:tab/>
        <w:t xml:space="preserve">: </w:t>
      </w:r>
      <w:r w:rsidR="0000261A" w:rsidRPr="00071A91">
        <w:rPr>
          <w:rFonts w:ascii="Times New Roman" w:hAnsi="Times New Roman" w:cs="Times New Roman"/>
          <w:sz w:val="24"/>
          <w:szCs w:val="24"/>
        </w:rPr>
        <w:t>Per</w:t>
      </w:r>
      <w:proofErr w:type="spellStart"/>
      <w:r w:rsidR="0000261A" w:rsidRPr="00071A91">
        <w:rPr>
          <w:rFonts w:ascii="Times New Roman" w:hAnsi="Times New Roman" w:cs="Times New Roman"/>
          <w:sz w:val="24"/>
          <w:szCs w:val="24"/>
          <w:lang w:val="en-US"/>
        </w:rPr>
        <w:t>usahaan</w:t>
      </w:r>
      <w:proofErr w:type="spellEnd"/>
      <w:r w:rsidR="0000261A" w:rsidRPr="00071A91">
        <w:rPr>
          <w:rFonts w:ascii="Times New Roman" w:hAnsi="Times New Roman" w:cs="Times New Roman"/>
          <w:sz w:val="24"/>
          <w:szCs w:val="24"/>
          <w:lang w:val="en-US"/>
        </w:rPr>
        <w:t xml:space="preserve"> </w:t>
      </w:r>
      <w:proofErr w:type="spellStart"/>
      <w:r w:rsidR="0000261A" w:rsidRPr="00071A91">
        <w:rPr>
          <w:rFonts w:ascii="Times New Roman" w:hAnsi="Times New Roman" w:cs="Times New Roman"/>
          <w:sz w:val="24"/>
          <w:szCs w:val="24"/>
          <w:lang w:val="en-US"/>
        </w:rPr>
        <w:t>Perseorangan</w:t>
      </w:r>
      <w:proofErr w:type="spellEnd"/>
    </w:p>
    <w:p w:rsidR="001F4382" w:rsidRPr="00071A91" w:rsidRDefault="001F4382" w:rsidP="00071A91">
      <w:pPr>
        <w:pStyle w:val="ListParagraph"/>
        <w:numPr>
          <w:ilvl w:val="0"/>
          <w:numId w:val="6"/>
        </w:numPr>
        <w:spacing w:line="480" w:lineRule="auto"/>
        <w:ind w:left="1080"/>
        <w:rPr>
          <w:rFonts w:ascii="Times New Roman" w:hAnsi="Times New Roman" w:cs="Times New Roman"/>
          <w:sz w:val="24"/>
          <w:szCs w:val="24"/>
        </w:rPr>
      </w:pPr>
      <w:r w:rsidRPr="00071A91">
        <w:rPr>
          <w:rFonts w:ascii="Times New Roman" w:hAnsi="Times New Roman" w:cs="Times New Roman"/>
          <w:sz w:val="24"/>
          <w:szCs w:val="24"/>
        </w:rPr>
        <w:t>Mulai Berdiri</w:t>
      </w:r>
      <w:r w:rsidRPr="00071A91">
        <w:rPr>
          <w:rFonts w:ascii="Times New Roman" w:hAnsi="Times New Roman" w:cs="Times New Roman"/>
          <w:sz w:val="24"/>
          <w:szCs w:val="24"/>
        </w:rPr>
        <w:tab/>
      </w:r>
      <w:r w:rsidRPr="00071A91">
        <w:rPr>
          <w:rFonts w:ascii="Times New Roman" w:hAnsi="Times New Roman" w:cs="Times New Roman"/>
          <w:sz w:val="24"/>
          <w:szCs w:val="24"/>
        </w:rPr>
        <w:tab/>
        <w:t>:</w:t>
      </w:r>
      <w:r w:rsidR="00FB198E" w:rsidRPr="00071A91">
        <w:rPr>
          <w:rFonts w:ascii="Times New Roman" w:hAnsi="Times New Roman" w:cs="Times New Roman"/>
          <w:sz w:val="24"/>
          <w:szCs w:val="24"/>
        </w:rPr>
        <w:t xml:space="preserve"> awal tahun 2020</w:t>
      </w:r>
    </w:p>
    <w:p w:rsidR="00FB198E" w:rsidRPr="00071A91" w:rsidRDefault="00FB198E" w:rsidP="00071A91">
      <w:pPr>
        <w:pStyle w:val="ListParagraph"/>
        <w:spacing w:line="480" w:lineRule="auto"/>
        <w:ind w:left="993"/>
        <w:rPr>
          <w:rFonts w:ascii="Times New Roman" w:hAnsi="Times New Roman" w:cs="Times New Roman"/>
          <w:sz w:val="24"/>
          <w:szCs w:val="24"/>
        </w:rPr>
      </w:pPr>
    </w:p>
    <w:p w:rsidR="00FB198E" w:rsidRPr="00071A91" w:rsidRDefault="00FB198E" w:rsidP="00071A91">
      <w:pPr>
        <w:pStyle w:val="ListParagraph"/>
        <w:numPr>
          <w:ilvl w:val="0"/>
          <w:numId w:val="5"/>
        </w:numPr>
        <w:spacing w:line="480" w:lineRule="auto"/>
        <w:ind w:hanging="720"/>
        <w:rPr>
          <w:rFonts w:ascii="Times New Roman" w:hAnsi="Times New Roman" w:cs="Times New Roman"/>
          <w:b/>
          <w:sz w:val="24"/>
          <w:szCs w:val="24"/>
        </w:rPr>
      </w:pPr>
      <w:r w:rsidRPr="00071A91">
        <w:rPr>
          <w:rFonts w:ascii="Times New Roman" w:hAnsi="Times New Roman" w:cs="Times New Roman"/>
          <w:b/>
          <w:sz w:val="24"/>
          <w:szCs w:val="24"/>
        </w:rPr>
        <w:t>Biodata Pemilik Usaha</w:t>
      </w:r>
    </w:p>
    <w:p w:rsidR="00FB198E" w:rsidRPr="00071A91" w:rsidRDefault="00FB198E" w:rsidP="00071A91">
      <w:pPr>
        <w:pStyle w:val="ListParagraph"/>
        <w:spacing w:line="480" w:lineRule="auto"/>
        <w:rPr>
          <w:rFonts w:ascii="Times New Roman" w:hAnsi="Times New Roman" w:cs="Times New Roman"/>
          <w:sz w:val="24"/>
          <w:szCs w:val="24"/>
        </w:rPr>
      </w:pPr>
      <w:r w:rsidRPr="00071A91">
        <w:rPr>
          <w:rFonts w:ascii="Times New Roman" w:hAnsi="Times New Roman" w:cs="Times New Roman"/>
          <w:sz w:val="24"/>
          <w:szCs w:val="24"/>
        </w:rPr>
        <w:t xml:space="preserve">Nama </w:t>
      </w:r>
      <w:r w:rsidRPr="00071A91">
        <w:rPr>
          <w:rFonts w:ascii="Times New Roman" w:hAnsi="Times New Roman" w:cs="Times New Roman"/>
          <w:sz w:val="24"/>
          <w:szCs w:val="24"/>
        </w:rPr>
        <w:tab/>
      </w:r>
      <w:r w:rsidRPr="00071A91">
        <w:rPr>
          <w:rFonts w:ascii="Times New Roman" w:hAnsi="Times New Roman" w:cs="Times New Roman"/>
          <w:sz w:val="24"/>
          <w:szCs w:val="24"/>
        </w:rPr>
        <w:tab/>
      </w:r>
      <w:r w:rsidRPr="00071A91">
        <w:rPr>
          <w:rFonts w:ascii="Times New Roman" w:hAnsi="Times New Roman" w:cs="Times New Roman"/>
          <w:sz w:val="24"/>
          <w:szCs w:val="24"/>
        </w:rPr>
        <w:tab/>
      </w:r>
      <w:r w:rsidRPr="00071A91">
        <w:rPr>
          <w:rFonts w:ascii="Times New Roman" w:hAnsi="Times New Roman" w:cs="Times New Roman"/>
          <w:sz w:val="24"/>
          <w:szCs w:val="24"/>
        </w:rPr>
        <w:tab/>
        <w:t>: Dian Pebryla</w:t>
      </w:r>
    </w:p>
    <w:p w:rsidR="00FB198E" w:rsidRPr="00071A91" w:rsidRDefault="00FB198E" w:rsidP="00071A91">
      <w:pPr>
        <w:pStyle w:val="ListParagraph"/>
        <w:spacing w:line="480" w:lineRule="auto"/>
        <w:rPr>
          <w:rFonts w:ascii="Times New Roman" w:hAnsi="Times New Roman" w:cs="Times New Roman"/>
          <w:i/>
          <w:sz w:val="24"/>
          <w:szCs w:val="24"/>
        </w:rPr>
      </w:pPr>
      <w:r w:rsidRPr="00071A91">
        <w:rPr>
          <w:rFonts w:ascii="Times New Roman" w:hAnsi="Times New Roman" w:cs="Times New Roman"/>
          <w:sz w:val="24"/>
          <w:szCs w:val="24"/>
        </w:rPr>
        <w:t>Jabatan</w:t>
      </w:r>
      <w:r w:rsidRPr="00071A91">
        <w:rPr>
          <w:rFonts w:ascii="Times New Roman" w:hAnsi="Times New Roman" w:cs="Times New Roman"/>
          <w:sz w:val="24"/>
          <w:szCs w:val="24"/>
        </w:rPr>
        <w:tab/>
      </w:r>
      <w:r w:rsidRPr="00071A91">
        <w:rPr>
          <w:rFonts w:ascii="Times New Roman" w:hAnsi="Times New Roman" w:cs="Times New Roman"/>
          <w:sz w:val="24"/>
          <w:szCs w:val="24"/>
        </w:rPr>
        <w:tab/>
      </w:r>
      <w:r w:rsidRPr="00071A91">
        <w:rPr>
          <w:rFonts w:ascii="Times New Roman" w:hAnsi="Times New Roman" w:cs="Times New Roman"/>
          <w:sz w:val="24"/>
          <w:szCs w:val="24"/>
        </w:rPr>
        <w:tab/>
      </w:r>
      <w:r w:rsidRPr="00071A91">
        <w:rPr>
          <w:rFonts w:ascii="Times New Roman" w:hAnsi="Times New Roman" w:cs="Times New Roman"/>
          <w:sz w:val="24"/>
          <w:szCs w:val="24"/>
        </w:rPr>
        <w:tab/>
        <w:t xml:space="preserve">: </w:t>
      </w:r>
      <w:r w:rsidRPr="00071A91">
        <w:rPr>
          <w:rFonts w:ascii="Times New Roman" w:hAnsi="Times New Roman" w:cs="Times New Roman"/>
          <w:i/>
          <w:sz w:val="24"/>
          <w:szCs w:val="24"/>
        </w:rPr>
        <w:t>Owner</w:t>
      </w:r>
    </w:p>
    <w:p w:rsidR="00FB198E" w:rsidRPr="00071A91" w:rsidRDefault="00FB198E" w:rsidP="00071A91">
      <w:pPr>
        <w:pStyle w:val="ListParagraph"/>
        <w:spacing w:line="480" w:lineRule="auto"/>
        <w:rPr>
          <w:rFonts w:ascii="Times New Roman" w:hAnsi="Times New Roman" w:cs="Times New Roman"/>
          <w:sz w:val="24"/>
          <w:szCs w:val="24"/>
        </w:rPr>
      </w:pPr>
      <w:r w:rsidRPr="00071A91">
        <w:rPr>
          <w:rFonts w:ascii="Times New Roman" w:hAnsi="Times New Roman" w:cs="Times New Roman"/>
          <w:sz w:val="24"/>
          <w:szCs w:val="24"/>
        </w:rPr>
        <w:t>Tempat dan Tanggal Lahir</w:t>
      </w:r>
      <w:r w:rsidRPr="00071A91">
        <w:rPr>
          <w:rFonts w:ascii="Times New Roman" w:hAnsi="Times New Roman" w:cs="Times New Roman"/>
          <w:sz w:val="24"/>
          <w:szCs w:val="24"/>
        </w:rPr>
        <w:tab/>
        <w:t>: Ketapang, 22 Februari 1998</w:t>
      </w:r>
    </w:p>
    <w:p w:rsidR="00FB198E" w:rsidRPr="00071A91" w:rsidRDefault="003F2E89" w:rsidP="003F2E89">
      <w:pPr>
        <w:pStyle w:val="ListParagraph"/>
        <w:spacing w:line="480" w:lineRule="auto"/>
        <w:ind w:left="3690" w:hanging="2970"/>
        <w:rPr>
          <w:rFonts w:ascii="Times New Roman" w:hAnsi="Times New Roman" w:cs="Times New Roman"/>
          <w:sz w:val="24"/>
          <w:szCs w:val="24"/>
        </w:rPr>
      </w:pPr>
      <w:r>
        <w:rPr>
          <w:rFonts w:ascii="Times New Roman" w:hAnsi="Times New Roman" w:cs="Times New Roman"/>
          <w:sz w:val="24"/>
          <w:szCs w:val="24"/>
        </w:rPr>
        <w:t>Alamat Rumah</w:t>
      </w:r>
      <w:r>
        <w:rPr>
          <w:rFonts w:ascii="Times New Roman" w:hAnsi="Times New Roman" w:cs="Times New Roman"/>
          <w:sz w:val="24"/>
          <w:szCs w:val="24"/>
        </w:rPr>
        <w:tab/>
      </w:r>
      <w:r w:rsidR="00FB198E" w:rsidRPr="00071A91">
        <w:rPr>
          <w:rFonts w:ascii="Times New Roman" w:hAnsi="Times New Roman" w:cs="Times New Roman"/>
          <w:sz w:val="24"/>
          <w:szCs w:val="24"/>
        </w:rPr>
        <w:t>:</w:t>
      </w:r>
      <w:r w:rsidR="00AD435A" w:rsidRPr="00071A91">
        <w:rPr>
          <w:rFonts w:ascii="Times New Roman" w:hAnsi="Times New Roman" w:cs="Times New Roman"/>
          <w:sz w:val="24"/>
          <w:szCs w:val="24"/>
        </w:rPr>
        <w:t xml:space="preserve"> Jl Pateh Burang, Kec. Simpang Dua, Kab. </w:t>
      </w:r>
      <w:r>
        <w:rPr>
          <w:rFonts w:ascii="Times New Roman" w:hAnsi="Times New Roman" w:cs="Times New Roman"/>
          <w:sz w:val="24"/>
          <w:szCs w:val="24"/>
          <w:lang w:val="en-US"/>
        </w:rPr>
        <w:t xml:space="preserve"> </w:t>
      </w:r>
      <w:r w:rsidR="00AD435A" w:rsidRPr="00071A91">
        <w:rPr>
          <w:rFonts w:ascii="Times New Roman" w:hAnsi="Times New Roman" w:cs="Times New Roman"/>
          <w:sz w:val="24"/>
          <w:szCs w:val="24"/>
        </w:rPr>
        <w:t>Ketapang</w:t>
      </w:r>
    </w:p>
    <w:p w:rsidR="00FB198E" w:rsidRPr="00071A91" w:rsidRDefault="00FB198E" w:rsidP="00071A91">
      <w:pPr>
        <w:pStyle w:val="ListParagraph"/>
        <w:spacing w:line="480" w:lineRule="auto"/>
        <w:rPr>
          <w:rFonts w:ascii="Times New Roman" w:hAnsi="Times New Roman" w:cs="Times New Roman"/>
          <w:sz w:val="24"/>
          <w:szCs w:val="24"/>
        </w:rPr>
      </w:pPr>
      <w:r w:rsidRPr="00071A91">
        <w:rPr>
          <w:rFonts w:ascii="Times New Roman" w:hAnsi="Times New Roman" w:cs="Times New Roman"/>
          <w:sz w:val="24"/>
          <w:szCs w:val="24"/>
        </w:rPr>
        <w:t>No Telepon</w:t>
      </w:r>
      <w:r w:rsidRPr="00071A91">
        <w:rPr>
          <w:rFonts w:ascii="Times New Roman" w:hAnsi="Times New Roman" w:cs="Times New Roman"/>
          <w:sz w:val="24"/>
          <w:szCs w:val="24"/>
        </w:rPr>
        <w:tab/>
      </w:r>
      <w:r w:rsidRPr="00071A91">
        <w:rPr>
          <w:rFonts w:ascii="Times New Roman" w:hAnsi="Times New Roman" w:cs="Times New Roman"/>
          <w:sz w:val="24"/>
          <w:szCs w:val="24"/>
        </w:rPr>
        <w:tab/>
      </w:r>
      <w:r w:rsidRPr="00071A91">
        <w:rPr>
          <w:rFonts w:ascii="Times New Roman" w:hAnsi="Times New Roman" w:cs="Times New Roman"/>
          <w:sz w:val="24"/>
          <w:szCs w:val="24"/>
        </w:rPr>
        <w:tab/>
        <w:t>:</w:t>
      </w:r>
      <w:r w:rsidR="00AD435A" w:rsidRPr="00071A91">
        <w:rPr>
          <w:rFonts w:ascii="Times New Roman" w:hAnsi="Times New Roman" w:cs="Times New Roman"/>
          <w:sz w:val="24"/>
          <w:szCs w:val="24"/>
        </w:rPr>
        <w:t xml:space="preserve"> 082153843686</w:t>
      </w:r>
    </w:p>
    <w:p w:rsidR="00FB198E" w:rsidRPr="00071A91" w:rsidRDefault="00FB198E" w:rsidP="00071A91">
      <w:pPr>
        <w:pStyle w:val="ListParagraph"/>
        <w:spacing w:line="480" w:lineRule="auto"/>
        <w:rPr>
          <w:rFonts w:ascii="Times New Roman" w:hAnsi="Times New Roman" w:cs="Times New Roman"/>
          <w:sz w:val="24"/>
          <w:szCs w:val="24"/>
        </w:rPr>
      </w:pPr>
      <w:r w:rsidRPr="00071A91">
        <w:rPr>
          <w:rFonts w:ascii="Times New Roman" w:hAnsi="Times New Roman" w:cs="Times New Roman"/>
          <w:sz w:val="24"/>
          <w:szCs w:val="24"/>
        </w:rPr>
        <w:t>Alamat E-mail</w:t>
      </w:r>
      <w:r w:rsidRPr="00071A91">
        <w:rPr>
          <w:rFonts w:ascii="Times New Roman" w:hAnsi="Times New Roman" w:cs="Times New Roman"/>
          <w:sz w:val="24"/>
          <w:szCs w:val="24"/>
        </w:rPr>
        <w:tab/>
      </w:r>
      <w:r w:rsidRPr="00071A91">
        <w:rPr>
          <w:rFonts w:ascii="Times New Roman" w:hAnsi="Times New Roman" w:cs="Times New Roman"/>
          <w:sz w:val="24"/>
          <w:szCs w:val="24"/>
        </w:rPr>
        <w:tab/>
      </w:r>
      <w:r w:rsidRPr="00071A91">
        <w:rPr>
          <w:rFonts w:ascii="Times New Roman" w:hAnsi="Times New Roman" w:cs="Times New Roman"/>
          <w:sz w:val="24"/>
          <w:szCs w:val="24"/>
        </w:rPr>
        <w:tab/>
        <w:t>:</w:t>
      </w:r>
      <w:r w:rsidR="00AD435A" w:rsidRPr="00071A91">
        <w:rPr>
          <w:rFonts w:ascii="Times New Roman" w:hAnsi="Times New Roman" w:cs="Times New Roman"/>
          <w:sz w:val="24"/>
          <w:szCs w:val="24"/>
        </w:rPr>
        <w:t xml:space="preserve"> dianpebryla@gmail.com</w:t>
      </w:r>
    </w:p>
    <w:p w:rsidR="00FB198E" w:rsidRDefault="00FB198E" w:rsidP="00071A91">
      <w:pPr>
        <w:pStyle w:val="ListParagraph"/>
        <w:spacing w:line="480" w:lineRule="auto"/>
        <w:ind w:left="567"/>
        <w:rPr>
          <w:rFonts w:ascii="Times New Roman" w:hAnsi="Times New Roman" w:cs="Times New Roman"/>
          <w:sz w:val="24"/>
          <w:szCs w:val="24"/>
          <w:lang w:val="en-US"/>
        </w:rPr>
      </w:pPr>
    </w:p>
    <w:p w:rsidR="003F2E89" w:rsidRDefault="003F2E89" w:rsidP="00071A91">
      <w:pPr>
        <w:pStyle w:val="ListParagraph"/>
        <w:spacing w:line="480" w:lineRule="auto"/>
        <w:ind w:left="567"/>
        <w:rPr>
          <w:rFonts w:ascii="Times New Roman" w:hAnsi="Times New Roman" w:cs="Times New Roman"/>
          <w:sz w:val="24"/>
          <w:szCs w:val="24"/>
          <w:lang w:val="en-US"/>
        </w:rPr>
      </w:pPr>
    </w:p>
    <w:p w:rsidR="003F2E89" w:rsidRPr="003F2E89" w:rsidRDefault="003F2E89" w:rsidP="00071A91">
      <w:pPr>
        <w:pStyle w:val="ListParagraph"/>
        <w:spacing w:line="480" w:lineRule="auto"/>
        <w:ind w:left="567"/>
        <w:rPr>
          <w:rFonts w:ascii="Times New Roman" w:hAnsi="Times New Roman" w:cs="Times New Roman"/>
          <w:sz w:val="24"/>
          <w:szCs w:val="24"/>
          <w:lang w:val="en-US"/>
        </w:rPr>
      </w:pPr>
    </w:p>
    <w:p w:rsidR="004F1D16" w:rsidRPr="00071A91" w:rsidRDefault="004F1D16" w:rsidP="00071A91">
      <w:pPr>
        <w:pStyle w:val="ListParagraph"/>
        <w:numPr>
          <w:ilvl w:val="0"/>
          <w:numId w:val="5"/>
        </w:numPr>
        <w:spacing w:line="480" w:lineRule="auto"/>
        <w:ind w:hanging="720"/>
        <w:rPr>
          <w:rFonts w:ascii="Times New Roman" w:hAnsi="Times New Roman" w:cs="Times New Roman"/>
          <w:b/>
          <w:sz w:val="24"/>
          <w:szCs w:val="24"/>
        </w:rPr>
      </w:pPr>
      <w:r w:rsidRPr="00071A91">
        <w:rPr>
          <w:rFonts w:ascii="Times New Roman" w:hAnsi="Times New Roman" w:cs="Times New Roman"/>
          <w:b/>
          <w:sz w:val="24"/>
          <w:szCs w:val="24"/>
        </w:rPr>
        <w:lastRenderedPageBreak/>
        <w:t>Jenis dan Ukuran Usaha</w:t>
      </w:r>
    </w:p>
    <w:p w:rsidR="008833F5" w:rsidRPr="00071A91" w:rsidRDefault="008833F5" w:rsidP="00071A91">
      <w:pPr>
        <w:pStyle w:val="ListParagraph"/>
        <w:spacing w:line="480" w:lineRule="auto"/>
        <w:ind w:left="567" w:firstLine="873"/>
        <w:rPr>
          <w:rFonts w:ascii="Times New Roman" w:hAnsi="Times New Roman" w:cs="Times New Roman"/>
          <w:sz w:val="24"/>
          <w:szCs w:val="24"/>
        </w:rPr>
      </w:pPr>
      <w:r w:rsidRPr="00071A91">
        <w:rPr>
          <w:rFonts w:ascii="Times New Roman" w:hAnsi="Times New Roman" w:cs="Times New Roman"/>
          <w:sz w:val="24"/>
          <w:szCs w:val="24"/>
        </w:rPr>
        <w:t>Berikut adalah beberapa bentuk kepemilikan usaha :</w:t>
      </w:r>
    </w:p>
    <w:p w:rsidR="00796E97" w:rsidRPr="00071A91" w:rsidRDefault="00976723" w:rsidP="00071A91">
      <w:pPr>
        <w:pStyle w:val="ListParagraph"/>
        <w:numPr>
          <w:ilvl w:val="0"/>
          <w:numId w:val="12"/>
        </w:numPr>
        <w:spacing w:line="480" w:lineRule="auto"/>
        <w:jc w:val="both"/>
        <w:rPr>
          <w:rFonts w:ascii="Times New Roman" w:hAnsi="Times New Roman" w:cs="Times New Roman"/>
          <w:sz w:val="24"/>
          <w:szCs w:val="24"/>
          <w:lang w:eastAsia="id-ID"/>
        </w:rPr>
      </w:pPr>
      <w:r w:rsidRPr="00071A91">
        <w:rPr>
          <w:rFonts w:ascii="Times New Roman" w:hAnsi="Times New Roman" w:cs="Times New Roman"/>
          <w:sz w:val="24"/>
          <w:szCs w:val="24"/>
          <w:lang w:eastAsia="id-ID"/>
        </w:rPr>
        <w:t>Perusahaan Perseorangan</w:t>
      </w:r>
      <w:r w:rsidR="0049644D" w:rsidRPr="00071A91">
        <w:rPr>
          <w:rFonts w:ascii="Times New Roman" w:hAnsi="Times New Roman" w:cs="Times New Roman"/>
          <w:sz w:val="24"/>
          <w:szCs w:val="24"/>
        </w:rPr>
        <w:t xml:space="preserve"> </w:t>
      </w:r>
      <w:r w:rsidRPr="00071A91">
        <w:rPr>
          <w:rFonts w:ascii="Times New Roman" w:hAnsi="Times New Roman" w:cs="Times New Roman"/>
          <w:sz w:val="24"/>
          <w:szCs w:val="24"/>
          <w:lang w:eastAsia="id-ID"/>
        </w:rPr>
        <w:t>adalah bisnis yang dimiliki oleh 1 orang saja. Sehingga pemilik perusahaan ini mempunyai tanggung jawab sekaligus kuasa tak terbatas atas perusahaan beserta aset-asetnya. Karena ialah yang memiliki, mengelola, sekaligus memimpin perusahaan tersebut. Semua risiko yang terjadi pada perusahaan, ia yang menanggungnya.</w:t>
      </w:r>
    </w:p>
    <w:p w:rsidR="00796E97" w:rsidRPr="00317A28" w:rsidRDefault="00EE07F1" w:rsidP="00071A91">
      <w:pPr>
        <w:pStyle w:val="ListParagraph"/>
        <w:numPr>
          <w:ilvl w:val="0"/>
          <w:numId w:val="12"/>
        </w:numPr>
        <w:spacing w:line="480" w:lineRule="auto"/>
        <w:jc w:val="both"/>
        <w:rPr>
          <w:rFonts w:ascii="Times New Roman" w:hAnsi="Times New Roman" w:cs="Times New Roman"/>
          <w:sz w:val="24"/>
          <w:szCs w:val="24"/>
          <w:lang w:eastAsia="id-ID"/>
        </w:rPr>
      </w:pPr>
      <w:r w:rsidRPr="00317A28">
        <w:rPr>
          <w:rFonts w:ascii="Times New Roman" w:hAnsi="Times New Roman" w:cs="Times New Roman"/>
          <w:sz w:val="24"/>
          <w:szCs w:val="24"/>
          <w:shd w:val="clear" w:color="auto" w:fill="FFFFFF"/>
        </w:rPr>
        <w:t>Firma adalah bisnis yang terjalin atas persekutuan 2 orang atau lebih dengan menggunakan nama bersama dalam menjalankan usaha. Tanggung jawab dari setiap anggota firma tidak terbatas, dengan pembagian keuntungan atau pun pertanggungan kerugian yang sama oleh masing-masing anggota.</w:t>
      </w:r>
    </w:p>
    <w:p w:rsidR="00796E97" w:rsidRPr="00317A28" w:rsidRDefault="00EE07F1" w:rsidP="00071A91">
      <w:pPr>
        <w:pStyle w:val="ListParagraph"/>
        <w:numPr>
          <w:ilvl w:val="0"/>
          <w:numId w:val="12"/>
        </w:numPr>
        <w:spacing w:line="480" w:lineRule="auto"/>
        <w:jc w:val="both"/>
        <w:rPr>
          <w:rFonts w:ascii="Times New Roman" w:hAnsi="Times New Roman" w:cs="Times New Roman"/>
          <w:sz w:val="24"/>
          <w:szCs w:val="24"/>
          <w:lang w:eastAsia="id-ID"/>
        </w:rPr>
      </w:pPr>
      <w:r w:rsidRPr="00317A28">
        <w:rPr>
          <w:rFonts w:ascii="Times New Roman" w:hAnsi="Times New Roman" w:cs="Times New Roman"/>
          <w:sz w:val="24"/>
          <w:szCs w:val="24"/>
          <w:shd w:val="clear" w:color="auto" w:fill="FFFFFF"/>
        </w:rPr>
        <w:t>CV adalah kepanjangan dari </w:t>
      </w:r>
      <w:r w:rsidRPr="00317A28">
        <w:rPr>
          <w:rStyle w:val="Emphasis"/>
          <w:rFonts w:ascii="Times New Roman" w:hAnsi="Times New Roman" w:cs="Times New Roman"/>
          <w:sz w:val="24"/>
          <w:szCs w:val="24"/>
          <w:shd w:val="clear" w:color="auto" w:fill="FFFFFF"/>
        </w:rPr>
        <w:t>commaditaire vennotschap</w:t>
      </w:r>
      <w:r w:rsidRPr="00317A28">
        <w:rPr>
          <w:rFonts w:ascii="Times New Roman" w:hAnsi="Times New Roman" w:cs="Times New Roman"/>
          <w:sz w:val="24"/>
          <w:szCs w:val="24"/>
          <w:shd w:val="clear" w:color="auto" w:fill="FFFFFF"/>
        </w:rPr>
        <w:t> dalam bahasa Belanda. CV merupakan persekutuan bisnis yang didirikan oleh 2 orang atau lebih yang menyerahkan sekaligus memercayakan uangnya untuk kemudian digunakan sebagai modal CV. Perseroan ini bisa dianggap sebagai perluasan dari bentuk perusahaan perseorangan. </w:t>
      </w:r>
    </w:p>
    <w:p w:rsidR="00796E97" w:rsidRPr="00317A28" w:rsidRDefault="006431B6" w:rsidP="00071A91">
      <w:pPr>
        <w:pStyle w:val="ListParagraph"/>
        <w:numPr>
          <w:ilvl w:val="0"/>
          <w:numId w:val="12"/>
        </w:numPr>
        <w:spacing w:line="480" w:lineRule="auto"/>
        <w:jc w:val="both"/>
        <w:rPr>
          <w:rFonts w:ascii="Times New Roman" w:hAnsi="Times New Roman" w:cs="Times New Roman"/>
          <w:sz w:val="24"/>
          <w:szCs w:val="24"/>
          <w:lang w:eastAsia="id-ID"/>
        </w:rPr>
      </w:pPr>
      <w:r w:rsidRPr="00317A28">
        <w:rPr>
          <w:rFonts w:ascii="Times New Roman" w:eastAsia="Times New Roman" w:hAnsi="Times New Roman" w:cs="Times New Roman"/>
          <w:bCs/>
          <w:sz w:val="24"/>
          <w:szCs w:val="24"/>
          <w:lang w:eastAsia="id-ID"/>
        </w:rPr>
        <w:t>Perseroan Terbatas (PT)</w:t>
      </w:r>
      <w:r w:rsidRPr="00317A28">
        <w:rPr>
          <w:rFonts w:ascii="Times New Roman" w:eastAsia="Times New Roman" w:hAnsi="Times New Roman" w:cs="Times New Roman"/>
          <w:sz w:val="24"/>
          <w:szCs w:val="24"/>
          <w:lang w:eastAsia="id-ID"/>
        </w:rPr>
        <w:t xml:space="preserve"> adalah bentuk bisnis yang terdapat pemisahan pada harta, hak dan kewajiban pribadi dengan pendiri maupun pemilik perusahaan. Perseroan terbatas memiliki modal usaha berupa saham yang dimiliki oleh pendiri, sekutu atau pun pihak lain yang mengambil bagian melalui pembelian saham. Dan para pemilik modal saham tersebut memiliki tanggung jawab yang terbatas atas utang-utang perusahaan sesuai porsi modal saham yang dimilikinya.</w:t>
      </w:r>
    </w:p>
    <w:p w:rsidR="00796E97" w:rsidRPr="00317A28" w:rsidRDefault="006431B6" w:rsidP="00071A91">
      <w:pPr>
        <w:pStyle w:val="ListParagraph"/>
        <w:numPr>
          <w:ilvl w:val="0"/>
          <w:numId w:val="12"/>
        </w:numPr>
        <w:spacing w:line="480" w:lineRule="auto"/>
        <w:jc w:val="both"/>
        <w:rPr>
          <w:rFonts w:ascii="Times New Roman" w:hAnsi="Times New Roman" w:cs="Times New Roman"/>
          <w:sz w:val="24"/>
          <w:szCs w:val="24"/>
          <w:lang w:eastAsia="id-ID"/>
        </w:rPr>
      </w:pPr>
      <w:r w:rsidRPr="00317A28">
        <w:rPr>
          <w:rFonts w:ascii="Times New Roman" w:eastAsia="Times New Roman" w:hAnsi="Times New Roman" w:cs="Times New Roman"/>
          <w:bCs/>
          <w:sz w:val="24"/>
          <w:szCs w:val="24"/>
          <w:lang w:eastAsia="id-ID"/>
        </w:rPr>
        <w:lastRenderedPageBreak/>
        <w:t>Perseroan Terbatas Negeri b</w:t>
      </w:r>
      <w:r w:rsidRPr="00317A28">
        <w:rPr>
          <w:rFonts w:ascii="Times New Roman" w:eastAsia="Times New Roman" w:hAnsi="Times New Roman" w:cs="Times New Roman"/>
          <w:sz w:val="24"/>
          <w:szCs w:val="24"/>
          <w:lang w:eastAsia="id-ID"/>
        </w:rPr>
        <w:t>erubah nama menjadi Persero karena Perusahaan Negara mengadakan pembentukan modal dengan memberikan penawaran pada pihak swasta.</w:t>
      </w:r>
    </w:p>
    <w:p w:rsidR="00796E97" w:rsidRPr="00317A28" w:rsidRDefault="00AE78DD" w:rsidP="00071A91">
      <w:pPr>
        <w:pStyle w:val="ListParagraph"/>
        <w:numPr>
          <w:ilvl w:val="0"/>
          <w:numId w:val="12"/>
        </w:numPr>
        <w:spacing w:line="480" w:lineRule="auto"/>
        <w:jc w:val="both"/>
        <w:rPr>
          <w:rFonts w:ascii="Times New Roman" w:hAnsi="Times New Roman" w:cs="Times New Roman"/>
          <w:sz w:val="24"/>
          <w:szCs w:val="24"/>
          <w:lang w:eastAsia="id-ID"/>
        </w:rPr>
      </w:pPr>
      <w:r w:rsidRPr="00317A28">
        <w:rPr>
          <w:rFonts w:ascii="Times New Roman" w:eastAsia="Times New Roman" w:hAnsi="Times New Roman" w:cs="Times New Roman"/>
          <w:bCs/>
          <w:sz w:val="24"/>
          <w:szCs w:val="24"/>
          <w:lang w:eastAsia="id-ID"/>
        </w:rPr>
        <w:t>Perusahaan Negara Umum (Perum)</w:t>
      </w:r>
      <w:r w:rsidRPr="00317A28">
        <w:rPr>
          <w:rFonts w:ascii="Times New Roman" w:eastAsia="Times New Roman" w:hAnsi="Times New Roman" w:cs="Times New Roman"/>
          <w:sz w:val="24"/>
          <w:szCs w:val="24"/>
          <w:lang w:eastAsia="id-ID"/>
        </w:rPr>
        <w:t xml:space="preserve"> adalah bentuk bisnis milik negara dengan tujuan mencari keuntungan namun dengan tidak mengabaikan kesejahteraan masyarakat. Jadi kegiatan usaha Perum adalah untuk melayani kepentingan umum dengan bidang-bidang usaha vital bagi masyarakat. Perum dipimpin oleh direksi dengan pengelolaan usaha diatur dalam hukum perdata. Pihak swasta boleh menamankan modal pada Perum. </w:t>
      </w:r>
    </w:p>
    <w:p w:rsidR="00796E97" w:rsidRPr="00317A28" w:rsidRDefault="00AE78DD" w:rsidP="00071A91">
      <w:pPr>
        <w:pStyle w:val="ListParagraph"/>
        <w:numPr>
          <w:ilvl w:val="0"/>
          <w:numId w:val="12"/>
        </w:numPr>
        <w:spacing w:line="480" w:lineRule="auto"/>
        <w:jc w:val="both"/>
        <w:rPr>
          <w:rFonts w:ascii="Times New Roman" w:hAnsi="Times New Roman" w:cs="Times New Roman"/>
          <w:sz w:val="24"/>
          <w:szCs w:val="24"/>
          <w:lang w:eastAsia="id-ID"/>
        </w:rPr>
      </w:pPr>
      <w:r w:rsidRPr="00317A28">
        <w:rPr>
          <w:rFonts w:ascii="Times New Roman" w:eastAsia="Times New Roman" w:hAnsi="Times New Roman" w:cs="Times New Roman"/>
          <w:bCs/>
          <w:sz w:val="24"/>
          <w:szCs w:val="24"/>
          <w:lang w:eastAsia="id-ID"/>
        </w:rPr>
        <w:t>Perusahaan Negara Jawatan (</w:t>
      </w:r>
      <w:r w:rsidRPr="00317A28">
        <w:rPr>
          <w:rFonts w:ascii="Times New Roman" w:eastAsia="Times New Roman" w:hAnsi="Times New Roman" w:cs="Times New Roman"/>
          <w:sz w:val="24"/>
          <w:szCs w:val="24"/>
          <w:lang w:eastAsia="id-ID"/>
        </w:rPr>
        <w:t>Perjan) adalah bentuk bisnis negara yang ditujukan untuk kesejahteraan masyarakat umum dengan memperhatikan faktor efisiensi. Perjan merupakan bagian dari Direktorat Jenderal sehingga memiliki hak pada fasilitas-fasilitas negara. Status seluruh karyawan Perjan adalah pegawai negeri. Perjan memiliki hubungan hukum publik, artinya jika terjadi sengketa, Perjan berkedudukan sebagai pemerintah.</w:t>
      </w:r>
    </w:p>
    <w:p w:rsidR="00796E97" w:rsidRPr="00317A28" w:rsidRDefault="00AE78DD" w:rsidP="00071A91">
      <w:pPr>
        <w:pStyle w:val="ListParagraph"/>
        <w:numPr>
          <w:ilvl w:val="0"/>
          <w:numId w:val="12"/>
        </w:numPr>
        <w:spacing w:line="480" w:lineRule="auto"/>
        <w:jc w:val="both"/>
        <w:rPr>
          <w:rFonts w:ascii="Times New Roman" w:hAnsi="Times New Roman" w:cs="Times New Roman"/>
          <w:sz w:val="24"/>
          <w:szCs w:val="24"/>
          <w:lang w:eastAsia="id-ID"/>
        </w:rPr>
      </w:pPr>
      <w:r w:rsidRPr="00317A28">
        <w:rPr>
          <w:rFonts w:ascii="Times New Roman" w:eastAsia="Times New Roman" w:hAnsi="Times New Roman" w:cs="Times New Roman"/>
          <w:bCs/>
          <w:sz w:val="24"/>
          <w:szCs w:val="24"/>
          <w:lang w:eastAsia="id-ID"/>
        </w:rPr>
        <w:t>Perusahaan Daerah</w:t>
      </w:r>
      <w:r w:rsidRPr="00317A28">
        <w:rPr>
          <w:rFonts w:ascii="Times New Roman" w:eastAsia="Times New Roman" w:hAnsi="Times New Roman" w:cs="Times New Roman"/>
          <w:sz w:val="24"/>
          <w:szCs w:val="24"/>
          <w:lang w:eastAsia="id-ID"/>
        </w:rPr>
        <w:t xml:space="preserve"> adalah bentuk bisnis dengan kepemilikan saham oleh pemerintah daerah dengan pemisahan harta antara milik perusahaan dengan milik negara. Tujuan perusahaan ini adalah untuk mencari keuntungan yang digunakan untuk pembangunan daerah.</w:t>
      </w:r>
    </w:p>
    <w:p w:rsidR="003F2E89" w:rsidRDefault="003F2E89" w:rsidP="003F2E89">
      <w:pPr>
        <w:spacing w:line="480" w:lineRule="auto"/>
        <w:jc w:val="both"/>
        <w:rPr>
          <w:rFonts w:ascii="Times New Roman" w:hAnsi="Times New Roman" w:cs="Times New Roman"/>
          <w:sz w:val="24"/>
          <w:szCs w:val="24"/>
          <w:lang w:val="en-US" w:eastAsia="id-ID"/>
        </w:rPr>
      </w:pPr>
    </w:p>
    <w:p w:rsidR="003F2E89" w:rsidRPr="003F2E89" w:rsidRDefault="003F2E89" w:rsidP="003F2E89">
      <w:pPr>
        <w:spacing w:line="480" w:lineRule="auto"/>
        <w:jc w:val="both"/>
        <w:rPr>
          <w:rFonts w:ascii="Times New Roman" w:hAnsi="Times New Roman" w:cs="Times New Roman"/>
          <w:sz w:val="24"/>
          <w:szCs w:val="24"/>
          <w:lang w:val="en-US" w:eastAsia="id-ID"/>
        </w:rPr>
      </w:pPr>
    </w:p>
    <w:p w:rsidR="006431B6" w:rsidRPr="00317A28" w:rsidRDefault="00283F06" w:rsidP="00071A91">
      <w:pPr>
        <w:pStyle w:val="ListParagraph"/>
        <w:numPr>
          <w:ilvl w:val="0"/>
          <w:numId w:val="12"/>
        </w:numPr>
        <w:spacing w:line="480" w:lineRule="auto"/>
        <w:jc w:val="both"/>
        <w:rPr>
          <w:rFonts w:ascii="Times New Roman" w:hAnsi="Times New Roman" w:cs="Times New Roman"/>
          <w:sz w:val="24"/>
          <w:szCs w:val="24"/>
          <w:lang w:eastAsia="id-ID"/>
        </w:rPr>
      </w:pPr>
      <w:r w:rsidRPr="00317A28">
        <w:rPr>
          <w:rFonts w:ascii="Times New Roman" w:hAnsi="Times New Roman" w:cs="Times New Roman"/>
          <w:sz w:val="24"/>
          <w:szCs w:val="24"/>
          <w:shd w:val="clear" w:color="auto" w:fill="FFFFFF"/>
        </w:rPr>
        <w:lastRenderedPageBreak/>
        <w:t>Koperasi adalah bentuk bisnis yang beranggotakan orang-orang atau badan-badan yang bekerja sama dengan asas kekeluargaan dengan tujuan untuk meningkatkan kesejahteraan para anggota. </w:t>
      </w:r>
    </w:p>
    <w:p w:rsidR="00C7182B" w:rsidRPr="00317A28" w:rsidRDefault="003F2E89" w:rsidP="00071A91">
      <w:pPr>
        <w:shd w:val="clear" w:color="auto" w:fill="FFFFFF"/>
        <w:spacing w:before="100" w:beforeAutospacing="1" w:after="0" w:afterAutospacing="1" w:line="480" w:lineRule="auto"/>
        <w:ind w:left="720"/>
        <w:jc w:val="both"/>
        <w:rPr>
          <w:rFonts w:ascii="Times New Roman" w:hAnsi="Times New Roman" w:cs="Times New Roman"/>
          <w:sz w:val="24"/>
          <w:szCs w:val="24"/>
          <w:shd w:val="clear" w:color="auto" w:fill="FFFFFF"/>
        </w:rPr>
      </w:pPr>
      <w:r w:rsidRPr="00317A28">
        <w:rPr>
          <w:rFonts w:ascii="Times New Roman" w:hAnsi="Times New Roman" w:cs="Times New Roman"/>
          <w:sz w:val="24"/>
          <w:szCs w:val="24"/>
          <w:shd w:val="clear" w:color="auto" w:fill="FFFFFF"/>
        </w:rPr>
        <w:t>Sumber:</w:t>
      </w:r>
      <w:r>
        <w:rPr>
          <w:rFonts w:ascii="Times New Roman" w:hAnsi="Times New Roman" w:cs="Times New Roman"/>
          <w:color w:val="555555"/>
          <w:sz w:val="24"/>
          <w:szCs w:val="24"/>
          <w:shd w:val="clear" w:color="auto" w:fill="FFFFFF"/>
          <w:lang w:val="en-US"/>
        </w:rPr>
        <w:t xml:space="preserve"> </w:t>
      </w:r>
      <w:hyperlink r:id="rId11" w:history="1">
        <w:r w:rsidR="00C7182B" w:rsidRPr="00071A91">
          <w:rPr>
            <w:rStyle w:val="Hyperlink"/>
            <w:rFonts w:ascii="Times New Roman" w:hAnsi="Times New Roman" w:cs="Times New Roman"/>
            <w:sz w:val="24"/>
            <w:szCs w:val="24"/>
            <w:shd w:val="clear" w:color="auto" w:fill="FFFFFF"/>
          </w:rPr>
          <w:t>https://dosenekonomi.com/bisnis/bentuk-kepemilikan-bisnis</w:t>
        </w:r>
      </w:hyperlink>
      <w:r w:rsidR="00C7182B" w:rsidRPr="00071A91">
        <w:rPr>
          <w:rFonts w:ascii="Times New Roman" w:hAnsi="Times New Roman" w:cs="Times New Roman"/>
          <w:color w:val="555555"/>
          <w:sz w:val="24"/>
          <w:szCs w:val="24"/>
          <w:shd w:val="clear" w:color="auto" w:fill="FFFFFF"/>
        </w:rPr>
        <w:t xml:space="preserve"> </w:t>
      </w:r>
      <w:r w:rsidR="00C7182B" w:rsidRPr="00317A28">
        <w:rPr>
          <w:rFonts w:ascii="Times New Roman" w:hAnsi="Times New Roman" w:cs="Times New Roman"/>
          <w:sz w:val="24"/>
          <w:szCs w:val="24"/>
          <w:shd w:val="clear" w:color="auto" w:fill="FFFFFF"/>
        </w:rPr>
        <w:t>(diakses pada 27 Oktober 2018)</w:t>
      </w:r>
    </w:p>
    <w:p w:rsidR="004B75C3" w:rsidRPr="00317A28" w:rsidRDefault="008833F5" w:rsidP="00071A91">
      <w:pPr>
        <w:shd w:val="clear" w:color="auto" w:fill="FFFFFF"/>
        <w:spacing w:before="100" w:beforeAutospacing="1" w:after="0" w:afterAutospacing="1" w:line="480" w:lineRule="auto"/>
        <w:ind w:left="720" w:firstLine="720"/>
        <w:jc w:val="both"/>
        <w:rPr>
          <w:rFonts w:ascii="Times New Roman" w:eastAsia="Times New Roman" w:hAnsi="Times New Roman" w:cs="Times New Roman"/>
          <w:sz w:val="24"/>
          <w:szCs w:val="24"/>
          <w:lang w:eastAsia="id-ID"/>
        </w:rPr>
      </w:pPr>
      <w:r w:rsidRPr="00317A28">
        <w:rPr>
          <w:rFonts w:ascii="Times New Roman" w:eastAsia="Times New Roman" w:hAnsi="Times New Roman" w:cs="Times New Roman"/>
          <w:sz w:val="24"/>
          <w:szCs w:val="24"/>
          <w:lang w:eastAsia="id-ID"/>
        </w:rPr>
        <w:t>Menurut Undang-undang Republik Indonesia Nomor 20 tahun 2008 tentang UMKM Bab 1 pasal 1 sebagai berikut :</w:t>
      </w:r>
    </w:p>
    <w:p w:rsidR="00BE3530" w:rsidRPr="00071A91" w:rsidRDefault="00D06FF6" w:rsidP="00071A91">
      <w:pPr>
        <w:pStyle w:val="ListParagraph"/>
        <w:numPr>
          <w:ilvl w:val="0"/>
          <w:numId w:val="18"/>
        </w:numPr>
        <w:shd w:val="clear" w:color="auto" w:fill="FFFFFF"/>
        <w:spacing w:before="100" w:beforeAutospacing="1" w:after="0" w:afterAutospacing="1" w:line="480" w:lineRule="auto"/>
        <w:ind w:left="1080"/>
        <w:jc w:val="both"/>
        <w:rPr>
          <w:rFonts w:ascii="Times New Roman" w:eastAsia="Times New Roman" w:hAnsi="Times New Roman" w:cs="Times New Roman"/>
          <w:color w:val="555555"/>
          <w:sz w:val="24"/>
          <w:szCs w:val="24"/>
          <w:lang w:eastAsia="id-ID"/>
        </w:rPr>
      </w:pPr>
      <w:r w:rsidRPr="00071A91">
        <w:rPr>
          <w:rFonts w:ascii="Times New Roman" w:hAnsi="Times New Roman" w:cs="Times New Roman"/>
          <w:sz w:val="24"/>
          <w:szCs w:val="24"/>
        </w:rPr>
        <w:t>Usaha Mikro adalah usaha produktif milik orang perorangan dan/atau badan usaha perorangan yang memenuhi kriteria Usaha Mikro sebagaimana diatur dalam Undang-Undang ini.</w:t>
      </w:r>
    </w:p>
    <w:p w:rsidR="00BE3530" w:rsidRPr="00071A91" w:rsidRDefault="00D06FF6" w:rsidP="00071A91">
      <w:pPr>
        <w:pStyle w:val="ListParagraph"/>
        <w:numPr>
          <w:ilvl w:val="0"/>
          <w:numId w:val="18"/>
        </w:numPr>
        <w:shd w:val="clear" w:color="auto" w:fill="FFFFFF"/>
        <w:spacing w:before="100" w:beforeAutospacing="1" w:after="0" w:afterAutospacing="1" w:line="480" w:lineRule="auto"/>
        <w:ind w:left="1080"/>
        <w:jc w:val="both"/>
        <w:rPr>
          <w:rFonts w:ascii="Times New Roman" w:eastAsia="Times New Roman" w:hAnsi="Times New Roman" w:cs="Times New Roman"/>
          <w:color w:val="555555"/>
          <w:sz w:val="24"/>
          <w:szCs w:val="24"/>
          <w:lang w:eastAsia="id-ID"/>
        </w:rPr>
      </w:pPr>
      <w:r w:rsidRPr="00071A91">
        <w:rPr>
          <w:rFonts w:ascii="Times New Roman" w:hAnsi="Times New Roman" w:cs="Times New Roman"/>
          <w:sz w:val="24"/>
          <w:szCs w:val="24"/>
        </w:rPr>
        <w:t>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w:t>
      </w:r>
    </w:p>
    <w:p w:rsidR="00B73A27" w:rsidRPr="003F2E89" w:rsidRDefault="00D06FF6" w:rsidP="003F2E89">
      <w:pPr>
        <w:pStyle w:val="ListParagraph"/>
        <w:numPr>
          <w:ilvl w:val="0"/>
          <w:numId w:val="18"/>
        </w:numPr>
        <w:shd w:val="clear" w:color="auto" w:fill="FFFFFF"/>
        <w:spacing w:before="100" w:beforeAutospacing="1" w:after="0" w:afterAutospacing="1" w:line="480" w:lineRule="auto"/>
        <w:ind w:left="1080"/>
        <w:jc w:val="both"/>
        <w:rPr>
          <w:rFonts w:ascii="Times New Roman" w:eastAsia="Times New Roman" w:hAnsi="Times New Roman" w:cs="Times New Roman"/>
          <w:color w:val="555555"/>
          <w:sz w:val="24"/>
          <w:szCs w:val="24"/>
          <w:lang w:eastAsia="id-ID"/>
        </w:rPr>
      </w:pPr>
      <w:r w:rsidRPr="00071A91">
        <w:rPr>
          <w:rFonts w:ascii="Times New Roman" w:hAnsi="Times New Roman" w:cs="Times New Roman"/>
          <w:sz w:val="24"/>
          <w:szCs w:val="24"/>
        </w:rPr>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p>
    <w:p w:rsidR="00D06FF6" w:rsidRPr="00071A91" w:rsidRDefault="00D06FF6" w:rsidP="00071A91">
      <w:pPr>
        <w:pStyle w:val="ListParagraph"/>
        <w:shd w:val="clear" w:color="auto" w:fill="FFFFFF"/>
        <w:spacing w:before="100" w:beforeAutospacing="1" w:after="0" w:afterAutospacing="1" w:line="480" w:lineRule="auto"/>
        <w:ind w:firstLine="873"/>
        <w:jc w:val="both"/>
        <w:rPr>
          <w:rFonts w:ascii="Times New Roman" w:eastAsia="Times New Roman" w:hAnsi="Times New Roman" w:cs="Times New Roman"/>
          <w:sz w:val="24"/>
          <w:szCs w:val="24"/>
          <w:lang w:eastAsia="id-ID"/>
        </w:rPr>
      </w:pPr>
      <w:r w:rsidRPr="00071A91">
        <w:rPr>
          <w:rFonts w:ascii="Times New Roman" w:eastAsia="Times New Roman" w:hAnsi="Times New Roman" w:cs="Times New Roman"/>
          <w:sz w:val="24"/>
          <w:szCs w:val="24"/>
          <w:lang w:eastAsia="id-ID"/>
        </w:rPr>
        <w:lastRenderedPageBreak/>
        <w:t>Batasan usaha mikro, kecil, menengah, dan besar menurut Undang-undang No.20/2008 adalah :</w:t>
      </w:r>
    </w:p>
    <w:p w:rsidR="00D06FF6" w:rsidRPr="00071A91" w:rsidRDefault="00B73A27" w:rsidP="00071A91">
      <w:pPr>
        <w:pStyle w:val="ListParagraph"/>
        <w:numPr>
          <w:ilvl w:val="0"/>
          <w:numId w:val="19"/>
        </w:numPr>
        <w:shd w:val="clear" w:color="auto" w:fill="FFFFFF"/>
        <w:spacing w:before="100" w:beforeAutospacing="1" w:after="0" w:afterAutospacing="1" w:line="480" w:lineRule="auto"/>
        <w:ind w:left="1080"/>
        <w:jc w:val="both"/>
        <w:rPr>
          <w:rFonts w:ascii="Times New Roman" w:eastAsia="Times New Roman" w:hAnsi="Times New Roman" w:cs="Times New Roman"/>
          <w:sz w:val="24"/>
          <w:szCs w:val="24"/>
          <w:lang w:eastAsia="id-ID"/>
        </w:rPr>
      </w:pPr>
      <w:r w:rsidRPr="00071A91">
        <w:rPr>
          <w:rFonts w:ascii="Times New Roman" w:eastAsia="Times New Roman" w:hAnsi="Times New Roman" w:cs="Times New Roman"/>
          <w:sz w:val="24"/>
          <w:szCs w:val="24"/>
          <w:lang w:eastAsia="id-ID"/>
        </w:rPr>
        <w:t>Usaha Mikro</w:t>
      </w:r>
    </w:p>
    <w:p w:rsidR="00BE3530" w:rsidRPr="00071A91" w:rsidRDefault="00B73A27" w:rsidP="00071A91">
      <w:pPr>
        <w:pStyle w:val="ListParagraph"/>
        <w:shd w:val="clear" w:color="auto" w:fill="FFFFFF"/>
        <w:spacing w:before="100" w:beforeAutospacing="1" w:after="0" w:afterAutospacing="1" w:line="480" w:lineRule="auto"/>
        <w:ind w:left="1080"/>
        <w:jc w:val="both"/>
        <w:rPr>
          <w:rFonts w:ascii="Times New Roman" w:hAnsi="Times New Roman" w:cs="Times New Roman"/>
          <w:sz w:val="24"/>
          <w:szCs w:val="24"/>
        </w:rPr>
      </w:pPr>
      <w:r w:rsidRPr="00071A91">
        <w:rPr>
          <w:rFonts w:ascii="Times New Roman" w:hAnsi="Times New Roman" w:cs="Times New Roman"/>
          <w:sz w:val="24"/>
          <w:szCs w:val="24"/>
        </w:rPr>
        <w:t>memiliki kekayaan bersih paling banyak Rp50.000.000,00 (lima puluh juta rupiah) tidak termasuk tanah dan bangunan tempat usaha; atau  memiliki hasil penjualan tahunan paling banyak Rp300.000.000,00 (tiga ratus juta rupiah).</w:t>
      </w:r>
    </w:p>
    <w:p w:rsidR="00B73A27" w:rsidRPr="00071A91" w:rsidRDefault="00B73A27" w:rsidP="00071A91">
      <w:pPr>
        <w:pStyle w:val="ListParagraph"/>
        <w:numPr>
          <w:ilvl w:val="0"/>
          <w:numId w:val="19"/>
        </w:numPr>
        <w:shd w:val="clear" w:color="auto" w:fill="FFFFFF"/>
        <w:spacing w:before="100" w:beforeAutospacing="1" w:after="0" w:afterAutospacing="1" w:line="480" w:lineRule="auto"/>
        <w:ind w:left="1080"/>
        <w:jc w:val="both"/>
        <w:rPr>
          <w:rFonts w:ascii="Times New Roman" w:hAnsi="Times New Roman" w:cs="Times New Roman"/>
          <w:sz w:val="24"/>
          <w:szCs w:val="24"/>
        </w:rPr>
      </w:pPr>
      <w:r w:rsidRPr="00071A91">
        <w:rPr>
          <w:rFonts w:ascii="Times New Roman" w:hAnsi="Times New Roman" w:cs="Times New Roman"/>
          <w:sz w:val="24"/>
          <w:szCs w:val="24"/>
        </w:rPr>
        <w:t>Usaha Kecil</w:t>
      </w:r>
    </w:p>
    <w:p w:rsidR="00B73A27" w:rsidRPr="00071A91" w:rsidRDefault="00B73A27" w:rsidP="00071A91">
      <w:pPr>
        <w:pStyle w:val="ListParagraph"/>
        <w:shd w:val="clear" w:color="auto" w:fill="FFFFFF"/>
        <w:spacing w:before="100" w:beforeAutospacing="1" w:after="0" w:afterAutospacing="1" w:line="480" w:lineRule="auto"/>
        <w:ind w:left="1080"/>
        <w:jc w:val="both"/>
        <w:rPr>
          <w:rFonts w:ascii="Times New Roman" w:hAnsi="Times New Roman" w:cs="Times New Roman"/>
          <w:sz w:val="24"/>
          <w:szCs w:val="24"/>
        </w:rPr>
      </w:pPr>
      <w:r w:rsidRPr="00071A91">
        <w:rPr>
          <w:rFonts w:ascii="Times New Roman" w:hAnsi="Times New Roman" w:cs="Times New Roman"/>
          <w:sz w:val="24"/>
          <w:szCs w:val="24"/>
        </w:rPr>
        <w:t>memiliki kekayaan bersih lebih dari Rp50.000.000,00 (lima puluh juta rupiah) sampai dengan paling banyak Rp500.000.000,00 (lima ratus juta rupiah) tidak termasuk tanah dan bangunan tempat usaha; atau memiliki hasil penjualan tahunan lebih dari Rp300.000.000,00 (tiga ratus juta rupiah) sampai dengan paling banyak Rp2.500.000.000,00 (dua milyar lima ratus juta rupiah).</w:t>
      </w:r>
    </w:p>
    <w:p w:rsidR="00B73A27" w:rsidRPr="00071A91" w:rsidRDefault="00B73A27" w:rsidP="00071A91">
      <w:pPr>
        <w:pStyle w:val="ListParagraph"/>
        <w:numPr>
          <w:ilvl w:val="0"/>
          <w:numId w:val="19"/>
        </w:numPr>
        <w:shd w:val="clear" w:color="auto" w:fill="FFFFFF"/>
        <w:spacing w:before="100" w:beforeAutospacing="1" w:after="0" w:afterAutospacing="1" w:line="480" w:lineRule="auto"/>
        <w:ind w:left="1080"/>
        <w:jc w:val="both"/>
        <w:rPr>
          <w:rFonts w:ascii="Times New Roman" w:hAnsi="Times New Roman" w:cs="Times New Roman"/>
          <w:sz w:val="24"/>
          <w:szCs w:val="24"/>
        </w:rPr>
      </w:pPr>
      <w:r w:rsidRPr="00071A91">
        <w:rPr>
          <w:rFonts w:ascii="Times New Roman" w:hAnsi="Times New Roman" w:cs="Times New Roman"/>
          <w:sz w:val="24"/>
          <w:szCs w:val="24"/>
        </w:rPr>
        <w:t>Usaha Menengah</w:t>
      </w:r>
    </w:p>
    <w:p w:rsidR="00956EDF" w:rsidRDefault="00B73A27" w:rsidP="00956EDF">
      <w:pPr>
        <w:pStyle w:val="ListParagraph"/>
        <w:shd w:val="clear" w:color="auto" w:fill="FFFFFF"/>
        <w:spacing w:before="100" w:beforeAutospacing="1" w:after="0" w:afterAutospacing="1" w:line="480" w:lineRule="auto"/>
        <w:ind w:left="1080"/>
        <w:jc w:val="both"/>
        <w:rPr>
          <w:rFonts w:ascii="Times New Roman" w:hAnsi="Times New Roman" w:cs="Times New Roman"/>
          <w:sz w:val="24"/>
          <w:szCs w:val="24"/>
          <w:lang w:val="en-US"/>
        </w:rPr>
      </w:pPr>
      <w:r w:rsidRPr="00071A91">
        <w:rPr>
          <w:rFonts w:ascii="Times New Roman" w:hAnsi="Times New Roman" w:cs="Times New Roman"/>
          <w:sz w:val="24"/>
          <w:szCs w:val="24"/>
        </w:rPr>
        <w:t>memiliki kekayaan bersih lebih dari Rp500.000.000,00 (lima ratus juta rupiah) sampai dengan paling banyak Rp10.000.000.000,00 (sepuluh milyar rupiah) tidak termasuk tanah dan bangunan tempat usaha; atau b. memiliki hasil penjualan tahunan lebih dari Rp2.500.000.000,00 (dua milyar lima ratus juta rupiah) sampai dengan paling banyak Rp50.000.000.000,00 (lima puluh milyar rupiah).</w:t>
      </w:r>
    </w:p>
    <w:p w:rsidR="003628EE" w:rsidRPr="00956EDF" w:rsidRDefault="00B73A27" w:rsidP="00956EDF">
      <w:pPr>
        <w:pStyle w:val="ListParagraph"/>
        <w:shd w:val="clear" w:color="auto" w:fill="FFFFFF"/>
        <w:spacing w:before="100" w:beforeAutospacing="1" w:after="0" w:afterAutospacing="1" w:line="480" w:lineRule="auto"/>
        <w:ind w:left="1080"/>
        <w:jc w:val="both"/>
        <w:rPr>
          <w:rFonts w:ascii="Times New Roman" w:hAnsi="Times New Roman" w:cs="Times New Roman"/>
          <w:sz w:val="24"/>
          <w:szCs w:val="24"/>
        </w:rPr>
      </w:pPr>
      <w:r w:rsidRPr="00956EDF">
        <w:rPr>
          <w:rFonts w:ascii="Times New Roman" w:eastAsia="Times New Roman" w:hAnsi="Times New Roman" w:cs="Times New Roman"/>
          <w:color w:val="555555"/>
          <w:sz w:val="24"/>
          <w:szCs w:val="24"/>
          <w:lang w:eastAsia="id-ID"/>
        </w:rPr>
        <w:t>Sumber:</w:t>
      </w:r>
      <w:hyperlink r:id="rId12" w:history="1">
        <w:r w:rsidRPr="00956EDF">
          <w:rPr>
            <w:rStyle w:val="Hyperlink"/>
            <w:rFonts w:ascii="Times New Roman" w:eastAsia="Times New Roman" w:hAnsi="Times New Roman" w:cs="Times New Roman"/>
            <w:sz w:val="24"/>
            <w:szCs w:val="24"/>
            <w:lang w:eastAsia="id-ID"/>
          </w:rPr>
          <w:t>https://www.ojk.go.id/sustainable-finance/id/peraturan/undang-undang/Documents/UndangUndang%20Nomor%2020%20Tahun%202008%20Tentang%20Usaha%20Mikro,%20Kecil,%20dan%20Menengah.pdf</w:t>
        </w:r>
      </w:hyperlink>
      <w:r w:rsidRPr="00956EDF">
        <w:rPr>
          <w:rFonts w:ascii="Times New Roman" w:eastAsia="Times New Roman" w:hAnsi="Times New Roman" w:cs="Times New Roman"/>
          <w:color w:val="555555"/>
          <w:sz w:val="24"/>
          <w:szCs w:val="24"/>
          <w:lang w:eastAsia="id-ID"/>
        </w:rPr>
        <w:t xml:space="preserve"> (diakses pada 27 Oktober 2018)</w:t>
      </w:r>
    </w:p>
    <w:p w:rsidR="003628EE" w:rsidRPr="00071A91" w:rsidRDefault="003628EE" w:rsidP="00071A91">
      <w:pPr>
        <w:pStyle w:val="ListParagraph"/>
        <w:spacing w:line="480" w:lineRule="auto"/>
        <w:ind w:firstLine="698"/>
        <w:jc w:val="both"/>
        <w:rPr>
          <w:rFonts w:ascii="Times New Roman" w:hAnsi="Times New Roman" w:cs="Times New Roman"/>
          <w:sz w:val="24"/>
          <w:szCs w:val="24"/>
          <w:lang w:eastAsia="id-ID"/>
        </w:rPr>
      </w:pPr>
      <w:r w:rsidRPr="00071A91">
        <w:rPr>
          <w:rFonts w:ascii="Times New Roman" w:eastAsia="Times New Roman" w:hAnsi="Times New Roman" w:cs="Times New Roman"/>
          <w:sz w:val="24"/>
          <w:szCs w:val="24"/>
          <w:lang w:eastAsia="id-ID"/>
        </w:rPr>
        <w:lastRenderedPageBreak/>
        <w:t>Berdasarkan definisi dan kriteria diatas, Cahaya Mart tergolong kedalam badan usaha menengah, karena memiliki aset lebih dari Rp 500.000.000. Cahaya Mart merupakan usaha yang memiliki bentuk usaha perseorangan dan dimiliki oleh Dian Pebryla sebagai</w:t>
      </w:r>
      <w:r w:rsidRPr="00071A91">
        <w:rPr>
          <w:rFonts w:ascii="Times New Roman" w:hAnsi="Times New Roman" w:cs="Times New Roman"/>
          <w:sz w:val="24"/>
          <w:szCs w:val="24"/>
          <w:lang w:eastAsia="id-ID"/>
        </w:rPr>
        <w:t xml:space="preserve"> penanggung jawab sekaligus kuasa tak terbatas atas perusahaan beserta aset-asetnya, mengelola, sekaligus memimpin perusahaan, serta menanggung risiko yang terjadi pada perusahaan.</w:t>
      </w:r>
    </w:p>
    <w:p w:rsidR="003628EE" w:rsidRPr="00071A91" w:rsidRDefault="003628EE" w:rsidP="00071A91">
      <w:pPr>
        <w:pStyle w:val="ListParagraph"/>
        <w:shd w:val="clear" w:color="auto" w:fill="FFFFFF"/>
        <w:spacing w:before="100" w:beforeAutospacing="1" w:after="0" w:afterAutospacing="1" w:line="480" w:lineRule="auto"/>
        <w:ind w:left="567" w:firstLine="851"/>
        <w:jc w:val="both"/>
        <w:rPr>
          <w:rFonts w:ascii="Times New Roman" w:eastAsia="Times New Roman" w:hAnsi="Times New Roman" w:cs="Times New Roman"/>
          <w:color w:val="555555"/>
          <w:sz w:val="24"/>
          <w:szCs w:val="24"/>
          <w:lang w:eastAsia="id-ID"/>
        </w:rPr>
      </w:pPr>
    </w:p>
    <w:p w:rsidR="00B73A27" w:rsidRPr="00071A91" w:rsidRDefault="00B73A27" w:rsidP="00071A91">
      <w:pPr>
        <w:pStyle w:val="ListParagraph"/>
        <w:shd w:val="clear" w:color="auto" w:fill="FFFFFF"/>
        <w:spacing w:before="100" w:beforeAutospacing="1" w:after="0" w:afterAutospacing="1" w:line="480" w:lineRule="auto"/>
        <w:ind w:left="851"/>
        <w:jc w:val="both"/>
        <w:rPr>
          <w:rFonts w:ascii="Times New Roman" w:hAnsi="Times New Roman" w:cs="Times New Roman"/>
          <w:sz w:val="24"/>
          <w:szCs w:val="24"/>
        </w:rPr>
      </w:pPr>
    </w:p>
    <w:p w:rsidR="00B73A27" w:rsidRPr="00071A91" w:rsidRDefault="00B73A27" w:rsidP="00071A91">
      <w:pPr>
        <w:shd w:val="clear" w:color="auto" w:fill="FFFFFF"/>
        <w:spacing w:before="100" w:beforeAutospacing="1" w:after="0" w:afterAutospacing="1" w:line="480" w:lineRule="auto"/>
        <w:jc w:val="both"/>
        <w:rPr>
          <w:rFonts w:ascii="Times New Roman" w:hAnsi="Times New Roman" w:cs="Times New Roman"/>
          <w:sz w:val="24"/>
          <w:szCs w:val="24"/>
        </w:rPr>
      </w:pPr>
    </w:p>
    <w:p w:rsidR="008833F5" w:rsidRPr="00071A91" w:rsidRDefault="008833F5" w:rsidP="00071A91">
      <w:pPr>
        <w:shd w:val="clear" w:color="auto" w:fill="FFFFFF"/>
        <w:spacing w:before="100" w:beforeAutospacing="1" w:after="0" w:afterAutospacing="1" w:line="480" w:lineRule="auto"/>
        <w:ind w:left="567" w:firstLine="851"/>
        <w:jc w:val="both"/>
        <w:rPr>
          <w:rFonts w:ascii="Times New Roman" w:eastAsia="Times New Roman" w:hAnsi="Times New Roman" w:cs="Times New Roman"/>
          <w:color w:val="555555"/>
          <w:sz w:val="24"/>
          <w:szCs w:val="24"/>
          <w:lang w:eastAsia="id-ID"/>
        </w:rPr>
      </w:pPr>
    </w:p>
    <w:p w:rsidR="00CA1AA2" w:rsidRPr="00071A91" w:rsidRDefault="00CA1AA2" w:rsidP="00071A91">
      <w:pPr>
        <w:spacing w:line="480" w:lineRule="auto"/>
        <w:jc w:val="both"/>
        <w:rPr>
          <w:rFonts w:ascii="Times New Roman" w:hAnsi="Times New Roman" w:cs="Times New Roman"/>
          <w:sz w:val="24"/>
          <w:szCs w:val="24"/>
        </w:rPr>
      </w:pPr>
    </w:p>
    <w:p w:rsidR="001A64F4" w:rsidRPr="00071A91" w:rsidRDefault="001A64F4" w:rsidP="00071A91">
      <w:pPr>
        <w:pStyle w:val="ListParagraph"/>
        <w:spacing w:line="480" w:lineRule="auto"/>
        <w:jc w:val="both"/>
        <w:rPr>
          <w:rFonts w:ascii="Times New Roman" w:hAnsi="Times New Roman" w:cs="Times New Roman"/>
          <w:sz w:val="24"/>
          <w:szCs w:val="24"/>
        </w:rPr>
      </w:pPr>
    </w:p>
    <w:p w:rsidR="00FD606C" w:rsidRPr="00071A91" w:rsidRDefault="00FD606C" w:rsidP="00071A91">
      <w:pPr>
        <w:pStyle w:val="ListParagraph"/>
        <w:spacing w:line="480" w:lineRule="auto"/>
        <w:ind w:left="1134"/>
        <w:jc w:val="both"/>
        <w:rPr>
          <w:rFonts w:ascii="Times New Roman" w:hAnsi="Times New Roman" w:cs="Times New Roman"/>
          <w:iCs/>
          <w:color w:val="333333"/>
          <w:sz w:val="24"/>
          <w:szCs w:val="24"/>
          <w:shd w:val="clear" w:color="auto" w:fill="FFFFFF"/>
        </w:rPr>
      </w:pPr>
    </w:p>
    <w:p w:rsidR="00FD606C" w:rsidRPr="00071A91" w:rsidRDefault="00FD606C" w:rsidP="00071A91">
      <w:pPr>
        <w:pStyle w:val="ListParagraph"/>
        <w:spacing w:line="480" w:lineRule="auto"/>
        <w:ind w:left="1134"/>
        <w:jc w:val="both"/>
        <w:rPr>
          <w:rFonts w:ascii="Times New Roman" w:hAnsi="Times New Roman" w:cs="Times New Roman"/>
          <w:iCs/>
          <w:color w:val="333333"/>
          <w:sz w:val="24"/>
          <w:szCs w:val="24"/>
          <w:shd w:val="clear" w:color="auto" w:fill="FFFFFF"/>
        </w:rPr>
      </w:pPr>
    </w:p>
    <w:p w:rsidR="002861BB" w:rsidRPr="00071A91" w:rsidRDefault="002861BB" w:rsidP="00071A91">
      <w:pPr>
        <w:pStyle w:val="ListParagraph"/>
        <w:spacing w:line="480" w:lineRule="auto"/>
        <w:ind w:left="1134"/>
        <w:jc w:val="both"/>
        <w:rPr>
          <w:rFonts w:ascii="Times New Roman" w:hAnsi="Times New Roman" w:cs="Times New Roman"/>
          <w:sz w:val="24"/>
          <w:szCs w:val="24"/>
        </w:rPr>
      </w:pPr>
    </w:p>
    <w:p w:rsidR="002861BB" w:rsidRPr="00071A91" w:rsidRDefault="002861BB" w:rsidP="00071A91">
      <w:pPr>
        <w:pStyle w:val="ListParagraph"/>
        <w:spacing w:line="480" w:lineRule="auto"/>
        <w:ind w:left="1134"/>
        <w:jc w:val="both"/>
        <w:rPr>
          <w:rFonts w:ascii="Times New Roman" w:hAnsi="Times New Roman" w:cs="Times New Roman"/>
          <w:sz w:val="24"/>
          <w:szCs w:val="24"/>
        </w:rPr>
      </w:pPr>
    </w:p>
    <w:p w:rsidR="002861BB" w:rsidRPr="00071A91" w:rsidRDefault="002861BB" w:rsidP="00071A91">
      <w:pPr>
        <w:pStyle w:val="ListParagraph"/>
        <w:spacing w:line="480" w:lineRule="auto"/>
        <w:ind w:left="1134"/>
        <w:jc w:val="both"/>
        <w:rPr>
          <w:rFonts w:ascii="Times New Roman" w:hAnsi="Times New Roman" w:cs="Times New Roman"/>
          <w:color w:val="000000" w:themeColor="text1"/>
          <w:sz w:val="24"/>
          <w:szCs w:val="24"/>
        </w:rPr>
      </w:pPr>
    </w:p>
    <w:p w:rsidR="002861BB" w:rsidRPr="00071A91" w:rsidRDefault="002861BB" w:rsidP="00071A91">
      <w:pPr>
        <w:pStyle w:val="ListParagraph"/>
        <w:spacing w:line="480" w:lineRule="auto"/>
        <w:ind w:left="1134"/>
        <w:jc w:val="both"/>
        <w:rPr>
          <w:rFonts w:ascii="Times New Roman" w:hAnsi="Times New Roman" w:cs="Times New Roman"/>
          <w:color w:val="000000" w:themeColor="text1"/>
          <w:sz w:val="24"/>
          <w:szCs w:val="24"/>
        </w:rPr>
      </w:pPr>
    </w:p>
    <w:p w:rsidR="002861BB" w:rsidRPr="00071A91" w:rsidRDefault="002861BB" w:rsidP="00071A91">
      <w:pPr>
        <w:pStyle w:val="ListParagraph"/>
        <w:spacing w:line="480" w:lineRule="auto"/>
        <w:ind w:left="1211"/>
        <w:jc w:val="both"/>
        <w:rPr>
          <w:rFonts w:ascii="Times New Roman" w:hAnsi="Times New Roman" w:cs="Times New Roman"/>
          <w:b/>
          <w:color w:val="000000" w:themeColor="text1"/>
          <w:sz w:val="24"/>
          <w:szCs w:val="24"/>
        </w:rPr>
      </w:pPr>
    </w:p>
    <w:p w:rsidR="00F65CD4" w:rsidRPr="00071A91" w:rsidRDefault="00F65CD4" w:rsidP="00071A91">
      <w:pPr>
        <w:pStyle w:val="ListParagraph"/>
        <w:spacing w:line="480" w:lineRule="auto"/>
        <w:ind w:left="567" w:firstLine="851"/>
        <w:jc w:val="both"/>
        <w:rPr>
          <w:rFonts w:ascii="Times New Roman" w:hAnsi="Times New Roman" w:cs="Times New Roman"/>
          <w:sz w:val="24"/>
          <w:szCs w:val="24"/>
        </w:rPr>
      </w:pPr>
    </w:p>
    <w:p w:rsidR="00F65CD4" w:rsidRPr="00071A91" w:rsidRDefault="00F65CD4" w:rsidP="00071A91">
      <w:pPr>
        <w:pStyle w:val="ListParagraph"/>
        <w:spacing w:line="480" w:lineRule="auto"/>
        <w:ind w:firstLine="698"/>
        <w:rPr>
          <w:rFonts w:ascii="Times New Roman" w:hAnsi="Times New Roman" w:cs="Times New Roman"/>
          <w:sz w:val="24"/>
          <w:szCs w:val="24"/>
        </w:rPr>
      </w:pPr>
    </w:p>
    <w:p w:rsidR="00F65CD4" w:rsidRPr="00071A91" w:rsidRDefault="00F65CD4" w:rsidP="00071A91">
      <w:pPr>
        <w:spacing w:line="480" w:lineRule="auto"/>
        <w:jc w:val="center"/>
        <w:rPr>
          <w:rFonts w:ascii="Times New Roman" w:hAnsi="Times New Roman" w:cs="Times New Roman"/>
          <w:sz w:val="24"/>
          <w:szCs w:val="24"/>
        </w:rPr>
      </w:pPr>
    </w:p>
    <w:sectPr w:rsidR="00F65CD4" w:rsidRPr="00071A91" w:rsidSect="00530632">
      <w:footerReference w:type="even" r:id="rId13"/>
      <w:footerReference w:type="default" r:id="rId14"/>
      <w:footerReference w:type="first" r:id="rId15"/>
      <w:pgSz w:w="11906" w:h="16838"/>
      <w:pgMar w:top="1440" w:right="1558" w:bottom="1440" w:left="21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6B7" w:rsidRDefault="005D16B7" w:rsidP="0044020C">
      <w:pPr>
        <w:spacing w:after="0" w:line="240" w:lineRule="auto"/>
      </w:pPr>
      <w:r>
        <w:separator/>
      </w:r>
    </w:p>
  </w:endnote>
  <w:endnote w:type="continuationSeparator" w:id="0">
    <w:p w:rsidR="005D16B7" w:rsidRDefault="005D16B7" w:rsidP="0044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20C" w:rsidRPr="0044020C" w:rsidRDefault="0044020C" w:rsidP="0044020C">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87" w:rsidRPr="00505387" w:rsidRDefault="005D16B7">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Text Box 49" o:spid="_x0000_s2051" type="#_x0000_t202" style="position:absolute;margin-left:291.55pt;margin-top:790.15pt;width:29.65pt;height:25.45pt;z-index:251659264;visibility:visible;mso-wrap-style:square;mso-width-percent:50;mso-height-percent:50;mso-wrap-distance-left:9pt;mso-wrap-distance-top:0;mso-wrap-distance-right:9pt;mso-wrap-distance-bottom:0;mso-position-horizontal-relative:pag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505387" w:rsidRPr="00505387" w:rsidRDefault="00505387" w:rsidP="00505387">
                <w:pPr>
                  <w:spacing w:after="0"/>
                  <w:jc w:val="center"/>
                  <w:rPr>
                    <w:color w:val="0F243E" w:themeColor="text2" w:themeShade="80"/>
                    <w:sz w:val="26"/>
                    <w:szCs w:val="26"/>
                  </w:rPr>
                </w:pPr>
                <w:r w:rsidRPr="00505387">
                  <w:rPr>
                    <w:color w:val="0F243E" w:themeColor="text2" w:themeShade="80"/>
                    <w:sz w:val="26"/>
                    <w:szCs w:val="26"/>
                  </w:rPr>
                  <w:fldChar w:fldCharType="begin"/>
                </w:r>
                <w:r w:rsidRPr="00505387">
                  <w:rPr>
                    <w:color w:val="0F243E" w:themeColor="text2" w:themeShade="80"/>
                    <w:sz w:val="26"/>
                    <w:szCs w:val="26"/>
                  </w:rPr>
                  <w:instrText xml:space="preserve"> PAGE  \* Arabic  \* MERGEFORMAT </w:instrText>
                </w:r>
                <w:r w:rsidRPr="00505387">
                  <w:rPr>
                    <w:color w:val="0F243E" w:themeColor="text2" w:themeShade="80"/>
                    <w:sz w:val="26"/>
                    <w:szCs w:val="26"/>
                  </w:rPr>
                  <w:fldChar w:fldCharType="separate"/>
                </w:r>
                <w:r w:rsidR="00530632">
                  <w:rPr>
                    <w:noProof/>
                    <w:color w:val="0F243E" w:themeColor="text2" w:themeShade="80"/>
                    <w:sz w:val="26"/>
                    <w:szCs w:val="26"/>
                  </w:rPr>
                  <w:t>11</w:t>
                </w:r>
                <w:r w:rsidRPr="00505387">
                  <w:rPr>
                    <w:color w:val="0F243E" w:themeColor="text2" w:themeShade="80"/>
                    <w:sz w:val="26"/>
                    <w:szCs w:val="26"/>
                  </w:rPr>
                  <w:fldChar w:fldCharType="end"/>
                </w:r>
              </w:p>
            </w:txbxContent>
          </v:textbox>
          <w10:wrap anchorx="page" anchory="page"/>
        </v:shape>
      </w:pict>
    </w:r>
  </w:p>
  <w:p w:rsidR="0044020C" w:rsidRPr="0044020C" w:rsidRDefault="0044020C" w:rsidP="0044020C">
    <w:pPr>
      <w:pStyle w:val="Footer"/>
      <w:tabs>
        <w:tab w:val="clear" w:pos="4680"/>
        <w:tab w:val="center" w:pos="5040"/>
      </w:tabs>
      <w:jc w:val="cen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20C" w:rsidRPr="0044020C" w:rsidRDefault="0044020C" w:rsidP="0044020C">
    <w:pPr>
      <w:pStyle w:val="Footer"/>
      <w:jc w:val="center"/>
      <w:rPr>
        <w:lang w:val="en-US"/>
      </w:rPr>
    </w:pPr>
    <w:r>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6B7" w:rsidRDefault="005D16B7" w:rsidP="0044020C">
      <w:pPr>
        <w:spacing w:after="0" w:line="240" w:lineRule="auto"/>
      </w:pPr>
      <w:r>
        <w:separator/>
      </w:r>
    </w:p>
  </w:footnote>
  <w:footnote w:type="continuationSeparator" w:id="0">
    <w:p w:rsidR="005D16B7" w:rsidRDefault="005D16B7" w:rsidP="00440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4428"/>
    <w:multiLevelType w:val="hybridMultilevel"/>
    <w:tmpl w:val="BF304CD2"/>
    <w:lvl w:ilvl="0" w:tplc="E4E4BB0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BA6153C"/>
    <w:multiLevelType w:val="hybridMultilevel"/>
    <w:tmpl w:val="41E0C33E"/>
    <w:lvl w:ilvl="0" w:tplc="A5ECEDA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0C042E4D"/>
    <w:multiLevelType w:val="multilevel"/>
    <w:tmpl w:val="DC765F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2D1ADA"/>
    <w:multiLevelType w:val="multilevel"/>
    <w:tmpl w:val="9FB8F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721C90"/>
    <w:multiLevelType w:val="multilevel"/>
    <w:tmpl w:val="FDCC01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C66735"/>
    <w:multiLevelType w:val="hybridMultilevel"/>
    <w:tmpl w:val="771E26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90594D"/>
    <w:multiLevelType w:val="multilevel"/>
    <w:tmpl w:val="37F04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0A4A57"/>
    <w:multiLevelType w:val="multilevel"/>
    <w:tmpl w:val="62C230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280E29"/>
    <w:multiLevelType w:val="hybridMultilevel"/>
    <w:tmpl w:val="FD869170"/>
    <w:lvl w:ilvl="0" w:tplc="572EFC4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2828388E"/>
    <w:multiLevelType w:val="hybridMultilevel"/>
    <w:tmpl w:val="963E40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64511B"/>
    <w:multiLevelType w:val="hybridMultilevel"/>
    <w:tmpl w:val="E782272E"/>
    <w:lvl w:ilvl="0" w:tplc="0DDC118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2BE70A58"/>
    <w:multiLevelType w:val="multilevel"/>
    <w:tmpl w:val="2CC266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867AA5"/>
    <w:multiLevelType w:val="hybridMultilevel"/>
    <w:tmpl w:val="6D082B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C840E3"/>
    <w:multiLevelType w:val="hybridMultilevel"/>
    <w:tmpl w:val="C1D0D5B0"/>
    <w:lvl w:ilvl="0" w:tplc="20E448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B776847"/>
    <w:multiLevelType w:val="hybridMultilevel"/>
    <w:tmpl w:val="99783BD8"/>
    <w:lvl w:ilvl="0" w:tplc="01FED27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54285788"/>
    <w:multiLevelType w:val="hybridMultilevel"/>
    <w:tmpl w:val="6AF26026"/>
    <w:lvl w:ilvl="0" w:tplc="A33014E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59DD3902"/>
    <w:multiLevelType w:val="hybridMultilevel"/>
    <w:tmpl w:val="6CCE98D2"/>
    <w:lvl w:ilvl="0" w:tplc="04210001">
      <w:start w:val="1"/>
      <w:numFmt w:val="bullet"/>
      <w:lvlText w:val=""/>
      <w:lvlJc w:val="left"/>
      <w:pPr>
        <w:ind w:left="1647" w:hanging="360"/>
      </w:pPr>
      <w:rPr>
        <w:rFonts w:ascii="Symbol" w:hAnsi="Symbol"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17">
    <w:nsid w:val="5D9038E7"/>
    <w:multiLevelType w:val="hybridMultilevel"/>
    <w:tmpl w:val="0770D530"/>
    <w:lvl w:ilvl="0" w:tplc="6950838C">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630C7F4F"/>
    <w:multiLevelType w:val="hybridMultilevel"/>
    <w:tmpl w:val="DF86C16C"/>
    <w:lvl w:ilvl="0" w:tplc="EB1E7C5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697E4662"/>
    <w:multiLevelType w:val="hybridMultilevel"/>
    <w:tmpl w:val="15FA5968"/>
    <w:lvl w:ilvl="0" w:tplc="AE60396A">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14"/>
  </w:num>
  <w:num w:numId="3">
    <w:abstractNumId w:val="8"/>
  </w:num>
  <w:num w:numId="4">
    <w:abstractNumId w:val="16"/>
  </w:num>
  <w:num w:numId="5">
    <w:abstractNumId w:val="5"/>
  </w:num>
  <w:num w:numId="6">
    <w:abstractNumId w:val="17"/>
  </w:num>
  <w:num w:numId="7">
    <w:abstractNumId w:val="15"/>
  </w:num>
  <w:num w:numId="8">
    <w:abstractNumId w:val="0"/>
  </w:num>
  <w:num w:numId="9">
    <w:abstractNumId w:val="3"/>
  </w:num>
  <w:num w:numId="10">
    <w:abstractNumId w:val="19"/>
  </w:num>
  <w:num w:numId="11">
    <w:abstractNumId w:val="9"/>
  </w:num>
  <w:num w:numId="12">
    <w:abstractNumId w:val="13"/>
  </w:num>
  <w:num w:numId="13">
    <w:abstractNumId w:val="11"/>
  </w:num>
  <w:num w:numId="14">
    <w:abstractNumId w:val="2"/>
  </w:num>
  <w:num w:numId="15">
    <w:abstractNumId w:val="6"/>
  </w:num>
  <w:num w:numId="16">
    <w:abstractNumId w:val="4"/>
  </w:num>
  <w:num w:numId="17">
    <w:abstractNumId w:val="7"/>
  </w:num>
  <w:num w:numId="18">
    <w:abstractNumId w:val="1"/>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65CD4"/>
    <w:rsid w:val="0000261A"/>
    <w:rsid w:val="00006B33"/>
    <w:rsid w:val="000558DE"/>
    <w:rsid w:val="000560DB"/>
    <w:rsid w:val="00071A91"/>
    <w:rsid w:val="000A4109"/>
    <w:rsid w:val="001A30CA"/>
    <w:rsid w:val="001A64F4"/>
    <w:rsid w:val="001F4382"/>
    <w:rsid w:val="0023485C"/>
    <w:rsid w:val="0024237D"/>
    <w:rsid w:val="00254247"/>
    <w:rsid w:val="00283F06"/>
    <w:rsid w:val="002861BB"/>
    <w:rsid w:val="002D24E2"/>
    <w:rsid w:val="00317A28"/>
    <w:rsid w:val="00337365"/>
    <w:rsid w:val="003628EE"/>
    <w:rsid w:val="003E39AA"/>
    <w:rsid w:val="003F2E89"/>
    <w:rsid w:val="0044020C"/>
    <w:rsid w:val="00473E3E"/>
    <w:rsid w:val="0049644D"/>
    <w:rsid w:val="004B75C3"/>
    <w:rsid w:val="004F1D16"/>
    <w:rsid w:val="00505387"/>
    <w:rsid w:val="00530632"/>
    <w:rsid w:val="00556ACC"/>
    <w:rsid w:val="005A53A6"/>
    <w:rsid w:val="005D16B7"/>
    <w:rsid w:val="00627926"/>
    <w:rsid w:val="006431B6"/>
    <w:rsid w:val="00653C47"/>
    <w:rsid w:val="006E3883"/>
    <w:rsid w:val="007325C7"/>
    <w:rsid w:val="00796E97"/>
    <w:rsid w:val="00814636"/>
    <w:rsid w:val="00831BD8"/>
    <w:rsid w:val="00866FF8"/>
    <w:rsid w:val="008833F5"/>
    <w:rsid w:val="00885034"/>
    <w:rsid w:val="008D4E00"/>
    <w:rsid w:val="008F0F5F"/>
    <w:rsid w:val="00956EDF"/>
    <w:rsid w:val="00976723"/>
    <w:rsid w:val="00A11C77"/>
    <w:rsid w:val="00AB24B5"/>
    <w:rsid w:val="00AC5F79"/>
    <w:rsid w:val="00AD435A"/>
    <w:rsid w:val="00AE78DD"/>
    <w:rsid w:val="00B33D96"/>
    <w:rsid w:val="00B73A27"/>
    <w:rsid w:val="00BB41B4"/>
    <w:rsid w:val="00BE3530"/>
    <w:rsid w:val="00C378CC"/>
    <w:rsid w:val="00C7182B"/>
    <w:rsid w:val="00CA1AA2"/>
    <w:rsid w:val="00D01145"/>
    <w:rsid w:val="00D06FF6"/>
    <w:rsid w:val="00D648A9"/>
    <w:rsid w:val="00D80041"/>
    <w:rsid w:val="00E14ECD"/>
    <w:rsid w:val="00E41375"/>
    <w:rsid w:val="00E74263"/>
    <w:rsid w:val="00EE07F1"/>
    <w:rsid w:val="00F65CD4"/>
    <w:rsid w:val="00FB198E"/>
    <w:rsid w:val="00FD606C"/>
    <w:rsid w:val="00FF7A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D4"/>
    <w:pPr>
      <w:ind w:left="720"/>
      <w:contextualSpacing/>
    </w:pPr>
  </w:style>
  <w:style w:type="table" w:styleId="TableGrid">
    <w:name w:val="Table Grid"/>
    <w:basedOn w:val="TableNormal"/>
    <w:uiPriority w:val="59"/>
    <w:rsid w:val="00D011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76723"/>
    <w:rPr>
      <w:b/>
      <w:bCs/>
    </w:rPr>
  </w:style>
  <w:style w:type="paragraph" w:styleId="NormalWeb">
    <w:name w:val="Normal (Web)"/>
    <w:basedOn w:val="Normal"/>
    <w:uiPriority w:val="99"/>
    <w:semiHidden/>
    <w:unhideWhenUsed/>
    <w:rsid w:val="0097672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EE07F1"/>
    <w:rPr>
      <w:i/>
      <w:iCs/>
    </w:rPr>
  </w:style>
  <w:style w:type="character" w:styleId="Hyperlink">
    <w:name w:val="Hyperlink"/>
    <w:basedOn w:val="DefaultParagraphFont"/>
    <w:uiPriority w:val="99"/>
    <w:unhideWhenUsed/>
    <w:rsid w:val="00C7182B"/>
    <w:rPr>
      <w:color w:val="0000FF" w:themeColor="hyperlink"/>
      <w:u w:val="single"/>
    </w:rPr>
  </w:style>
  <w:style w:type="paragraph" w:styleId="BalloonText">
    <w:name w:val="Balloon Text"/>
    <w:basedOn w:val="Normal"/>
    <w:link w:val="BalloonTextChar"/>
    <w:uiPriority w:val="99"/>
    <w:semiHidden/>
    <w:unhideWhenUsed/>
    <w:rsid w:val="00071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A91"/>
    <w:rPr>
      <w:rFonts w:ascii="Tahoma" w:hAnsi="Tahoma" w:cs="Tahoma"/>
      <w:sz w:val="16"/>
      <w:szCs w:val="16"/>
    </w:rPr>
  </w:style>
  <w:style w:type="paragraph" w:styleId="Header">
    <w:name w:val="header"/>
    <w:basedOn w:val="Normal"/>
    <w:link w:val="HeaderChar"/>
    <w:uiPriority w:val="99"/>
    <w:unhideWhenUsed/>
    <w:rsid w:val="00440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20C"/>
  </w:style>
  <w:style w:type="paragraph" w:styleId="Footer">
    <w:name w:val="footer"/>
    <w:basedOn w:val="Normal"/>
    <w:link w:val="FooterChar"/>
    <w:uiPriority w:val="99"/>
    <w:unhideWhenUsed/>
    <w:rsid w:val="00440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80988">
      <w:bodyDiv w:val="1"/>
      <w:marLeft w:val="0"/>
      <w:marRight w:val="0"/>
      <w:marTop w:val="0"/>
      <w:marBottom w:val="0"/>
      <w:divBdr>
        <w:top w:val="none" w:sz="0" w:space="0" w:color="auto"/>
        <w:left w:val="none" w:sz="0" w:space="0" w:color="auto"/>
        <w:bottom w:val="none" w:sz="0" w:space="0" w:color="auto"/>
        <w:right w:val="none" w:sz="0" w:space="0" w:color="auto"/>
      </w:divBdr>
    </w:div>
    <w:div w:id="873154071">
      <w:bodyDiv w:val="1"/>
      <w:marLeft w:val="0"/>
      <w:marRight w:val="0"/>
      <w:marTop w:val="0"/>
      <w:marBottom w:val="0"/>
      <w:divBdr>
        <w:top w:val="none" w:sz="0" w:space="0" w:color="auto"/>
        <w:left w:val="none" w:sz="0" w:space="0" w:color="auto"/>
        <w:bottom w:val="none" w:sz="0" w:space="0" w:color="auto"/>
        <w:right w:val="none" w:sz="0" w:space="0" w:color="auto"/>
      </w:divBdr>
    </w:div>
    <w:div w:id="913978847">
      <w:bodyDiv w:val="1"/>
      <w:marLeft w:val="0"/>
      <w:marRight w:val="0"/>
      <w:marTop w:val="0"/>
      <w:marBottom w:val="0"/>
      <w:divBdr>
        <w:top w:val="none" w:sz="0" w:space="0" w:color="auto"/>
        <w:left w:val="none" w:sz="0" w:space="0" w:color="auto"/>
        <w:bottom w:val="none" w:sz="0" w:space="0" w:color="auto"/>
        <w:right w:val="none" w:sz="0" w:space="0" w:color="auto"/>
      </w:divBdr>
    </w:div>
    <w:div w:id="919871100">
      <w:bodyDiv w:val="1"/>
      <w:marLeft w:val="0"/>
      <w:marRight w:val="0"/>
      <w:marTop w:val="0"/>
      <w:marBottom w:val="0"/>
      <w:divBdr>
        <w:top w:val="none" w:sz="0" w:space="0" w:color="auto"/>
        <w:left w:val="none" w:sz="0" w:space="0" w:color="auto"/>
        <w:bottom w:val="none" w:sz="0" w:space="0" w:color="auto"/>
        <w:right w:val="none" w:sz="0" w:space="0" w:color="auto"/>
      </w:divBdr>
    </w:div>
    <w:div w:id="1081172751">
      <w:bodyDiv w:val="1"/>
      <w:marLeft w:val="0"/>
      <w:marRight w:val="0"/>
      <w:marTop w:val="0"/>
      <w:marBottom w:val="0"/>
      <w:divBdr>
        <w:top w:val="none" w:sz="0" w:space="0" w:color="auto"/>
        <w:left w:val="none" w:sz="0" w:space="0" w:color="auto"/>
        <w:bottom w:val="none" w:sz="0" w:space="0" w:color="auto"/>
        <w:right w:val="none" w:sz="0" w:space="0" w:color="auto"/>
      </w:divBdr>
    </w:div>
    <w:div w:id="1143355573">
      <w:bodyDiv w:val="1"/>
      <w:marLeft w:val="0"/>
      <w:marRight w:val="0"/>
      <w:marTop w:val="0"/>
      <w:marBottom w:val="0"/>
      <w:divBdr>
        <w:top w:val="none" w:sz="0" w:space="0" w:color="auto"/>
        <w:left w:val="none" w:sz="0" w:space="0" w:color="auto"/>
        <w:bottom w:val="none" w:sz="0" w:space="0" w:color="auto"/>
        <w:right w:val="none" w:sz="0" w:space="0" w:color="auto"/>
      </w:divBdr>
    </w:div>
    <w:div w:id="12046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jk.go.id/sustainable-finance/id/peraturan/undang-undang/Documents/UndangUndang%20Nomor%2020%20Tahun%202008%20Tentang%20Usaha%20Mikro,%20Kecil,%20dan%20Menengah.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senekonomi.com/bisnis/bentuk-kepemilikan-bisni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cahayamart@gmail.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C998-7E35-4532-9D58-D67E0E28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dianpebryla</cp:lastModifiedBy>
  <cp:revision>44</cp:revision>
  <dcterms:created xsi:type="dcterms:W3CDTF">2018-11-22T03:34:00Z</dcterms:created>
  <dcterms:modified xsi:type="dcterms:W3CDTF">2019-03-28T08:27:00Z</dcterms:modified>
</cp:coreProperties>
</file>