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1" w:rsidRPr="00FF6181" w:rsidRDefault="00FF6181" w:rsidP="00FF618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F6181">
        <w:rPr>
          <w:rFonts w:ascii="Times New Roman" w:hAnsi="Times New Roman" w:cs="Times New Roman"/>
          <w:b/>
          <w:sz w:val="24"/>
        </w:rPr>
        <w:t>DAFTAR PUSAKA</w:t>
      </w:r>
    </w:p>
    <w:p w:rsidR="00FF6181" w:rsidRPr="00FF6181" w:rsidRDefault="00FF6181" w:rsidP="00FF61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F6181">
        <w:rPr>
          <w:rFonts w:ascii="Times New Roman" w:hAnsi="Times New Roman" w:cs="Times New Roman"/>
          <w:b/>
          <w:sz w:val="24"/>
        </w:rPr>
        <w:t>Buku</w:t>
      </w:r>
      <w:proofErr w:type="spellEnd"/>
      <w:r w:rsidRPr="00FF618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b/>
          <w:sz w:val="24"/>
        </w:rPr>
        <w:t>Teks</w:t>
      </w:r>
      <w:proofErr w:type="spellEnd"/>
      <w:r w:rsidRPr="00FF6181">
        <w:rPr>
          <w:rFonts w:ascii="Times New Roman" w:hAnsi="Times New Roman" w:cs="Times New Roman"/>
          <w:b/>
          <w:sz w:val="24"/>
        </w:rPr>
        <w:t>:</w:t>
      </w:r>
    </w:p>
    <w:p w:rsidR="000D2631" w:rsidRPr="00FF6181" w:rsidRDefault="00FF6181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Boyd, </w:t>
      </w:r>
      <w:proofErr w:type="spellStart"/>
      <w:r w:rsidRPr="00FF6181">
        <w:rPr>
          <w:rFonts w:ascii="Times New Roman" w:hAnsi="Times New Roman" w:cs="Times New Roman"/>
          <w:sz w:val="24"/>
        </w:rPr>
        <w:t>Danah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M. And Ellison, Nicole B (2007), </w:t>
      </w:r>
      <w:r w:rsidRPr="00FF6181">
        <w:rPr>
          <w:rFonts w:ascii="Times New Roman" w:hAnsi="Times New Roman" w:cs="Times New Roman"/>
          <w:i/>
          <w:sz w:val="24"/>
        </w:rPr>
        <w:t>Social Network Sites: Definition, History and Scholarship, Journal of Computer-mediated Communication</w:t>
      </w:r>
      <w:r>
        <w:rPr>
          <w:rFonts w:ascii="Times New Roman" w:hAnsi="Times New Roman" w:cs="Times New Roman"/>
          <w:i/>
          <w:sz w:val="24"/>
        </w:rPr>
        <w:t>.</w:t>
      </w:r>
    </w:p>
    <w:p w:rsidR="00FF6181" w:rsidRDefault="00FF6181" w:rsidP="00FF618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F6181" w:rsidRDefault="00FF6181" w:rsidP="00FF618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David, Fred R. (2006), </w:t>
      </w:r>
      <w:proofErr w:type="spellStart"/>
      <w:r w:rsidRPr="00FF6181">
        <w:rPr>
          <w:rFonts w:ascii="Times New Roman" w:hAnsi="Times New Roman" w:cs="Times New Roman"/>
          <w:sz w:val="24"/>
        </w:rPr>
        <w:t>Manajemen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sz w:val="24"/>
        </w:rPr>
        <w:t>Strategi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ke-10, Jakarta, </w:t>
      </w:r>
      <w:proofErr w:type="spellStart"/>
      <w:r w:rsidRPr="00FF6181">
        <w:rPr>
          <w:rFonts w:ascii="Times New Roman" w:hAnsi="Times New Roman" w:cs="Times New Roman"/>
          <w:sz w:val="24"/>
        </w:rPr>
        <w:t>Salemba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6181" w:rsidRDefault="00FF6181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FF6181" w:rsidRDefault="00FF6181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David, Fred R. (2013), </w:t>
      </w:r>
      <w:r w:rsidRPr="00FF6181">
        <w:rPr>
          <w:rFonts w:ascii="Times New Roman" w:hAnsi="Times New Roman" w:cs="Times New Roman"/>
          <w:i/>
          <w:sz w:val="24"/>
        </w:rPr>
        <w:t>Strategic Management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Ke-14, Global Edition, United States: Pearson Education.</w:t>
      </w:r>
    </w:p>
    <w:p w:rsidR="00FF6181" w:rsidRDefault="00FF6181" w:rsidP="00FF618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F6181" w:rsidRDefault="00FF6181" w:rsidP="000D3FA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FF6181">
        <w:rPr>
          <w:rFonts w:ascii="Times New Roman" w:hAnsi="Times New Roman" w:cs="Times New Roman"/>
          <w:sz w:val="24"/>
        </w:rPr>
        <w:t>Dessler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, Gary (2013), </w:t>
      </w:r>
      <w:r w:rsidRPr="00FF6181">
        <w:rPr>
          <w:rFonts w:ascii="Times New Roman" w:hAnsi="Times New Roman" w:cs="Times New Roman"/>
          <w:i/>
          <w:sz w:val="24"/>
        </w:rPr>
        <w:t>Human Resources Management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Ke-13, Global Edition, United States: Pearson Education</w:t>
      </w:r>
      <w:r>
        <w:rPr>
          <w:rFonts w:ascii="Times New Roman" w:hAnsi="Times New Roman" w:cs="Times New Roman"/>
          <w:sz w:val="24"/>
        </w:rPr>
        <w:t>.</w:t>
      </w:r>
    </w:p>
    <w:p w:rsidR="00FF6181" w:rsidRDefault="00FF6181" w:rsidP="00FF618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F6181" w:rsidRDefault="00FF6181" w:rsidP="000D3FA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FF6181">
        <w:rPr>
          <w:rFonts w:ascii="Times New Roman" w:hAnsi="Times New Roman" w:cs="Times New Roman"/>
          <w:sz w:val="24"/>
        </w:rPr>
        <w:t>Heizer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, J., Render B. (2014), </w:t>
      </w:r>
      <w:r w:rsidRPr="00FF6181">
        <w:rPr>
          <w:rFonts w:ascii="Times New Roman" w:hAnsi="Times New Roman" w:cs="Times New Roman"/>
          <w:i/>
          <w:sz w:val="24"/>
        </w:rPr>
        <w:t>Operations Management: Sustainability and Supply Chain Management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Ke-11, Global Edition, United States: Pearson Education</w:t>
      </w:r>
      <w:r>
        <w:rPr>
          <w:rFonts w:ascii="Times New Roman" w:hAnsi="Times New Roman" w:cs="Times New Roman"/>
          <w:sz w:val="24"/>
        </w:rPr>
        <w:t>.</w:t>
      </w:r>
    </w:p>
    <w:p w:rsidR="006D4968" w:rsidRDefault="006D4968" w:rsidP="00FF618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F6181" w:rsidRDefault="006D4968" w:rsidP="000D3FA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Hisrich</w:t>
      </w:r>
      <w:proofErr w:type="spellEnd"/>
      <w:r>
        <w:rPr>
          <w:rFonts w:ascii="Times New Roman" w:hAnsi="Times New Roman" w:cs="Times New Roman"/>
          <w:sz w:val="24"/>
        </w:rPr>
        <w:t xml:space="preserve">, R.D., Peters, M.P., PD &amp; Shepherd, D.A. (2010), </w:t>
      </w:r>
      <w:r w:rsidRPr="006D4968">
        <w:rPr>
          <w:rFonts w:ascii="Times New Roman" w:hAnsi="Times New Roman" w:cs="Times New Roman"/>
          <w:i/>
          <w:sz w:val="24"/>
        </w:rPr>
        <w:t xml:space="preserve">Entrepreneurship: </w:t>
      </w:r>
      <w:r>
        <w:rPr>
          <w:rFonts w:ascii="Times New Roman" w:hAnsi="Times New Roman" w:cs="Times New Roman"/>
          <w:i/>
          <w:sz w:val="24"/>
        </w:rPr>
        <w:t>Eighth</w:t>
      </w:r>
      <w:r w:rsidRPr="006D4968">
        <w:rPr>
          <w:rFonts w:ascii="Times New Roman" w:hAnsi="Times New Roman" w:cs="Times New Roman"/>
          <w:i/>
          <w:sz w:val="24"/>
        </w:rPr>
        <w:t xml:space="preserve"> Edition</w:t>
      </w:r>
      <w:r>
        <w:rPr>
          <w:rFonts w:ascii="Times New Roman" w:hAnsi="Times New Roman" w:cs="Times New Roman"/>
          <w:sz w:val="24"/>
        </w:rPr>
        <w:t>, Singapore: McGraw-Hill</w:t>
      </w:r>
    </w:p>
    <w:p w:rsidR="006D4968" w:rsidRDefault="006D4968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FF6181" w:rsidRDefault="00FF6181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Kotler, Phillip </w:t>
      </w:r>
      <w:proofErr w:type="spellStart"/>
      <w:r w:rsidRPr="00FF6181">
        <w:rPr>
          <w:rFonts w:ascii="Times New Roman" w:hAnsi="Times New Roman" w:cs="Times New Roman"/>
          <w:sz w:val="24"/>
        </w:rPr>
        <w:t>dan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Gary Armstrong (2012), </w:t>
      </w:r>
      <w:r w:rsidRPr="00FF6181">
        <w:rPr>
          <w:rFonts w:ascii="Times New Roman" w:hAnsi="Times New Roman" w:cs="Times New Roman"/>
          <w:i/>
          <w:sz w:val="24"/>
        </w:rPr>
        <w:t>Principles of Marketing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14, Global Edition, New Jersey: Pearson</w:t>
      </w:r>
      <w:r>
        <w:rPr>
          <w:rFonts w:ascii="Times New Roman" w:hAnsi="Times New Roman" w:cs="Times New Roman"/>
          <w:sz w:val="24"/>
        </w:rPr>
        <w:t>.</w:t>
      </w:r>
    </w:p>
    <w:p w:rsidR="00FF6181" w:rsidRDefault="00FF6181" w:rsidP="00FF618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F6181" w:rsidRDefault="00FF6181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>Kotler, Phil</w:t>
      </w:r>
      <w:r>
        <w:rPr>
          <w:rFonts w:ascii="Times New Roman" w:hAnsi="Times New Roman" w:cs="Times New Roman"/>
          <w:sz w:val="24"/>
        </w:rPr>
        <w:t xml:space="preserve">ip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Kevin Lane Keller (2012),</w:t>
      </w:r>
      <w:r w:rsidRPr="00FF6181">
        <w:rPr>
          <w:rFonts w:ascii="Times New Roman" w:hAnsi="Times New Roman" w:cs="Times New Roman"/>
          <w:sz w:val="24"/>
        </w:rPr>
        <w:t xml:space="preserve"> </w:t>
      </w:r>
      <w:r w:rsidRPr="00FF6181">
        <w:rPr>
          <w:rFonts w:ascii="Times New Roman" w:hAnsi="Times New Roman" w:cs="Times New Roman"/>
          <w:i/>
          <w:sz w:val="24"/>
        </w:rPr>
        <w:t>Marketing Management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13, New Jersey: Pearson Prentice Hall, Inc</w:t>
      </w:r>
      <w:r>
        <w:rPr>
          <w:rFonts w:ascii="Times New Roman" w:hAnsi="Times New Roman" w:cs="Times New Roman"/>
          <w:sz w:val="24"/>
        </w:rPr>
        <w:t>.</w:t>
      </w:r>
    </w:p>
    <w:p w:rsidR="00FF6181" w:rsidRDefault="00FF6181" w:rsidP="00FF618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F6181" w:rsidRDefault="00FF6181" w:rsidP="000D3FA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Lovelock, </w:t>
      </w:r>
      <w:proofErr w:type="spellStart"/>
      <w:r w:rsidRPr="00FF6181">
        <w:rPr>
          <w:rFonts w:ascii="Times New Roman" w:hAnsi="Times New Roman" w:cs="Times New Roman"/>
          <w:sz w:val="24"/>
        </w:rPr>
        <w:t>Christoper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H </w:t>
      </w:r>
      <w:proofErr w:type="spellStart"/>
      <w:r w:rsidRPr="00FF6181">
        <w:rPr>
          <w:rFonts w:ascii="Times New Roman" w:hAnsi="Times New Roman" w:cs="Times New Roman"/>
          <w:sz w:val="24"/>
        </w:rPr>
        <w:t>Laurem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 Wright (2007), </w:t>
      </w:r>
      <w:proofErr w:type="spellStart"/>
      <w:r w:rsidRPr="00FF6181">
        <w:rPr>
          <w:rFonts w:ascii="Times New Roman" w:hAnsi="Times New Roman" w:cs="Times New Roman"/>
          <w:sz w:val="24"/>
        </w:rPr>
        <w:t>Managemen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sz w:val="24"/>
        </w:rPr>
        <w:t>Pemasaran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sz w:val="24"/>
        </w:rPr>
        <w:t>Jasa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F6181">
        <w:rPr>
          <w:rFonts w:ascii="Times New Roman" w:hAnsi="Times New Roman" w:cs="Times New Roman"/>
          <w:sz w:val="24"/>
        </w:rPr>
        <w:t>Terjemahan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), Jakarta, PT </w:t>
      </w:r>
      <w:proofErr w:type="spellStart"/>
      <w:r w:rsidRPr="00FF6181">
        <w:rPr>
          <w:rFonts w:ascii="Times New Roman" w:hAnsi="Times New Roman" w:cs="Times New Roman"/>
          <w:sz w:val="24"/>
        </w:rPr>
        <w:t>Indeks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(GRAMEDIA GROUP)</w:t>
      </w:r>
      <w:r>
        <w:rPr>
          <w:rFonts w:ascii="Times New Roman" w:hAnsi="Times New Roman" w:cs="Times New Roman"/>
          <w:sz w:val="24"/>
        </w:rPr>
        <w:t>.</w:t>
      </w:r>
    </w:p>
    <w:p w:rsidR="00FF6181" w:rsidRDefault="00FF6181" w:rsidP="00FF618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F6181" w:rsidRDefault="00FF6181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Robbins, Stephen P. (2015), </w:t>
      </w:r>
      <w:r w:rsidRPr="00FF6181">
        <w:rPr>
          <w:rFonts w:ascii="Times New Roman" w:hAnsi="Times New Roman" w:cs="Times New Roman"/>
          <w:i/>
          <w:sz w:val="24"/>
        </w:rPr>
        <w:t xml:space="preserve">Organizational </w:t>
      </w:r>
      <w:proofErr w:type="spellStart"/>
      <w:r w:rsidRPr="00FF6181">
        <w:rPr>
          <w:rFonts w:ascii="Times New Roman" w:hAnsi="Times New Roman" w:cs="Times New Roman"/>
          <w:i/>
          <w:sz w:val="24"/>
        </w:rPr>
        <w:t>Behaviour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Ke-7, Global Edition, United States: Pearson Education</w:t>
      </w:r>
      <w:r>
        <w:rPr>
          <w:rFonts w:ascii="Times New Roman" w:hAnsi="Times New Roman" w:cs="Times New Roman"/>
          <w:sz w:val="24"/>
        </w:rPr>
        <w:t>.</w:t>
      </w:r>
    </w:p>
    <w:p w:rsidR="006D4968" w:rsidRDefault="006D4968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D4968" w:rsidRDefault="006D4968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D4968" w:rsidRDefault="006D4968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D4968">
        <w:rPr>
          <w:rFonts w:ascii="Times New Roman" w:hAnsi="Times New Roman" w:cs="Times New Roman"/>
          <w:b/>
          <w:sz w:val="24"/>
        </w:rPr>
        <w:lastRenderedPageBreak/>
        <w:t>Undang-Undang</w:t>
      </w:r>
      <w:proofErr w:type="spellEnd"/>
      <w:r w:rsidRPr="006D4968">
        <w:rPr>
          <w:rFonts w:ascii="Times New Roman" w:hAnsi="Times New Roman" w:cs="Times New Roman"/>
          <w:b/>
          <w:sz w:val="24"/>
        </w:rPr>
        <w:t>:</w:t>
      </w:r>
    </w:p>
    <w:p w:rsidR="006D4968" w:rsidRPr="006D4968" w:rsidRDefault="006D4968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</w:p>
    <w:p w:rsid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2002.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No.19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2002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Hak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Cipta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D4968">
        <w:rPr>
          <w:rFonts w:ascii="Times New Roman" w:hAnsi="Times New Roman" w:cs="Times New Roman"/>
          <w:sz w:val="24"/>
        </w:rPr>
        <w:t>Sekretariat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Negara. Jakarta.</w:t>
      </w:r>
    </w:p>
    <w:p w:rsidR="000D3FA1" w:rsidRPr="006D4968" w:rsidRDefault="000D3FA1" w:rsidP="000D3FA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2003.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 13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2003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Ketenagakerjaan</w:t>
      </w:r>
      <w:proofErr w:type="spellEnd"/>
      <w:r>
        <w:rPr>
          <w:rFonts w:ascii="Times New Roman" w:hAnsi="Times New Roman" w:cs="Times New Roman"/>
          <w:sz w:val="24"/>
        </w:rPr>
        <w:t xml:space="preserve">, Bab I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6D4968">
        <w:rPr>
          <w:rFonts w:ascii="Times New Roman" w:hAnsi="Times New Roman" w:cs="Times New Roman"/>
          <w:sz w:val="24"/>
        </w:rPr>
        <w:t>ayat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30. </w:t>
      </w:r>
      <w:proofErr w:type="spellStart"/>
      <w:r w:rsidRPr="006D4968">
        <w:rPr>
          <w:rFonts w:ascii="Times New Roman" w:hAnsi="Times New Roman" w:cs="Times New Roman"/>
          <w:sz w:val="24"/>
        </w:rPr>
        <w:t>Sekretariat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Negara. Jakarta.</w:t>
      </w:r>
    </w:p>
    <w:p w:rsidR="006D4968" w:rsidRP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2008.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 44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Pornografi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D4968">
        <w:rPr>
          <w:rFonts w:ascii="Times New Roman" w:hAnsi="Times New Roman" w:cs="Times New Roman"/>
          <w:sz w:val="24"/>
        </w:rPr>
        <w:t>Sekretariat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Negara. Jakarta.</w:t>
      </w:r>
    </w:p>
    <w:p w:rsidR="006D4968" w:rsidRP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2008.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 20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Usaha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Mikro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, Kecil,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dan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Menengah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(UMKM)</w:t>
      </w:r>
      <w:r w:rsidRPr="006D4968">
        <w:rPr>
          <w:rFonts w:ascii="Times New Roman" w:hAnsi="Times New Roman" w:cs="Times New Roman"/>
          <w:sz w:val="24"/>
        </w:rPr>
        <w:t xml:space="preserve"> Bab I </w:t>
      </w:r>
      <w:proofErr w:type="spellStart"/>
      <w:r w:rsidRPr="006D4968">
        <w:rPr>
          <w:rFonts w:ascii="Times New Roman" w:hAnsi="Times New Roman" w:cs="Times New Roman"/>
          <w:sz w:val="24"/>
        </w:rPr>
        <w:t>pasal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1. </w:t>
      </w:r>
      <w:proofErr w:type="spellStart"/>
      <w:r w:rsidRPr="006D4968">
        <w:rPr>
          <w:rFonts w:ascii="Times New Roman" w:hAnsi="Times New Roman" w:cs="Times New Roman"/>
          <w:sz w:val="24"/>
        </w:rPr>
        <w:t>Sekretariat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Negara. Jakarta.</w:t>
      </w:r>
    </w:p>
    <w:p w:rsidR="006D4968" w:rsidRP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2008.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No.20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Usaha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Mikro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, Kecil,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dan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Menengah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(UMKM)</w:t>
      </w:r>
      <w:r w:rsidRPr="006D4968">
        <w:rPr>
          <w:rFonts w:ascii="Times New Roman" w:hAnsi="Times New Roman" w:cs="Times New Roman"/>
          <w:sz w:val="24"/>
        </w:rPr>
        <w:t xml:space="preserve"> Bab IV </w:t>
      </w:r>
      <w:proofErr w:type="spellStart"/>
      <w:r w:rsidRPr="006D4968">
        <w:rPr>
          <w:rFonts w:ascii="Times New Roman" w:hAnsi="Times New Roman" w:cs="Times New Roman"/>
          <w:sz w:val="24"/>
        </w:rPr>
        <w:t>pasal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6. </w:t>
      </w:r>
      <w:proofErr w:type="spellStart"/>
      <w:r w:rsidRPr="006D4968">
        <w:rPr>
          <w:rFonts w:ascii="Times New Roman" w:hAnsi="Times New Roman" w:cs="Times New Roman"/>
          <w:sz w:val="24"/>
        </w:rPr>
        <w:t>Sekretariat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Negara. Jakarta.</w:t>
      </w:r>
    </w:p>
    <w:p w:rsid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2014.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 12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2014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Jenis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dan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Tarif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Atas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Penerimaan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Negara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Bukan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Pajak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Berlaku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Pada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Kementerian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Kehutanan</w:t>
      </w:r>
      <w:proofErr w:type="spellEnd"/>
      <w:r w:rsidRPr="006D4968">
        <w:rPr>
          <w:rFonts w:ascii="Times New Roman" w:hAnsi="Times New Roman" w:cs="Times New Roman"/>
          <w:sz w:val="24"/>
        </w:rPr>
        <w:t>. Jakarta.</w:t>
      </w:r>
    </w:p>
    <w:p w:rsid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D4968">
        <w:rPr>
          <w:rFonts w:ascii="Times New Roman" w:hAnsi="Times New Roman" w:cs="Times New Roman"/>
          <w:b/>
          <w:sz w:val="24"/>
        </w:rPr>
        <w:lastRenderedPageBreak/>
        <w:t>Sumber</w:t>
      </w:r>
      <w:proofErr w:type="spellEnd"/>
      <w:r w:rsidRPr="006D4968">
        <w:rPr>
          <w:rFonts w:ascii="Times New Roman" w:hAnsi="Times New Roman" w:cs="Times New Roman"/>
          <w:b/>
          <w:sz w:val="24"/>
        </w:rPr>
        <w:t xml:space="preserve"> Internet:</w:t>
      </w:r>
    </w:p>
    <w:p w:rsidR="005749EE" w:rsidRPr="005749EE" w:rsidRDefault="005749EE" w:rsidP="005749E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749EE">
        <w:rPr>
          <w:rFonts w:ascii="Times New Roman" w:hAnsi="Times New Roman" w:cs="Times New Roman"/>
          <w:sz w:val="24"/>
        </w:rPr>
        <w:t xml:space="preserve">Bekraf.go.id 2018, </w:t>
      </w:r>
      <w:proofErr w:type="spellStart"/>
      <w:r w:rsidRPr="005749EE">
        <w:rPr>
          <w:rFonts w:ascii="Times New Roman" w:hAnsi="Times New Roman" w:cs="Times New Roman"/>
          <w:sz w:val="24"/>
        </w:rPr>
        <w:t>Presentase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9EE">
        <w:rPr>
          <w:rFonts w:ascii="Times New Roman" w:hAnsi="Times New Roman" w:cs="Times New Roman"/>
          <w:sz w:val="24"/>
        </w:rPr>
        <w:t>Distribusi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PDB </w:t>
      </w:r>
      <w:proofErr w:type="spellStart"/>
      <w:r w:rsidRPr="005749EE">
        <w:rPr>
          <w:rFonts w:ascii="Times New Roman" w:hAnsi="Times New Roman" w:cs="Times New Roman"/>
          <w:sz w:val="24"/>
        </w:rPr>
        <w:t>Ekonomi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9EE">
        <w:rPr>
          <w:rFonts w:ascii="Times New Roman" w:hAnsi="Times New Roman" w:cs="Times New Roman"/>
          <w:sz w:val="24"/>
        </w:rPr>
        <w:t>Kreatif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5749EE">
        <w:rPr>
          <w:rFonts w:ascii="Times New Roman" w:hAnsi="Times New Roman" w:cs="Times New Roman"/>
          <w:sz w:val="24"/>
        </w:rPr>
        <w:t>tahun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2014 – 2016 </w:t>
      </w:r>
      <w:proofErr w:type="spellStart"/>
      <w:r w:rsidRPr="005749EE">
        <w:rPr>
          <w:rFonts w:ascii="Times New Roman" w:hAnsi="Times New Roman" w:cs="Times New Roman"/>
          <w:sz w:val="24"/>
        </w:rPr>
        <w:t>menurut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9EE">
        <w:rPr>
          <w:rFonts w:ascii="Times New Roman" w:hAnsi="Times New Roman" w:cs="Times New Roman"/>
          <w:sz w:val="24"/>
        </w:rPr>
        <w:t>subsektor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9EE">
        <w:rPr>
          <w:rFonts w:ascii="Times New Roman" w:hAnsi="Times New Roman" w:cs="Times New Roman"/>
          <w:sz w:val="24"/>
        </w:rPr>
        <w:t>diakses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November 2018</w:t>
      </w:r>
    </w:p>
    <w:p w:rsidR="005749EE" w:rsidRPr="005749EE" w:rsidRDefault="00856B77" w:rsidP="005749EE">
      <w:pPr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hyperlink r:id="rId6" w:history="1">
        <w:r w:rsidR="005749EE" w:rsidRPr="005749E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http://data.bekraf.go.id/</w:t>
        </w:r>
      </w:hyperlink>
    </w:p>
    <w:p w:rsidR="005749EE" w:rsidRPr="005749EE" w:rsidRDefault="005749EE" w:rsidP="005749E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749EE" w:rsidRPr="005749EE" w:rsidRDefault="005749EE" w:rsidP="005749E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749EE">
        <w:rPr>
          <w:rFonts w:ascii="Times New Roman" w:hAnsi="Times New Roman" w:cs="Times New Roman"/>
          <w:sz w:val="24"/>
        </w:rPr>
        <w:t xml:space="preserve">Bps.gp.id 2018, </w:t>
      </w:r>
      <w:proofErr w:type="spellStart"/>
      <w:r w:rsidRPr="005749EE">
        <w:rPr>
          <w:rFonts w:ascii="Times New Roman" w:hAnsi="Times New Roman" w:cs="Times New Roman"/>
          <w:sz w:val="24"/>
        </w:rPr>
        <w:t>Ekonomi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5749EE">
        <w:rPr>
          <w:rFonts w:ascii="Times New Roman" w:hAnsi="Times New Roman" w:cs="Times New Roman"/>
          <w:sz w:val="24"/>
        </w:rPr>
        <w:t>Triwulan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III-2018 </w:t>
      </w:r>
      <w:proofErr w:type="spellStart"/>
      <w:r w:rsidRPr="005749EE">
        <w:rPr>
          <w:rFonts w:ascii="Times New Roman" w:hAnsi="Times New Roman" w:cs="Times New Roman"/>
          <w:sz w:val="24"/>
        </w:rPr>
        <w:t>Tumbuh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5,17 </w:t>
      </w:r>
      <w:proofErr w:type="spellStart"/>
      <w:r w:rsidRPr="005749EE">
        <w:rPr>
          <w:rFonts w:ascii="Times New Roman" w:hAnsi="Times New Roman" w:cs="Times New Roman"/>
          <w:sz w:val="24"/>
        </w:rPr>
        <w:t>Persen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9EE">
        <w:rPr>
          <w:rFonts w:ascii="Times New Roman" w:hAnsi="Times New Roman" w:cs="Times New Roman"/>
          <w:sz w:val="24"/>
        </w:rPr>
        <w:t>diakses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November 2018</w:t>
      </w:r>
    </w:p>
    <w:p w:rsidR="005749EE" w:rsidRPr="005749EE" w:rsidRDefault="00856B77" w:rsidP="005749EE">
      <w:pPr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hyperlink r:id="rId7" w:history="1">
        <w:r w:rsidR="005749EE" w:rsidRPr="005749E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https://www.bps.go.id/pressrelease/2018/11/05/1522/ekonomi-indonesia-triwulan-iii-2018-tumbuh-5-17-persen.html</w:t>
        </w:r>
      </w:hyperlink>
    </w:p>
    <w:p w:rsidR="005749EE" w:rsidRPr="005749EE" w:rsidRDefault="005749EE" w:rsidP="005749E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749EE" w:rsidRPr="005749EE" w:rsidRDefault="005749EE" w:rsidP="005749E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749EE">
        <w:rPr>
          <w:rFonts w:ascii="Times New Roman" w:hAnsi="Times New Roman" w:cs="Times New Roman"/>
          <w:sz w:val="24"/>
        </w:rPr>
        <w:t xml:space="preserve">Bridestory.com 2018, </w:t>
      </w:r>
      <w:r w:rsidRPr="00443AC8">
        <w:rPr>
          <w:rFonts w:ascii="Times New Roman" w:hAnsi="Times New Roman" w:cs="Times New Roman"/>
          <w:i/>
          <w:sz w:val="24"/>
        </w:rPr>
        <w:t>2017 INDONESIA WEDDING INDUSTRY REPORT BY BRIDESTORY</w:t>
      </w:r>
      <w:r w:rsidRPr="005749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9EE">
        <w:rPr>
          <w:rFonts w:ascii="Times New Roman" w:hAnsi="Times New Roman" w:cs="Times New Roman"/>
          <w:sz w:val="24"/>
        </w:rPr>
        <w:t>diakses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November 2018</w:t>
      </w:r>
      <w:bookmarkStart w:id="0" w:name="_GoBack"/>
      <w:bookmarkEnd w:id="0"/>
    </w:p>
    <w:p w:rsidR="005749EE" w:rsidRPr="005749EE" w:rsidRDefault="00856B77" w:rsidP="005749EE">
      <w:pPr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hyperlink r:id="rId8" w:history="1">
        <w:r w:rsidR="005749EE" w:rsidRPr="005749E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https://www.bridestory.com/id/blog/2017-indonesia-wedding-industry-report-by-bridestory</w:t>
        </w:r>
      </w:hyperlink>
    </w:p>
    <w:p w:rsidR="005749EE" w:rsidRPr="005749EE" w:rsidRDefault="005749EE" w:rsidP="005749E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749EE" w:rsidRPr="005749EE" w:rsidRDefault="005749EE" w:rsidP="005749E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749EE">
        <w:rPr>
          <w:rFonts w:ascii="Times New Roman" w:hAnsi="Times New Roman" w:cs="Times New Roman"/>
          <w:sz w:val="24"/>
        </w:rPr>
        <w:t xml:space="preserve">Bridestory.com 2018, </w:t>
      </w:r>
      <w:proofErr w:type="spellStart"/>
      <w:r w:rsidRPr="005749EE">
        <w:rPr>
          <w:rFonts w:ascii="Times New Roman" w:hAnsi="Times New Roman" w:cs="Times New Roman"/>
          <w:sz w:val="24"/>
        </w:rPr>
        <w:t>Tren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9EE">
        <w:rPr>
          <w:rFonts w:ascii="Times New Roman" w:hAnsi="Times New Roman" w:cs="Times New Roman"/>
          <w:sz w:val="24"/>
        </w:rPr>
        <w:t>Pernikahan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2017, </w:t>
      </w:r>
      <w:proofErr w:type="spellStart"/>
      <w:r w:rsidRPr="005749EE">
        <w:rPr>
          <w:rFonts w:ascii="Times New Roman" w:hAnsi="Times New Roman" w:cs="Times New Roman"/>
          <w:sz w:val="24"/>
        </w:rPr>
        <w:t>diakses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November 2018</w:t>
      </w:r>
    </w:p>
    <w:p w:rsidR="005749EE" w:rsidRPr="005749EE" w:rsidRDefault="00856B77" w:rsidP="005749EE">
      <w:pPr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hyperlink r:id="rId9" w:history="1">
        <w:r w:rsidR="005749EE" w:rsidRPr="005749E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http://images.bridestory.com/image/upload/v1484803911/blog/Bridestory_IWT_2017_INA.pdf</w:t>
        </w:r>
      </w:hyperlink>
    </w:p>
    <w:p w:rsidR="005749EE" w:rsidRPr="005749EE" w:rsidRDefault="005749EE" w:rsidP="005749E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749EE" w:rsidRPr="005749EE" w:rsidRDefault="005749EE" w:rsidP="005749E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749EE">
        <w:rPr>
          <w:rFonts w:ascii="Times New Roman" w:hAnsi="Times New Roman" w:cs="Times New Roman"/>
          <w:sz w:val="24"/>
        </w:rPr>
        <w:t xml:space="preserve">Cipa.jp 2018, </w:t>
      </w:r>
      <w:r w:rsidRPr="00443AC8">
        <w:rPr>
          <w:rFonts w:ascii="Times New Roman" w:hAnsi="Times New Roman" w:cs="Times New Roman"/>
          <w:i/>
          <w:sz w:val="24"/>
        </w:rPr>
        <w:t>Total Shipments of Digital Still Cameras</w:t>
      </w:r>
      <w:r w:rsidRPr="005749EE">
        <w:rPr>
          <w:rFonts w:ascii="Times New Roman" w:hAnsi="Times New Roman" w:cs="Times New Roman"/>
          <w:sz w:val="24"/>
        </w:rPr>
        <w:t xml:space="preserve">, di </w:t>
      </w:r>
      <w:proofErr w:type="spellStart"/>
      <w:r w:rsidRPr="005749EE">
        <w:rPr>
          <w:rFonts w:ascii="Times New Roman" w:hAnsi="Times New Roman" w:cs="Times New Roman"/>
          <w:sz w:val="24"/>
        </w:rPr>
        <w:t>akses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November 2018</w:t>
      </w:r>
    </w:p>
    <w:p w:rsidR="005749EE" w:rsidRDefault="00856B77" w:rsidP="005749EE">
      <w:pPr>
        <w:spacing w:line="240" w:lineRule="auto"/>
        <w:ind w:left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0" w:history="1">
        <w:r w:rsidR="005749EE" w:rsidRPr="005749E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http://www.cipa.jp/stats/report_e.html</w:t>
        </w:r>
      </w:hyperlink>
    </w:p>
    <w:p w:rsidR="00443AC8" w:rsidRDefault="00443AC8" w:rsidP="00443AC8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443AC8" w:rsidRDefault="00443AC8" w:rsidP="00443AC8">
      <w:pPr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Detik.com 2018, </w:t>
      </w:r>
      <w:proofErr w:type="spellStart"/>
      <w:r w:rsidRPr="00443AC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Ini</w:t>
      </w:r>
      <w:proofErr w:type="spellEnd"/>
      <w:r w:rsidRPr="00443AC8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443AC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Daftar</w:t>
      </w:r>
      <w:proofErr w:type="spellEnd"/>
      <w:r w:rsidRPr="00443AC8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443AC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Bunga</w:t>
      </w:r>
      <w:proofErr w:type="spellEnd"/>
      <w:r w:rsidRPr="00443AC8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443AC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Kredit</w:t>
      </w:r>
      <w:proofErr w:type="spellEnd"/>
      <w:r w:rsidRPr="00443AC8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Bank di RI, Rata-rata di </w:t>
      </w:r>
      <w:proofErr w:type="spellStart"/>
      <w:r w:rsidRPr="00443AC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Atas</w:t>
      </w:r>
      <w:proofErr w:type="spellEnd"/>
      <w:r w:rsidRPr="00443AC8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10%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diakses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Januari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2019</w:t>
      </w:r>
    </w:p>
    <w:p w:rsidR="00443AC8" w:rsidRPr="005749EE" w:rsidRDefault="00443AC8" w:rsidP="00443AC8">
      <w:pPr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43AC8">
        <w:rPr>
          <w:rFonts w:ascii="Times New Roman" w:hAnsi="Times New Roman" w:cs="Times New Roman"/>
          <w:sz w:val="24"/>
        </w:rPr>
        <w:t>https://finance.detik.com/moneter/d-3657315/ini-daftar-bunga-kredit-bank-di-ri-rata-rata-di-atas-10</w:t>
      </w:r>
    </w:p>
    <w:p w:rsidR="005749EE" w:rsidRPr="005749EE" w:rsidRDefault="005749EE" w:rsidP="005749E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749EE" w:rsidRPr="005749EE" w:rsidRDefault="005749EE" w:rsidP="005749E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749EE">
        <w:rPr>
          <w:rFonts w:ascii="Times New Roman" w:hAnsi="Times New Roman" w:cs="Times New Roman"/>
          <w:sz w:val="24"/>
        </w:rPr>
        <w:t xml:space="preserve">Kemenag.go.id 2018, </w:t>
      </w:r>
      <w:proofErr w:type="spellStart"/>
      <w:r w:rsidRPr="005749EE">
        <w:rPr>
          <w:rFonts w:ascii="Times New Roman" w:hAnsi="Times New Roman" w:cs="Times New Roman"/>
          <w:sz w:val="24"/>
        </w:rPr>
        <w:t>Kementerian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Agama </w:t>
      </w:r>
      <w:proofErr w:type="spellStart"/>
      <w:r w:rsidRPr="005749EE">
        <w:rPr>
          <w:rFonts w:ascii="Times New Roman" w:hAnsi="Times New Roman" w:cs="Times New Roman"/>
          <w:sz w:val="24"/>
        </w:rPr>
        <w:t>Dalam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9EE">
        <w:rPr>
          <w:rFonts w:ascii="Times New Roman" w:hAnsi="Times New Roman" w:cs="Times New Roman"/>
          <w:sz w:val="24"/>
        </w:rPr>
        <w:t>Angka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9EE">
        <w:rPr>
          <w:rFonts w:ascii="Times New Roman" w:hAnsi="Times New Roman" w:cs="Times New Roman"/>
          <w:sz w:val="24"/>
        </w:rPr>
        <w:t>Tahun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2016, </w:t>
      </w:r>
      <w:proofErr w:type="spellStart"/>
      <w:r w:rsidRPr="005749EE">
        <w:rPr>
          <w:rFonts w:ascii="Times New Roman" w:hAnsi="Times New Roman" w:cs="Times New Roman"/>
          <w:sz w:val="24"/>
        </w:rPr>
        <w:t>diakses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9EE">
        <w:rPr>
          <w:rFonts w:ascii="Times New Roman" w:hAnsi="Times New Roman" w:cs="Times New Roman"/>
          <w:sz w:val="24"/>
        </w:rPr>
        <w:t>Oktober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2018</w:t>
      </w:r>
    </w:p>
    <w:p w:rsidR="005749EE" w:rsidRPr="005749EE" w:rsidRDefault="005749EE" w:rsidP="005749EE">
      <w:pPr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749EE">
        <w:rPr>
          <w:rFonts w:ascii="Times New Roman" w:hAnsi="Times New Roman" w:cs="Times New Roman"/>
          <w:sz w:val="24"/>
        </w:rPr>
        <w:t>https://kemenag.go.id/myadmin/public/data/files/users/3/KEMENAG%20DALAM%20ANGKA%202016---OK%20(1).pdf</w:t>
      </w:r>
    </w:p>
    <w:sectPr w:rsidR="005749EE" w:rsidRPr="005749EE" w:rsidSect="0049628A">
      <w:footerReference w:type="default" r:id="rId11"/>
      <w:pgSz w:w="12240" w:h="15840"/>
      <w:pgMar w:top="1418" w:right="1418" w:bottom="1418" w:left="1701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77" w:rsidRDefault="00856B77" w:rsidP="0049628A">
      <w:pPr>
        <w:spacing w:after="0" w:line="240" w:lineRule="auto"/>
      </w:pPr>
      <w:r>
        <w:separator/>
      </w:r>
    </w:p>
  </w:endnote>
  <w:endnote w:type="continuationSeparator" w:id="0">
    <w:p w:rsidR="00856B77" w:rsidRDefault="00856B77" w:rsidP="0049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794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28A" w:rsidRDefault="00496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C8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49628A" w:rsidRDefault="00496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77" w:rsidRDefault="00856B77" w:rsidP="0049628A">
      <w:pPr>
        <w:spacing w:after="0" w:line="240" w:lineRule="auto"/>
      </w:pPr>
      <w:r>
        <w:separator/>
      </w:r>
    </w:p>
  </w:footnote>
  <w:footnote w:type="continuationSeparator" w:id="0">
    <w:p w:rsidR="00856B77" w:rsidRDefault="00856B77" w:rsidP="00496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81"/>
    <w:rsid w:val="000D2631"/>
    <w:rsid w:val="000D3FA1"/>
    <w:rsid w:val="00443AC8"/>
    <w:rsid w:val="0049628A"/>
    <w:rsid w:val="005749EE"/>
    <w:rsid w:val="006D4968"/>
    <w:rsid w:val="00856B77"/>
    <w:rsid w:val="00E3540E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8606"/>
  <w15:chartTrackingRefBased/>
  <w15:docId w15:val="{034AF52A-85D8-4093-9A16-AA5829D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8A"/>
  </w:style>
  <w:style w:type="paragraph" w:styleId="Footer">
    <w:name w:val="footer"/>
    <w:basedOn w:val="Normal"/>
    <w:link w:val="FooterChar"/>
    <w:uiPriority w:val="99"/>
    <w:unhideWhenUsed/>
    <w:rsid w:val="004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estory.com/id/blog/2017-indonesia-wedding-industry-report-by-bridesto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ps.go.id/pressrelease/2018/11/05/1522/ekonomi-indonesia-triwulan-iii-2018-tumbuh-5-17-perse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bekraf.go.id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ipa.jp/stats/report_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mages.bridestory.com/image/upload/v1484803911/blog/Bridestory_IWT_2017_I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Donovan Halim</cp:lastModifiedBy>
  <cp:revision>2</cp:revision>
  <dcterms:created xsi:type="dcterms:W3CDTF">2019-01-21T15:24:00Z</dcterms:created>
  <dcterms:modified xsi:type="dcterms:W3CDTF">2019-01-21T16:43:00Z</dcterms:modified>
</cp:coreProperties>
</file>