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76492" w14:textId="77777777" w:rsidR="00EF517D" w:rsidRPr="00EF517D" w:rsidRDefault="00EF517D" w:rsidP="00EF517D">
      <w:pPr>
        <w:keepNext/>
        <w:keepLines/>
        <w:spacing w:before="240" w:after="0" w:line="480" w:lineRule="auto"/>
        <w:jc w:val="center"/>
        <w:outlineLvl w:val="0"/>
        <w:rPr>
          <w:rFonts w:ascii="Times New Roman" w:eastAsia="Times New Roman" w:hAnsi="Times New Roman" w:cs="Times New Roman"/>
          <w:b/>
          <w:sz w:val="24"/>
          <w:szCs w:val="24"/>
          <w:lang w:val="id-ID"/>
        </w:rPr>
      </w:pPr>
      <w:bookmarkStart w:id="0" w:name="_Toc11325305"/>
      <w:r w:rsidRPr="00EF517D">
        <w:rPr>
          <w:rFonts w:ascii="Times New Roman" w:eastAsia="Times New Roman" w:hAnsi="Times New Roman" w:cs="Times New Roman"/>
          <w:b/>
          <w:sz w:val="24"/>
          <w:szCs w:val="24"/>
          <w:lang w:val="id-ID"/>
        </w:rPr>
        <w:t>BAB V</w:t>
      </w:r>
      <w:r w:rsidRPr="00EF517D">
        <w:rPr>
          <w:rFonts w:ascii="Times New Roman" w:eastAsia="Times New Roman" w:hAnsi="Times New Roman" w:cs="Times New Roman"/>
          <w:b/>
          <w:sz w:val="24"/>
          <w:szCs w:val="24"/>
        </w:rPr>
        <w:t>I</w:t>
      </w:r>
      <w:r w:rsidRPr="00EF517D">
        <w:rPr>
          <w:rFonts w:ascii="Times New Roman" w:eastAsia="Times New Roman" w:hAnsi="Times New Roman" w:cs="Times New Roman"/>
          <w:b/>
          <w:sz w:val="24"/>
          <w:szCs w:val="24"/>
          <w:lang w:val="id-ID"/>
        </w:rPr>
        <w:br/>
        <w:t>RENCANA ORGANISASI DAN SUMBER DAYA MANUSIA</w:t>
      </w:r>
      <w:bookmarkEnd w:id="0"/>
    </w:p>
    <w:p w14:paraId="6D6A09EE" w14:textId="77777777" w:rsidR="00EF517D" w:rsidRPr="00EF517D" w:rsidRDefault="00EF517D" w:rsidP="00EF517D">
      <w:pPr>
        <w:spacing w:line="254" w:lineRule="auto"/>
        <w:rPr>
          <w:rFonts w:ascii="Calibri" w:eastAsia="Calibri" w:hAnsi="Calibri" w:cs="Times New Roman"/>
          <w:lang w:val="id-ID"/>
        </w:rPr>
      </w:pPr>
    </w:p>
    <w:p w14:paraId="180BE7F3" w14:textId="77777777" w:rsidR="00EF517D" w:rsidRPr="00EF517D" w:rsidRDefault="00EF517D" w:rsidP="00EF517D">
      <w:pPr>
        <w:spacing w:line="480" w:lineRule="auto"/>
        <w:ind w:left="284" w:firstLine="709"/>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Menurut Sikula dalam kutipan Priansa (2016:49), perencanaan sumber daya manusia merupakan suatu proses dalam menentukan kebutuhan pegawai dan mensinkronisasi kebutuhan tersebut agar pelaksanaannya terintegrasi dengan rencana organisasi. Agar dapat menghasilkan perencenaan sumber daya manusia yang baik, maka perlu dilakukannya rencana organisasi terlebih dahulu yang penjelasan mengenai rencana organisasi akan dibahas pada bab ini.</w:t>
      </w:r>
    </w:p>
    <w:p w14:paraId="1BCE0BC1" w14:textId="77777777" w:rsidR="00EF517D" w:rsidRPr="00EF517D" w:rsidRDefault="00EF517D" w:rsidP="00EF517D">
      <w:pPr>
        <w:spacing w:line="480" w:lineRule="auto"/>
        <w:ind w:firstLine="709"/>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 </w:t>
      </w:r>
    </w:p>
    <w:p w14:paraId="4AA5A09D" w14:textId="77777777" w:rsidR="00EF517D" w:rsidRPr="00EF517D" w:rsidRDefault="00EF517D" w:rsidP="00EF517D">
      <w:pPr>
        <w:numPr>
          <w:ilvl w:val="0"/>
          <w:numId w:val="18"/>
        </w:numPr>
        <w:spacing w:after="0" w:line="480" w:lineRule="auto"/>
        <w:ind w:left="284" w:firstLine="0"/>
        <w:contextualSpacing/>
        <w:jc w:val="both"/>
        <w:outlineLvl w:val="1"/>
        <w:rPr>
          <w:rFonts w:ascii="Times New Roman" w:eastAsia="Calibri" w:hAnsi="Times New Roman" w:cs="Times New Roman"/>
          <w:b/>
          <w:sz w:val="24"/>
          <w:szCs w:val="24"/>
          <w:lang w:val="id-ID"/>
        </w:rPr>
      </w:pPr>
      <w:bookmarkStart w:id="1" w:name="_Toc11325306"/>
      <w:r w:rsidRPr="00EF517D">
        <w:rPr>
          <w:rFonts w:ascii="Times New Roman" w:eastAsia="Calibri" w:hAnsi="Times New Roman" w:cs="Times New Roman"/>
          <w:b/>
          <w:sz w:val="24"/>
          <w:szCs w:val="24"/>
          <w:lang w:val="id-ID"/>
        </w:rPr>
        <w:t>Kebutuhan Jumlah Tenaga Kerja dan Proses Seleksi Karyawan</w:t>
      </w:r>
      <w:bookmarkEnd w:id="1"/>
    </w:p>
    <w:p w14:paraId="4F0F7509" w14:textId="77777777" w:rsidR="00EF517D" w:rsidRPr="00EF517D" w:rsidRDefault="00EF517D" w:rsidP="00EF517D">
      <w:pPr>
        <w:spacing w:line="480" w:lineRule="auto"/>
        <w:ind w:left="284"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Perencanaan tenaga kerja adalah suatu proses untuk membuat rencana kebutuhan tenaga kerja dimulai dari perekrutan, pengembangan, pengendalian dalam rangka untuk mencapai cita-cita perusahaan dengan cara saling berintegrasi dengan baik.</w:t>
      </w:r>
      <w:r w:rsidRPr="00EF517D">
        <w:rPr>
          <w:rFonts w:ascii="Times New Roman" w:eastAsia="SimSun" w:hAnsi="Times New Roman" w:cs="Times New Roman"/>
          <w:i/>
          <w:sz w:val="24"/>
          <w:lang w:val="id-ID"/>
        </w:rPr>
        <w:t xml:space="preserve"> </w:t>
      </w:r>
      <w:r w:rsidRPr="00EF517D">
        <w:rPr>
          <w:rFonts w:ascii="Times New Roman" w:eastAsia="Calibri" w:hAnsi="Times New Roman" w:cs="Times New Roman"/>
          <w:color w:val="000000"/>
          <w:sz w:val="24"/>
          <w:szCs w:val="24"/>
          <w:lang w:val="id-ID"/>
        </w:rPr>
        <w:t xml:space="preserve">Menurut Dessler (2013:30), organisasi terdiri atas sekelompok orang yang memiliki peran formal masing-masing dan bekerja bersama untuk mencapai tujuan organisasi. </w:t>
      </w:r>
    </w:p>
    <w:p w14:paraId="1F09B77C" w14:textId="77777777" w:rsidR="00EF517D" w:rsidRPr="00EF517D" w:rsidRDefault="00EF517D" w:rsidP="00EF517D">
      <w:pPr>
        <w:spacing w:line="480" w:lineRule="auto"/>
        <w:ind w:left="284"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Kebutuhan jumlah tenaga kerja harus pas atau tidak boleh berlebihan agar tidak terjadi kelebihan biaya yang akan dikeluarkan untuk membayar upah.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merupakan usaha yang masih baru dan berada pada tahap berkembang, sehingga masih membutuhkan jumlah tenaga kerja yang tidak banyak dalam menjalankan kegiatan bisnisnya. Perencanaan kebutuhan tenaga kerja yang dibutuhkan oleh Tunas Bintang Timur yang dirincikan pada Tabel 6.1</w:t>
      </w:r>
    </w:p>
    <w:p w14:paraId="2DB03FF1" w14:textId="77777777" w:rsidR="00EF517D" w:rsidRPr="00EF517D" w:rsidRDefault="00EF517D" w:rsidP="00EF517D">
      <w:pPr>
        <w:spacing w:line="480" w:lineRule="auto"/>
        <w:jc w:val="both"/>
        <w:rPr>
          <w:rFonts w:ascii="Times New Roman" w:eastAsia="Calibri" w:hAnsi="Times New Roman" w:cs="Times New Roman"/>
          <w:b/>
          <w:color w:val="FF0000"/>
          <w:sz w:val="24"/>
          <w:szCs w:val="24"/>
          <w:lang w:val="id-ID"/>
        </w:rPr>
      </w:pPr>
    </w:p>
    <w:p w14:paraId="5D91B945" w14:textId="77777777" w:rsidR="00EF517D" w:rsidRPr="00EF517D" w:rsidRDefault="00EF517D" w:rsidP="00EF517D">
      <w:pPr>
        <w:spacing w:line="240" w:lineRule="auto"/>
        <w:jc w:val="center"/>
        <w:rPr>
          <w:rFonts w:ascii="Times New Roman" w:eastAsia="Calibri" w:hAnsi="Times New Roman" w:cs="Times New Roman"/>
          <w:b/>
          <w:sz w:val="24"/>
          <w:szCs w:val="24"/>
          <w:lang w:val="id-ID"/>
        </w:rPr>
      </w:pPr>
      <w:r w:rsidRPr="00EF517D">
        <w:rPr>
          <w:rFonts w:ascii="Times New Roman" w:eastAsia="Calibri" w:hAnsi="Times New Roman" w:cs="Times New Roman"/>
          <w:b/>
          <w:sz w:val="24"/>
          <w:szCs w:val="24"/>
          <w:lang w:val="id-ID"/>
        </w:rPr>
        <w:lastRenderedPageBreak/>
        <w:t>Tabel 6.1</w:t>
      </w:r>
    </w:p>
    <w:p w14:paraId="3A7D792A" w14:textId="77777777" w:rsidR="00EF517D" w:rsidRPr="00EF517D" w:rsidRDefault="00EF517D" w:rsidP="00EF517D">
      <w:pPr>
        <w:spacing w:line="240" w:lineRule="auto"/>
        <w:jc w:val="center"/>
        <w:rPr>
          <w:rFonts w:ascii="Times New Roman" w:eastAsia="Calibri" w:hAnsi="Times New Roman" w:cs="Times New Roman"/>
          <w:b/>
          <w:i/>
          <w:sz w:val="24"/>
          <w:szCs w:val="24"/>
          <w:lang w:val="id-ID"/>
        </w:rPr>
      </w:pPr>
      <w:r w:rsidRPr="00EF517D">
        <w:rPr>
          <w:rFonts w:ascii="Times New Roman" w:eastAsia="Calibri" w:hAnsi="Times New Roman" w:cs="Times New Roman"/>
          <w:b/>
          <w:sz w:val="24"/>
          <w:szCs w:val="24"/>
          <w:lang w:val="id-ID"/>
        </w:rPr>
        <w:t xml:space="preserve">Perencanaan Kebutuhan Jumlah Tenaga Kerja </w:t>
      </w:r>
    </w:p>
    <w:tbl>
      <w:tblPr>
        <w:tblStyle w:val="TableGrid1"/>
        <w:tblW w:w="0" w:type="auto"/>
        <w:jc w:val="center"/>
        <w:tblInd w:w="0" w:type="dxa"/>
        <w:tblLook w:val="04A0" w:firstRow="1" w:lastRow="0" w:firstColumn="1" w:lastColumn="0" w:noHBand="0" w:noVBand="1"/>
      </w:tblPr>
      <w:tblGrid>
        <w:gridCol w:w="3687"/>
        <w:gridCol w:w="3547"/>
      </w:tblGrid>
      <w:tr w:rsidR="00EF517D" w:rsidRPr="00EF517D" w14:paraId="2011FD65" w14:textId="77777777" w:rsidTr="00EF517D">
        <w:trPr>
          <w:trHeight w:val="356"/>
          <w:jc w:val="center"/>
        </w:trPr>
        <w:tc>
          <w:tcPr>
            <w:tcW w:w="3687" w:type="dxa"/>
            <w:tcBorders>
              <w:top w:val="single" w:sz="4" w:space="0" w:color="000000"/>
              <w:left w:val="single" w:sz="4" w:space="0" w:color="000000"/>
              <w:bottom w:val="single" w:sz="4" w:space="0" w:color="000000"/>
              <w:right w:val="single" w:sz="4" w:space="0" w:color="000000"/>
            </w:tcBorders>
            <w:hideMark/>
          </w:tcPr>
          <w:p w14:paraId="7A9E05B7" w14:textId="77777777" w:rsidR="00EF517D" w:rsidRPr="00EF517D" w:rsidRDefault="00EF517D" w:rsidP="00EF517D">
            <w:pPr>
              <w:spacing w:after="160"/>
              <w:contextualSpacing/>
              <w:jc w:val="center"/>
              <w:rPr>
                <w:rFonts w:ascii="Times New Roman" w:eastAsia="Calibri" w:hAnsi="Times New Roman" w:cs="Times New Roman"/>
                <w:b/>
                <w:sz w:val="24"/>
                <w:szCs w:val="24"/>
              </w:rPr>
            </w:pPr>
            <w:r w:rsidRPr="00EF517D">
              <w:rPr>
                <w:rFonts w:ascii="Times New Roman" w:eastAsia="Calibri" w:hAnsi="Times New Roman" w:cs="Times New Roman"/>
                <w:b/>
                <w:sz w:val="24"/>
                <w:szCs w:val="24"/>
              </w:rPr>
              <w:t>Bagian</w:t>
            </w:r>
          </w:p>
        </w:tc>
        <w:tc>
          <w:tcPr>
            <w:tcW w:w="3547" w:type="dxa"/>
            <w:tcBorders>
              <w:top w:val="single" w:sz="4" w:space="0" w:color="000000"/>
              <w:left w:val="single" w:sz="4" w:space="0" w:color="000000"/>
              <w:bottom w:val="single" w:sz="4" w:space="0" w:color="000000"/>
              <w:right w:val="single" w:sz="4" w:space="0" w:color="000000"/>
            </w:tcBorders>
            <w:hideMark/>
          </w:tcPr>
          <w:p w14:paraId="1B4E25EF" w14:textId="77777777" w:rsidR="00EF517D" w:rsidRPr="00EF517D" w:rsidRDefault="00EF517D" w:rsidP="00EF517D">
            <w:pPr>
              <w:spacing w:after="160"/>
              <w:contextualSpacing/>
              <w:jc w:val="center"/>
              <w:rPr>
                <w:rFonts w:ascii="Times New Roman" w:eastAsia="Calibri" w:hAnsi="Times New Roman" w:cs="Times New Roman"/>
                <w:b/>
                <w:sz w:val="24"/>
                <w:szCs w:val="24"/>
              </w:rPr>
            </w:pPr>
            <w:r w:rsidRPr="00EF517D">
              <w:rPr>
                <w:rFonts w:ascii="Times New Roman" w:eastAsia="Calibri" w:hAnsi="Times New Roman" w:cs="Times New Roman"/>
                <w:b/>
                <w:sz w:val="24"/>
                <w:szCs w:val="24"/>
              </w:rPr>
              <w:t>Jumlah (orang)</w:t>
            </w:r>
          </w:p>
        </w:tc>
      </w:tr>
      <w:tr w:rsidR="00EF517D" w:rsidRPr="00EF517D" w14:paraId="2CD40414" w14:textId="77777777" w:rsidTr="00EF517D">
        <w:trPr>
          <w:trHeight w:val="191"/>
          <w:jc w:val="center"/>
        </w:trPr>
        <w:tc>
          <w:tcPr>
            <w:tcW w:w="3687" w:type="dxa"/>
            <w:tcBorders>
              <w:top w:val="single" w:sz="4" w:space="0" w:color="000000"/>
              <w:left w:val="single" w:sz="4" w:space="0" w:color="000000"/>
              <w:bottom w:val="single" w:sz="4" w:space="0" w:color="000000"/>
              <w:right w:val="single" w:sz="4" w:space="0" w:color="000000"/>
            </w:tcBorders>
            <w:hideMark/>
          </w:tcPr>
          <w:p w14:paraId="6D32CEAD" w14:textId="77777777" w:rsidR="00EF517D" w:rsidRPr="00EF517D" w:rsidRDefault="00EF517D" w:rsidP="00EF517D">
            <w:pPr>
              <w:spacing w:after="160"/>
              <w:contextualSpacing/>
              <w:jc w:val="center"/>
              <w:rPr>
                <w:rFonts w:ascii="Times New Roman" w:eastAsia="Calibri" w:hAnsi="Times New Roman" w:cs="Times New Roman"/>
                <w:sz w:val="24"/>
                <w:szCs w:val="24"/>
              </w:rPr>
            </w:pPr>
            <w:r w:rsidRPr="00EF517D">
              <w:rPr>
                <w:rFonts w:ascii="Times New Roman" w:eastAsia="Calibri" w:hAnsi="Times New Roman" w:cs="Times New Roman"/>
                <w:sz w:val="24"/>
                <w:szCs w:val="24"/>
              </w:rPr>
              <w:t>Direktur/CEO</w:t>
            </w:r>
          </w:p>
        </w:tc>
        <w:tc>
          <w:tcPr>
            <w:tcW w:w="3547" w:type="dxa"/>
            <w:tcBorders>
              <w:top w:val="single" w:sz="4" w:space="0" w:color="000000"/>
              <w:left w:val="single" w:sz="4" w:space="0" w:color="000000"/>
              <w:bottom w:val="single" w:sz="4" w:space="0" w:color="000000"/>
              <w:right w:val="single" w:sz="4" w:space="0" w:color="000000"/>
            </w:tcBorders>
            <w:hideMark/>
          </w:tcPr>
          <w:p w14:paraId="512FAB86" w14:textId="77777777" w:rsidR="00EF517D" w:rsidRPr="00EF517D" w:rsidRDefault="00EF517D" w:rsidP="00EF517D">
            <w:pPr>
              <w:spacing w:after="160"/>
              <w:contextualSpacing/>
              <w:jc w:val="center"/>
              <w:rPr>
                <w:rFonts w:ascii="Times New Roman" w:eastAsia="Calibri" w:hAnsi="Times New Roman" w:cs="Times New Roman"/>
                <w:sz w:val="24"/>
                <w:szCs w:val="24"/>
              </w:rPr>
            </w:pPr>
            <w:r w:rsidRPr="00EF517D">
              <w:rPr>
                <w:rFonts w:ascii="Times New Roman" w:eastAsia="Calibri" w:hAnsi="Times New Roman" w:cs="Times New Roman"/>
                <w:sz w:val="24"/>
                <w:szCs w:val="24"/>
              </w:rPr>
              <w:t>1</w:t>
            </w:r>
          </w:p>
        </w:tc>
      </w:tr>
      <w:tr w:rsidR="00EF517D" w:rsidRPr="00EF517D" w14:paraId="21F0EDA7" w14:textId="77777777" w:rsidTr="00EF517D">
        <w:trPr>
          <w:trHeight w:val="191"/>
          <w:jc w:val="center"/>
        </w:trPr>
        <w:tc>
          <w:tcPr>
            <w:tcW w:w="3687" w:type="dxa"/>
            <w:tcBorders>
              <w:top w:val="single" w:sz="4" w:space="0" w:color="000000"/>
              <w:left w:val="single" w:sz="4" w:space="0" w:color="000000"/>
              <w:bottom w:val="single" w:sz="4" w:space="0" w:color="000000"/>
              <w:right w:val="single" w:sz="4" w:space="0" w:color="000000"/>
            </w:tcBorders>
            <w:hideMark/>
          </w:tcPr>
          <w:p w14:paraId="5CAD4948" w14:textId="77777777" w:rsidR="00EF517D" w:rsidRPr="00EF517D" w:rsidRDefault="00EF517D" w:rsidP="00EF517D">
            <w:pPr>
              <w:spacing w:after="160"/>
              <w:contextualSpacing/>
              <w:jc w:val="center"/>
              <w:rPr>
                <w:rFonts w:ascii="Times New Roman" w:eastAsia="Calibri" w:hAnsi="Times New Roman" w:cs="Times New Roman"/>
                <w:sz w:val="24"/>
                <w:szCs w:val="24"/>
              </w:rPr>
            </w:pPr>
            <w:r w:rsidRPr="00EF517D">
              <w:rPr>
                <w:rFonts w:ascii="Times New Roman" w:eastAsia="Calibri" w:hAnsi="Times New Roman" w:cs="Times New Roman"/>
                <w:sz w:val="24"/>
                <w:szCs w:val="24"/>
              </w:rPr>
              <w:t>Manajer Kantor</w:t>
            </w:r>
          </w:p>
        </w:tc>
        <w:tc>
          <w:tcPr>
            <w:tcW w:w="3547" w:type="dxa"/>
            <w:tcBorders>
              <w:top w:val="single" w:sz="4" w:space="0" w:color="000000"/>
              <w:left w:val="single" w:sz="4" w:space="0" w:color="000000"/>
              <w:bottom w:val="single" w:sz="4" w:space="0" w:color="000000"/>
              <w:right w:val="single" w:sz="4" w:space="0" w:color="000000"/>
            </w:tcBorders>
            <w:hideMark/>
          </w:tcPr>
          <w:p w14:paraId="7EE13D13" w14:textId="77777777" w:rsidR="00EF517D" w:rsidRPr="00EF517D" w:rsidRDefault="00EF517D" w:rsidP="00EF517D">
            <w:pPr>
              <w:spacing w:after="160"/>
              <w:contextualSpacing/>
              <w:jc w:val="center"/>
              <w:rPr>
                <w:rFonts w:ascii="Times New Roman" w:eastAsia="Calibri" w:hAnsi="Times New Roman" w:cs="Times New Roman"/>
                <w:sz w:val="24"/>
                <w:szCs w:val="24"/>
              </w:rPr>
            </w:pPr>
            <w:r w:rsidRPr="00EF517D">
              <w:rPr>
                <w:rFonts w:ascii="Times New Roman" w:eastAsia="Calibri" w:hAnsi="Times New Roman" w:cs="Times New Roman"/>
                <w:sz w:val="24"/>
                <w:szCs w:val="24"/>
              </w:rPr>
              <w:t>1</w:t>
            </w:r>
          </w:p>
        </w:tc>
      </w:tr>
      <w:tr w:rsidR="00EF517D" w:rsidRPr="00EF517D" w14:paraId="21F3AA8E" w14:textId="77777777" w:rsidTr="00EF517D">
        <w:trPr>
          <w:trHeight w:val="175"/>
          <w:jc w:val="center"/>
        </w:trPr>
        <w:tc>
          <w:tcPr>
            <w:tcW w:w="3687" w:type="dxa"/>
            <w:tcBorders>
              <w:top w:val="single" w:sz="4" w:space="0" w:color="000000"/>
              <w:left w:val="single" w:sz="4" w:space="0" w:color="000000"/>
              <w:bottom w:val="single" w:sz="4" w:space="0" w:color="000000"/>
              <w:right w:val="single" w:sz="4" w:space="0" w:color="000000"/>
            </w:tcBorders>
            <w:hideMark/>
          </w:tcPr>
          <w:p w14:paraId="32D9DAF0" w14:textId="77777777" w:rsidR="00EF517D" w:rsidRPr="00EF517D" w:rsidRDefault="00EF517D" w:rsidP="00EF517D">
            <w:pPr>
              <w:spacing w:after="160"/>
              <w:contextualSpacing/>
              <w:jc w:val="center"/>
              <w:rPr>
                <w:rFonts w:ascii="Times New Roman" w:eastAsia="Calibri" w:hAnsi="Times New Roman" w:cs="Times New Roman"/>
                <w:i/>
                <w:sz w:val="24"/>
                <w:szCs w:val="24"/>
              </w:rPr>
            </w:pPr>
            <w:r w:rsidRPr="00EF517D">
              <w:rPr>
                <w:rFonts w:ascii="Times New Roman" w:eastAsia="Calibri" w:hAnsi="Times New Roman" w:cs="Times New Roman"/>
                <w:sz w:val="24"/>
                <w:szCs w:val="24"/>
              </w:rPr>
              <w:t>Operator Mesin</w:t>
            </w:r>
          </w:p>
        </w:tc>
        <w:tc>
          <w:tcPr>
            <w:tcW w:w="3547" w:type="dxa"/>
            <w:tcBorders>
              <w:top w:val="single" w:sz="4" w:space="0" w:color="000000"/>
              <w:left w:val="single" w:sz="4" w:space="0" w:color="000000"/>
              <w:bottom w:val="single" w:sz="4" w:space="0" w:color="000000"/>
              <w:right w:val="single" w:sz="4" w:space="0" w:color="000000"/>
            </w:tcBorders>
            <w:hideMark/>
          </w:tcPr>
          <w:p w14:paraId="6AB0F6A9" w14:textId="77777777" w:rsidR="00EF517D" w:rsidRPr="00EF517D" w:rsidRDefault="00EF517D" w:rsidP="00EF517D">
            <w:pPr>
              <w:spacing w:after="160"/>
              <w:contextualSpacing/>
              <w:jc w:val="center"/>
              <w:rPr>
                <w:rFonts w:ascii="Times New Roman" w:eastAsia="Calibri" w:hAnsi="Times New Roman" w:cs="Times New Roman"/>
                <w:sz w:val="24"/>
                <w:szCs w:val="24"/>
              </w:rPr>
            </w:pPr>
            <w:r w:rsidRPr="00EF517D">
              <w:rPr>
                <w:rFonts w:ascii="Times New Roman" w:eastAsia="Calibri" w:hAnsi="Times New Roman" w:cs="Times New Roman"/>
                <w:sz w:val="24"/>
                <w:szCs w:val="24"/>
              </w:rPr>
              <w:t>4</w:t>
            </w:r>
          </w:p>
        </w:tc>
      </w:tr>
      <w:tr w:rsidR="00EF517D" w:rsidRPr="00EF517D" w14:paraId="39C4C887" w14:textId="77777777" w:rsidTr="00EF517D">
        <w:trPr>
          <w:trHeight w:val="271"/>
          <w:jc w:val="center"/>
        </w:trPr>
        <w:tc>
          <w:tcPr>
            <w:tcW w:w="3687" w:type="dxa"/>
            <w:tcBorders>
              <w:top w:val="single" w:sz="4" w:space="0" w:color="000000"/>
              <w:left w:val="single" w:sz="4" w:space="0" w:color="000000"/>
              <w:bottom w:val="single" w:sz="4" w:space="0" w:color="000000"/>
              <w:right w:val="single" w:sz="4" w:space="0" w:color="000000"/>
            </w:tcBorders>
            <w:hideMark/>
          </w:tcPr>
          <w:p w14:paraId="1BE2D86A" w14:textId="77777777" w:rsidR="00EF517D" w:rsidRPr="00EF517D" w:rsidRDefault="00EF517D" w:rsidP="00EF517D">
            <w:pPr>
              <w:spacing w:after="160"/>
              <w:contextualSpacing/>
              <w:jc w:val="center"/>
              <w:rPr>
                <w:rFonts w:ascii="Times New Roman" w:eastAsia="Calibri" w:hAnsi="Times New Roman" w:cs="Times New Roman"/>
                <w:sz w:val="24"/>
                <w:szCs w:val="24"/>
              </w:rPr>
            </w:pPr>
            <w:r w:rsidRPr="00EF517D">
              <w:rPr>
                <w:rFonts w:ascii="Times New Roman" w:eastAsia="Calibri" w:hAnsi="Times New Roman" w:cs="Times New Roman"/>
                <w:sz w:val="24"/>
                <w:szCs w:val="24"/>
              </w:rPr>
              <w:t>Teknisi</w:t>
            </w:r>
          </w:p>
        </w:tc>
        <w:tc>
          <w:tcPr>
            <w:tcW w:w="3547" w:type="dxa"/>
            <w:tcBorders>
              <w:top w:val="single" w:sz="4" w:space="0" w:color="000000"/>
              <w:left w:val="single" w:sz="4" w:space="0" w:color="000000"/>
              <w:bottom w:val="double" w:sz="4" w:space="0" w:color="000000"/>
              <w:right w:val="single" w:sz="4" w:space="0" w:color="000000"/>
            </w:tcBorders>
            <w:hideMark/>
          </w:tcPr>
          <w:p w14:paraId="68951147" w14:textId="77777777" w:rsidR="00EF517D" w:rsidRPr="00EF517D" w:rsidRDefault="00EF517D" w:rsidP="00EF517D">
            <w:pPr>
              <w:spacing w:after="160"/>
              <w:contextualSpacing/>
              <w:jc w:val="center"/>
              <w:rPr>
                <w:rFonts w:ascii="Times New Roman" w:eastAsia="Calibri" w:hAnsi="Times New Roman" w:cs="Times New Roman"/>
                <w:sz w:val="24"/>
                <w:szCs w:val="24"/>
              </w:rPr>
            </w:pPr>
            <w:r w:rsidRPr="00EF517D">
              <w:rPr>
                <w:rFonts w:ascii="Times New Roman" w:eastAsia="Calibri" w:hAnsi="Times New Roman" w:cs="Times New Roman"/>
                <w:sz w:val="24"/>
                <w:szCs w:val="24"/>
              </w:rPr>
              <w:t>1</w:t>
            </w:r>
          </w:p>
        </w:tc>
      </w:tr>
      <w:tr w:rsidR="00EF517D" w:rsidRPr="00EF517D" w14:paraId="7BCA21AA" w14:textId="77777777" w:rsidTr="00EF517D">
        <w:trPr>
          <w:trHeight w:val="265"/>
          <w:jc w:val="center"/>
        </w:trPr>
        <w:tc>
          <w:tcPr>
            <w:tcW w:w="3687" w:type="dxa"/>
            <w:tcBorders>
              <w:top w:val="single" w:sz="4" w:space="0" w:color="000000"/>
              <w:left w:val="single" w:sz="4" w:space="0" w:color="000000"/>
              <w:bottom w:val="single" w:sz="4" w:space="0" w:color="000000"/>
              <w:right w:val="single" w:sz="4" w:space="0" w:color="000000"/>
            </w:tcBorders>
            <w:hideMark/>
          </w:tcPr>
          <w:p w14:paraId="4D4DC6EC" w14:textId="77777777" w:rsidR="00EF517D" w:rsidRPr="00EF517D" w:rsidRDefault="00EF517D" w:rsidP="00EF517D">
            <w:pPr>
              <w:spacing w:after="160"/>
              <w:contextualSpacing/>
              <w:jc w:val="center"/>
              <w:rPr>
                <w:rFonts w:ascii="Times New Roman" w:eastAsia="Calibri" w:hAnsi="Times New Roman" w:cs="Times New Roman"/>
                <w:b/>
                <w:sz w:val="24"/>
                <w:szCs w:val="24"/>
              </w:rPr>
            </w:pPr>
            <w:r w:rsidRPr="00EF517D">
              <w:rPr>
                <w:rFonts w:ascii="Times New Roman" w:eastAsia="Calibri" w:hAnsi="Times New Roman" w:cs="Times New Roman"/>
                <w:b/>
                <w:sz w:val="24"/>
                <w:szCs w:val="24"/>
              </w:rPr>
              <w:t>Total</w:t>
            </w:r>
          </w:p>
        </w:tc>
        <w:tc>
          <w:tcPr>
            <w:tcW w:w="3547" w:type="dxa"/>
            <w:tcBorders>
              <w:top w:val="double" w:sz="4" w:space="0" w:color="000000"/>
              <w:left w:val="single" w:sz="4" w:space="0" w:color="000000"/>
              <w:bottom w:val="single" w:sz="4" w:space="0" w:color="000000"/>
              <w:right w:val="single" w:sz="4" w:space="0" w:color="000000"/>
            </w:tcBorders>
            <w:hideMark/>
          </w:tcPr>
          <w:p w14:paraId="3BD52A72" w14:textId="77777777" w:rsidR="00EF517D" w:rsidRPr="00EF517D" w:rsidRDefault="00EF517D" w:rsidP="00EF517D">
            <w:pPr>
              <w:spacing w:after="160"/>
              <w:contextualSpacing/>
              <w:jc w:val="center"/>
              <w:rPr>
                <w:rFonts w:ascii="Times New Roman" w:eastAsia="Calibri" w:hAnsi="Times New Roman" w:cs="Times New Roman"/>
                <w:b/>
                <w:sz w:val="24"/>
                <w:szCs w:val="24"/>
              </w:rPr>
            </w:pPr>
            <w:r w:rsidRPr="00EF517D">
              <w:rPr>
                <w:rFonts w:ascii="Times New Roman" w:eastAsia="Calibri" w:hAnsi="Times New Roman" w:cs="Times New Roman"/>
                <w:b/>
                <w:sz w:val="24"/>
                <w:szCs w:val="24"/>
              </w:rPr>
              <w:t>7</w:t>
            </w:r>
          </w:p>
        </w:tc>
      </w:tr>
    </w:tbl>
    <w:p w14:paraId="147A7730" w14:textId="77777777" w:rsidR="00EF517D" w:rsidRPr="00EF517D" w:rsidRDefault="00EF517D" w:rsidP="00EF517D">
      <w:pPr>
        <w:spacing w:line="480" w:lineRule="auto"/>
        <w:ind w:left="720" w:hanging="11"/>
        <w:jc w:val="both"/>
        <w:rPr>
          <w:rFonts w:ascii="Times New Roman" w:eastAsia="Calibri" w:hAnsi="Times New Roman" w:cs="Times New Roman"/>
          <w:color w:val="FF0000"/>
          <w:sz w:val="24"/>
          <w:szCs w:val="24"/>
        </w:rPr>
      </w:pPr>
      <w:r w:rsidRPr="00EF517D">
        <w:rPr>
          <w:rFonts w:ascii="Times New Roman" w:eastAsia="Calibri" w:hAnsi="Times New Roman" w:cs="Times New Roman"/>
          <w:sz w:val="24"/>
          <w:szCs w:val="24"/>
          <w:lang w:val="id-ID"/>
        </w:rPr>
        <w:t xml:space="preserve"> Sumber :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2019</w:t>
      </w:r>
    </w:p>
    <w:p w14:paraId="393B2CCD" w14:textId="77777777" w:rsidR="00EF517D" w:rsidRPr="00EF517D" w:rsidRDefault="00EF517D" w:rsidP="00EF517D">
      <w:pPr>
        <w:spacing w:after="0" w:line="480" w:lineRule="auto"/>
        <w:ind w:left="284"/>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ab/>
        <w:t>Berdasarkan Tabel 6.1, total tenaga kerja yang dibutuhkan oleh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 xml:space="preserve">dalam membantu kegiatan bisnis adalah sebanyak 7 (enam) orang. </w:t>
      </w:r>
    </w:p>
    <w:p w14:paraId="2E328F70" w14:textId="77777777" w:rsidR="00EF517D" w:rsidRPr="00EF517D" w:rsidRDefault="00EF517D" w:rsidP="00EF517D">
      <w:pPr>
        <w:spacing w:after="0" w:line="480" w:lineRule="auto"/>
        <w:jc w:val="both"/>
        <w:rPr>
          <w:rFonts w:ascii="Times New Roman" w:eastAsia="Calibri" w:hAnsi="Times New Roman" w:cs="Times New Roman"/>
          <w:sz w:val="24"/>
          <w:szCs w:val="24"/>
          <w:lang w:val="id-ID"/>
        </w:rPr>
      </w:pPr>
    </w:p>
    <w:p w14:paraId="64B582CB" w14:textId="77777777" w:rsidR="00EF517D" w:rsidRPr="00EF517D" w:rsidRDefault="00EF517D" w:rsidP="00EF517D">
      <w:pPr>
        <w:numPr>
          <w:ilvl w:val="0"/>
          <w:numId w:val="18"/>
        </w:numPr>
        <w:spacing w:after="0" w:line="480" w:lineRule="auto"/>
        <w:ind w:left="284" w:hanging="284"/>
        <w:contextualSpacing/>
        <w:jc w:val="both"/>
        <w:outlineLvl w:val="1"/>
        <w:rPr>
          <w:rFonts w:ascii="Times New Roman" w:eastAsia="Calibri" w:hAnsi="Times New Roman" w:cs="Times New Roman"/>
          <w:b/>
          <w:sz w:val="24"/>
          <w:szCs w:val="24"/>
          <w:lang w:val="id-ID"/>
        </w:rPr>
      </w:pPr>
      <w:bookmarkStart w:id="2" w:name="_Toc11325307"/>
      <w:r w:rsidRPr="00EF517D">
        <w:rPr>
          <w:rFonts w:ascii="Times New Roman" w:eastAsia="Calibri" w:hAnsi="Times New Roman" w:cs="Times New Roman"/>
          <w:b/>
          <w:sz w:val="24"/>
          <w:szCs w:val="24"/>
          <w:lang w:val="id-ID"/>
        </w:rPr>
        <w:t>Proses Rekruitmen dan Seleksi Tenaga Kerja</w:t>
      </w:r>
      <w:bookmarkEnd w:id="2"/>
    </w:p>
    <w:p w14:paraId="22678E0C" w14:textId="77777777" w:rsidR="00EF517D" w:rsidRPr="00EF517D" w:rsidRDefault="00EF517D" w:rsidP="00EF517D">
      <w:pPr>
        <w:spacing w:after="0" w:line="480" w:lineRule="auto"/>
        <w:ind w:left="284" w:firstLine="709"/>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Tenaga kerja yang dipilih merupakan tenaga kerja yang telah memiliki pengalaman di bidangnya masing – masing dan melewati tahapan seleksi masuk perusahaan. Rangkaian tahap seleksi yang akan dilakukan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adalah:</w:t>
      </w:r>
    </w:p>
    <w:p w14:paraId="79C13633" w14:textId="77777777" w:rsidR="00EF517D" w:rsidRPr="00EF517D" w:rsidRDefault="00EF517D" w:rsidP="00EF517D">
      <w:pPr>
        <w:numPr>
          <w:ilvl w:val="0"/>
          <w:numId w:val="19"/>
        </w:numPr>
        <w:spacing w:after="0" w:line="480" w:lineRule="auto"/>
        <w:ind w:left="567"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Pencarian Tenaga Kerja</w:t>
      </w:r>
    </w:p>
    <w:p w14:paraId="04494C8D" w14:textId="77777777" w:rsidR="00EF517D" w:rsidRPr="00EF517D" w:rsidRDefault="00EF517D" w:rsidP="00EF517D">
      <w:pPr>
        <w:spacing w:after="0" w:line="480" w:lineRule="auto"/>
        <w:ind w:left="567" w:firstLine="72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Penulis akan mencari tenaga kerja melalui kenalan yang ada (</w:t>
      </w:r>
      <w:r w:rsidRPr="00EF517D">
        <w:rPr>
          <w:rFonts w:ascii="Times New Roman" w:eastAsia="Calibri" w:hAnsi="Times New Roman" w:cs="Times New Roman"/>
          <w:i/>
          <w:sz w:val="24"/>
          <w:szCs w:val="24"/>
          <w:lang w:val="id-ID"/>
        </w:rPr>
        <w:t xml:space="preserve">member get member), </w:t>
      </w:r>
      <w:r w:rsidRPr="00EF517D">
        <w:rPr>
          <w:rFonts w:ascii="Times New Roman" w:eastAsia="Calibri" w:hAnsi="Times New Roman" w:cs="Times New Roman"/>
          <w:sz w:val="24"/>
          <w:szCs w:val="24"/>
          <w:lang w:val="id-ID"/>
        </w:rPr>
        <w:t>dan juga memasang iklan lowongan pekerjaan yang dibutuhkan.</w:t>
      </w:r>
    </w:p>
    <w:p w14:paraId="0B0A60D1" w14:textId="77777777" w:rsidR="00EF517D" w:rsidRPr="00EF517D" w:rsidRDefault="00EF517D" w:rsidP="00EF517D">
      <w:pPr>
        <w:numPr>
          <w:ilvl w:val="0"/>
          <w:numId w:val="19"/>
        </w:numPr>
        <w:spacing w:after="0" w:line="480" w:lineRule="auto"/>
        <w:ind w:left="284" w:firstLine="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Melakukan Interview</w:t>
      </w:r>
    </w:p>
    <w:p w14:paraId="2830F01E" w14:textId="77777777" w:rsidR="00EF517D" w:rsidRPr="00EF517D" w:rsidRDefault="00EF517D" w:rsidP="00EF517D">
      <w:pPr>
        <w:spacing w:after="0" w:line="480" w:lineRule="auto"/>
        <w:ind w:left="720" w:firstLine="72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Pada tahap ini,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 xml:space="preserve">akan melakukan beberapa penilaian yang akan digunakan dalam menentukan kelayakan pekerja dan spesifikasi pekerjaan yang sesuai dengan kemampuan masing-masing posisi. </w:t>
      </w:r>
    </w:p>
    <w:p w14:paraId="78787F98" w14:textId="77777777" w:rsidR="00EF517D" w:rsidRPr="00EF517D" w:rsidRDefault="00EF517D" w:rsidP="00EF517D">
      <w:pPr>
        <w:numPr>
          <w:ilvl w:val="0"/>
          <w:numId w:val="19"/>
        </w:numPr>
        <w:spacing w:after="0" w:line="480" w:lineRule="auto"/>
        <w:ind w:left="709" w:hanging="425"/>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Penerimaan pekerja</w:t>
      </w:r>
    </w:p>
    <w:p w14:paraId="41C3DC1C" w14:textId="77777777" w:rsidR="00EF517D" w:rsidRPr="00EF517D" w:rsidRDefault="00EF517D" w:rsidP="00EF517D">
      <w:pPr>
        <w:spacing w:after="0" w:line="480" w:lineRule="auto"/>
        <w:ind w:left="709" w:firstLine="709"/>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Kandidat yang berhasil lulus dalam tahap </w:t>
      </w:r>
      <w:r w:rsidRPr="00EF517D">
        <w:rPr>
          <w:rFonts w:ascii="Times New Roman" w:eastAsia="Calibri" w:hAnsi="Times New Roman" w:cs="Times New Roman"/>
          <w:i/>
          <w:sz w:val="24"/>
          <w:szCs w:val="24"/>
          <w:lang w:val="id-ID"/>
        </w:rPr>
        <w:t xml:space="preserve">interview </w:t>
      </w:r>
      <w:r w:rsidRPr="00EF517D">
        <w:rPr>
          <w:rFonts w:ascii="Times New Roman" w:eastAsia="Calibri" w:hAnsi="Times New Roman" w:cs="Times New Roman"/>
          <w:sz w:val="24"/>
          <w:szCs w:val="24"/>
          <w:lang w:val="id-ID"/>
        </w:rPr>
        <w:t xml:space="preserve">akan langsung diberikan pelatihan / </w:t>
      </w:r>
      <w:r w:rsidRPr="00EF517D">
        <w:rPr>
          <w:rFonts w:ascii="Times New Roman" w:eastAsia="Calibri" w:hAnsi="Times New Roman" w:cs="Times New Roman"/>
          <w:i/>
          <w:sz w:val="24"/>
          <w:szCs w:val="24"/>
          <w:lang w:val="id-ID"/>
        </w:rPr>
        <w:t xml:space="preserve">training </w:t>
      </w:r>
      <w:r w:rsidRPr="00EF517D">
        <w:rPr>
          <w:rFonts w:ascii="Times New Roman" w:eastAsia="Calibri" w:hAnsi="Times New Roman" w:cs="Times New Roman"/>
          <w:sz w:val="24"/>
          <w:szCs w:val="24"/>
          <w:lang w:val="id-ID"/>
        </w:rPr>
        <w:t>terlebih dahulu dan penjelasan terhadap standar operasional kerja. Karyawan juga akan diberikan kontrak kerja dan kesepakatan gaji.</w:t>
      </w:r>
    </w:p>
    <w:p w14:paraId="11DFFB9C" w14:textId="77777777" w:rsidR="00EF517D" w:rsidRPr="00EF517D" w:rsidRDefault="00EF517D" w:rsidP="00EF517D">
      <w:pPr>
        <w:spacing w:after="0" w:line="480" w:lineRule="auto"/>
        <w:ind w:left="709" w:firstLine="709"/>
        <w:jc w:val="both"/>
        <w:rPr>
          <w:rFonts w:ascii="Times New Roman" w:eastAsia="Calibri" w:hAnsi="Times New Roman" w:cs="Times New Roman"/>
          <w:sz w:val="24"/>
          <w:szCs w:val="24"/>
          <w:lang w:val="id-ID"/>
        </w:rPr>
      </w:pPr>
    </w:p>
    <w:p w14:paraId="58C4568E" w14:textId="77777777" w:rsidR="00EF517D" w:rsidRPr="00EF517D" w:rsidRDefault="00EF517D" w:rsidP="00EF517D">
      <w:pPr>
        <w:numPr>
          <w:ilvl w:val="0"/>
          <w:numId w:val="18"/>
        </w:numPr>
        <w:spacing w:after="0" w:line="480" w:lineRule="auto"/>
        <w:ind w:left="284" w:hanging="284"/>
        <w:contextualSpacing/>
        <w:jc w:val="both"/>
        <w:outlineLvl w:val="1"/>
        <w:rPr>
          <w:rFonts w:ascii="Times New Roman" w:eastAsia="Calibri" w:hAnsi="Times New Roman" w:cs="Times New Roman"/>
          <w:b/>
          <w:i/>
          <w:sz w:val="24"/>
          <w:szCs w:val="24"/>
          <w:lang w:val="id-ID"/>
        </w:rPr>
      </w:pPr>
      <w:bookmarkStart w:id="3" w:name="_Toc11325308"/>
      <w:r w:rsidRPr="00EF517D">
        <w:rPr>
          <w:rFonts w:ascii="Times New Roman" w:eastAsia="Calibri" w:hAnsi="Times New Roman" w:cs="Times New Roman"/>
          <w:b/>
          <w:sz w:val="24"/>
          <w:szCs w:val="24"/>
          <w:lang w:val="id-ID"/>
        </w:rPr>
        <w:lastRenderedPageBreak/>
        <w:t xml:space="preserve">Uraian Kerja </w:t>
      </w:r>
      <w:r w:rsidRPr="00EF517D">
        <w:rPr>
          <w:rFonts w:ascii="Times New Roman" w:eastAsia="Calibri" w:hAnsi="Times New Roman" w:cs="Times New Roman"/>
          <w:b/>
          <w:i/>
          <w:sz w:val="24"/>
          <w:szCs w:val="24"/>
          <w:lang w:val="id-ID"/>
        </w:rPr>
        <w:t>(Job Description)</w:t>
      </w:r>
      <w:bookmarkEnd w:id="3"/>
    </w:p>
    <w:p w14:paraId="7F3958FA" w14:textId="77777777" w:rsidR="00EF517D" w:rsidRPr="00EF517D" w:rsidRDefault="00EF517D" w:rsidP="00EF517D">
      <w:pPr>
        <w:spacing w:after="0" w:line="480" w:lineRule="auto"/>
        <w:ind w:left="284"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lang w:val="id-ID"/>
        </w:rPr>
        <w:t>Definisi uraian kerja menurut Dessler (2013:136) ialah penjelasan mengenai segala aktivitas dan tanggungjawab dalam suatu pekerjaan</w:t>
      </w:r>
      <w:r w:rsidRPr="00EF517D">
        <w:rPr>
          <w:rFonts w:ascii="Calibri" w:eastAsia="Calibri" w:hAnsi="Calibri" w:cs="Times New Roman"/>
          <w:lang w:val="id-ID"/>
        </w:rPr>
        <w:t xml:space="preserve">. </w:t>
      </w:r>
      <w:r w:rsidRPr="00EF517D">
        <w:rPr>
          <w:rFonts w:ascii="Times New Roman" w:eastAsia="Calibri" w:hAnsi="Times New Roman" w:cs="Times New Roman"/>
          <w:sz w:val="24"/>
          <w:szCs w:val="24"/>
          <w:lang w:val="id-ID"/>
        </w:rPr>
        <w:t>Uraian pekerjaan memberikan ketegasan dan standar tugas yang harus dicapai oleh pemegang jabatan.</w:t>
      </w:r>
    </w:p>
    <w:p w14:paraId="56177564" w14:textId="77777777" w:rsidR="00EF517D" w:rsidRPr="00EF517D" w:rsidRDefault="00EF517D" w:rsidP="00EF517D">
      <w:pPr>
        <w:spacing w:after="0" w:line="480" w:lineRule="auto"/>
        <w:ind w:left="284"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Berikut ini adalah uraian kerja tiap bagian pada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yaitu:</w:t>
      </w:r>
    </w:p>
    <w:p w14:paraId="5CFF5FDB" w14:textId="77777777" w:rsidR="00EF517D" w:rsidRPr="00EF517D" w:rsidRDefault="00EF517D" w:rsidP="00EF517D">
      <w:pPr>
        <w:numPr>
          <w:ilvl w:val="0"/>
          <w:numId w:val="20"/>
        </w:numPr>
        <w:spacing w:after="0" w:line="480" w:lineRule="auto"/>
        <w:ind w:left="284" w:firstLine="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Direktur</w:t>
      </w:r>
    </w:p>
    <w:p w14:paraId="4C0D4F4A" w14:textId="77777777" w:rsidR="00EF517D" w:rsidRPr="00EF517D" w:rsidRDefault="00EF517D" w:rsidP="00EF517D">
      <w:pPr>
        <w:numPr>
          <w:ilvl w:val="0"/>
          <w:numId w:val="21"/>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Mengawasi kinerja karyawan setiap hari</w:t>
      </w:r>
    </w:p>
    <w:p w14:paraId="35A7B7F4" w14:textId="77777777" w:rsidR="00EF517D" w:rsidRPr="00EF517D" w:rsidRDefault="00EF517D" w:rsidP="00EF517D">
      <w:pPr>
        <w:numPr>
          <w:ilvl w:val="0"/>
          <w:numId w:val="21"/>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Mengawasi dan mengelolah terhadap operasional perusahaan setiap hari</w:t>
      </w:r>
    </w:p>
    <w:p w14:paraId="7E48DEF5" w14:textId="77777777" w:rsidR="00EF517D" w:rsidRPr="00EF517D" w:rsidRDefault="00EF517D" w:rsidP="00EF517D">
      <w:pPr>
        <w:numPr>
          <w:ilvl w:val="0"/>
          <w:numId w:val="21"/>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Melakukan pembayaran atas seluruh biaya yang dibutuhkan oleh Tunas Bintang Timur dalam melakukan kegiatan bisnisnya.</w:t>
      </w:r>
    </w:p>
    <w:p w14:paraId="4C9E5C9B" w14:textId="77777777" w:rsidR="00EF517D" w:rsidRPr="00EF517D" w:rsidRDefault="00EF517D" w:rsidP="00EF517D">
      <w:pPr>
        <w:numPr>
          <w:ilvl w:val="0"/>
          <w:numId w:val="21"/>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Mengawasi keuangan perusahaan</w:t>
      </w:r>
    </w:p>
    <w:p w14:paraId="72538D08" w14:textId="77777777" w:rsidR="00EF517D" w:rsidRPr="00EF517D" w:rsidRDefault="00EF517D" w:rsidP="00EF517D">
      <w:pPr>
        <w:numPr>
          <w:ilvl w:val="0"/>
          <w:numId w:val="21"/>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Melakukan pemesanan atas bahan baku yang telah habis kepada distributor.</w:t>
      </w:r>
    </w:p>
    <w:p w14:paraId="0A566D3C" w14:textId="77777777" w:rsidR="00EF517D" w:rsidRPr="00EF517D" w:rsidRDefault="00EF517D" w:rsidP="00EF517D">
      <w:pPr>
        <w:numPr>
          <w:ilvl w:val="0"/>
          <w:numId w:val="21"/>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Merencanakan dan menetapkan strategi-strategi yang dianggap sesuai dalam menjalankan proses bisnisnya.</w:t>
      </w:r>
    </w:p>
    <w:p w14:paraId="30A95E0E" w14:textId="77777777" w:rsidR="00EF517D" w:rsidRPr="00EF517D" w:rsidRDefault="00EF517D" w:rsidP="00EF517D">
      <w:pPr>
        <w:numPr>
          <w:ilvl w:val="0"/>
          <w:numId w:val="20"/>
        </w:numPr>
        <w:spacing w:after="0" w:line="480" w:lineRule="auto"/>
        <w:ind w:left="284" w:firstLine="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Manajer Kantor</w:t>
      </w:r>
    </w:p>
    <w:p w14:paraId="6C8A0EF5" w14:textId="77777777" w:rsidR="00EF517D" w:rsidRPr="00EF517D" w:rsidRDefault="00EF517D" w:rsidP="00EF517D">
      <w:pPr>
        <w:numPr>
          <w:ilvl w:val="0"/>
          <w:numId w:val="22"/>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Melakukan pencatatan arus kas keluar dan masuk perusahaan</w:t>
      </w:r>
    </w:p>
    <w:p w14:paraId="076CBEF9" w14:textId="77777777" w:rsidR="00EF517D" w:rsidRPr="00EF517D" w:rsidRDefault="00EF517D" w:rsidP="00EF517D">
      <w:pPr>
        <w:numPr>
          <w:ilvl w:val="0"/>
          <w:numId w:val="22"/>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Merencanakan strategi-strategi pemasaran.</w:t>
      </w:r>
    </w:p>
    <w:p w14:paraId="71E71492" w14:textId="77777777" w:rsidR="00EF517D" w:rsidRPr="00EF517D" w:rsidRDefault="00EF517D" w:rsidP="00EF517D">
      <w:pPr>
        <w:numPr>
          <w:ilvl w:val="0"/>
          <w:numId w:val="22"/>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Melakukan pencatatan </w:t>
      </w:r>
      <w:r w:rsidRPr="00EF517D">
        <w:rPr>
          <w:rFonts w:ascii="Times New Roman" w:eastAsia="Calibri" w:hAnsi="Times New Roman" w:cs="Times New Roman"/>
          <w:i/>
          <w:sz w:val="24"/>
          <w:szCs w:val="24"/>
          <w:lang w:val="id-ID"/>
        </w:rPr>
        <w:t>stock</w:t>
      </w:r>
      <w:r w:rsidRPr="00EF517D">
        <w:rPr>
          <w:rFonts w:ascii="Times New Roman" w:eastAsia="Calibri" w:hAnsi="Times New Roman" w:cs="Times New Roman"/>
          <w:sz w:val="24"/>
          <w:szCs w:val="24"/>
          <w:lang w:val="id-ID"/>
        </w:rPr>
        <w:t xml:space="preserve"> peralatan dan perlengkapan yang dibutuhkan</w:t>
      </w:r>
    </w:p>
    <w:p w14:paraId="490D1522" w14:textId="77777777" w:rsidR="00EF517D" w:rsidRPr="00EF517D" w:rsidRDefault="00EF517D" w:rsidP="00EF517D">
      <w:pPr>
        <w:numPr>
          <w:ilvl w:val="0"/>
          <w:numId w:val="22"/>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Memberikan laporan keuangan kepada </w:t>
      </w:r>
      <w:r w:rsidRPr="00EF517D">
        <w:rPr>
          <w:rFonts w:ascii="Times New Roman" w:eastAsia="Calibri" w:hAnsi="Times New Roman" w:cs="Times New Roman"/>
          <w:i/>
          <w:sz w:val="24"/>
          <w:szCs w:val="24"/>
          <w:lang w:val="id-ID"/>
        </w:rPr>
        <w:t>Direktur.</w:t>
      </w:r>
    </w:p>
    <w:p w14:paraId="15F08901" w14:textId="77777777" w:rsidR="00EF517D" w:rsidRPr="00EF517D" w:rsidRDefault="00EF517D" w:rsidP="00EF517D">
      <w:pPr>
        <w:numPr>
          <w:ilvl w:val="0"/>
          <w:numId w:val="22"/>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Membawahi teknisi dan operator mesin</w:t>
      </w:r>
    </w:p>
    <w:p w14:paraId="47C4A210" w14:textId="77777777" w:rsidR="00EF517D" w:rsidRPr="00EF517D" w:rsidRDefault="00EF517D" w:rsidP="00EF517D">
      <w:pPr>
        <w:numPr>
          <w:ilvl w:val="0"/>
          <w:numId w:val="22"/>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Memperkenalkan perusahaan kepada masyarakat.</w:t>
      </w:r>
    </w:p>
    <w:p w14:paraId="5D8A0A37" w14:textId="77777777" w:rsidR="00EF517D" w:rsidRPr="00EF517D" w:rsidRDefault="00EF517D" w:rsidP="00EF517D">
      <w:pPr>
        <w:numPr>
          <w:ilvl w:val="0"/>
          <w:numId w:val="20"/>
        </w:numPr>
        <w:spacing w:after="0" w:line="480" w:lineRule="auto"/>
        <w:ind w:left="284" w:firstLine="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Teknisi</w:t>
      </w:r>
    </w:p>
    <w:p w14:paraId="13B6C7FC" w14:textId="77777777" w:rsidR="00EF517D" w:rsidRPr="00EF517D" w:rsidRDefault="00EF517D" w:rsidP="00EF517D">
      <w:pPr>
        <w:numPr>
          <w:ilvl w:val="0"/>
          <w:numId w:val="23"/>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Melakukan perawatan terhadap alat berat.</w:t>
      </w:r>
    </w:p>
    <w:p w14:paraId="6622C684" w14:textId="77777777" w:rsidR="00EF517D" w:rsidRPr="00EF517D" w:rsidRDefault="00EF517D" w:rsidP="00EF517D">
      <w:pPr>
        <w:numPr>
          <w:ilvl w:val="0"/>
          <w:numId w:val="23"/>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Memperbaiki alat berat jika terjadi kerusakan.</w:t>
      </w:r>
    </w:p>
    <w:p w14:paraId="5F26AA17" w14:textId="77777777" w:rsidR="00EF517D" w:rsidRPr="00EF517D" w:rsidRDefault="00EF517D" w:rsidP="00EF517D">
      <w:pPr>
        <w:spacing w:after="0" w:line="480" w:lineRule="auto"/>
        <w:jc w:val="both"/>
        <w:rPr>
          <w:rFonts w:ascii="Times New Roman" w:eastAsia="Calibri" w:hAnsi="Times New Roman" w:cs="Times New Roman"/>
          <w:sz w:val="24"/>
          <w:szCs w:val="24"/>
          <w:lang w:val="id-ID"/>
        </w:rPr>
      </w:pPr>
    </w:p>
    <w:p w14:paraId="69582306" w14:textId="77777777" w:rsidR="00EF517D" w:rsidRPr="00EF517D" w:rsidRDefault="00EF517D" w:rsidP="00EF517D">
      <w:pPr>
        <w:numPr>
          <w:ilvl w:val="0"/>
          <w:numId w:val="20"/>
        </w:numPr>
        <w:spacing w:after="0" w:line="480" w:lineRule="auto"/>
        <w:ind w:left="284" w:firstLine="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lastRenderedPageBreak/>
        <w:t>Operator</w:t>
      </w:r>
    </w:p>
    <w:p w14:paraId="754481E1" w14:textId="77777777" w:rsidR="00EF517D" w:rsidRPr="00EF517D" w:rsidRDefault="00EF517D" w:rsidP="00EF517D">
      <w:pPr>
        <w:numPr>
          <w:ilvl w:val="0"/>
          <w:numId w:val="24"/>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Mengoperasikan alat berat.</w:t>
      </w:r>
    </w:p>
    <w:p w14:paraId="603799BC" w14:textId="77777777" w:rsidR="00EF517D" w:rsidRPr="00EF517D" w:rsidRDefault="00EF517D" w:rsidP="00EF517D">
      <w:pPr>
        <w:numPr>
          <w:ilvl w:val="0"/>
          <w:numId w:val="24"/>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Bertanggung jawab atas alat berat yang dioperasikan.</w:t>
      </w:r>
    </w:p>
    <w:p w14:paraId="5011AB05" w14:textId="77777777" w:rsidR="00EF517D" w:rsidRPr="00EF517D" w:rsidRDefault="00EF517D" w:rsidP="00EF517D">
      <w:pPr>
        <w:spacing w:after="0" w:line="480" w:lineRule="auto"/>
        <w:ind w:left="993"/>
        <w:contextualSpacing/>
        <w:jc w:val="both"/>
        <w:rPr>
          <w:rFonts w:ascii="Times New Roman" w:eastAsia="Calibri" w:hAnsi="Times New Roman" w:cs="Times New Roman"/>
          <w:sz w:val="24"/>
          <w:szCs w:val="24"/>
          <w:lang w:val="id-ID"/>
        </w:rPr>
      </w:pPr>
    </w:p>
    <w:p w14:paraId="50DAC3F8" w14:textId="77777777" w:rsidR="00EF517D" w:rsidRPr="00EF517D" w:rsidRDefault="00EF517D" w:rsidP="00EF517D">
      <w:pPr>
        <w:numPr>
          <w:ilvl w:val="0"/>
          <w:numId w:val="18"/>
        </w:numPr>
        <w:spacing w:after="0" w:line="480" w:lineRule="auto"/>
        <w:ind w:left="284" w:hanging="284"/>
        <w:contextualSpacing/>
        <w:jc w:val="both"/>
        <w:outlineLvl w:val="1"/>
        <w:rPr>
          <w:rFonts w:ascii="Times New Roman" w:eastAsia="Calibri" w:hAnsi="Times New Roman" w:cs="Times New Roman"/>
          <w:b/>
          <w:sz w:val="24"/>
          <w:szCs w:val="24"/>
          <w:lang w:val="id-ID"/>
        </w:rPr>
      </w:pPr>
      <w:bookmarkStart w:id="4" w:name="_Toc11325309"/>
      <w:r w:rsidRPr="00EF517D">
        <w:rPr>
          <w:rFonts w:ascii="Times New Roman" w:eastAsia="Calibri" w:hAnsi="Times New Roman" w:cs="Times New Roman"/>
          <w:b/>
          <w:sz w:val="24"/>
          <w:szCs w:val="24"/>
          <w:lang w:val="id-ID"/>
        </w:rPr>
        <w:t>Spesifikasi dan Kualifikasi Jabatan</w:t>
      </w:r>
      <w:bookmarkEnd w:id="4"/>
    </w:p>
    <w:p w14:paraId="739CE32C" w14:textId="77777777" w:rsidR="00EF517D" w:rsidRPr="00EF517D" w:rsidRDefault="00EF517D" w:rsidP="00EF517D">
      <w:pPr>
        <w:spacing w:after="0" w:line="480" w:lineRule="auto"/>
        <w:ind w:left="284" w:firstLine="567"/>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i/>
          <w:sz w:val="24"/>
          <w:szCs w:val="24"/>
          <w:lang w:val="id-ID"/>
        </w:rPr>
        <w:t>Job Specification</w:t>
      </w:r>
      <w:r w:rsidRPr="00EF517D">
        <w:rPr>
          <w:rFonts w:ascii="Times New Roman" w:eastAsia="Calibri" w:hAnsi="Times New Roman" w:cs="Times New Roman"/>
          <w:sz w:val="24"/>
          <w:szCs w:val="24"/>
          <w:lang w:val="id-ID"/>
        </w:rPr>
        <w:t xml:space="preserve"> adalah spesifikasi jabatan yang merupakan suatu uraian tertulis tentang tentang latar belakang pendidikan, pengalaman, kemampuan dan kompetensi atau hal-hal lain yang berhubungan dengan pekerjaan yang harus dimiliki sebelum mengisi jabatan tertentu sehingga dapat berfungsi dengan efektif. Berikut persyaratan </w:t>
      </w:r>
      <w:r w:rsidRPr="00EF517D">
        <w:rPr>
          <w:rFonts w:ascii="Times New Roman" w:eastAsia="Calibri" w:hAnsi="Times New Roman" w:cs="Times New Roman"/>
          <w:i/>
          <w:sz w:val="24"/>
          <w:szCs w:val="24"/>
          <w:lang w:val="id-ID"/>
        </w:rPr>
        <w:t xml:space="preserve">(Job Specification) </w:t>
      </w:r>
      <w:r w:rsidRPr="00EF517D">
        <w:rPr>
          <w:rFonts w:ascii="Times New Roman" w:eastAsia="Calibri" w:hAnsi="Times New Roman" w:cs="Times New Roman"/>
          <w:sz w:val="24"/>
          <w:szCs w:val="24"/>
          <w:lang w:val="id-ID"/>
        </w:rPr>
        <w:t>yang harus dipenuhi pada tiap posisi di Tunas Bintang Timur :</w:t>
      </w:r>
    </w:p>
    <w:p w14:paraId="64C40645" w14:textId="77777777" w:rsidR="00EF517D" w:rsidRPr="00EF517D" w:rsidRDefault="00EF517D" w:rsidP="00EF517D">
      <w:pPr>
        <w:numPr>
          <w:ilvl w:val="0"/>
          <w:numId w:val="25"/>
        </w:numPr>
        <w:spacing w:after="0" w:line="480" w:lineRule="auto"/>
        <w:ind w:left="113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Manager Kantor</w:t>
      </w:r>
    </w:p>
    <w:p w14:paraId="4F316580" w14:textId="77777777" w:rsidR="00EF517D" w:rsidRPr="00EF517D" w:rsidRDefault="00EF517D" w:rsidP="00EF517D">
      <w:pPr>
        <w:numPr>
          <w:ilvl w:val="0"/>
          <w:numId w:val="26"/>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Pendidikan minimal S1 semua jurusan</w:t>
      </w:r>
    </w:p>
    <w:p w14:paraId="350FB093" w14:textId="77777777" w:rsidR="00EF517D" w:rsidRPr="00EF517D" w:rsidRDefault="00EF517D" w:rsidP="00EF517D">
      <w:pPr>
        <w:numPr>
          <w:ilvl w:val="0"/>
          <w:numId w:val="26"/>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Memiliki kemampuan komunikasi yang baik</w:t>
      </w:r>
    </w:p>
    <w:p w14:paraId="35F5BF69" w14:textId="77777777" w:rsidR="00EF517D" w:rsidRPr="00EF517D" w:rsidRDefault="00EF517D" w:rsidP="00EF517D">
      <w:pPr>
        <w:numPr>
          <w:ilvl w:val="0"/>
          <w:numId w:val="26"/>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Menguasai penggunaan </w:t>
      </w:r>
      <w:r w:rsidRPr="00EF517D">
        <w:rPr>
          <w:rFonts w:ascii="Times New Roman" w:eastAsia="Calibri" w:hAnsi="Times New Roman" w:cs="Times New Roman"/>
          <w:i/>
          <w:sz w:val="24"/>
          <w:szCs w:val="24"/>
          <w:lang w:val="id-ID"/>
        </w:rPr>
        <w:t xml:space="preserve">Microsoft Word, Microsoft Excel </w:t>
      </w:r>
      <w:r w:rsidRPr="00EF517D">
        <w:rPr>
          <w:rFonts w:ascii="Times New Roman" w:eastAsia="Calibri" w:hAnsi="Times New Roman" w:cs="Times New Roman"/>
          <w:sz w:val="24"/>
          <w:szCs w:val="24"/>
          <w:lang w:val="id-ID"/>
        </w:rPr>
        <w:t>dan sosial media</w:t>
      </w:r>
    </w:p>
    <w:p w14:paraId="2FBCE7FA" w14:textId="77777777" w:rsidR="00EF517D" w:rsidRPr="00EF517D" w:rsidRDefault="00EF517D" w:rsidP="00EF517D">
      <w:pPr>
        <w:numPr>
          <w:ilvl w:val="0"/>
          <w:numId w:val="26"/>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Rapih dan jujur</w:t>
      </w:r>
    </w:p>
    <w:p w14:paraId="7D1C2A93" w14:textId="77777777" w:rsidR="00EF517D" w:rsidRPr="00EF517D" w:rsidRDefault="00EF517D" w:rsidP="00EF517D">
      <w:pPr>
        <w:numPr>
          <w:ilvl w:val="0"/>
          <w:numId w:val="25"/>
        </w:numPr>
        <w:spacing w:after="0" w:line="480" w:lineRule="auto"/>
        <w:ind w:left="113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Teknisi</w:t>
      </w:r>
    </w:p>
    <w:p w14:paraId="3C9A318E" w14:textId="77777777" w:rsidR="00EF517D" w:rsidRPr="00EF517D" w:rsidRDefault="00EF517D" w:rsidP="00EF517D">
      <w:pPr>
        <w:numPr>
          <w:ilvl w:val="0"/>
          <w:numId w:val="27"/>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Memiliki pengalaman kerja sebagai teknisi alat berat minimal 2 tahun</w:t>
      </w:r>
    </w:p>
    <w:p w14:paraId="026BDAA6" w14:textId="77777777" w:rsidR="00EF517D" w:rsidRPr="00EF517D" w:rsidRDefault="00EF517D" w:rsidP="00EF517D">
      <w:pPr>
        <w:numPr>
          <w:ilvl w:val="0"/>
          <w:numId w:val="27"/>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Rajin dan jujur</w:t>
      </w:r>
    </w:p>
    <w:p w14:paraId="7EAFBF68" w14:textId="77777777" w:rsidR="00EF517D" w:rsidRPr="00EF517D" w:rsidRDefault="00EF517D" w:rsidP="00EF517D">
      <w:pPr>
        <w:numPr>
          <w:ilvl w:val="0"/>
          <w:numId w:val="27"/>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Menguasai mesin dan sistem </w:t>
      </w:r>
      <w:r w:rsidRPr="00EF517D">
        <w:rPr>
          <w:rFonts w:ascii="Times New Roman" w:eastAsia="Calibri" w:hAnsi="Times New Roman" w:cs="Times New Roman"/>
          <w:i/>
          <w:sz w:val="24"/>
          <w:szCs w:val="24"/>
          <w:lang w:val="id-ID"/>
        </w:rPr>
        <w:t>hydraulic</w:t>
      </w:r>
      <w:r w:rsidRPr="00EF517D">
        <w:rPr>
          <w:rFonts w:ascii="Times New Roman" w:eastAsia="Calibri" w:hAnsi="Times New Roman" w:cs="Times New Roman"/>
          <w:sz w:val="24"/>
          <w:szCs w:val="24"/>
          <w:lang w:val="id-ID"/>
        </w:rPr>
        <w:t xml:space="preserve"> pada alat berat</w:t>
      </w:r>
    </w:p>
    <w:p w14:paraId="374F0653" w14:textId="77777777" w:rsidR="00EF517D" w:rsidRPr="00EF517D" w:rsidRDefault="00EF517D" w:rsidP="00EF517D">
      <w:pPr>
        <w:numPr>
          <w:ilvl w:val="0"/>
          <w:numId w:val="27"/>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Bisa mengendarai mobil</w:t>
      </w:r>
    </w:p>
    <w:p w14:paraId="6DB26D33" w14:textId="77777777" w:rsidR="00EF517D" w:rsidRPr="00EF517D" w:rsidRDefault="00EF517D" w:rsidP="00EF517D">
      <w:pPr>
        <w:numPr>
          <w:ilvl w:val="0"/>
          <w:numId w:val="27"/>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Memiliki SIM A/B</w:t>
      </w:r>
    </w:p>
    <w:p w14:paraId="71142F91" w14:textId="77777777" w:rsidR="00EF517D" w:rsidRPr="00EF517D" w:rsidRDefault="00EF517D" w:rsidP="00EF517D">
      <w:pPr>
        <w:numPr>
          <w:ilvl w:val="0"/>
          <w:numId w:val="25"/>
        </w:numPr>
        <w:spacing w:after="0" w:line="480" w:lineRule="auto"/>
        <w:ind w:left="113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Operator Mesin</w:t>
      </w:r>
    </w:p>
    <w:p w14:paraId="2E71B933" w14:textId="77777777" w:rsidR="00EF517D" w:rsidRPr="00EF517D" w:rsidRDefault="00EF517D" w:rsidP="00EF517D">
      <w:pPr>
        <w:numPr>
          <w:ilvl w:val="0"/>
          <w:numId w:val="28"/>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Memiliki pengalaman kerja sebagai operator mesin Vibro / Excavator minimal 1 tahun</w:t>
      </w:r>
    </w:p>
    <w:p w14:paraId="6E260594" w14:textId="2FB66F2E" w:rsidR="00EF517D" w:rsidRPr="00EF517D" w:rsidRDefault="00EF517D" w:rsidP="00EF517D">
      <w:pPr>
        <w:numPr>
          <w:ilvl w:val="0"/>
          <w:numId w:val="28"/>
        </w:numPr>
        <w:spacing w:after="0" w:line="480" w:lineRule="auto"/>
        <w:ind w:left="1560" w:hanging="426"/>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Mau bekerja keras dan jujur</w:t>
      </w:r>
    </w:p>
    <w:p w14:paraId="43B0FAEC" w14:textId="77777777" w:rsidR="00EF517D" w:rsidRPr="00EF517D" w:rsidRDefault="00EF517D" w:rsidP="00EF517D">
      <w:pPr>
        <w:numPr>
          <w:ilvl w:val="0"/>
          <w:numId w:val="18"/>
        </w:numPr>
        <w:spacing w:after="0" w:line="480" w:lineRule="auto"/>
        <w:ind w:left="284" w:hanging="284"/>
        <w:contextualSpacing/>
        <w:jc w:val="both"/>
        <w:outlineLvl w:val="1"/>
        <w:rPr>
          <w:rFonts w:ascii="Times New Roman" w:eastAsia="Calibri" w:hAnsi="Times New Roman" w:cs="Times New Roman"/>
          <w:b/>
          <w:sz w:val="24"/>
          <w:szCs w:val="24"/>
          <w:lang w:val="id-ID"/>
        </w:rPr>
      </w:pPr>
      <w:bookmarkStart w:id="5" w:name="_Toc11325310"/>
      <w:r w:rsidRPr="00EF517D">
        <w:rPr>
          <w:rFonts w:ascii="Times New Roman" w:eastAsia="Calibri" w:hAnsi="Times New Roman" w:cs="Times New Roman"/>
          <w:b/>
          <w:sz w:val="24"/>
          <w:szCs w:val="24"/>
          <w:lang w:val="id-ID"/>
        </w:rPr>
        <w:lastRenderedPageBreak/>
        <w:t>Struktur Organisasi Karyawan</w:t>
      </w:r>
      <w:bookmarkEnd w:id="5"/>
    </w:p>
    <w:p w14:paraId="779708D2" w14:textId="77777777" w:rsidR="00EF517D" w:rsidRPr="00EF517D" w:rsidRDefault="00EF517D" w:rsidP="00EF517D">
      <w:pPr>
        <w:spacing w:after="0" w:line="480" w:lineRule="auto"/>
        <w:ind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Struktur organisasi adalah suatu susunan komponen-komponen atau unit-unit kerja dalam sebuah organisasi. Struktur organisasi menunjukan bahwa adanya pembagian kerja dan bagaimana fungsi atau kegiatan-kegiatan berbeda yang dikoordinasikan. Struktur organisasi dapat menggambarkan secara jealas pemisahan kegiatan dari pekerjaan antara satu dengan kegiatan yang lainnya dan juga bagaimana hubungan antara aktivitas dan fungsi dibatasi. Berikut adalah struktur organisasi kerja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pada Gambar 6.1</w:t>
      </w:r>
    </w:p>
    <w:p w14:paraId="783A5F5D" w14:textId="77777777" w:rsidR="00EF517D" w:rsidRPr="00EF517D" w:rsidRDefault="00EF517D" w:rsidP="00EF517D">
      <w:pPr>
        <w:spacing w:after="0" w:line="480" w:lineRule="auto"/>
        <w:ind w:firstLine="720"/>
        <w:jc w:val="both"/>
        <w:rPr>
          <w:rFonts w:ascii="Times New Roman" w:eastAsia="Calibri" w:hAnsi="Times New Roman" w:cs="Times New Roman"/>
          <w:b/>
          <w:sz w:val="24"/>
          <w:szCs w:val="24"/>
          <w:lang w:val="id-ID"/>
        </w:rPr>
      </w:pPr>
    </w:p>
    <w:p w14:paraId="72697562" w14:textId="77777777" w:rsidR="00EF517D" w:rsidRPr="00EF517D" w:rsidRDefault="00EF517D" w:rsidP="00EF517D">
      <w:pPr>
        <w:spacing w:after="0" w:line="240" w:lineRule="auto"/>
        <w:contextualSpacing/>
        <w:jc w:val="center"/>
        <w:rPr>
          <w:rFonts w:ascii="Times New Roman" w:eastAsia="Calibri" w:hAnsi="Times New Roman" w:cs="Times New Roman"/>
          <w:b/>
          <w:sz w:val="24"/>
          <w:szCs w:val="24"/>
          <w:lang w:val="id-ID"/>
        </w:rPr>
      </w:pPr>
      <w:r w:rsidRPr="00EF517D">
        <w:rPr>
          <w:rFonts w:ascii="Times New Roman" w:eastAsia="Calibri" w:hAnsi="Times New Roman" w:cs="Times New Roman"/>
          <w:b/>
          <w:sz w:val="24"/>
          <w:szCs w:val="24"/>
          <w:lang w:val="id-ID"/>
        </w:rPr>
        <w:t>Gambar 6.1</w:t>
      </w:r>
    </w:p>
    <w:p w14:paraId="52C92185" w14:textId="77777777" w:rsidR="00EF517D" w:rsidRPr="00EF517D" w:rsidRDefault="00EF517D" w:rsidP="00EF517D">
      <w:pPr>
        <w:spacing w:after="0" w:line="240" w:lineRule="auto"/>
        <w:contextualSpacing/>
        <w:jc w:val="center"/>
        <w:rPr>
          <w:rFonts w:ascii="Times New Roman" w:eastAsia="Calibri" w:hAnsi="Times New Roman" w:cs="Times New Roman"/>
          <w:b/>
          <w:sz w:val="24"/>
          <w:szCs w:val="24"/>
          <w:lang w:val="id-ID"/>
        </w:rPr>
      </w:pPr>
      <w:r w:rsidRPr="00EF517D">
        <w:rPr>
          <w:rFonts w:ascii="Times New Roman" w:eastAsia="Calibri" w:hAnsi="Times New Roman" w:cs="Times New Roman"/>
          <w:b/>
          <w:sz w:val="24"/>
          <w:szCs w:val="24"/>
          <w:lang w:val="id-ID"/>
        </w:rPr>
        <w:t xml:space="preserve">Struktur Organisasi </w:t>
      </w:r>
    </w:p>
    <w:p w14:paraId="0917BAF8" w14:textId="77777777" w:rsidR="00EF517D" w:rsidRPr="00EF517D" w:rsidRDefault="00EF517D" w:rsidP="00EF517D">
      <w:pPr>
        <w:spacing w:after="0" w:line="240" w:lineRule="auto"/>
        <w:contextualSpacing/>
        <w:jc w:val="center"/>
        <w:rPr>
          <w:rFonts w:ascii="Times New Roman" w:eastAsia="Calibri" w:hAnsi="Times New Roman" w:cs="Times New Roman"/>
          <w:b/>
          <w:sz w:val="24"/>
          <w:szCs w:val="24"/>
          <w:lang w:val="id-ID"/>
        </w:rPr>
      </w:pPr>
    </w:p>
    <w:p w14:paraId="6E6C72CA" w14:textId="77777777" w:rsidR="00EF517D" w:rsidRPr="00EF517D" w:rsidRDefault="00EF517D" w:rsidP="00EF517D">
      <w:pPr>
        <w:spacing w:after="0" w:line="240" w:lineRule="auto"/>
        <w:contextualSpacing/>
        <w:jc w:val="center"/>
        <w:rPr>
          <w:rFonts w:ascii="Times New Roman" w:eastAsia="Calibri" w:hAnsi="Times New Roman" w:cs="Times New Roman"/>
          <w:b/>
          <w:sz w:val="24"/>
          <w:szCs w:val="24"/>
          <w:lang w:val="id-ID"/>
        </w:rPr>
      </w:pPr>
      <w:r w:rsidRPr="00EF517D">
        <w:rPr>
          <w:rFonts w:ascii="Times New Roman" w:eastAsia="Calibri" w:hAnsi="Times New Roman" w:cs="Times New Roman"/>
          <w:b/>
          <w:noProof/>
          <w:sz w:val="24"/>
          <w:szCs w:val="24"/>
          <w:lang w:val="id-ID"/>
        </w:rPr>
        <w:drawing>
          <wp:inline distT="0" distB="0" distL="0" distR="0" wp14:anchorId="51915B8D" wp14:editId="50720411">
            <wp:extent cx="5486400" cy="2240280"/>
            <wp:effectExtent l="0" t="0" r="0" b="4572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17CA026" w14:textId="77777777" w:rsidR="00EF517D" w:rsidRPr="00EF517D" w:rsidRDefault="00EF517D" w:rsidP="00EF517D">
      <w:pPr>
        <w:spacing w:after="0" w:line="240" w:lineRule="auto"/>
        <w:contextualSpacing/>
        <w:jc w:val="center"/>
        <w:rPr>
          <w:rFonts w:ascii="Times New Roman" w:eastAsia="Calibri" w:hAnsi="Times New Roman" w:cs="Times New Roman"/>
          <w:b/>
          <w:sz w:val="24"/>
          <w:szCs w:val="24"/>
          <w:lang w:val="id-ID"/>
        </w:rPr>
      </w:pPr>
    </w:p>
    <w:p w14:paraId="3518B9E2" w14:textId="77777777" w:rsidR="00EF517D" w:rsidRPr="00EF517D" w:rsidRDefault="00EF517D" w:rsidP="00EF517D">
      <w:pPr>
        <w:spacing w:after="0" w:line="480" w:lineRule="auto"/>
        <w:ind w:left="216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Sumber: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2019</w:t>
      </w:r>
    </w:p>
    <w:p w14:paraId="109FD20B" w14:textId="77777777" w:rsidR="00EF517D" w:rsidRPr="00EF517D" w:rsidRDefault="00EF517D" w:rsidP="00EF517D">
      <w:pPr>
        <w:spacing w:after="0" w:line="480" w:lineRule="auto"/>
        <w:ind w:left="2160"/>
        <w:jc w:val="both"/>
        <w:rPr>
          <w:rFonts w:ascii="Times New Roman" w:eastAsia="Calibri" w:hAnsi="Times New Roman" w:cs="Times New Roman"/>
          <w:color w:val="FF0000"/>
          <w:sz w:val="24"/>
          <w:szCs w:val="24"/>
          <w:lang w:val="id-ID"/>
        </w:rPr>
      </w:pPr>
    </w:p>
    <w:p w14:paraId="5E49B9A6" w14:textId="77777777" w:rsidR="00EF517D" w:rsidRPr="00EF517D" w:rsidRDefault="00EF517D" w:rsidP="00EF517D">
      <w:pPr>
        <w:spacing w:after="0" w:line="480" w:lineRule="auto"/>
        <w:ind w:left="284" w:firstLine="709"/>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Berdasarkan Gambar 6.1 di atas, struktur di atas masih merupakan struktur hierarki yang dibuat secara sederhana. Semua tugas dan tanggung jawab dipaparkan dengan jelas, yaitu manajer sebagai pemimpin yang berada pada posisis tertinggi. Jadi, semua </w:t>
      </w:r>
      <w:r w:rsidRPr="00EF517D">
        <w:rPr>
          <w:rFonts w:ascii="Times New Roman" w:eastAsia="Calibri" w:hAnsi="Times New Roman" w:cs="Times New Roman"/>
          <w:i/>
          <w:sz w:val="24"/>
          <w:szCs w:val="24"/>
          <w:lang w:val="id-ID"/>
        </w:rPr>
        <w:t xml:space="preserve">staff </w:t>
      </w:r>
      <w:r w:rsidRPr="00EF517D">
        <w:rPr>
          <w:rFonts w:ascii="Times New Roman" w:eastAsia="Calibri" w:hAnsi="Times New Roman" w:cs="Times New Roman"/>
          <w:sz w:val="24"/>
          <w:szCs w:val="24"/>
          <w:lang w:val="id-ID"/>
        </w:rPr>
        <w:t xml:space="preserve"> memberikan laporan dan bertanggungjawab kepada manajer secara lansung.</w:t>
      </w:r>
    </w:p>
    <w:p w14:paraId="1107AB84" w14:textId="77777777" w:rsidR="00EF517D" w:rsidRPr="00EF517D" w:rsidRDefault="00EF517D" w:rsidP="00EF517D">
      <w:pPr>
        <w:spacing w:after="0" w:line="480" w:lineRule="auto"/>
        <w:contextualSpacing/>
        <w:jc w:val="both"/>
        <w:rPr>
          <w:rFonts w:ascii="Times New Roman" w:eastAsia="Calibri" w:hAnsi="Times New Roman" w:cs="Times New Roman"/>
          <w:sz w:val="24"/>
          <w:szCs w:val="24"/>
          <w:lang w:val="id-ID"/>
        </w:rPr>
      </w:pPr>
      <w:bookmarkStart w:id="6" w:name="_GoBack"/>
      <w:bookmarkEnd w:id="6"/>
    </w:p>
    <w:p w14:paraId="6E4BB0FB" w14:textId="77777777" w:rsidR="00EF517D" w:rsidRPr="00EF517D" w:rsidRDefault="00EF517D" w:rsidP="00EF517D">
      <w:pPr>
        <w:numPr>
          <w:ilvl w:val="0"/>
          <w:numId w:val="18"/>
        </w:numPr>
        <w:spacing w:after="0" w:line="480" w:lineRule="auto"/>
        <w:ind w:left="284" w:hanging="284"/>
        <w:contextualSpacing/>
        <w:jc w:val="both"/>
        <w:outlineLvl w:val="1"/>
        <w:rPr>
          <w:rFonts w:ascii="Times New Roman" w:eastAsia="Calibri" w:hAnsi="Times New Roman" w:cs="Times New Roman"/>
          <w:b/>
          <w:sz w:val="24"/>
          <w:szCs w:val="24"/>
          <w:lang w:val="id-ID"/>
        </w:rPr>
      </w:pPr>
      <w:bookmarkStart w:id="7" w:name="_Toc11325311"/>
      <w:r w:rsidRPr="00EF517D">
        <w:rPr>
          <w:rFonts w:ascii="Times New Roman" w:eastAsia="Calibri" w:hAnsi="Times New Roman" w:cs="Times New Roman"/>
          <w:b/>
          <w:sz w:val="24"/>
          <w:szCs w:val="24"/>
          <w:lang w:val="id-ID"/>
        </w:rPr>
        <w:lastRenderedPageBreak/>
        <w:t>Tugas Pokok dan Fungsi</w:t>
      </w:r>
      <w:bookmarkEnd w:id="7"/>
    </w:p>
    <w:p w14:paraId="68D178B4" w14:textId="77777777" w:rsidR="00EF517D" w:rsidRPr="00EF517D" w:rsidRDefault="00EF517D" w:rsidP="00EF517D">
      <w:pPr>
        <w:spacing w:after="0" w:line="480" w:lineRule="auto"/>
        <w:ind w:left="284"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Setiap bagian yang ada di dalam suatu organisasi pasti memiliki tugas dan fungsinya masing-masing. Berikut ini adalah tugas pokok dari masing-masing divisi pada </w:t>
      </w:r>
      <w:r w:rsidRPr="00EF517D">
        <w:rPr>
          <w:rFonts w:ascii="Times New Roman" w:eastAsia="Calibri" w:hAnsi="Times New Roman" w:cs="Times New Roman"/>
          <w:i/>
          <w:sz w:val="24"/>
          <w:szCs w:val="24"/>
          <w:lang w:val="id-ID"/>
        </w:rPr>
        <w:t xml:space="preserve">Tunas Bintang Timur </w:t>
      </w:r>
      <w:r w:rsidRPr="00EF517D">
        <w:rPr>
          <w:rFonts w:ascii="Times New Roman" w:eastAsia="Calibri" w:hAnsi="Times New Roman" w:cs="Times New Roman"/>
          <w:sz w:val="24"/>
          <w:szCs w:val="24"/>
          <w:lang w:val="id-ID"/>
        </w:rPr>
        <w:t>yang telah digambarkan pada Gambar 6.1, yaitu:</w:t>
      </w:r>
    </w:p>
    <w:p w14:paraId="47108468" w14:textId="77777777" w:rsidR="00EF517D" w:rsidRPr="00EF517D" w:rsidRDefault="00EF517D" w:rsidP="00EF517D">
      <w:pPr>
        <w:numPr>
          <w:ilvl w:val="0"/>
          <w:numId w:val="29"/>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Direktur</w:t>
      </w:r>
    </w:p>
    <w:p w14:paraId="5FB45CA6" w14:textId="77777777" w:rsidR="00EF517D" w:rsidRPr="00EF517D" w:rsidRDefault="00EF517D" w:rsidP="00EF517D">
      <w:pPr>
        <w:spacing w:after="0" w:line="480" w:lineRule="auto"/>
        <w:ind w:left="993" w:firstLine="72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Pada posisi ini, Direktur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merupakan penulis sendiri yang bertugas dalam mengawasi kinerja perusahaan setiap harinya agar sesuai dengan standar yang telah ditetapkan, mengawasi hasil kerja karyawan, mengawasi keuangan perusahaan, menghubungi para distributor untuk melakukan pemesanan perlengkapan, serta melakukan evaluasi kerja.</w:t>
      </w:r>
    </w:p>
    <w:p w14:paraId="25534876" w14:textId="77777777" w:rsidR="00EF517D" w:rsidRPr="00EF517D" w:rsidRDefault="00EF517D" w:rsidP="00EF517D">
      <w:pPr>
        <w:numPr>
          <w:ilvl w:val="0"/>
          <w:numId w:val="29"/>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Manajer</w:t>
      </w:r>
    </w:p>
    <w:p w14:paraId="070FAFE3" w14:textId="77777777" w:rsidR="00EF517D" w:rsidRPr="00EF517D" w:rsidRDefault="00EF517D" w:rsidP="00EF517D">
      <w:pPr>
        <w:spacing w:after="0" w:line="480" w:lineRule="auto"/>
        <w:ind w:left="993"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Manajer kantor berperan dalam melakukan pencatatan keuangan kantor dan membawahi operator dan teknisi. Manajer membantu </w:t>
      </w:r>
      <w:r w:rsidRPr="00EF517D">
        <w:rPr>
          <w:rFonts w:ascii="Times New Roman" w:eastAsia="Calibri" w:hAnsi="Times New Roman" w:cs="Times New Roman"/>
          <w:i/>
          <w:sz w:val="24"/>
          <w:szCs w:val="24"/>
          <w:lang w:val="id-ID"/>
        </w:rPr>
        <w:t>Direktur</w:t>
      </w:r>
      <w:r w:rsidRPr="00EF517D">
        <w:rPr>
          <w:rFonts w:ascii="Times New Roman" w:eastAsia="Calibri" w:hAnsi="Times New Roman" w:cs="Times New Roman"/>
          <w:sz w:val="24"/>
          <w:szCs w:val="24"/>
          <w:lang w:val="id-ID"/>
        </w:rPr>
        <w:t xml:space="preserve"> dalam melaksanakan pekerjaannya danbertanggung jawab langsung terhadap </w:t>
      </w:r>
      <w:r w:rsidRPr="00EF517D">
        <w:rPr>
          <w:rFonts w:ascii="Times New Roman" w:eastAsia="Calibri" w:hAnsi="Times New Roman" w:cs="Times New Roman"/>
          <w:i/>
          <w:sz w:val="24"/>
          <w:szCs w:val="24"/>
          <w:lang w:val="id-ID"/>
        </w:rPr>
        <w:t>Direktur</w:t>
      </w:r>
      <w:r w:rsidRPr="00EF517D">
        <w:rPr>
          <w:rFonts w:ascii="Times New Roman" w:eastAsia="Calibri" w:hAnsi="Times New Roman" w:cs="Times New Roman"/>
          <w:sz w:val="24"/>
          <w:szCs w:val="24"/>
          <w:lang w:val="id-ID"/>
        </w:rPr>
        <w:t>.</w:t>
      </w:r>
    </w:p>
    <w:p w14:paraId="7FDB42D8" w14:textId="77777777" w:rsidR="00EF517D" w:rsidRPr="00EF517D" w:rsidRDefault="00EF517D" w:rsidP="00EF517D">
      <w:pPr>
        <w:numPr>
          <w:ilvl w:val="0"/>
          <w:numId w:val="29"/>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Teknisi</w:t>
      </w:r>
    </w:p>
    <w:p w14:paraId="19A05F31" w14:textId="77777777" w:rsidR="00EF517D" w:rsidRPr="00EF517D" w:rsidRDefault="00EF517D" w:rsidP="00EF517D">
      <w:pPr>
        <w:spacing w:after="0" w:line="480" w:lineRule="auto"/>
        <w:ind w:left="993" w:firstLine="720"/>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 xml:space="preserve">Teknisi bertugas untuk merawat dan memperbaiki kerusakan jika terjadi kerusakan pada mesin alat berat. Baik yang terjadi di </w:t>
      </w:r>
      <w:r w:rsidRPr="00EF517D">
        <w:rPr>
          <w:rFonts w:ascii="Times New Roman" w:eastAsia="Calibri" w:hAnsi="Times New Roman" w:cs="Times New Roman"/>
          <w:i/>
          <w:sz w:val="24"/>
          <w:szCs w:val="24"/>
          <w:lang w:val="id-ID"/>
        </w:rPr>
        <w:t>pool</w:t>
      </w:r>
      <w:r w:rsidRPr="00EF517D">
        <w:rPr>
          <w:rFonts w:ascii="Times New Roman" w:eastAsia="Calibri" w:hAnsi="Times New Roman" w:cs="Times New Roman"/>
          <w:sz w:val="24"/>
          <w:szCs w:val="24"/>
          <w:lang w:val="id-ID"/>
        </w:rPr>
        <w:t xml:space="preserve"> maupun saat sedang berada di lokasi proyek.</w:t>
      </w:r>
    </w:p>
    <w:p w14:paraId="3870A50E" w14:textId="77777777" w:rsidR="00EF517D" w:rsidRPr="00EF517D" w:rsidRDefault="00EF517D" w:rsidP="00EF517D">
      <w:pPr>
        <w:numPr>
          <w:ilvl w:val="0"/>
          <w:numId w:val="29"/>
        </w:numPr>
        <w:spacing w:after="0" w:line="480" w:lineRule="auto"/>
        <w:ind w:left="993" w:hanging="284"/>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Operator Mesin</w:t>
      </w:r>
    </w:p>
    <w:p w14:paraId="5478E426" w14:textId="77777777" w:rsidR="00EF517D" w:rsidRPr="00EF517D" w:rsidRDefault="00EF517D" w:rsidP="00EF517D">
      <w:pPr>
        <w:spacing w:after="0" w:line="480" w:lineRule="auto"/>
        <w:ind w:left="993" w:firstLine="720"/>
        <w:contextualSpacing/>
        <w:jc w:val="both"/>
        <w:rPr>
          <w:rFonts w:ascii="Times New Roman" w:eastAsia="Calibri" w:hAnsi="Times New Roman" w:cs="Times New Roman"/>
          <w:i/>
          <w:sz w:val="24"/>
          <w:szCs w:val="24"/>
          <w:lang w:val="id-ID"/>
        </w:rPr>
      </w:pPr>
      <w:r w:rsidRPr="00EF517D">
        <w:rPr>
          <w:rFonts w:ascii="Times New Roman" w:eastAsia="Calibri" w:hAnsi="Times New Roman" w:cs="Times New Roman"/>
          <w:sz w:val="24"/>
          <w:szCs w:val="24"/>
          <w:lang w:val="id-ID"/>
        </w:rPr>
        <w:t>Operator mesin bertugas sebagai orang yang mengoperasikan alat berat untuk bekerja, sesuai bagiannya masing – masing (</w:t>
      </w:r>
      <w:r w:rsidRPr="00EF517D">
        <w:rPr>
          <w:rFonts w:ascii="Times New Roman" w:eastAsia="Calibri" w:hAnsi="Times New Roman" w:cs="Times New Roman"/>
          <w:i/>
          <w:sz w:val="24"/>
          <w:szCs w:val="24"/>
          <w:lang w:val="id-ID"/>
        </w:rPr>
        <w:t>excavator, Vibro).</w:t>
      </w:r>
    </w:p>
    <w:p w14:paraId="3CD56C62" w14:textId="77777777" w:rsidR="00EF517D" w:rsidRPr="00EF517D" w:rsidRDefault="00EF517D" w:rsidP="00EF517D">
      <w:pPr>
        <w:spacing w:after="0" w:line="480" w:lineRule="auto"/>
        <w:contextualSpacing/>
        <w:jc w:val="both"/>
        <w:rPr>
          <w:rFonts w:ascii="Times New Roman" w:eastAsia="Calibri" w:hAnsi="Times New Roman" w:cs="Times New Roman"/>
          <w:color w:val="FF0000"/>
          <w:sz w:val="24"/>
          <w:szCs w:val="24"/>
          <w:lang w:val="id-ID"/>
        </w:rPr>
      </w:pPr>
    </w:p>
    <w:p w14:paraId="62ABB8A0" w14:textId="77777777" w:rsidR="00EF517D" w:rsidRPr="00EF517D" w:rsidRDefault="00EF517D" w:rsidP="00EF517D">
      <w:pPr>
        <w:numPr>
          <w:ilvl w:val="0"/>
          <w:numId w:val="18"/>
        </w:numPr>
        <w:spacing w:after="0" w:line="480" w:lineRule="auto"/>
        <w:ind w:left="284" w:hanging="284"/>
        <w:contextualSpacing/>
        <w:jc w:val="both"/>
        <w:outlineLvl w:val="1"/>
        <w:rPr>
          <w:rFonts w:ascii="Times New Roman" w:eastAsia="Calibri" w:hAnsi="Times New Roman" w:cs="Times New Roman"/>
          <w:b/>
          <w:sz w:val="24"/>
          <w:szCs w:val="24"/>
          <w:lang w:val="id-ID"/>
        </w:rPr>
      </w:pPr>
      <w:bookmarkStart w:id="8" w:name="_Toc11325312"/>
      <w:r w:rsidRPr="00EF517D">
        <w:rPr>
          <w:rFonts w:ascii="Times New Roman" w:eastAsia="Calibri" w:hAnsi="Times New Roman" w:cs="Times New Roman"/>
          <w:b/>
          <w:sz w:val="24"/>
          <w:szCs w:val="24"/>
          <w:lang w:val="id-ID"/>
        </w:rPr>
        <w:t>Kompensasi dan Balas Jasa Karyawan</w:t>
      </w:r>
      <w:bookmarkEnd w:id="8"/>
    </w:p>
    <w:p w14:paraId="70D6C7D6" w14:textId="77777777" w:rsidR="00EF517D" w:rsidRPr="00EF517D" w:rsidRDefault="00EF517D" w:rsidP="00EF517D">
      <w:pPr>
        <w:spacing w:after="0" w:line="480" w:lineRule="auto"/>
        <w:ind w:left="284"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Menurut Dessler (2013:378), kompensasi karyawan mencakup segala bentuk pembayaran kepada karyawan yang berasal dari pekerjaan mereka</w:t>
      </w:r>
      <w:r w:rsidRPr="00EF517D">
        <w:rPr>
          <w:rFonts w:ascii="Calibri" w:eastAsia="Calibri" w:hAnsi="Calibri" w:cs="Times New Roman"/>
          <w:lang w:val="id-ID"/>
        </w:rPr>
        <w:t xml:space="preserve">. </w:t>
      </w:r>
      <w:r w:rsidRPr="00EF517D">
        <w:rPr>
          <w:rFonts w:ascii="Times New Roman" w:eastAsia="Calibri" w:hAnsi="Times New Roman" w:cs="Times New Roman"/>
          <w:sz w:val="24"/>
          <w:szCs w:val="24"/>
          <w:lang w:val="id-ID"/>
        </w:rPr>
        <w:t xml:space="preserve">Setiap karyawan </w:t>
      </w:r>
      <w:r w:rsidRPr="00EF517D">
        <w:rPr>
          <w:rFonts w:ascii="Times New Roman" w:eastAsia="Calibri" w:hAnsi="Times New Roman" w:cs="Times New Roman"/>
          <w:sz w:val="24"/>
          <w:szCs w:val="24"/>
          <w:lang w:val="id-ID"/>
        </w:rPr>
        <w:lastRenderedPageBreak/>
        <w:t xml:space="preserve">yang telah bekerja harus diberikan insentif dan gaji atas balas jasa yang telah dilakukan oleh para karyawan dalam membantu perusahaan dalam menjalankan kegiatan bisnisnya. Gaji diberikan untuk meningkatkan loyalitas karyawan, meningkatkan motivasi karyawan dalam bekerja, dan  meningkatkan kinerja karyawan. </w:t>
      </w:r>
    </w:p>
    <w:p w14:paraId="7ABD444A" w14:textId="77777777" w:rsidR="00EF517D" w:rsidRPr="00EF517D" w:rsidRDefault="00EF517D" w:rsidP="00EF517D">
      <w:pPr>
        <w:spacing w:after="0" w:line="480" w:lineRule="auto"/>
        <w:ind w:left="284"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Menurut Pasal 1 ayat 30 UU No, 13 Tahun 2003 tentang ketenagakerjaan, upah adalah hal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w:t>
      </w:r>
    </w:p>
    <w:p w14:paraId="49F1CC49" w14:textId="77777777" w:rsidR="00EF517D" w:rsidRPr="00EF517D" w:rsidRDefault="00EF517D" w:rsidP="00EF517D">
      <w:pPr>
        <w:spacing w:after="0" w:line="480" w:lineRule="auto"/>
        <w:ind w:left="284" w:firstLine="720"/>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Dalam menetapkan besarnya upah yang terdapat dalam Pasal 90 ayat 1 UU No. 13 Tahun 2003, pengusaha dilarang membayar lebih rendah dari ketentuan upah minimum yang telah ditetapkan pemerintah setempat. Pemberian gaji yang penulis berikan didasarkan upah minimum pekerja yang telah ditetapkan. Penulis menggunakan upah minimum pekerja Bekasi dalam menetapkan gaji karyawannya, yang menetapakan upah minimunnya sebesar Rp 4.146.126,18 pada tahun 2019. Berikut adalah Tabel Kompensasi dan Balas Jasa Karyawan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yang terdapat dalam Tabel 6.2</w:t>
      </w:r>
      <w:bookmarkStart w:id="9" w:name="_Toc474713673"/>
      <w:bookmarkStart w:id="10" w:name="_Toc474621529"/>
      <w:bookmarkStart w:id="11" w:name="_Toc474619067"/>
    </w:p>
    <w:p w14:paraId="5C36DAAB" w14:textId="77777777" w:rsidR="00EF517D" w:rsidRPr="00EF517D" w:rsidRDefault="00EF517D" w:rsidP="00EF517D">
      <w:pPr>
        <w:spacing w:after="0" w:line="240" w:lineRule="auto"/>
        <w:contextualSpacing/>
        <w:jc w:val="center"/>
        <w:rPr>
          <w:rFonts w:ascii="Times New Roman" w:eastAsia="SimSun" w:hAnsi="Times New Roman" w:cs="Times New Roman"/>
          <w:b/>
          <w:iCs/>
          <w:sz w:val="24"/>
        </w:rPr>
      </w:pPr>
      <w:proofErr w:type="spellStart"/>
      <w:r w:rsidRPr="00EF517D">
        <w:rPr>
          <w:rFonts w:ascii="Times New Roman" w:eastAsia="SimSun" w:hAnsi="Times New Roman" w:cs="Times New Roman"/>
          <w:b/>
          <w:iCs/>
          <w:sz w:val="24"/>
          <w:lang w:val="en-ID"/>
        </w:rPr>
        <w:t>Tabel</w:t>
      </w:r>
      <w:proofErr w:type="spellEnd"/>
      <w:r w:rsidRPr="00EF517D">
        <w:rPr>
          <w:rFonts w:ascii="Times New Roman" w:eastAsia="SimSun" w:hAnsi="Times New Roman" w:cs="Times New Roman"/>
          <w:b/>
          <w:iCs/>
          <w:sz w:val="24"/>
          <w:lang w:val="en-ID"/>
        </w:rPr>
        <w:t xml:space="preserve"> 6.</w:t>
      </w:r>
      <w:bookmarkEnd w:id="9"/>
      <w:bookmarkEnd w:id="10"/>
      <w:bookmarkEnd w:id="11"/>
      <w:r w:rsidRPr="00EF517D">
        <w:rPr>
          <w:rFonts w:ascii="Times New Roman" w:eastAsia="SimSun" w:hAnsi="Times New Roman" w:cs="Times New Roman"/>
          <w:b/>
          <w:iCs/>
          <w:sz w:val="24"/>
        </w:rPr>
        <w:t>2</w:t>
      </w:r>
    </w:p>
    <w:p w14:paraId="3F6FBD45" w14:textId="77777777" w:rsidR="00EF517D" w:rsidRPr="00EF517D" w:rsidRDefault="00EF517D" w:rsidP="00EF517D">
      <w:pPr>
        <w:spacing w:after="0" w:line="240" w:lineRule="auto"/>
        <w:contextualSpacing/>
        <w:jc w:val="center"/>
        <w:rPr>
          <w:rFonts w:ascii="Times New Roman" w:eastAsia="SimSun" w:hAnsi="Times New Roman" w:cs="Times New Roman"/>
          <w:b/>
          <w:iCs/>
          <w:sz w:val="24"/>
          <w:lang w:val="id-ID"/>
        </w:rPr>
      </w:pPr>
      <w:bookmarkStart w:id="12" w:name="_Toc474713674"/>
      <w:bookmarkStart w:id="13" w:name="_Toc474621530"/>
      <w:bookmarkStart w:id="14" w:name="_Toc474619068"/>
      <w:proofErr w:type="spellStart"/>
      <w:r w:rsidRPr="00EF517D">
        <w:rPr>
          <w:rFonts w:ascii="Times New Roman" w:eastAsia="SimSun" w:hAnsi="Times New Roman" w:cs="Times New Roman"/>
          <w:b/>
          <w:iCs/>
          <w:sz w:val="24"/>
          <w:lang w:val="en-ID"/>
        </w:rPr>
        <w:t>Kompensasi</w:t>
      </w:r>
      <w:proofErr w:type="spellEnd"/>
      <w:r w:rsidRPr="00EF517D">
        <w:rPr>
          <w:rFonts w:ascii="Times New Roman" w:eastAsia="SimSun" w:hAnsi="Times New Roman" w:cs="Times New Roman"/>
          <w:b/>
          <w:iCs/>
          <w:sz w:val="24"/>
          <w:lang w:val="en-ID"/>
        </w:rPr>
        <w:t xml:space="preserve"> dan </w:t>
      </w:r>
      <w:proofErr w:type="spellStart"/>
      <w:r w:rsidRPr="00EF517D">
        <w:rPr>
          <w:rFonts w:ascii="Times New Roman" w:eastAsia="SimSun" w:hAnsi="Times New Roman" w:cs="Times New Roman"/>
          <w:b/>
          <w:iCs/>
          <w:sz w:val="24"/>
          <w:lang w:val="en-ID"/>
        </w:rPr>
        <w:t>Balas</w:t>
      </w:r>
      <w:proofErr w:type="spellEnd"/>
      <w:r w:rsidRPr="00EF517D">
        <w:rPr>
          <w:rFonts w:ascii="Times New Roman" w:eastAsia="SimSun" w:hAnsi="Times New Roman" w:cs="Times New Roman"/>
          <w:b/>
          <w:iCs/>
          <w:sz w:val="24"/>
          <w:lang w:val="en-ID"/>
        </w:rPr>
        <w:t xml:space="preserve"> </w:t>
      </w:r>
      <w:proofErr w:type="spellStart"/>
      <w:r w:rsidRPr="00EF517D">
        <w:rPr>
          <w:rFonts w:ascii="Times New Roman" w:eastAsia="SimSun" w:hAnsi="Times New Roman" w:cs="Times New Roman"/>
          <w:b/>
          <w:iCs/>
          <w:sz w:val="24"/>
          <w:lang w:val="en-ID"/>
        </w:rPr>
        <w:t>Jasa</w:t>
      </w:r>
      <w:proofErr w:type="spellEnd"/>
      <w:r w:rsidRPr="00EF517D">
        <w:rPr>
          <w:rFonts w:ascii="Times New Roman" w:eastAsia="SimSun" w:hAnsi="Times New Roman" w:cs="Times New Roman"/>
          <w:b/>
          <w:iCs/>
          <w:sz w:val="24"/>
          <w:lang w:val="en-ID"/>
        </w:rPr>
        <w:t xml:space="preserve"> </w:t>
      </w:r>
      <w:proofErr w:type="spellStart"/>
      <w:r w:rsidRPr="00EF517D">
        <w:rPr>
          <w:rFonts w:ascii="Times New Roman" w:eastAsia="SimSun" w:hAnsi="Times New Roman" w:cs="Times New Roman"/>
          <w:b/>
          <w:iCs/>
          <w:sz w:val="24"/>
          <w:lang w:val="en-ID"/>
        </w:rPr>
        <w:t>Karyawan</w:t>
      </w:r>
      <w:bookmarkEnd w:id="12"/>
      <w:bookmarkEnd w:id="13"/>
      <w:bookmarkEnd w:id="14"/>
      <w:proofErr w:type="spellEnd"/>
    </w:p>
    <w:p w14:paraId="3CBCD02A" w14:textId="77777777" w:rsidR="00EF517D" w:rsidRPr="00EF517D" w:rsidRDefault="00EF517D" w:rsidP="00EF517D">
      <w:pPr>
        <w:spacing w:after="0" w:line="256" w:lineRule="auto"/>
        <w:rPr>
          <w:rFonts w:ascii="Calibri" w:eastAsia="Calibri" w:hAnsi="Calibri" w:cs="Times New Roman"/>
          <w:sz w:val="18"/>
          <w:lang w:val="id-ID"/>
        </w:rPr>
      </w:pPr>
    </w:p>
    <w:tbl>
      <w:tblPr>
        <w:tblW w:w="9078" w:type="dxa"/>
        <w:tblInd w:w="118" w:type="dxa"/>
        <w:tblLook w:val="04A0" w:firstRow="1" w:lastRow="0" w:firstColumn="1" w:lastColumn="0" w:noHBand="0" w:noVBand="1"/>
      </w:tblPr>
      <w:tblGrid>
        <w:gridCol w:w="1319"/>
        <w:gridCol w:w="1228"/>
        <w:gridCol w:w="1655"/>
        <w:gridCol w:w="1680"/>
        <w:gridCol w:w="1539"/>
        <w:gridCol w:w="1657"/>
      </w:tblGrid>
      <w:tr w:rsidR="00EF517D" w:rsidRPr="00EF517D" w14:paraId="0F52263F" w14:textId="77777777" w:rsidTr="004C5792">
        <w:trPr>
          <w:trHeight w:val="195"/>
        </w:trPr>
        <w:tc>
          <w:tcPr>
            <w:tcW w:w="9078" w:type="dxa"/>
            <w:gridSpan w:val="6"/>
            <w:tcBorders>
              <w:top w:val="single" w:sz="8" w:space="0" w:color="auto"/>
              <w:left w:val="single" w:sz="8" w:space="0" w:color="auto"/>
              <w:bottom w:val="single" w:sz="8" w:space="0" w:color="auto"/>
              <w:right w:val="single" w:sz="8" w:space="0" w:color="000000"/>
            </w:tcBorders>
            <w:noWrap/>
            <w:vAlign w:val="center"/>
            <w:hideMark/>
          </w:tcPr>
          <w:p w14:paraId="328ABBC4"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BIAYA GAJI</w:t>
            </w:r>
          </w:p>
        </w:tc>
      </w:tr>
      <w:tr w:rsidR="00EF517D" w:rsidRPr="00EF517D" w14:paraId="3510A528" w14:textId="77777777" w:rsidTr="004C5792">
        <w:trPr>
          <w:trHeight w:val="195"/>
        </w:trPr>
        <w:tc>
          <w:tcPr>
            <w:tcW w:w="1319" w:type="dxa"/>
            <w:tcBorders>
              <w:top w:val="nil"/>
              <w:left w:val="single" w:sz="8" w:space="0" w:color="auto"/>
              <w:bottom w:val="single" w:sz="8" w:space="0" w:color="auto"/>
              <w:right w:val="single" w:sz="8" w:space="0" w:color="auto"/>
            </w:tcBorders>
            <w:noWrap/>
            <w:vAlign w:val="center"/>
            <w:hideMark/>
          </w:tcPr>
          <w:p w14:paraId="5D9202C5"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JABATAN</w:t>
            </w:r>
          </w:p>
        </w:tc>
        <w:tc>
          <w:tcPr>
            <w:tcW w:w="1228" w:type="dxa"/>
            <w:tcBorders>
              <w:top w:val="nil"/>
              <w:left w:val="nil"/>
              <w:bottom w:val="single" w:sz="8" w:space="0" w:color="auto"/>
              <w:right w:val="single" w:sz="8" w:space="0" w:color="auto"/>
            </w:tcBorders>
            <w:noWrap/>
            <w:vAlign w:val="center"/>
            <w:hideMark/>
          </w:tcPr>
          <w:p w14:paraId="45812F22"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JUMLAH</w:t>
            </w:r>
          </w:p>
        </w:tc>
        <w:tc>
          <w:tcPr>
            <w:tcW w:w="1655" w:type="dxa"/>
            <w:tcBorders>
              <w:top w:val="nil"/>
              <w:left w:val="nil"/>
              <w:bottom w:val="single" w:sz="8" w:space="0" w:color="auto"/>
              <w:right w:val="nil"/>
            </w:tcBorders>
            <w:noWrap/>
            <w:vAlign w:val="center"/>
            <w:hideMark/>
          </w:tcPr>
          <w:p w14:paraId="07FA16F4"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GAJI/BULAN</w:t>
            </w:r>
          </w:p>
        </w:tc>
        <w:tc>
          <w:tcPr>
            <w:tcW w:w="1680" w:type="dxa"/>
            <w:tcBorders>
              <w:top w:val="nil"/>
              <w:left w:val="single" w:sz="8" w:space="0" w:color="auto"/>
              <w:bottom w:val="single" w:sz="8" w:space="0" w:color="auto"/>
              <w:right w:val="single" w:sz="8" w:space="0" w:color="auto"/>
            </w:tcBorders>
            <w:noWrap/>
            <w:vAlign w:val="center"/>
            <w:hideMark/>
          </w:tcPr>
          <w:p w14:paraId="204F3BD3"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GAJI/TAHUN</w:t>
            </w:r>
          </w:p>
        </w:tc>
        <w:tc>
          <w:tcPr>
            <w:tcW w:w="1539" w:type="dxa"/>
            <w:tcBorders>
              <w:top w:val="nil"/>
              <w:left w:val="nil"/>
              <w:bottom w:val="single" w:sz="8" w:space="0" w:color="auto"/>
              <w:right w:val="single" w:sz="8" w:space="0" w:color="auto"/>
            </w:tcBorders>
            <w:noWrap/>
            <w:vAlign w:val="center"/>
            <w:hideMark/>
          </w:tcPr>
          <w:p w14:paraId="1AB6D570"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THR</w:t>
            </w:r>
          </w:p>
        </w:tc>
        <w:tc>
          <w:tcPr>
            <w:tcW w:w="1657" w:type="dxa"/>
            <w:tcBorders>
              <w:top w:val="nil"/>
              <w:left w:val="nil"/>
              <w:bottom w:val="single" w:sz="8" w:space="0" w:color="auto"/>
              <w:right w:val="single" w:sz="8" w:space="0" w:color="auto"/>
            </w:tcBorders>
            <w:noWrap/>
            <w:vAlign w:val="center"/>
            <w:hideMark/>
          </w:tcPr>
          <w:p w14:paraId="7326DD9C"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TOTAL</w:t>
            </w:r>
          </w:p>
        </w:tc>
      </w:tr>
      <w:tr w:rsidR="00EF517D" w:rsidRPr="00EF517D" w14:paraId="2FDEAEA0" w14:textId="77777777" w:rsidTr="004C5792">
        <w:trPr>
          <w:trHeight w:val="195"/>
        </w:trPr>
        <w:tc>
          <w:tcPr>
            <w:tcW w:w="1319" w:type="dxa"/>
            <w:tcBorders>
              <w:top w:val="nil"/>
              <w:left w:val="single" w:sz="8" w:space="0" w:color="auto"/>
              <w:bottom w:val="single" w:sz="8" w:space="0" w:color="auto"/>
              <w:right w:val="single" w:sz="8" w:space="0" w:color="auto"/>
            </w:tcBorders>
            <w:noWrap/>
            <w:vAlign w:val="center"/>
            <w:hideMark/>
          </w:tcPr>
          <w:p w14:paraId="5A9CB031"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proofErr w:type="spellStart"/>
            <w:r w:rsidRPr="00EF517D">
              <w:rPr>
                <w:rFonts w:ascii="Times New Roman" w:eastAsia="Times New Roman" w:hAnsi="Times New Roman" w:cs="Times New Roman"/>
                <w:b/>
                <w:bCs/>
                <w:color w:val="000000"/>
                <w:szCs w:val="24"/>
                <w:lang w:val="en-ID" w:eastAsia="en-ID"/>
              </w:rPr>
              <w:t>Direktur</w:t>
            </w:r>
            <w:proofErr w:type="spellEnd"/>
          </w:p>
        </w:tc>
        <w:tc>
          <w:tcPr>
            <w:tcW w:w="1228" w:type="dxa"/>
            <w:tcBorders>
              <w:top w:val="nil"/>
              <w:left w:val="nil"/>
              <w:bottom w:val="single" w:sz="8" w:space="0" w:color="auto"/>
              <w:right w:val="single" w:sz="8" w:space="0" w:color="auto"/>
            </w:tcBorders>
            <w:noWrap/>
            <w:vAlign w:val="center"/>
            <w:hideMark/>
          </w:tcPr>
          <w:p w14:paraId="48203EA3" w14:textId="77777777" w:rsidR="00EF517D" w:rsidRPr="00EF517D" w:rsidRDefault="00EF517D" w:rsidP="00EF517D">
            <w:pPr>
              <w:spacing w:after="0" w:line="240" w:lineRule="auto"/>
              <w:jc w:val="center"/>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1</w:t>
            </w:r>
          </w:p>
        </w:tc>
        <w:tc>
          <w:tcPr>
            <w:tcW w:w="1655" w:type="dxa"/>
            <w:tcBorders>
              <w:top w:val="nil"/>
              <w:left w:val="nil"/>
              <w:bottom w:val="single" w:sz="8" w:space="0" w:color="auto"/>
              <w:right w:val="single" w:sz="8" w:space="0" w:color="auto"/>
            </w:tcBorders>
            <w:noWrap/>
            <w:vAlign w:val="center"/>
            <w:hideMark/>
          </w:tcPr>
          <w:p w14:paraId="180FD034"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Rp10.000.000</w:t>
            </w:r>
          </w:p>
        </w:tc>
        <w:tc>
          <w:tcPr>
            <w:tcW w:w="1680" w:type="dxa"/>
            <w:tcBorders>
              <w:top w:val="nil"/>
              <w:left w:val="nil"/>
              <w:bottom w:val="single" w:sz="8" w:space="0" w:color="auto"/>
              <w:right w:val="single" w:sz="8" w:space="0" w:color="auto"/>
            </w:tcBorders>
            <w:noWrap/>
            <w:vAlign w:val="center"/>
            <w:hideMark/>
          </w:tcPr>
          <w:p w14:paraId="31B31E54"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Rp120.000.000</w:t>
            </w:r>
          </w:p>
        </w:tc>
        <w:tc>
          <w:tcPr>
            <w:tcW w:w="1539" w:type="dxa"/>
            <w:tcBorders>
              <w:top w:val="nil"/>
              <w:left w:val="nil"/>
              <w:bottom w:val="single" w:sz="8" w:space="0" w:color="auto"/>
              <w:right w:val="nil"/>
            </w:tcBorders>
            <w:noWrap/>
            <w:vAlign w:val="center"/>
            <w:hideMark/>
          </w:tcPr>
          <w:p w14:paraId="3F9F4246"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Rp10.000.000</w:t>
            </w:r>
          </w:p>
        </w:tc>
        <w:tc>
          <w:tcPr>
            <w:tcW w:w="1657" w:type="dxa"/>
            <w:tcBorders>
              <w:top w:val="nil"/>
              <w:left w:val="single" w:sz="8" w:space="0" w:color="auto"/>
              <w:bottom w:val="single" w:sz="8" w:space="0" w:color="auto"/>
              <w:right w:val="single" w:sz="8" w:space="0" w:color="auto"/>
            </w:tcBorders>
            <w:noWrap/>
            <w:vAlign w:val="center"/>
            <w:hideMark/>
          </w:tcPr>
          <w:p w14:paraId="5BBE5563"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Rp130.000.000</w:t>
            </w:r>
          </w:p>
        </w:tc>
      </w:tr>
      <w:tr w:rsidR="00EF517D" w:rsidRPr="00EF517D" w14:paraId="0D4077B4" w14:textId="77777777" w:rsidTr="004C5792">
        <w:trPr>
          <w:trHeight w:val="195"/>
        </w:trPr>
        <w:tc>
          <w:tcPr>
            <w:tcW w:w="1319" w:type="dxa"/>
            <w:tcBorders>
              <w:top w:val="nil"/>
              <w:left w:val="single" w:sz="8" w:space="0" w:color="auto"/>
              <w:bottom w:val="single" w:sz="8" w:space="0" w:color="auto"/>
              <w:right w:val="single" w:sz="8" w:space="0" w:color="auto"/>
            </w:tcBorders>
            <w:noWrap/>
            <w:vAlign w:val="center"/>
            <w:hideMark/>
          </w:tcPr>
          <w:p w14:paraId="0CDE0D0A"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Manager</w:t>
            </w:r>
          </w:p>
        </w:tc>
        <w:tc>
          <w:tcPr>
            <w:tcW w:w="1228" w:type="dxa"/>
            <w:tcBorders>
              <w:top w:val="nil"/>
              <w:left w:val="nil"/>
              <w:bottom w:val="single" w:sz="8" w:space="0" w:color="auto"/>
              <w:right w:val="single" w:sz="8" w:space="0" w:color="auto"/>
            </w:tcBorders>
            <w:noWrap/>
            <w:vAlign w:val="center"/>
            <w:hideMark/>
          </w:tcPr>
          <w:p w14:paraId="3DA6F51A" w14:textId="77777777" w:rsidR="00EF517D" w:rsidRPr="00EF517D" w:rsidRDefault="00EF517D" w:rsidP="00EF517D">
            <w:pPr>
              <w:spacing w:after="0" w:line="240" w:lineRule="auto"/>
              <w:jc w:val="center"/>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1</w:t>
            </w:r>
          </w:p>
        </w:tc>
        <w:tc>
          <w:tcPr>
            <w:tcW w:w="1655" w:type="dxa"/>
            <w:tcBorders>
              <w:top w:val="nil"/>
              <w:left w:val="nil"/>
              <w:bottom w:val="single" w:sz="8" w:space="0" w:color="auto"/>
              <w:right w:val="nil"/>
            </w:tcBorders>
            <w:noWrap/>
            <w:vAlign w:val="center"/>
            <w:hideMark/>
          </w:tcPr>
          <w:p w14:paraId="4915B053"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Rp6.000.000</w:t>
            </w:r>
          </w:p>
        </w:tc>
        <w:tc>
          <w:tcPr>
            <w:tcW w:w="1680" w:type="dxa"/>
            <w:tcBorders>
              <w:top w:val="nil"/>
              <w:left w:val="single" w:sz="8" w:space="0" w:color="auto"/>
              <w:bottom w:val="single" w:sz="8" w:space="0" w:color="auto"/>
              <w:right w:val="single" w:sz="8" w:space="0" w:color="auto"/>
            </w:tcBorders>
            <w:noWrap/>
            <w:vAlign w:val="center"/>
            <w:hideMark/>
          </w:tcPr>
          <w:p w14:paraId="601A3DBC"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Rp72.000.000</w:t>
            </w:r>
          </w:p>
        </w:tc>
        <w:tc>
          <w:tcPr>
            <w:tcW w:w="1539" w:type="dxa"/>
            <w:tcBorders>
              <w:top w:val="nil"/>
              <w:left w:val="nil"/>
              <w:bottom w:val="single" w:sz="8" w:space="0" w:color="auto"/>
              <w:right w:val="nil"/>
            </w:tcBorders>
            <w:noWrap/>
            <w:vAlign w:val="center"/>
            <w:hideMark/>
          </w:tcPr>
          <w:p w14:paraId="69BF507A"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Rp6.000.000</w:t>
            </w:r>
          </w:p>
        </w:tc>
        <w:tc>
          <w:tcPr>
            <w:tcW w:w="1657" w:type="dxa"/>
            <w:tcBorders>
              <w:top w:val="nil"/>
              <w:left w:val="single" w:sz="8" w:space="0" w:color="auto"/>
              <w:bottom w:val="single" w:sz="8" w:space="0" w:color="auto"/>
              <w:right w:val="single" w:sz="8" w:space="0" w:color="auto"/>
            </w:tcBorders>
            <w:noWrap/>
            <w:vAlign w:val="center"/>
            <w:hideMark/>
          </w:tcPr>
          <w:p w14:paraId="6B7F49D6"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Rp78.000.000</w:t>
            </w:r>
          </w:p>
        </w:tc>
      </w:tr>
      <w:tr w:rsidR="00EF517D" w:rsidRPr="00EF517D" w14:paraId="58B3BF5E" w14:textId="77777777" w:rsidTr="004C5792">
        <w:trPr>
          <w:trHeight w:val="195"/>
        </w:trPr>
        <w:tc>
          <w:tcPr>
            <w:tcW w:w="1319" w:type="dxa"/>
            <w:tcBorders>
              <w:top w:val="nil"/>
              <w:left w:val="single" w:sz="8" w:space="0" w:color="auto"/>
              <w:bottom w:val="single" w:sz="8" w:space="0" w:color="auto"/>
              <w:right w:val="single" w:sz="8" w:space="0" w:color="auto"/>
            </w:tcBorders>
            <w:noWrap/>
            <w:vAlign w:val="center"/>
            <w:hideMark/>
          </w:tcPr>
          <w:p w14:paraId="7D3CE9A9"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proofErr w:type="spellStart"/>
            <w:r w:rsidRPr="00EF517D">
              <w:rPr>
                <w:rFonts w:ascii="Times New Roman" w:eastAsia="Times New Roman" w:hAnsi="Times New Roman" w:cs="Times New Roman"/>
                <w:b/>
                <w:bCs/>
                <w:color w:val="000000"/>
                <w:szCs w:val="24"/>
                <w:lang w:val="en-ID" w:eastAsia="en-ID"/>
              </w:rPr>
              <w:t>Teknisi</w:t>
            </w:r>
            <w:proofErr w:type="spellEnd"/>
          </w:p>
        </w:tc>
        <w:tc>
          <w:tcPr>
            <w:tcW w:w="1228" w:type="dxa"/>
            <w:tcBorders>
              <w:top w:val="nil"/>
              <w:left w:val="nil"/>
              <w:bottom w:val="single" w:sz="8" w:space="0" w:color="auto"/>
              <w:right w:val="single" w:sz="8" w:space="0" w:color="auto"/>
            </w:tcBorders>
            <w:noWrap/>
            <w:vAlign w:val="center"/>
            <w:hideMark/>
          </w:tcPr>
          <w:p w14:paraId="24DCFE38" w14:textId="77777777" w:rsidR="00EF517D" w:rsidRPr="00EF517D" w:rsidRDefault="00EF517D" w:rsidP="00EF517D">
            <w:pPr>
              <w:spacing w:after="0" w:line="240" w:lineRule="auto"/>
              <w:jc w:val="center"/>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1</w:t>
            </w:r>
          </w:p>
        </w:tc>
        <w:tc>
          <w:tcPr>
            <w:tcW w:w="1655" w:type="dxa"/>
            <w:tcBorders>
              <w:top w:val="nil"/>
              <w:left w:val="nil"/>
              <w:bottom w:val="single" w:sz="8" w:space="0" w:color="auto"/>
              <w:right w:val="nil"/>
            </w:tcBorders>
            <w:noWrap/>
            <w:vAlign w:val="center"/>
            <w:hideMark/>
          </w:tcPr>
          <w:p w14:paraId="4D116DB4"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Rp4.200.000</w:t>
            </w:r>
          </w:p>
        </w:tc>
        <w:tc>
          <w:tcPr>
            <w:tcW w:w="1680" w:type="dxa"/>
            <w:tcBorders>
              <w:top w:val="nil"/>
              <w:left w:val="single" w:sz="8" w:space="0" w:color="auto"/>
              <w:bottom w:val="single" w:sz="8" w:space="0" w:color="auto"/>
              <w:right w:val="single" w:sz="8" w:space="0" w:color="auto"/>
            </w:tcBorders>
            <w:noWrap/>
            <w:vAlign w:val="center"/>
            <w:hideMark/>
          </w:tcPr>
          <w:p w14:paraId="30AA778C"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Rp50.400.000</w:t>
            </w:r>
          </w:p>
        </w:tc>
        <w:tc>
          <w:tcPr>
            <w:tcW w:w="1539" w:type="dxa"/>
            <w:tcBorders>
              <w:top w:val="nil"/>
              <w:left w:val="nil"/>
              <w:bottom w:val="single" w:sz="8" w:space="0" w:color="auto"/>
              <w:right w:val="nil"/>
            </w:tcBorders>
            <w:noWrap/>
            <w:vAlign w:val="center"/>
            <w:hideMark/>
          </w:tcPr>
          <w:p w14:paraId="16B8F194"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Rp4.200.000</w:t>
            </w:r>
          </w:p>
        </w:tc>
        <w:tc>
          <w:tcPr>
            <w:tcW w:w="1657" w:type="dxa"/>
            <w:tcBorders>
              <w:top w:val="nil"/>
              <w:left w:val="single" w:sz="8" w:space="0" w:color="auto"/>
              <w:bottom w:val="single" w:sz="8" w:space="0" w:color="auto"/>
              <w:right w:val="single" w:sz="8" w:space="0" w:color="auto"/>
            </w:tcBorders>
            <w:noWrap/>
            <w:vAlign w:val="center"/>
            <w:hideMark/>
          </w:tcPr>
          <w:p w14:paraId="50188BB0"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Rp54.600.000</w:t>
            </w:r>
          </w:p>
        </w:tc>
      </w:tr>
      <w:tr w:rsidR="00EF517D" w:rsidRPr="00EF517D" w14:paraId="1B1B5E37" w14:textId="77777777" w:rsidTr="004C5792">
        <w:trPr>
          <w:trHeight w:val="195"/>
        </w:trPr>
        <w:tc>
          <w:tcPr>
            <w:tcW w:w="1319" w:type="dxa"/>
            <w:tcBorders>
              <w:top w:val="nil"/>
              <w:left w:val="single" w:sz="8" w:space="0" w:color="auto"/>
              <w:bottom w:val="single" w:sz="8" w:space="0" w:color="auto"/>
              <w:right w:val="single" w:sz="8" w:space="0" w:color="auto"/>
            </w:tcBorders>
            <w:noWrap/>
            <w:vAlign w:val="center"/>
            <w:hideMark/>
          </w:tcPr>
          <w:p w14:paraId="02C17097" w14:textId="77777777" w:rsidR="00EF517D" w:rsidRPr="00EF517D" w:rsidRDefault="00EF517D" w:rsidP="00EF517D">
            <w:pPr>
              <w:spacing w:after="0" w:line="240" w:lineRule="auto"/>
              <w:jc w:val="center"/>
              <w:rPr>
                <w:rFonts w:ascii="Times New Roman" w:eastAsia="Times New Roman" w:hAnsi="Times New Roman" w:cs="Times New Roman"/>
                <w:b/>
                <w:bCs/>
                <w:color w:val="000000"/>
                <w:szCs w:val="24"/>
                <w:lang w:val="en-ID" w:eastAsia="en-ID"/>
              </w:rPr>
            </w:pPr>
            <w:r w:rsidRPr="00EF517D">
              <w:rPr>
                <w:rFonts w:ascii="Times New Roman" w:eastAsia="Times New Roman" w:hAnsi="Times New Roman" w:cs="Times New Roman"/>
                <w:b/>
                <w:bCs/>
                <w:color w:val="000000"/>
                <w:szCs w:val="24"/>
                <w:lang w:val="en-ID" w:eastAsia="en-ID"/>
              </w:rPr>
              <w:t>Operator</w:t>
            </w:r>
          </w:p>
        </w:tc>
        <w:tc>
          <w:tcPr>
            <w:tcW w:w="1228" w:type="dxa"/>
            <w:tcBorders>
              <w:top w:val="nil"/>
              <w:left w:val="nil"/>
              <w:bottom w:val="single" w:sz="8" w:space="0" w:color="auto"/>
              <w:right w:val="single" w:sz="8" w:space="0" w:color="auto"/>
            </w:tcBorders>
            <w:noWrap/>
            <w:vAlign w:val="center"/>
            <w:hideMark/>
          </w:tcPr>
          <w:p w14:paraId="5208F27F" w14:textId="77777777" w:rsidR="00EF517D" w:rsidRPr="00EF517D" w:rsidRDefault="00EF517D" w:rsidP="00EF517D">
            <w:pPr>
              <w:spacing w:after="0" w:line="240" w:lineRule="auto"/>
              <w:jc w:val="center"/>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4</w:t>
            </w:r>
          </w:p>
        </w:tc>
        <w:tc>
          <w:tcPr>
            <w:tcW w:w="1655" w:type="dxa"/>
            <w:tcBorders>
              <w:top w:val="nil"/>
              <w:left w:val="nil"/>
              <w:bottom w:val="single" w:sz="8" w:space="0" w:color="auto"/>
              <w:right w:val="nil"/>
            </w:tcBorders>
            <w:noWrap/>
            <w:vAlign w:val="center"/>
            <w:hideMark/>
          </w:tcPr>
          <w:p w14:paraId="3C4BE155"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Rp18.000.000</w:t>
            </w:r>
          </w:p>
        </w:tc>
        <w:tc>
          <w:tcPr>
            <w:tcW w:w="1680" w:type="dxa"/>
            <w:tcBorders>
              <w:top w:val="nil"/>
              <w:left w:val="single" w:sz="8" w:space="0" w:color="auto"/>
              <w:bottom w:val="single" w:sz="8" w:space="0" w:color="auto"/>
              <w:right w:val="single" w:sz="8" w:space="0" w:color="auto"/>
            </w:tcBorders>
            <w:noWrap/>
            <w:vAlign w:val="center"/>
            <w:hideMark/>
          </w:tcPr>
          <w:p w14:paraId="461059A3"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Rp216.000.000</w:t>
            </w:r>
          </w:p>
        </w:tc>
        <w:tc>
          <w:tcPr>
            <w:tcW w:w="1539" w:type="dxa"/>
            <w:tcBorders>
              <w:top w:val="nil"/>
              <w:left w:val="nil"/>
              <w:bottom w:val="single" w:sz="8" w:space="0" w:color="auto"/>
              <w:right w:val="nil"/>
            </w:tcBorders>
            <w:noWrap/>
            <w:vAlign w:val="center"/>
            <w:hideMark/>
          </w:tcPr>
          <w:p w14:paraId="7C4BA14C"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Rp18.000.000</w:t>
            </w:r>
          </w:p>
        </w:tc>
        <w:tc>
          <w:tcPr>
            <w:tcW w:w="1657" w:type="dxa"/>
            <w:tcBorders>
              <w:top w:val="nil"/>
              <w:left w:val="single" w:sz="8" w:space="0" w:color="auto"/>
              <w:bottom w:val="single" w:sz="8" w:space="0" w:color="auto"/>
              <w:right w:val="single" w:sz="8" w:space="0" w:color="auto"/>
            </w:tcBorders>
            <w:noWrap/>
            <w:vAlign w:val="center"/>
            <w:hideMark/>
          </w:tcPr>
          <w:p w14:paraId="7C77CDB4"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Rp234.000.000</w:t>
            </w:r>
          </w:p>
        </w:tc>
      </w:tr>
      <w:tr w:rsidR="00EF517D" w:rsidRPr="00EF517D" w14:paraId="33366C8B" w14:textId="77777777" w:rsidTr="004C5792">
        <w:trPr>
          <w:trHeight w:val="195"/>
        </w:trPr>
        <w:tc>
          <w:tcPr>
            <w:tcW w:w="4202" w:type="dxa"/>
            <w:gridSpan w:val="3"/>
            <w:noWrap/>
            <w:vAlign w:val="bottom"/>
            <w:hideMark/>
          </w:tcPr>
          <w:p w14:paraId="03FA2625" w14:textId="77777777" w:rsidR="00EF517D" w:rsidRPr="00EF517D" w:rsidRDefault="00EF517D" w:rsidP="00EF517D">
            <w:pPr>
              <w:spacing w:line="254" w:lineRule="auto"/>
              <w:rPr>
                <w:rFonts w:ascii="Times New Roman" w:eastAsia="Times New Roman" w:hAnsi="Times New Roman" w:cs="Times New Roman"/>
                <w:color w:val="000000"/>
                <w:szCs w:val="24"/>
                <w:lang w:val="en-ID" w:eastAsia="en-ID"/>
              </w:rPr>
            </w:pPr>
            <w:r w:rsidRPr="00EF517D">
              <w:rPr>
                <w:rFonts w:ascii="Times New Roman" w:eastAsia="Calibri" w:hAnsi="Times New Roman" w:cs="Times New Roman"/>
                <w:sz w:val="24"/>
                <w:szCs w:val="24"/>
                <w:lang w:val="id-ID"/>
              </w:rPr>
              <w:t>Sumber: Tunas Bintang Timur</w:t>
            </w:r>
            <w:r w:rsidRPr="00EF517D">
              <w:rPr>
                <w:rFonts w:ascii="Times New Roman" w:eastAsia="Calibri" w:hAnsi="Times New Roman" w:cs="Times New Roman"/>
                <w:i/>
                <w:sz w:val="24"/>
                <w:szCs w:val="24"/>
                <w:lang w:val="id-ID"/>
              </w:rPr>
              <w:t xml:space="preserve">, </w:t>
            </w:r>
            <w:r w:rsidRPr="00EF517D">
              <w:rPr>
                <w:rFonts w:ascii="Times New Roman" w:eastAsia="Calibri" w:hAnsi="Times New Roman" w:cs="Times New Roman"/>
                <w:sz w:val="24"/>
                <w:szCs w:val="24"/>
                <w:lang w:val="id-ID"/>
              </w:rPr>
              <w:t>2019</w:t>
            </w:r>
          </w:p>
        </w:tc>
        <w:tc>
          <w:tcPr>
            <w:tcW w:w="1680" w:type="dxa"/>
            <w:noWrap/>
            <w:vAlign w:val="bottom"/>
            <w:hideMark/>
          </w:tcPr>
          <w:p w14:paraId="2E961BD4" w14:textId="77777777" w:rsidR="00EF517D" w:rsidRPr="00EF517D" w:rsidRDefault="00EF517D" w:rsidP="00EF517D">
            <w:pPr>
              <w:spacing w:after="0" w:line="254" w:lineRule="auto"/>
              <w:rPr>
                <w:rFonts w:ascii="Calibri" w:eastAsia="Calibri" w:hAnsi="Calibri" w:cs="Times New Roman"/>
                <w:sz w:val="20"/>
                <w:szCs w:val="20"/>
                <w:lang w:val="en-ID" w:eastAsia="en-ID"/>
              </w:rPr>
            </w:pPr>
          </w:p>
        </w:tc>
        <w:tc>
          <w:tcPr>
            <w:tcW w:w="1539" w:type="dxa"/>
            <w:noWrap/>
            <w:vAlign w:val="bottom"/>
            <w:hideMark/>
          </w:tcPr>
          <w:p w14:paraId="4FB66B4E" w14:textId="77777777" w:rsidR="00EF517D" w:rsidRPr="00EF517D" w:rsidRDefault="00EF517D" w:rsidP="00EF517D">
            <w:pPr>
              <w:spacing w:after="0" w:line="254" w:lineRule="auto"/>
              <w:rPr>
                <w:rFonts w:ascii="Calibri" w:eastAsia="Calibri" w:hAnsi="Calibri" w:cs="Times New Roman"/>
                <w:sz w:val="20"/>
                <w:szCs w:val="20"/>
                <w:lang w:val="en-ID" w:eastAsia="en-ID"/>
              </w:rPr>
            </w:pPr>
          </w:p>
        </w:tc>
        <w:tc>
          <w:tcPr>
            <w:tcW w:w="1657" w:type="dxa"/>
            <w:tcBorders>
              <w:top w:val="nil"/>
              <w:left w:val="single" w:sz="8" w:space="0" w:color="auto"/>
              <w:bottom w:val="single" w:sz="8" w:space="0" w:color="auto"/>
              <w:right w:val="single" w:sz="8" w:space="0" w:color="auto"/>
            </w:tcBorders>
            <w:noWrap/>
            <w:vAlign w:val="center"/>
            <w:hideMark/>
          </w:tcPr>
          <w:p w14:paraId="243F80A1" w14:textId="77777777" w:rsidR="00EF517D" w:rsidRPr="00EF517D" w:rsidRDefault="00EF517D" w:rsidP="00EF517D">
            <w:pPr>
              <w:spacing w:after="0" w:line="240" w:lineRule="auto"/>
              <w:rPr>
                <w:rFonts w:ascii="Times New Roman" w:eastAsia="Times New Roman" w:hAnsi="Times New Roman" w:cs="Times New Roman"/>
                <w:color w:val="000000"/>
                <w:szCs w:val="24"/>
                <w:lang w:val="en-ID" w:eastAsia="en-ID"/>
              </w:rPr>
            </w:pPr>
            <w:r w:rsidRPr="00EF517D">
              <w:rPr>
                <w:rFonts w:ascii="Times New Roman" w:eastAsia="Times New Roman" w:hAnsi="Times New Roman" w:cs="Times New Roman"/>
                <w:color w:val="000000"/>
                <w:szCs w:val="24"/>
                <w:lang w:val="en-ID" w:eastAsia="en-ID"/>
              </w:rPr>
              <w:t>Rp496.600.000</w:t>
            </w:r>
          </w:p>
        </w:tc>
      </w:tr>
    </w:tbl>
    <w:p w14:paraId="49EED1FC" w14:textId="77777777" w:rsidR="00EF517D" w:rsidRPr="00EF517D" w:rsidRDefault="00EF517D" w:rsidP="00EF517D">
      <w:pPr>
        <w:tabs>
          <w:tab w:val="center" w:pos="4181"/>
        </w:tabs>
        <w:spacing w:after="0" w:line="254" w:lineRule="auto"/>
        <w:contextualSpacing/>
        <w:rPr>
          <w:rFonts w:ascii="Calibri" w:eastAsia="Calibri" w:hAnsi="Calibri" w:cs="Times New Roman"/>
          <w:lang w:val="id-ID"/>
        </w:rPr>
      </w:pPr>
    </w:p>
    <w:p w14:paraId="69FA80F1" w14:textId="77777777" w:rsidR="00EF517D" w:rsidRPr="00EF517D" w:rsidRDefault="00EF517D" w:rsidP="00EF517D">
      <w:pPr>
        <w:spacing w:after="0" w:line="254" w:lineRule="auto"/>
        <w:contextualSpacing/>
        <w:rPr>
          <w:rFonts w:ascii="Calibri" w:eastAsia="Calibri" w:hAnsi="Calibri" w:cs="Times New Roman"/>
          <w:color w:val="FF0000"/>
          <w:lang w:val="id-ID"/>
        </w:rPr>
      </w:pPr>
    </w:p>
    <w:p w14:paraId="4A3199EE" w14:textId="77777777" w:rsidR="00EF517D" w:rsidRPr="00EF517D" w:rsidRDefault="00EF517D" w:rsidP="00EF517D">
      <w:pPr>
        <w:spacing w:after="0" w:line="480" w:lineRule="auto"/>
        <w:ind w:left="284" w:firstLine="709"/>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lastRenderedPageBreak/>
        <w:t>Berdasarkan Tabel 6.2 di atas, penulis menetapkan gaji tetap operator mesin sebesar Rp 4,500,000.00 per orang dimana angka tersebut adalah diatas Upah Minimun Kabupaten (UMK) Bekasi yang berlaku, sistem gaji dari operator mesin adalah campuran dengan upah setiap kali mereka bekerja. Yaitu mereka mendapatkan Rp 50.000 per hari kerja saat mereka sedang bekerja yang dibayarkan oleh pihak penyewa.</w:t>
      </w:r>
    </w:p>
    <w:p w14:paraId="6BEB2D61" w14:textId="77777777" w:rsidR="00EF517D" w:rsidRPr="00EF517D" w:rsidRDefault="00EF517D" w:rsidP="00EF517D">
      <w:pPr>
        <w:spacing w:after="0" w:line="480" w:lineRule="auto"/>
        <w:ind w:left="284" w:firstLine="709"/>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Berikut adalah gaji setiap pekerja di Tunas Bintang Timur</w:t>
      </w:r>
      <w:r w:rsidRPr="00EF517D">
        <w:rPr>
          <w:rFonts w:ascii="Times New Roman" w:eastAsia="Calibri" w:hAnsi="Times New Roman" w:cs="Times New Roman"/>
          <w:i/>
          <w:sz w:val="24"/>
          <w:szCs w:val="24"/>
          <w:lang w:val="id-ID"/>
        </w:rPr>
        <w:t>:</w:t>
      </w:r>
      <w:r w:rsidRPr="00EF517D">
        <w:rPr>
          <w:rFonts w:ascii="Times New Roman" w:eastAsia="Calibri" w:hAnsi="Times New Roman" w:cs="Times New Roman"/>
          <w:sz w:val="24"/>
          <w:szCs w:val="24"/>
          <w:lang w:val="id-ID"/>
        </w:rPr>
        <w:t xml:space="preserve"> </w:t>
      </w:r>
      <w:r w:rsidRPr="00EF517D">
        <w:rPr>
          <w:rFonts w:ascii="Times New Roman" w:eastAsia="Calibri" w:hAnsi="Times New Roman" w:cs="Times New Roman"/>
          <w:i/>
          <w:sz w:val="24"/>
          <w:szCs w:val="24"/>
          <w:lang w:val="id-ID"/>
        </w:rPr>
        <w:t>Direktur</w:t>
      </w:r>
      <w:r w:rsidRPr="00EF517D">
        <w:rPr>
          <w:rFonts w:ascii="Times New Roman" w:eastAsia="Calibri" w:hAnsi="Times New Roman" w:cs="Times New Roman"/>
          <w:sz w:val="24"/>
          <w:szCs w:val="24"/>
          <w:lang w:val="id-ID"/>
        </w:rPr>
        <w:t xml:space="preserve"> sebesar Rp 10.000.000,00, Manajer sebesar Rp 6.000.000,00, teknisi sebesar Rp 4.200.000,00, dan operator sebesar Rp 4.500.000,00. Dalam memberikan gaji, Berikut adalah sistem pembayaran gaji pada Tunas Bintang Timur :</w:t>
      </w:r>
    </w:p>
    <w:p w14:paraId="3838CDFC" w14:textId="77777777" w:rsidR="00EF517D" w:rsidRPr="00EF517D" w:rsidRDefault="00EF517D" w:rsidP="00EF517D">
      <w:pPr>
        <w:numPr>
          <w:ilvl w:val="0"/>
          <w:numId w:val="13"/>
        </w:numPr>
        <w:spacing w:after="200" w:line="480" w:lineRule="auto"/>
        <w:ind w:left="709"/>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Gaji karyawan dibayarkan pada tanggal 27 setiap bulannya. Jika tanggal 27 jatuh pada hari sabtu atau minggu, maka gaji karyawan akan dibayarkan setelahnya atau selambatnya pada hari kerja terakhir pada bulan yang bersangkutan</w:t>
      </w:r>
    </w:p>
    <w:p w14:paraId="76431E2D" w14:textId="77777777" w:rsidR="00EF517D" w:rsidRPr="00EF517D" w:rsidRDefault="00EF517D" w:rsidP="00EF517D">
      <w:pPr>
        <w:numPr>
          <w:ilvl w:val="0"/>
          <w:numId w:val="13"/>
        </w:numPr>
        <w:spacing w:after="200" w:line="480" w:lineRule="auto"/>
        <w:ind w:left="709"/>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Pembayaran gaji karyawan melalui perantara pihak ke 3(tiga) yaitu bank yang ditunjuk oleh management perusahaan</w:t>
      </w:r>
    </w:p>
    <w:p w14:paraId="07E99831" w14:textId="77777777" w:rsidR="00EF517D" w:rsidRPr="00EF517D" w:rsidRDefault="00EF517D" w:rsidP="00EF517D">
      <w:pPr>
        <w:spacing w:line="480" w:lineRule="auto"/>
        <w:ind w:left="709"/>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Gaji Selama Sakit Berkepanjangan :</w:t>
      </w:r>
    </w:p>
    <w:p w14:paraId="27803C63" w14:textId="77777777" w:rsidR="00EF517D" w:rsidRPr="00EF517D" w:rsidRDefault="00EF517D" w:rsidP="00EF517D">
      <w:pPr>
        <w:numPr>
          <w:ilvl w:val="0"/>
          <w:numId w:val="14"/>
        </w:numPr>
        <w:spacing w:after="200" w:line="480" w:lineRule="auto"/>
        <w:ind w:left="1134"/>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Yang dimaksut dengan gaji selama sakit berkepanjangan adalah gaji yang dibayarkan pada karyawan yang mengalami sakit yang lama dan terus menerus yang dibuktikan dengan surat keterangan dokter dan dokumen pendukung lainnya dengan mempertimbangkan kondisi karyawan yang bersangkutan</w:t>
      </w:r>
    </w:p>
    <w:p w14:paraId="7D99585C" w14:textId="77777777" w:rsidR="00EF517D" w:rsidRPr="00EF517D" w:rsidRDefault="00EF517D" w:rsidP="00EF517D">
      <w:pPr>
        <w:numPr>
          <w:ilvl w:val="0"/>
          <w:numId w:val="14"/>
        </w:numPr>
        <w:spacing w:after="200" w:line="480" w:lineRule="auto"/>
        <w:ind w:left="1134"/>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Besarnya pembayaran gaji tersebut berpedoman pada undang-undang no. 13 tahun 2003 pasal 93 yang besarnya sebagai berikut :</w:t>
      </w:r>
    </w:p>
    <w:p w14:paraId="7EDFBCAD" w14:textId="77777777" w:rsidR="00EF517D" w:rsidRPr="00EF517D" w:rsidRDefault="00EF517D" w:rsidP="00EF517D">
      <w:pPr>
        <w:numPr>
          <w:ilvl w:val="0"/>
          <w:numId w:val="15"/>
        </w:numPr>
        <w:spacing w:after="200" w:line="480" w:lineRule="auto"/>
        <w:ind w:left="1418" w:hanging="284"/>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Untuk 4(empat) bulan pertama, dibayar 100% dari gaji</w:t>
      </w:r>
    </w:p>
    <w:p w14:paraId="68563168" w14:textId="77777777" w:rsidR="00EF517D" w:rsidRPr="00EF517D" w:rsidRDefault="00EF517D" w:rsidP="00EF517D">
      <w:pPr>
        <w:numPr>
          <w:ilvl w:val="0"/>
          <w:numId w:val="15"/>
        </w:numPr>
        <w:spacing w:after="200" w:line="480" w:lineRule="auto"/>
        <w:ind w:left="1418" w:hanging="295"/>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Untuk 4(empat) bulan kedua, dibayar 75% dari gaji</w:t>
      </w:r>
    </w:p>
    <w:p w14:paraId="4DB246A9" w14:textId="77777777" w:rsidR="00EF517D" w:rsidRPr="00EF517D" w:rsidRDefault="00EF517D" w:rsidP="00EF517D">
      <w:pPr>
        <w:numPr>
          <w:ilvl w:val="0"/>
          <w:numId w:val="15"/>
        </w:numPr>
        <w:spacing w:after="200" w:line="480" w:lineRule="auto"/>
        <w:ind w:left="1418" w:hanging="283"/>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Untuk 4(empat) bulan ketiga, dibayar 50% dari gaji</w:t>
      </w:r>
    </w:p>
    <w:p w14:paraId="4B4DA01B" w14:textId="77777777" w:rsidR="00EF517D" w:rsidRPr="00EF517D" w:rsidRDefault="00EF517D" w:rsidP="00EF517D">
      <w:pPr>
        <w:numPr>
          <w:ilvl w:val="0"/>
          <w:numId w:val="15"/>
        </w:numPr>
        <w:spacing w:after="200" w:line="480" w:lineRule="auto"/>
        <w:ind w:left="1418" w:hanging="284"/>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lastRenderedPageBreak/>
        <w:t>Untuk bulan selanjutnya, dibayar 25% dari gaji sebelum pemutusan  hubungan kerja dilakukan</w:t>
      </w:r>
    </w:p>
    <w:p w14:paraId="7C03F60F" w14:textId="77777777" w:rsidR="00EF517D" w:rsidRPr="00EF517D" w:rsidRDefault="00EF517D" w:rsidP="00EF517D">
      <w:pPr>
        <w:spacing w:after="0" w:line="480" w:lineRule="auto"/>
        <w:ind w:left="284" w:firstLine="709"/>
        <w:contextualSpacing/>
        <w:jc w:val="both"/>
        <w:rPr>
          <w:rFonts w:ascii="Times New Roman" w:eastAsia="Calibri" w:hAnsi="Times New Roman" w:cs="Times New Roman"/>
          <w:sz w:val="24"/>
          <w:szCs w:val="24"/>
          <w:lang w:val="id-ID"/>
        </w:rPr>
      </w:pPr>
      <w:r w:rsidRPr="00EF517D">
        <w:rPr>
          <w:rFonts w:ascii="Times New Roman" w:eastAsia="Calibri" w:hAnsi="Times New Roman" w:cs="Times New Roman"/>
          <w:sz w:val="24"/>
          <w:szCs w:val="24"/>
          <w:lang w:val="id-ID"/>
        </w:rPr>
        <w:t>Penulis juga memberikan Tunjangan Hari Raya (THR) setiap setahun sebelum Hari Raya Keagamaan sesuai dengan Peraturan Menteri Ketenagakerjaan Republik Indonesia Nomor 6 Tahun 2016 tentang Tunjangan Hari Raya Keagamaaan Bagi Pekerja di Perusahaan. Tunjangan diberikan sebesar gaji pokok dalam satu bulan.</w:t>
      </w:r>
    </w:p>
    <w:p w14:paraId="3F039DE0" w14:textId="77777777" w:rsidR="00EF517D" w:rsidRPr="00EF517D" w:rsidRDefault="00EF517D" w:rsidP="00EF517D">
      <w:pPr>
        <w:spacing w:after="200" w:line="480" w:lineRule="auto"/>
        <w:ind w:left="284" w:firstLine="709"/>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Sesuai ketentuan dan peraturan perusahaan, yang berhak mendapat Tunjangan Hari Raya Keagamaan (THR) adalah karyawan dengan ketentuan sebagai berikut :</w:t>
      </w:r>
    </w:p>
    <w:p w14:paraId="08CC811B" w14:textId="77777777" w:rsidR="00EF517D" w:rsidRPr="00EF517D" w:rsidRDefault="00EF517D" w:rsidP="00EF517D">
      <w:pPr>
        <w:numPr>
          <w:ilvl w:val="0"/>
          <w:numId w:val="17"/>
        </w:numPr>
        <w:spacing w:after="200" w:line="480" w:lineRule="auto"/>
        <w:ind w:left="709"/>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 xml:space="preserve">Bagi karyawan yang pada saat tanggal Hari Raya telah bekerja selama 1(satu) tahun berturut-turut diberikan THR sebesar 1 kali gaji pokok </w:t>
      </w:r>
    </w:p>
    <w:p w14:paraId="28819D69" w14:textId="77777777" w:rsidR="00EF517D" w:rsidRPr="00EF517D" w:rsidRDefault="00EF517D" w:rsidP="00EF517D">
      <w:pPr>
        <w:numPr>
          <w:ilvl w:val="0"/>
          <w:numId w:val="17"/>
        </w:numPr>
        <w:spacing w:after="200" w:line="480" w:lineRule="auto"/>
        <w:ind w:left="709"/>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Karyawan yang mendapat THR adalah karyawan dengan masa kerja minimal 3 bulan sebelum Hari Raya</w:t>
      </w:r>
    </w:p>
    <w:p w14:paraId="0F808C41" w14:textId="77777777" w:rsidR="00EF517D" w:rsidRPr="00EF517D" w:rsidRDefault="00EF517D" w:rsidP="00EF517D">
      <w:pPr>
        <w:numPr>
          <w:ilvl w:val="0"/>
          <w:numId w:val="17"/>
        </w:numPr>
        <w:spacing w:after="200" w:line="480" w:lineRule="auto"/>
        <w:ind w:left="709"/>
        <w:contextualSpacing/>
        <w:jc w:val="both"/>
        <w:rPr>
          <w:rFonts w:ascii="Times New Roman" w:eastAsia="MS Mincho" w:hAnsi="Times New Roman" w:cs="Times New Roman"/>
          <w:color w:val="262626"/>
          <w:sz w:val="24"/>
          <w:szCs w:val="24"/>
          <w:lang w:val="id-ID"/>
        </w:rPr>
      </w:pPr>
      <w:r w:rsidRPr="00EF517D">
        <w:rPr>
          <w:rFonts w:ascii="Times New Roman" w:eastAsia="MS Mincho" w:hAnsi="Times New Roman" w:cs="Times New Roman"/>
          <w:color w:val="262626"/>
          <w:sz w:val="24"/>
          <w:szCs w:val="24"/>
          <w:lang w:val="id-ID"/>
        </w:rPr>
        <w:t xml:space="preserve">Karyawan yang 1 tahun atau lebih sebelum saat tanggal Hari Raya telah berhenti bekerja dari Perusahaan tidak berhak atas THR  </w:t>
      </w:r>
    </w:p>
    <w:p w14:paraId="06D73C51" w14:textId="45B0AC1B" w:rsidR="00B216DF" w:rsidRPr="00EF517D" w:rsidRDefault="00B216DF" w:rsidP="00EF517D"/>
    <w:sectPr w:rsidR="00B216DF" w:rsidRPr="00EF517D" w:rsidSect="00FC4E99">
      <w:footerReference w:type="even" r:id="rId13"/>
      <w:pgSz w:w="11907" w:h="16839" w:code="9"/>
      <w:pgMar w:top="1418" w:right="1418" w:bottom="1418" w:left="1701" w:header="720" w:footer="720" w:gutter="0"/>
      <w:pgNumType w:start="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0C243" w14:textId="77777777" w:rsidR="009103D3" w:rsidRDefault="009103D3" w:rsidP="00B91D48">
      <w:pPr>
        <w:spacing w:after="0" w:line="240" w:lineRule="auto"/>
      </w:pPr>
      <w:r>
        <w:separator/>
      </w:r>
    </w:p>
  </w:endnote>
  <w:endnote w:type="continuationSeparator" w:id="0">
    <w:p w14:paraId="019FD525" w14:textId="77777777" w:rsidR="009103D3" w:rsidRDefault="009103D3" w:rsidP="00B9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6758" w14:textId="77777777" w:rsidR="00650398" w:rsidRDefault="00650398" w:rsidP="00650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F6C9" w14:textId="77777777" w:rsidR="00650398" w:rsidRDefault="0065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A4B75" w14:textId="77777777" w:rsidR="009103D3" w:rsidRDefault="009103D3" w:rsidP="00B91D48">
      <w:pPr>
        <w:spacing w:after="0" w:line="240" w:lineRule="auto"/>
      </w:pPr>
      <w:r>
        <w:separator/>
      </w:r>
    </w:p>
  </w:footnote>
  <w:footnote w:type="continuationSeparator" w:id="0">
    <w:p w14:paraId="27150EBC" w14:textId="77777777" w:rsidR="009103D3" w:rsidRDefault="009103D3" w:rsidP="00B91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BD6"/>
    <w:multiLevelType w:val="hybridMultilevel"/>
    <w:tmpl w:val="F6B87470"/>
    <w:lvl w:ilvl="0" w:tplc="39FE1D80">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15:restartNumberingAfterBreak="0">
    <w:nsid w:val="130D07CA"/>
    <w:multiLevelType w:val="hybridMultilevel"/>
    <w:tmpl w:val="954CF11C"/>
    <w:lvl w:ilvl="0" w:tplc="BF0A5A82">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 w15:restartNumberingAfterBreak="0">
    <w:nsid w:val="260F3AB3"/>
    <w:multiLevelType w:val="hybridMultilevel"/>
    <w:tmpl w:val="5CA0E53A"/>
    <w:lvl w:ilvl="0" w:tplc="0409000F">
      <w:start w:val="1"/>
      <w:numFmt w:val="decimal"/>
      <w:lvlText w:val="%1."/>
      <w:lvlJc w:val="left"/>
      <w:pPr>
        <w:ind w:left="1211" w:hanging="360"/>
      </w:pPr>
    </w:lvl>
    <w:lvl w:ilvl="1" w:tplc="04090019">
      <w:start w:val="1"/>
      <w:numFmt w:val="lowerLetter"/>
      <w:lvlText w:val="%2."/>
      <w:lvlJc w:val="left"/>
      <w:pPr>
        <w:ind w:left="1964" w:hanging="360"/>
      </w:pPr>
    </w:lvl>
    <w:lvl w:ilvl="2" w:tplc="0409001B">
      <w:start w:val="1"/>
      <w:numFmt w:val="lowerRoman"/>
      <w:lvlText w:val="%3."/>
      <w:lvlJc w:val="right"/>
      <w:pPr>
        <w:ind w:left="2684" w:hanging="180"/>
      </w:pPr>
    </w:lvl>
    <w:lvl w:ilvl="3" w:tplc="0409000F">
      <w:start w:val="1"/>
      <w:numFmt w:val="decimal"/>
      <w:lvlText w:val="%4."/>
      <w:lvlJc w:val="left"/>
      <w:pPr>
        <w:ind w:left="3404" w:hanging="360"/>
      </w:pPr>
    </w:lvl>
    <w:lvl w:ilvl="4" w:tplc="04090019">
      <w:start w:val="1"/>
      <w:numFmt w:val="lowerLetter"/>
      <w:lvlText w:val="%5."/>
      <w:lvlJc w:val="left"/>
      <w:pPr>
        <w:ind w:left="4124" w:hanging="360"/>
      </w:pPr>
    </w:lvl>
    <w:lvl w:ilvl="5" w:tplc="0409001B">
      <w:start w:val="1"/>
      <w:numFmt w:val="lowerRoman"/>
      <w:lvlText w:val="%6."/>
      <w:lvlJc w:val="right"/>
      <w:pPr>
        <w:ind w:left="4844" w:hanging="180"/>
      </w:pPr>
    </w:lvl>
    <w:lvl w:ilvl="6" w:tplc="0409000F">
      <w:start w:val="1"/>
      <w:numFmt w:val="decimal"/>
      <w:lvlText w:val="%7."/>
      <w:lvlJc w:val="left"/>
      <w:pPr>
        <w:ind w:left="5564" w:hanging="360"/>
      </w:pPr>
    </w:lvl>
    <w:lvl w:ilvl="7" w:tplc="04090019">
      <w:start w:val="1"/>
      <w:numFmt w:val="lowerLetter"/>
      <w:lvlText w:val="%8."/>
      <w:lvlJc w:val="left"/>
      <w:pPr>
        <w:ind w:left="6284" w:hanging="360"/>
      </w:pPr>
    </w:lvl>
    <w:lvl w:ilvl="8" w:tplc="0409001B">
      <w:start w:val="1"/>
      <w:numFmt w:val="lowerRoman"/>
      <w:lvlText w:val="%9."/>
      <w:lvlJc w:val="right"/>
      <w:pPr>
        <w:ind w:left="7004" w:hanging="180"/>
      </w:pPr>
    </w:lvl>
  </w:abstractNum>
  <w:abstractNum w:abstractNumId="3" w15:restartNumberingAfterBreak="0">
    <w:nsid w:val="27581512"/>
    <w:multiLevelType w:val="hybridMultilevel"/>
    <w:tmpl w:val="F078AEB6"/>
    <w:lvl w:ilvl="0" w:tplc="B77A39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97527F9"/>
    <w:multiLevelType w:val="hybridMultilevel"/>
    <w:tmpl w:val="433492A4"/>
    <w:lvl w:ilvl="0" w:tplc="C39CE964">
      <w:start w:val="1"/>
      <w:numFmt w:val="lowerLetter"/>
      <w:lvlText w:val="%1."/>
      <w:lvlJc w:val="left"/>
      <w:pPr>
        <w:ind w:left="2422" w:hanging="360"/>
      </w:pPr>
      <w:rPr>
        <w:rFonts w:hint="default"/>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5" w15:restartNumberingAfterBreak="0">
    <w:nsid w:val="323560DF"/>
    <w:multiLevelType w:val="hybridMultilevel"/>
    <w:tmpl w:val="1348EDA6"/>
    <w:lvl w:ilvl="0" w:tplc="854C3986">
      <w:start w:val="1"/>
      <w:numFmt w:val="lowerLetter"/>
      <w:lvlText w:val="%1."/>
      <w:lvlJc w:val="left"/>
      <w:pPr>
        <w:ind w:left="2422" w:hanging="360"/>
      </w:pPr>
      <w:rPr>
        <w:rFonts w:hint="default"/>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6" w15:restartNumberingAfterBreak="0">
    <w:nsid w:val="32505C59"/>
    <w:multiLevelType w:val="hybridMultilevel"/>
    <w:tmpl w:val="A05C8636"/>
    <w:lvl w:ilvl="0" w:tplc="29ECBC9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7" w15:restartNumberingAfterBreak="0">
    <w:nsid w:val="380F6186"/>
    <w:multiLevelType w:val="hybridMultilevel"/>
    <w:tmpl w:val="D1264C3A"/>
    <w:lvl w:ilvl="0" w:tplc="4530A89A">
      <w:start w:val="1"/>
      <w:numFmt w:val="lowerLetter"/>
      <w:lvlText w:val="%1."/>
      <w:lvlJc w:val="left"/>
      <w:pPr>
        <w:ind w:left="2422" w:hanging="360"/>
      </w:pPr>
      <w:rPr>
        <w:rFonts w:hint="default"/>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8" w15:restartNumberingAfterBreak="0">
    <w:nsid w:val="3DAC2B22"/>
    <w:multiLevelType w:val="hybridMultilevel"/>
    <w:tmpl w:val="774C44E8"/>
    <w:lvl w:ilvl="0" w:tplc="17B27AAC">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3F3F06F9"/>
    <w:multiLevelType w:val="hybridMultilevel"/>
    <w:tmpl w:val="6A7A6632"/>
    <w:lvl w:ilvl="0" w:tplc="1CBCCCC6">
      <w:start w:val="1"/>
      <w:numFmt w:val="decimal"/>
      <w:lvlText w:val="%1."/>
      <w:lvlJc w:val="left"/>
      <w:pPr>
        <w:ind w:left="1637"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0" w15:restartNumberingAfterBreak="0">
    <w:nsid w:val="4084451E"/>
    <w:multiLevelType w:val="hybridMultilevel"/>
    <w:tmpl w:val="28EE75DC"/>
    <w:lvl w:ilvl="0" w:tplc="22E2C4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BED6BD0"/>
    <w:multiLevelType w:val="hybridMultilevel"/>
    <w:tmpl w:val="7D76B4AE"/>
    <w:lvl w:ilvl="0" w:tplc="240C3FF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5C69775E"/>
    <w:multiLevelType w:val="hybridMultilevel"/>
    <w:tmpl w:val="AB64B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703313"/>
    <w:multiLevelType w:val="hybridMultilevel"/>
    <w:tmpl w:val="2B2E0A5C"/>
    <w:lvl w:ilvl="0" w:tplc="54721522">
      <w:start w:val="1"/>
      <w:numFmt w:val="lowerLetter"/>
      <w:lvlText w:val="%1."/>
      <w:lvlJc w:val="left"/>
      <w:pPr>
        <w:ind w:left="2422" w:hanging="360"/>
      </w:pPr>
      <w:rPr>
        <w:rFonts w:hint="default"/>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14" w15:restartNumberingAfterBreak="0">
    <w:nsid w:val="687C3B7F"/>
    <w:multiLevelType w:val="hybridMultilevel"/>
    <w:tmpl w:val="203ADAD0"/>
    <w:lvl w:ilvl="0" w:tplc="F6F007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2B5EBA"/>
    <w:multiLevelType w:val="hybridMultilevel"/>
    <w:tmpl w:val="7C6E00F6"/>
    <w:lvl w:ilvl="0" w:tplc="4106E6BC">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6" w15:restartNumberingAfterBreak="0">
    <w:nsid w:val="7C29121B"/>
    <w:multiLevelType w:val="hybridMultilevel"/>
    <w:tmpl w:val="0DF0F424"/>
    <w:lvl w:ilvl="0" w:tplc="B5AAF0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4"/>
  </w:num>
  <w:num w:numId="2">
    <w:abstractNumId w:val="11"/>
  </w:num>
  <w:num w:numId="3">
    <w:abstractNumId w:val="8"/>
  </w:num>
  <w:num w:numId="4">
    <w:abstractNumId w:val="15"/>
  </w:num>
  <w:num w:numId="5">
    <w:abstractNumId w:val="1"/>
  </w:num>
  <w:num w:numId="6">
    <w:abstractNumId w:val="6"/>
  </w:num>
  <w:num w:numId="7">
    <w:abstractNumId w:val="9"/>
  </w:num>
  <w:num w:numId="8">
    <w:abstractNumId w:val="0"/>
  </w:num>
  <w:num w:numId="9">
    <w:abstractNumId w:val="7"/>
  </w:num>
  <w:num w:numId="10">
    <w:abstractNumId w:val="13"/>
  </w:num>
  <w:num w:numId="11">
    <w:abstractNumId w:val="4"/>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D48"/>
    <w:rsid w:val="000129B3"/>
    <w:rsid w:val="00026514"/>
    <w:rsid w:val="00126ED2"/>
    <w:rsid w:val="001D2B19"/>
    <w:rsid w:val="003040DD"/>
    <w:rsid w:val="003144BA"/>
    <w:rsid w:val="00340063"/>
    <w:rsid w:val="00372C68"/>
    <w:rsid w:val="003B68A6"/>
    <w:rsid w:val="003D2289"/>
    <w:rsid w:val="003D39F0"/>
    <w:rsid w:val="004020D9"/>
    <w:rsid w:val="0040314E"/>
    <w:rsid w:val="00442E3D"/>
    <w:rsid w:val="004873F9"/>
    <w:rsid w:val="004A6F07"/>
    <w:rsid w:val="004B51EE"/>
    <w:rsid w:val="0053441F"/>
    <w:rsid w:val="00542EB7"/>
    <w:rsid w:val="00554FFF"/>
    <w:rsid w:val="00557D00"/>
    <w:rsid w:val="00650398"/>
    <w:rsid w:val="006A0971"/>
    <w:rsid w:val="006A748D"/>
    <w:rsid w:val="006D3057"/>
    <w:rsid w:val="0070799A"/>
    <w:rsid w:val="00721A1C"/>
    <w:rsid w:val="007B24D2"/>
    <w:rsid w:val="008041A0"/>
    <w:rsid w:val="00831E1C"/>
    <w:rsid w:val="00850032"/>
    <w:rsid w:val="008A267F"/>
    <w:rsid w:val="008E6DDE"/>
    <w:rsid w:val="009103D3"/>
    <w:rsid w:val="00923F08"/>
    <w:rsid w:val="00924381"/>
    <w:rsid w:val="00926C61"/>
    <w:rsid w:val="00944B2C"/>
    <w:rsid w:val="00962DB9"/>
    <w:rsid w:val="00971765"/>
    <w:rsid w:val="00997149"/>
    <w:rsid w:val="009A7BF5"/>
    <w:rsid w:val="009D1FAF"/>
    <w:rsid w:val="00A057C3"/>
    <w:rsid w:val="00A34A17"/>
    <w:rsid w:val="00AA081B"/>
    <w:rsid w:val="00B216DF"/>
    <w:rsid w:val="00B90D4C"/>
    <w:rsid w:val="00B91D48"/>
    <w:rsid w:val="00B9416E"/>
    <w:rsid w:val="00BC20DD"/>
    <w:rsid w:val="00BD454A"/>
    <w:rsid w:val="00BD55D1"/>
    <w:rsid w:val="00CD02A6"/>
    <w:rsid w:val="00D26805"/>
    <w:rsid w:val="00D92343"/>
    <w:rsid w:val="00DA4A06"/>
    <w:rsid w:val="00DA77D5"/>
    <w:rsid w:val="00DD3837"/>
    <w:rsid w:val="00E63F5E"/>
    <w:rsid w:val="00E6476C"/>
    <w:rsid w:val="00EC118C"/>
    <w:rsid w:val="00EF517D"/>
    <w:rsid w:val="00F61898"/>
    <w:rsid w:val="00F82B56"/>
    <w:rsid w:val="00F8471A"/>
    <w:rsid w:val="00FC4E99"/>
    <w:rsid w:val="00FE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095EE"/>
  <w15:docId w15:val="{95AF7CEB-B5E5-E44B-8449-B9EAD09F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D48"/>
    <w:pPr>
      <w:ind w:left="720"/>
      <w:contextualSpacing/>
    </w:pPr>
  </w:style>
  <w:style w:type="character" w:styleId="Emphasis">
    <w:name w:val="Emphasis"/>
    <w:basedOn w:val="DefaultParagraphFont"/>
    <w:qFormat/>
    <w:rsid w:val="00B91D48"/>
    <w:rPr>
      <w:rFonts w:ascii="Times New Roman" w:eastAsia="SimSun" w:hAnsi="Times New Roman" w:cstheme="majorBidi"/>
      <w:b/>
      <w:i/>
      <w:iCs w:val="0"/>
      <w:color w:val="000000" w:themeColor="text1"/>
      <w:sz w:val="24"/>
      <w:szCs w:val="22"/>
      <w:lang w:eastAsia="en-US"/>
    </w:rPr>
  </w:style>
  <w:style w:type="paragraph" w:styleId="Caption">
    <w:name w:val="caption"/>
    <w:basedOn w:val="Normal"/>
    <w:next w:val="TableofFigures"/>
    <w:link w:val="CaptionChar"/>
    <w:unhideWhenUsed/>
    <w:qFormat/>
    <w:rsid w:val="00B91D48"/>
    <w:pPr>
      <w:spacing w:after="200" w:line="240" w:lineRule="auto"/>
    </w:pPr>
    <w:rPr>
      <w:rFonts w:ascii="Times New Roman" w:hAnsi="Times New Roman"/>
      <w:b/>
      <w:iCs/>
      <w:color w:val="000000" w:themeColor="text1"/>
      <w:sz w:val="24"/>
      <w:szCs w:val="18"/>
      <w:lang w:val="id-ID"/>
    </w:rPr>
  </w:style>
  <w:style w:type="character" w:customStyle="1" w:styleId="CaptionChar">
    <w:name w:val="Caption Char"/>
    <w:basedOn w:val="DefaultParagraphFont"/>
    <w:link w:val="Caption"/>
    <w:rsid w:val="00B91D48"/>
    <w:rPr>
      <w:rFonts w:ascii="Times New Roman" w:hAnsi="Times New Roman"/>
      <w:b/>
      <w:iCs/>
      <w:color w:val="000000" w:themeColor="text1"/>
      <w:sz w:val="24"/>
      <w:szCs w:val="18"/>
      <w:lang w:val="id-ID"/>
    </w:rPr>
  </w:style>
  <w:style w:type="table" w:styleId="TableGrid">
    <w:name w:val="Table Grid"/>
    <w:basedOn w:val="TableNormal"/>
    <w:qFormat/>
    <w:rsid w:val="00B91D48"/>
    <w:pPr>
      <w:spacing w:after="0" w:line="240" w:lineRule="auto"/>
    </w:pPr>
    <w:rPr>
      <w:rFonts w:eastAsiaTheme="minorEastAsia"/>
      <w:sz w:val="20"/>
      <w:szCs w:val="20"/>
      <w:lang w:val="id-ID"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basedOn w:val="Normal"/>
    <w:next w:val="Normal"/>
    <w:uiPriority w:val="99"/>
    <w:semiHidden/>
    <w:unhideWhenUsed/>
    <w:rsid w:val="00B91D48"/>
    <w:pPr>
      <w:spacing w:after="0"/>
    </w:pPr>
  </w:style>
  <w:style w:type="paragraph" w:styleId="Header">
    <w:name w:val="header"/>
    <w:basedOn w:val="Normal"/>
    <w:link w:val="HeaderChar"/>
    <w:uiPriority w:val="99"/>
    <w:unhideWhenUsed/>
    <w:rsid w:val="00B9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D48"/>
  </w:style>
  <w:style w:type="paragraph" w:styleId="Footer">
    <w:name w:val="footer"/>
    <w:basedOn w:val="Normal"/>
    <w:link w:val="FooterChar"/>
    <w:uiPriority w:val="99"/>
    <w:unhideWhenUsed/>
    <w:rsid w:val="00B9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D48"/>
  </w:style>
  <w:style w:type="character" w:customStyle="1" w:styleId="fontstyle01">
    <w:name w:val="fontstyle01"/>
    <w:basedOn w:val="DefaultParagraphFont"/>
    <w:rsid w:val="00DD3837"/>
    <w:rPr>
      <w:rFonts w:ascii="Times New Roman" w:hAnsi="Times New Roman" w:cs="Times New Roman" w:hint="default"/>
      <w:b/>
      <w:bCs/>
      <w:i w:val="0"/>
      <w:iCs w:val="0"/>
      <w:color w:val="000000"/>
      <w:sz w:val="24"/>
      <w:szCs w:val="24"/>
    </w:rPr>
  </w:style>
  <w:style w:type="paragraph" w:styleId="BalloonText">
    <w:name w:val="Balloon Text"/>
    <w:basedOn w:val="Normal"/>
    <w:link w:val="BalloonTextChar"/>
    <w:uiPriority w:val="99"/>
    <w:semiHidden/>
    <w:unhideWhenUsed/>
    <w:rsid w:val="00AA08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81B"/>
    <w:rPr>
      <w:rFonts w:ascii="Lucida Grande" w:hAnsi="Lucida Grande" w:cs="Lucida Grande"/>
      <w:sz w:val="18"/>
      <w:szCs w:val="18"/>
    </w:rPr>
  </w:style>
  <w:style w:type="character" w:styleId="PageNumber">
    <w:name w:val="page number"/>
    <w:basedOn w:val="DefaultParagraphFont"/>
    <w:uiPriority w:val="99"/>
    <w:semiHidden/>
    <w:unhideWhenUsed/>
    <w:rsid w:val="006D3057"/>
  </w:style>
  <w:style w:type="table" w:customStyle="1" w:styleId="TableGrid1">
    <w:name w:val="Table Grid1"/>
    <w:basedOn w:val="TableNormal"/>
    <w:next w:val="TableGrid"/>
    <w:qFormat/>
    <w:rsid w:val="00EF517D"/>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3247">
      <w:bodyDiv w:val="1"/>
      <w:marLeft w:val="0"/>
      <w:marRight w:val="0"/>
      <w:marTop w:val="0"/>
      <w:marBottom w:val="0"/>
      <w:divBdr>
        <w:top w:val="none" w:sz="0" w:space="0" w:color="auto"/>
        <w:left w:val="none" w:sz="0" w:space="0" w:color="auto"/>
        <w:bottom w:val="none" w:sz="0" w:space="0" w:color="auto"/>
        <w:right w:val="none" w:sz="0" w:space="0" w:color="auto"/>
      </w:divBdr>
    </w:div>
    <w:div w:id="33359486">
      <w:bodyDiv w:val="1"/>
      <w:marLeft w:val="0"/>
      <w:marRight w:val="0"/>
      <w:marTop w:val="0"/>
      <w:marBottom w:val="0"/>
      <w:divBdr>
        <w:top w:val="none" w:sz="0" w:space="0" w:color="auto"/>
        <w:left w:val="none" w:sz="0" w:space="0" w:color="auto"/>
        <w:bottom w:val="none" w:sz="0" w:space="0" w:color="auto"/>
        <w:right w:val="none" w:sz="0" w:space="0" w:color="auto"/>
      </w:divBdr>
    </w:div>
    <w:div w:id="159199317">
      <w:bodyDiv w:val="1"/>
      <w:marLeft w:val="0"/>
      <w:marRight w:val="0"/>
      <w:marTop w:val="0"/>
      <w:marBottom w:val="0"/>
      <w:divBdr>
        <w:top w:val="none" w:sz="0" w:space="0" w:color="auto"/>
        <w:left w:val="none" w:sz="0" w:space="0" w:color="auto"/>
        <w:bottom w:val="none" w:sz="0" w:space="0" w:color="auto"/>
        <w:right w:val="none" w:sz="0" w:space="0" w:color="auto"/>
      </w:divBdr>
    </w:div>
    <w:div w:id="239754131">
      <w:bodyDiv w:val="1"/>
      <w:marLeft w:val="0"/>
      <w:marRight w:val="0"/>
      <w:marTop w:val="0"/>
      <w:marBottom w:val="0"/>
      <w:divBdr>
        <w:top w:val="none" w:sz="0" w:space="0" w:color="auto"/>
        <w:left w:val="none" w:sz="0" w:space="0" w:color="auto"/>
        <w:bottom w:val="none" w:sz="0" w:space="0" w:color="auto"/>
        <w:right w:val="none" w:sz="0" w:space="0" w:color="auto"/>
      </w:divBdr>
    </w:div>
    <w:div w:id="522934761">
      <w:bodyDiv w:val="1"/>
      <w:marLeft w:val="0"/>
      <w:marRight w:val="0"/>
      <w:marTop w:val="0"/>
      <w:marBottom w:val="0"/>
      <w:divBdr>
        <w:top w:val="none" w:sz="0" w:space="0" w:color="auto"/>
        <w:left w:val="none" w:sz="0" w:space="0" w:color="auto"/>
        <w:bottom w:val="none" w:sz="0" w:space="0" w:color="auto"/>
        <w:right w:val="none" w:sz="0" w:space="0" w:color="auto"/>
      </w:divBdr>
    </w:div>
    <w:div w:id="657224734">
      <w:bodyDiv w:val="1"/>
      <w:marLeft w:val="0"/>
      <w:marRight w:val="0"/>
      <w:marTop w:val="0"/>
      <w:marBottom w:val="0"/>
      <w:divBdr>
        <w:top w:val="none" w:sz="0" w:space="0" w:color="auto"/>
        <w:left w:val="none" w:sz="0" w:space="0" w:color="auto"/>
        <w:bottom w:val="none" w:sz="0" w:space="0" w:color="auto"/>
        <w:right w:val="none" w:sz="0" w:space="0" w:color="auto"/>
      </w:divBdr>
    </w:div>
    <w:div w:id="806050127">
      <w:bodyDiv w:val="1"/>
      <w:marLeft w:val="0"/>
      <w:marRight w:val="0"/>
      <w:marTop w:val="0"/>
      <w:marBottom w:val="0"/>
      <w:divBdr>
        <w:top w:val="none" w:sz="0" w:space="0" w:color="auto"/>
        <w:left w:val="none" w:sz="0" w:space="0" w:color="auto"/>
        <w:bottom w:val="none" w:sz="0" w:space="0" w:color="auto"/>
        <w:right w:val="none" w:sz="0" w:space="0" w:color="auto"/>
      </w:divBdr>
    </w:div>
    <w:div w:id="1010989695">
      <w:bodyDiv w:val="1"/>
      <w:marLeft w:val="0"/>
      <w:marRight w:val="0"/>
      <w:marTop w:val="0"/>
      <w:marBottom w:val="0"/>
      <w:divBdr>
        <w:top w:val="none" w:sz="0" w:space="0" w:color="auto"/>
        <w:left w:val="none" w:sz="0" w:space="0" w:color="auto"/>
        <w:bottom w:val="none" w:sz="0" w:space="0" w:color="auto"/>
        <w:right w:val="none" w:sz="0" w:space="0" w:color="auto"/>
      </w:divBdr>
    </w:div>
    <w:div w:id="1417939165">
      <w:bodyDiv w:val="1"/>
      <w:marLeft w:val="0"/>
      <w:marRight w:val="0"/>
      <w:marTop w:val="0"/>
      <w:marBottom w:val="0"/>
      <w:divBdr>
        <w:top w:val="none" w:sz="0" w:space="0" w:color="auto"/>
        <w:left w:val="none" w:sz="0" w:space="0" w:color="auto"/>
        <w:bottom w:val="none" w:sz="0" w:space="0" w:color="auto"/>
        <w:right w:val="none" w:sz="0" w:space="0" w:color="auto"/>
      </w:divBdr>
    </w:div>
    <w:div w:id="1624656222">
      <w:bodyDiv w:val="1"/>
      <w:marLeft w:val="0"/>
      <w:marRight w:val="0"/>
      <w:marTop w:val="0"/>
      <w:marBottom w:val="0"/>
      <w:divBdr>
        <w:top w:val="none" w:sz="0" w:space="0" w:color="auto"/>
        <w:left w:val="none" w:sz="0" w:space="0" w:color="auto"/>
        <w:bottom w:val="none" w:sz="0" w:space="0" w:color="auto"/>
        <w:right w:val="none" w:sz="0" w:space="0" w:color="auto"/>
      </w:divBdr>
    </w:div>
    <w:div w:id="18578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AE8B3-2498-AF42-BB0F-C5BC9187FB05}" type="doc">
      <dgm:prSet loTypeId="urn:microsoft.com/office/officeart/2008/layout/HalfCircleOrganizationChart" loCatId="hierarchy" qsTypeId="urn:microsoft.com/office/officeart/2005/8/quickstyle/simple3" qsCatId="simple" csTypeId="urn:microsoft.com/office/officeart/2005/8/colors/accent1_2" csCatId="accent1" phldr="1"/>
      <dgm:spPr/>
      <dgm:t>
        <a:bodyPr/>
        <a:lstStyle/>
        <a:p>
          <a:endParaRPr lang="en-US"/>
        </a:p>
      </dgm:t>
    </dgm:pt>
    <dgm:pt modelId="{DB1D7854-2445-AD48-B710-C7F3C4F8FCFF}">
      <dgm:prSet phldrT="[Text]" custT="1"/>
      <dgm:spPr>
        <a:xfrm>
          <a:off x="2219908" y="152702"/>
          <a:ext cx="1046583" cy="275428"/>
        </a:xfrm>
        <a:prstGeom prst="rect">
          <a:avLst/>
        </a:prstGeom>
        <a:noFill/>
        <a:ln w="6350" cap="flat" cmpd="sng" algn="ctr">
          <a:noFill/>
          <a:prstDash val="solid"/>
          <a:miter lim="800000"/>
        </a:ln>
        <a:effectLst/>
        <a:sp3d/>
      </dgm:spPr>
      <dgm:t>
        <a:bodyPr/>
        <a:lstStyle/>
        <a:p>
          <a:pPr>
            <a:buNone/>
          </a:pPr>
          <a:r>
            <a:rPr lang="en-US" sz="1800">
              <a:solidFill>
                <a:sysClr val="windowText" lastClr="000000">
                  <a:hueOff val="0"/>
                  <a:satOff val="0"/>
                  <a:lumOff val="0"/>
                  <a:alphaOff val="0"/>
                </a:sysClr>
              </a:solidFill>
              <a:latin typeface="Calibri" panose="020F0502020204030204"/>
              <a:ea typeface="+mn-ea"/>
              <a:cs typeface="+mn-cs"/>
            </a:rPr>
            <a:t>Direktur</a:t>
          </a:r>
        </a:p>
      </dgm:t>
    </dgm:pt>
    <dgm:pt modelId="{E13A0D29-78DC-4042-8352-43C11830C695}" type="parTrans" cxnId="{D5CFF0CD-49A8-0441-9513-B1DAE0D32CB1}">
      <dgm:prSet/>
      <dgm:spPr/>
      <dgm:t>
        <a:bodyPr/>
        <a:lstStyle/>
        <a:p>
          <a:endParaRPr lang="en-US" sz="1800"/>
        </a:p>
      </dgm:t>
    </dgm:pt>
    <dgm:pt modelId="{F4DCD6CA-7489-7A4A-8922-6CE093811667}" type="sibTrans" cxnId="{D5CFF0CD-49A8-0441-9513-B1DAE0D32CB1}">
      <dgm:prSet/>
      <dgm:spPr/>
      <dgm:t>
        <a:bodyPr/>
        <a:lstStyle/>
        <a:p>
          <a:endParaRPr lang="en-US" sz="1800"/>
        </a:p>
      </dgm:t>
    </dgm:pt>
    <dgm:pt modelId="{CD96679A-65F7-BD42-832E-53E34DAC6461}" type="asst">
      <dgm:prSet phldrT="[Text]" custT="1"/>
      <dgm:spPr>
        <a:xfrm>
          <a:off x="1394462" y="794936"/>
          <a:ext cx="1220576" cy="390584"/>
        </a:xfrm>
        <a:prstGeom prst="rect">
          <a:avLst/>
        </a:prstGeom>
        <a:noFill/>
        <a:ln w="6350" cap="flat" cmpd="sng" algn="ctr">
          <a:noFill/>
          <a:prstDash val="solid"/>
          <a:miter lim="800000"/>
        </a:ln>
        <a:effectLst/>
        <a:sp3d/>
      </dgm:spPr>
      <dgm:t>
        <a:bodyPr/>
        <a:lstStyle/>
        <a:p>
          <a:pPr>
            <a:buNone/>
          </a:pPr>
          <a:r>
            <a:rPr lang="en-US" sz="1400">
              <a:solidFill>
                <a:sysClr val="windowText" lastClr="000000">
                  <a:hueOff val="0"/>
                  <a:satOff val="0"/>
                  <a:lumOff val="0"/>
                  <a:alphaOff val="0"/>
                </a:sysClr>
              </a:solidFill>
              <a:latin typeface="Calibri" panose="020F0502020204030204"/>
              <a:ea typeface="+mn-ea"/>
              <a:cs typeface="+mn-cs"/>
            </a:rPr>
            <a:t>Manajer Kantor</a:t>
          </a:r>
        </a:p>
      </dgm:t>
    </dgm:pt>
    <dgm:pt modelId="{9FC06D17-0CA7-5A4C-B731-57051DDBB0C9}" type="parTrans" cxnId="{90B89D97-5A78-6D43-B6B0-ECC175776C3A}">
      <dgm:prSet/>
      <dgm:spPr>
        <a:xfrm>
          <a:off x="2236660" y="505595"/>
          <a:ext cx="506539" cy="289341"/>
        </a:xfrm>
        <a:custGeom>
          <a:avLst/>
          <a:gdLst/>
          <a:ahLst/>
          <a:cxnLst/>
          <a:rect l="0" t="0" r="0" b="0"/>
          <a:pathLst>
            <a:path>
              <a:moveTo>
                <a:pt x="506539" y="0"/>
              </a:moveTo>
              <a:lnTo>
                <a:pt x="506539" y="289341"/>
              </a:lnTo>
              <a:lnTo>
                <a:pt x="0" y="28934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sz="1800"/>
        </a:p>
      </dgm:t>
    </dgm:pt>
    <dgm:pt modelId="{370C6437-3928-C247-B0B4-D94B7376DA35}" type="sibTrans" cxnId="{90B89D97-5A78-6D43-B6B0-ECC175776C3A}">
      <dgm:prSet/>
      <dgm:spPr/>
      <dgm:t>
        <a:bodyPr/>
        <a:lstStyle/>
        <a:p>
          <a:endParaRPr lang="en-US" sz="1800"/>
        </a:p>
      </dgm:t>
    </dgm:pt>
    <dgm:pt modelId="{015B20E8-73C8-A141-A1CA-9A373A719EA1}">
      <dgm:prSet phldrT="[Text]" custT="1"/>
      <dgm:spPr>
        <a:xfrm>
          <a:off x="1394462" y="1738377"/>
          <a:ext cx="1220576" cy="390584"/>
        </a:xfrm>
        <a:prstGeom prst="rect">
          <a:avLst/>
        </a:prstGeom>
        <a:noFill/>
        <a:ln w="6350" cap="flat" cmpd="sng" algn="ctr">
          <a:noFill/>
          <a:prstDash val="solid"/>
          <a:miter lim="800000"/>
        </a:ln>
        <a:effectLst/>
        <a:sp3d/>
      </dgm:spPr>
      <dgm:t>
        <a:bodyPr/>
        <a:lstStyle/>
        <a:p>
          <a:pPr>
            <a:buNone/>
          </a:pPr>
          <a:r>
            <a:rPr lang="en-US" sz="1800">
              <a:solidFill>
                <a:sysClr val="windowText" lastClr="000000">
                  <a:hueOff val="0"/>
                  <a:satOff val="0"/>
                  <a:lumOff val="0"/>
                  <a:alphaOff val="0"/>
                </a:sysClr>
              </a:solidFill>
              <a:latin typeface="Calibri" panose="020F0502020204030204"/>
              <a:ea typeface="+mn-ea"/>
              <a:cs typeface="+mn-cs"/>
            </a:rPr>
            <a:t>Teknisi</a:t>
          </a:r>
        </a:p>
      </dgm:t>
    </dgm:pt>
    <dgm:pt modelId="{997BF108-C1F3-EC49-A931-04353E07BF42}" type="parTrans" cxnId="{47125E76-F547-304A-B065-2CBCBDE805F2}">
      <dgm:prSet/>
      <dgm:spPr>
        <a:xfrm>
          <a:off x="2004751" y="505595"/>
          <a:ext cx="738448" cy="1122930"/>
        </a:xfrm>
        <a:custGeom>
          <a:avLst/>
          <a:gdLst/>
          <a:ahLst/>
          <a:cxnLst/>
          <a:rect l="0" t="0" r="0" b="0"/>
          <a:pathLst>
            <a:path>
              <a:moveTo>
                <a:pt x="738448" y="0"/>
              </a:moveTo>
              <a:lnTo>
                <a:pt x="738448" y="994769"/>
              </a:lnTo>
              <a:lnTo>
                <a:pt x="0" y="994769"/>
              </a:lnTo>
              <a:lnTo>
                <a:pt x="0" y="112293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sz="1800"/>
        </a:p>
      </dgm:t>
    </dgm:pt>
    <dgm:pt modelId="{29D7C54F-E01E-1E4F-9BCF-B55979F74280}" type="sibTrans" cxnId="{47125E76-F547-304A-B065-2CBCBDE805F2}">
      <dgm:prSet/>
      <dgm:spPr/>
      <dgm:t>
        <a:bodyPr/>
        <a:lstStyle/>
        <a:p>
          <a:endParaRPr lang="en-US" sz="1800"/>
        </a:p>
      </dgm:t>
    </dgm:pt>
    <dgm:pt modelId="{3E0E3581-7F1A-0C47-BD12-1F07DCD44750}">
      <dgm:prSet phldrT="[Text]" custT="1"/>
      <dgm:spPr>
        <a:xfrm>
          <a:off x="2871360" y="1738377"/>
          <a:ext cx="1220576" cy="390584"/>
        </a:xfrm>
        <a:prstGeom prst="rect">
          <a:avLst/>
        </a:prstGeom>
        <a:noFill/>
        <a:ln w="6350" cap="flat" cmpd="sng" algn="ctr">
          <a:noFill/>
          <a:prstDash val="solid"/>
          <a:miter lim="800000"/>
        </a:ln>
        <a:effectLst/>
        <a:sp3d/>
      </dgm:spPr>
      <dgm:t>
        <a:bodyPr/>
        <a:lstStyle/>
        <a:p>
          <a:pPr>
            <a:buNone/>
          </a:pPr>
          <a:r>
            <a:rPr lang="en-US" sz="1800">
              <a:solidFill>
                <a:sysClr val="windowText" lastClr="000000">
                  <a:hueOff val="0"/>
                  <a:satOff val="0"/>
                  <a:lumOff val="0"/>
                  <a:alphaOff val="0"/>
                </a:sysClr>
              </a:solidFill>
              <a:latin typeface="Calibri" panose="020F0502020204030204"/>
              <a:ea typeface="+mn-ea"/>
              <a:cs typeface="+mn-cs"/>
            </a:rPr>
            <a:t>Operator</a:t>
          </a:r>
        </a:p>
      </dgm:t>
    </dgm:pt>
    <dgm:pt modelId="{87C67BAF-4A58-3D4D-9001-6CF55973A271}" type="parTrans" cxnId="{DF2A2AA5-1AB2-8C4A-A7A7-B6F2CB1DCC6E}">
      <dgm:prSet/>
      <dgm:spPr>
        <a:xfrm>
          <a:off x="2743199" y="505595"/>
          <a:ext cx="738448" cy="1122930"/>
        </a:xfrm>
        <a:custGeom>
          <a:avLst/>
          <a:gdLst/>
          <a:ahLst/>
          <a:cxnLst/>
          <a:rect l="0" t="0" r="0" b="0"/>
          <a:pathLst>
            <a:path>
              <a:moveTo>
                <a:pt x="0" y="0"/>
              </a:moveTo>
              <a:lnTo>
                <a:pt x="0" y="994769"/>
              </a:lnTo>
              <a:lnTo>
                <a:pt x="738448" y="994769"/>
              </a:lnTo>
              <a:lnTo>
                <a:pt x="738448" y="112293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sz="1800"/>
        </a:p>
      </dgm:t>
    </dgm:pt>
    <dgm:pt modelId="{4CB89A13-813B-3147-A336-7F31168565D9}" type="sibTrans" cxnId="{DF2A2AA5-1AB2-8C4A-A7A7-B6F2CB1DCC6E}">
      <dgm:prSet/>
      <dgm:spPr/>
      <dgm:t>
        <a:bodyPr/>
        <a:lstStyle/>
        <a:p>
          <a:endParaRPr lang="en-US" sz="1800"/>
        </a:p>
      </dgm:t>
    </dgm:pt>
    <dgm:pt modelId="{B71EAC80-8BDB-4922-97E3-0BDDE9AEAA09}" type="pres">
      <dgm:prSet presAssocID="{641AE8B3-2498-AF42-BB0F-C5BC9187FB05}" presName="Name0" presStyleCnt="0">
        <dgm:presLayoutVars>
          <dgm:orgChart val="1"/>
          <dgm:chPref val="1"/>
          <dgm:dir/>
          <dgm:animOne val="branch"/>
          <dgm:animLvl val="lvl"/>
          <dgm:resizeHandles/>
        </dgm:presLayoutVars>
      </dgm:prSet>
      <dgm:spPr/>
    </dgm:pt>
    <dgm:pt modelId="{B5032B65-8B7E-426F-8AEC-8B276123AC6A}" type="pres">
      <dgm:prSet presAssocID="{DB1D7854-2445-AD48-B710-C7F3C4F8FCFF}" presName="hierRoot1" presStyleCnt="0">
        <dgm:presLayoutVars>
          <dgm:hierBranch val="init"/>
        </dgm:presLayoutVars>
      </dgm:prSet>
      <dgm:spPr/>
    </dgm:pt>
    <dgm:pt modelId="{F2853A76-4191-431A-ADD5-0C3D87DDF860}" type="pres">
      <dgm:prSet presAssocID="{DB1D7854-2445-AD48-B710-C7F3C4F8FCFF}" presName="rootComposite1" presStyleCnt="0"/>
      <dgm:spPr/>
    </dgm:pt>
    <dgm:pt modelId="{CDD5008A-3197-492C-919C-16BF8E291E41}" type="pres">
      <dgm:prSet presAssocID="{DB1D7854-2445-AD48-B710-C7F3C4F8FCFF}" presName="rootText1" presStyleLbl="alignAcc1" presStyleIdx="0" presStyleCnt="0" custScaleX="85745" custScaleY="70517">
        <dgm:presLayoutVars>
          <dgm:chPref val="3"/>
        </dgm:presLayoutVars>
      </dgm:prSet>
      <dgm:spPr/>
    </dgm:pt>
    <dgm:pt modelId="{D9640A09-A61C-41F4-9C63-AB5CCBE22D4D}" type="pres">
      <dgm:prSet presAssocID="{DB1D7854-2445-AD48-B710-C7F3C4F8FCFF}" presName="topArc1" presStyleLbl="parChTrans1D1" presStyleIdx="0" presStyleCnt="8"/>
      <dgm:spPr>
        <a:xfrm>
          <a:off x="2481554" y="75237"/>
          <a:ext cx="523291" cy="430357"/>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AD70D6AD-D6AA-4202-A427-8A6D760E7683}" type="pres">
      <dgm:prSet presAssocID="{DB1D7854-2445-AD48-B710-C7F3C4F8FCFF}" presName="bottomArc1" presStyleLbl="parChTrans1D1" presStyleIdx="1" presStyleCnt="8"/>
      <dgm:spPr>
        <a:xfrm>
          <a:off x="2481554" y="75237"/>
          <a:ext cx="523291" cy="430357"/>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DA593A9F-BEA3-46A7-AC4B-906843222240}" type="pres">
      <dgm:prSet presAssocID="{DB1D7854-2445-AD48-B710-C7F3C4F8FCFF}" presName="topConnNode1" presStyleLbl="node1" presStyleIdx="0" presStyleCnt="0"/>
      <dgm:spPr/>
    </dgm:pt>
    <dgm:pt modelId="{E0D1AC47-FB61-4E6D-8C2A-BBB253FE0291}" type="pres">
      <dgm:prSet presAssocID="{DB1D7854-2445-AD48-B710-C7F3C4F8FCFF}" presName="hierChild2" presStyleCnt="0"/>
      <dgm:spPr/>
    </dgm:pt>
    <dgm:pt modelId="{C5840480-3670-44AF-BBE3-AA69B025506E}" type="pres">
      <dgm:prSet presAssocID="{997BF108-C1F3-EC49-A931-04353E07BF42}" presName="Name28" presStyleLbl="parChTrans1D2" presStyleIdx="0" presStyleCnt="3"/>
      <dgm:spPr/>
    </dgm:pt>
    <dgm:pt modelId="{44E666A6-214A-4E6C-9EAB-89385FEDED67}" type="pres">
      <dgm:prSet presAssocID="{015B20E8-73C8-A141-A1CA-9A373A719EA1}" presName="hierRoot2" presStyleCnt="0">
        <dgm:presLayoutVars>
          <dgm:hierBranch val="init"/>
        </dgm:presLayoutVars>
      </dgm:prSet>
      <dgm:spPr/>
    </dgm:pt>
    <dgm:pt modelId="{67655699-9346-4CB2-88E2-092B20835541}" type="pres">
      <dgm:prSet presAssocID="{015B20E8-73C8-A141-A1CA-9A373A719EA1}" presName="rootComposite2" presStyleCnt="0"/>
      <dgm:spPr/>
    </dgm:pt>
    <dgm:pt modelId="{04D7B5BE-F395-45C4-8EEA-E6BB871FF578}" type="pres">
      <dgm:prSet presAssocID="{015B20E8-73C8-A141-A1CA-9A373A719EA1}" presName="rootText2" presStyleLbl="alignAcc1" presStyleIdx="0" presStyleCnt="0">
        <dgm:presLayoutVars>
          <dgm:chPref val="3"/>
        </dgm:presLayoutVars>
      </dgm:prSet>
      <dgm:spPr/>
    </dgm:pt>
    <dgm:pt modelId="{23122C35-83DE-490E-9D03-E193EC94B308}" type="pres">
      <dgm:prSet presAssocID="{015B20E8-73C8-A141-A1CA-9A373A719EA1}" presName="topArc2" presStyleLbl="parChTrans1D1" presStyleIdx="2" presStyleCnt="8"/>
      <dgm:spPr>
        <a:xfrm>
          <a:off x="1699606" y="1628525"/>
          <a:ext cx="610288" cy="610288"/>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5722DE4E-4A1A-4881-9DF9-8FA2851CF52D}" type="pres">
      <dgm:prSet presAssocID="{015B20E8-73C8-A141-A1CA-9A373A719EA1}" presName="bottomArc2" presStyleLbl="parChTrans1D1" presStyleIdx="3" presStyleCnt="8"/>
      <dgm:spPr>
        <a:xfrm>
          <a:off x="1699606" y="1628525"/>
          <a:ext cx="610288" cy="610288"/>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209ABCEE-1328-4FCA-9BCB-AD489FE8FA40}" type="pres">
      <dgm:prSet presAssocID="{015B20E8-73C8-A141-A1CA-9A373A719EA1}" presName="topConnNode2" presStyleLbl="node2" presStyleIdx="0" presStyleCnt="0"/>
      <dgm:spPr/>
    </dgm:pt>
    <dgm:pt modelId="{6E4EE706-14B6-4BE5-BF5B-355B4D863569}" type="pres">
      <dgm:prSet presAssocID="{015B20E8-73C8-A141-A1CA-9A373A719EA1}" presName="hierChild4" presStyleCnt="0"/>
      <dgm:spPr/>
    </dgm:pt>
    <dgm:pt modelId="{8AE74612-3AEB-485C-87AB-8A689D7CF72A}" type="pres">
      <dgm:prSet presAssocID="{015B20E8-73C8-A141-A1CA-9A373A719EA1}" presName="hierChild5" presStyleCnt="0"/>
      <dgm:spPr/>
    </dgm:pt>
    <dgm:pt modelId="{C4EB897C-95C9-4027-9353-9566B5E527EC}" type="pres">
      <dgm:prSet presAssocID="{87C67BAF-4A58-3D4D-9001-6CF55973A271}" presName="Name28" presStyleLbl="parChTrans1D2" presStyleIdx="1" presStyleCnt="3"/>
      <dgm:spPr/>
    </dgm:pt>
    <dgm:pt modelId="{F778CE16-8B98-422E-B4F8-19D2C997AB1A}" type="pres">
      <dgm:prSet presAssocID="{3E0E3581-7F1A-0C47-BD12-1F07DCD44750}" presName="hierRoot2" presStyleCnt="0">
        <dgm:presLayoutVars>
          <dgm:hierBranch val="init"/>
        </dgm:presLayoutVars>
      </dgm:prSet>
      <dgm:spPr/>
    </dgm:pt>
    <dgm:pt modelId="{6E8E7A39-5A12-483D-AF1C-0AE3A3F3940B}" type="pres">
      <dgm:prSet presAssocID="{3E0E3581-7F1A-0C47-BD12-1F07DCD44750}" presName="rootComposite2" presStyleCnt="0"/>
      <dgm:spPr/>
    </dgm:pt>
    <dgm:pt modelId="{857A7FFB-6810-4B56-8DA7-81153AE167C7}" type="pres">
      <dgm:prSet presAssocID="{3E0E3581-7F1A-0C47-BD12-1F07DCD44750}" presName="rootText2" presStyleLbl="alignAcc1" presStyleIdx="0" presStyleCnt="0">
        <dgm:presLayoutVars>
          <dgm:chPref val="3"/>
        </dgm:presLayoutVars>
      </dgm:prSet>
      <dgm:spPr/>
    </dgm:pt>
    <dgm:pt modelId="{BB6A6BD9-EDE4-4D02-BC9C-959989D626F8}" type="pres">
      <dgm:prSet presAssocID="{3E0E3581-7F1A-0C47-BD12-1F07DCD44750}" presName="topArc2" presStyleLbl="parChTrans1D1" presStyleIdx="4" presStyleCnt="8"/>
      <dgm:spPr>
        <a:xfrm>
          <a:off x="3176504" y="1628525"/>
          <a:ext cx="610288" cy="610288"/>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E1CB892F-BE20-453F-8FEE-90E8D110EA31}" type="pres">
      <dgm:prSet presAssocID="{3E0E3581-7F1A-0C47-BD12-1F07DCD44750}" presName="bottomArc2" presStyleLbl="parChTrans1D1" presStyleIdx="5" presStyleCnt="8"/>
      <dgm:spPr>
        <a:xfrm>
          <a:off x="3176504" y="1628525"/>
          <a:ext cx="610288" cy="610288"/>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5805BA8F-B71D-482A-821A-9E351CA3A6BD}" type="pres">
      <dgm:prSet presAssocID="{3E0E3581-7F1A-0C47-BD12-1F07DCD44750}" presName="topConnNode2" presStyleLbl="node2" presStyleIdx="0" presStyleCnt="0"/>
      <dgm:spPr/>
    </dgm:pt>
    <dgm:pt modelId="{8539A0A5-E433-467B-AF56-EF24A27F416C}" type="pres">
      <dgm:prSet presAssocID="{3E0E3581-7F1A-0C47-BD12-1F07DCD44750}" presName="hierChild4" presStyleCnt="0"/>
      <dgm:spPr/>
    </dgm:pt>
    <dgm:pt modelId="{67F4469E-4A9E-4B1D-91CD-FA7566D33501}" type="pres">
      <dgm:prSet presAssocID="{3E0E3581-7F1A-0C47-BD12-1F07DCD44750}" presName="hierChild5" presStyleCnt="0"/>
      <dgm:spPr/>
    </dgm:pt>
    <dgm:pt modelId="{2512F577-DDBB-4F1B-9722-8711D6AB652A}" type="pres">
      <dgm:prSet presAssocID="{DB1D7854-2445-AD48-B710-C7F3C4F8FCFF}" presName="hierChild3" presStyleCnt="0"/>
      <dgm:spPr/>
    </dgm:pt>
    <dgm:pt modelId="{34ADB182-876A-489C-8B5F-2CB7C1A221A7}" type="pres">
      <dgm:prSet presAssocID="{9FC06D17-0CA7-5A4C-B731-57051DDBB0C9}" presName="Name101" presStyleLbl="parChTrans1D2" presStyleIdx="2" presStyleCnt="3"/>
      <dgm:spPr/>
    </dgm:pt>
    <dgm:pt modelId="{38DFFD36-871A-498A-90F5-A9078D0F360D}" type="pres">
      <dgm:prSet presAssocID="{CD96679A-65F7-BD42-832E-53E34DAC6461}" presName="hierRoot3" presStyleCnt="0">
        <dgm:presLayoutVars>
          <dgm:hierBranch val="init"/>
        </dgm:presLayoutVars>
      </dgm:prSet>
      <dgm:spPr/>
    </dgm:pt>
    <dgm:pt modelId="{A0CD4BB2-0FE3-4E1E-983C-8EF7B4F5A462}" type="pres">
      <dgm:prSet presAssocID="{CD96679A-65F7-BD42-832E-53E34DAC6461}" presName="rootComposite3" presStyleCnt="0"/>
      <dgm:spPr/>
    </dgm:pt>
    <dgm:pt modelId="{8AE46BEC-A143-404B-B515-68F8E31B1547}" type="pres">
      <dgm:prSet presAssocID="{CD96679A-65F7-BD42-832E-53E34DAC6461}" presName="rootText3" presStyleLbl="alignAcc1" presStyleIdx="0" presStyleCnt="0" custLinFactNeighborY="-19671">
        <dgm:presLayoutVars>
          <dgm:chPref val="3"/>
        </dgm:presLayoutVars>
      </dgm:prSet>
      <dgm:spPr/>
    </dgm:pt>
    <dgm:pt modelId="{26B8E43A-2676-42D5-8701-32EE85D19A7A}" type="pres">
      <dgm:prSet presAssocID="{CD96679A-65F7-BD42-832E-53E34DAC6461}" presName="topArc3" presStyleLbl="parChTrans1D1" presStyleIdx="6" presStyleCnt="8"/>
      <dgm:spPr>
        <a:xfrm>
          <a:off x="1699606" y="685084"/>
          <a:ext cx="610288" cy="610288"/>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B2952385-7272-4DC8-8FA0-A56DC88826D8}" type="pres">
      <dgm:prSet presAssocID="{CD96679A-65F7-BD42-832E-53E34DAC6461}" presName="bottomArc3" presStyleLbl="parChTrans1D1" presStyleIdx="7" presStyleCnt="8"/>
      <dgm:spPr>
        <a:xfrm>
          <a:off x="1699606" y="685084"/>
          <a:ext cx="610288" cy="610288"/>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3F6906FC-A48C-43EB-A437-1D7C9842EF5C}" type="pres">
      <dgm:prSet presAssocID="{CD96679A-65F7-BD42-832E-53E34DAC6461}" presName="topConnNode3" presStyleLbl="asst1" presStyleIdx="0" presStyleCnt="0"/>
      <dgm:spPr/>
    </dgm:pt>
    <dgm:pt modelId="{1CD7D3BF-230F-4F25-B31D-CC4A7D50219E}" type="pres">
      <dgm:prSet presAssocID="{CD96679A-65F7-BD42-832E-53E34DAC6461}" presName="hierChild6" presStyleCnt="0"/>
      <dgm:spPr/>
    </dgm:pt>
    <dgm:pt modelId="{7F8C7879-893F-4795-8F0A-9C1B5D96E400}" type="pres">
      <dgm:prSet presAssocID="{CD96679A-65F7-BD42-832E-53E34DAC6461}" presName="hierChild7" presStyleCnt="0"/>
      <dgm:spPr/>
    </dgm:pt>
  </dgm:ptLst>
  <dgm:cxnLst>
    <dgm:cxn modelId="{5F3BE506-C6FF-44F0-AEF6-93CA02798A59}" type="presOf" srcId="{015B20E8-73C8-A141-A1CA-9A373A719EA1}" destId="{209ABCEE-1328-4FCA-9BCB-AD489FE8FA40}" srcOrd="1" destOrd="0" presId="urn:microsoft.com/office/officeart/2008/layout/HalfCircleOrganizationChart"/>
    <dgm:cxn modelId="{B86D0817-050C-4997-9FFD-D144C3821BBF}" type="presOf" srcId="{015B20E8-73C8-A141-A1CA-9A373A719EA1}" destId="{04D7B5BE-F395-45C4-8EEA-E6BB871FF578}" srcOrd="0" destOrd="0" presId="urn:microsoft.com/office/officeart/2008/layout/HalfCircleOrganizationChart"/>
    <dgm:cxn modelId="{8201EA1E-10A7-4AFB-896F-0459BD807775}" type="presOf" srcId="{3E0E3581-7F1A-0C47-BD12-1F07DCD44750}" destId="{5805BA8F-B71D-482A-821A-9E351CA3A6BD}" srcOrd="1" destOrd="0" presId="urn:microsoft.com/office/officeart/2008/layout/HalfCircleOrganizationChart"/>
    <dgm:cxn modelId="{CA23D125-F524-4680-AF74-452227742FDD}" type="presOf" srcId="{9FC06D17-0CA7-5A4C-B731-57051DDBB0C9}" destId="{34ADB182-876A-489C-8B5F-2CB7C1A221A7}" srcOrd="0" destOrd="0" presId="urn:microsoft.com/office/officeart/2008/layout/HalfCircleOrganizationChart"/>
    <dgm:cxn modelId="{E4BC2F4B-88B6-43B9-A28D-084A02F8B63F}" type="presOf" srcId="{CD96679A-65F7-BD42-832E-53E34DAC6461}" destId="{8AE46BEC-A143-404B-B515-68F8E31B1547}" srcOrd="0" destOrd="0" presId="urn:microsoft.com/office/officeart/2008/layout/HalfCircleOrganizationChart"/>
    <dgm:cxn modelId="{E81CC151-FD76-4234-9672-9B21956366C4}" type="presOf" srcId="{DB1D7854-2445-AD48-B710-C7F3C4F8FCFF}" destId="{DA593A9F-BEA3-46A7-AC4B-906843222240}" srcOrd="1" destOrd="0" presId="urn:microsoft.com/office/officeart/2008/layout/HalfCircleOrganizationChart"/>
    <dgm:cxn modelId="{47125E76-F547-304A-B065-2CBCBDE805F2}" srcId="{DB1D7854-2445-AD48-B710-C7F3C4F8FCFF}" destId="{015B20E8-73C8-A141-A1CA-9A373A719EA1}" srcOrd="1" destOrd="0" parTransId="{997BF108-C1F3-EC49-A931-04353E07BF42}" sibTransId="{29D7C54F-E01E-1E4F-9BCF-B55979F74280}"/>
    <dgm:cxn modelId="{90B89D97-5A78-6D43-B6B0-ECC175776C3A}" srcId="{DB1D7854-2445-AD48-B710-C7F3C4F8FCFF}" destId="{CD96679A-65F7-BD42-832E-53E34DAC6461}" srcOrd="0" destOrd="0" parTransId="{9FC06D17-0CA7-5A4C-B731-57051DDBB0C9}" sibTransId="{370C6437-3928-C247-B0B4-D94B7376DA35}"/>
    <dgm:cxn modelId="{238F8FA1-7BD2-4BA1-9B00-647D97138571}" type="presOf" srcId="{3E0E3581-7F1A-0C47-BD12-1F07DCD44750}" destId="{857A7FFB-6810-4B56-8DA7-81153AE167C7}" srcOrd="0" destOrd="0" presId="urn:microsoft.com/office/officeart/2008/layout/HalfCircleOrganizationChart"/>
    <dgm:cxn modelId="{DF2A2AA5-1AB2-8C4A-A7A7-B6F2CB1DCC6E}" srcId="{DB1D7854-2445-AD48-B710-C7F3C4F8FCFF}" destId="{3E0E3581-7F1A-0C47-BD12-1F07DCD44750}" srcOrd="2" destOrd="0" parTransId="{87C67BAF-4A58-3D4D-9001-6CF55973A271}" sibTransId="{4CB89A13-813B-3147-A336-7F31168565D9}"/>
    <dgm:cxn modelId="{9EF0F4C3-E43C-4499-9067-DD5E07DF247D}" type="presOf" srcId="{CD96679A-65F7-BD42-832E-53E34DAC6461}" destId="{3F6906FC-A48C-43EB-A437-1D7C9842EF5C}" srcOrd="1" destOrd="0" presId="urn:microsoft.com/office/officeart/2008/layout/HalfCircleOrganizationChart"/>
    <dgm:cxn modelId="{8326C1CC-87A9-4DD5-8696-9858D934A636}" type="presOf" srcId="{997BF108-C1F3-EC49-A931-04353E07BF42}" destId="{C5840480-3670-44AF-BBE3-AA69B025506E}" srcOrd="0" destOrd="0" presId="urn:microsoft.com/office/officeart/2008/layout/HalfCircleOrganizationChart"/>
    <dgm:cxn modelId="{D5CFF0CD-49A8-0441-9513-B1DAE0D32CB1}" srcId="{641AE8B3-2498-AF42-BB0F-C5BC9187FB05}" destId="{DB1D7854-2445-AD48-B710-C7F3C4F8FCFF}" srcOrd="0" destOrd="0" parTransId="{E13A0D29-78DC-4042-8352-43C11830C695}" sibTransId="{F4DCD6CA-7489-7A4A-8922-6CE093811667}"/>
    <dgm:cxn modelId="{55A2B1D1-C12D-4E80-BF5D-63FA0F636868}" type="presOf" srcId="{87C67BAF-4A58-3D4D-9001-6CF55973A271}" destId="{C4EB897C-95C9-4027-9353-9566B5E527EC}" srcOrd="0" destOrd="0" presId="urn:microsoft.com/office/officeart/2008/layout/HalfCircleOrganizationChart"/>
    <dgm:cxn modelId="{048D44DF-94C3-4524-8212-E527745E7D9D}" type="presOf" srcId="{641AE8B3-2498-AF42-BB0F-C5BC9187FB05}" destId="{B71EAC80-8BDB-4922-97E3-0BDDE9AEAA09}" srcOrd="0" destOrd="0" presId="urn:microsoft.com/office/officeart/2008/layout/HalfCircleOrganizationChart"/>
    <dgm:cxn modelId="{3BB4BCEE-487A-4C09-B9B4-8B501D13531F}" type="presOf" srcId="{DB1D7854-2445-AD48-B710-C7F3C4F8FCFF}" destId="{CDD5008A-3197-492C-919C-16BF8E291E41}" srcOrd="0" destOrd="0" presId="urn:microsoft.com/office/officeart/2008/layout/HalfCircleOrganizationChart"/>
    <dgm:cxn modelId="{D6CB48EC-04F5-488E-B361-4438A5F92E7C}" type="presParOf" srcId="{B71EAC80-8BDB-4922-97E3-0BDDE9AEAA09}" destId="{B5032B65-8B7E-426F-8AEC-8B276123AC6A}" srcOrd="0" destOrd="0" presId="urn:microsoft.com/office/officeart/2008/layout/HalfCircleOrganizationChart"/>
    <dgm:cxn modelId="{2450478F-3371-4BE9-8FAD-8EC6AD8C728C}" type="presParOf" srcId="{B5032B65-8B7E-426F-8AEC-8B276123AC6A}" destId="{F2853A76-4191-431A-ADD5-0C3D87DDF860}" srcOrd="0" destOrd="0" presId="urn:microsoft.com/office/officeart/2008/layout/HalfCircleOrganizationChart"/>
    <dgm:cxn modelId="{E1F958C7-DDC6-480A-8C9D-FF61AF041C74}" type="presParOf" srcId="{F2853A76-4191-431A-ADD5-0C3D87DDF860}" destId="{CDD5008A-3197-492C-919C-16BF8E291E41}" srcOrd="0" destOrd="0" presId="urn:microsoft.com/office/officeart/2008/layout/HalfCircleOrganizationChart"/>
    <dgm:cxn modelId="{7F38B466-9BEC-4B0D-9DA3-E5AD53F1D391}" type="presParOf" srcId="{F2853A76-4191-431A-ADD5-0C3D87DDF860}" destId="{D9640A09-A61C-41F4-9C63-AB5CCBE22D4D}" srcOrd="1" destOrd="0" presId="urn:microsoft.com/office/officeart/2008/layout/HalfCircleOrganizationChart"/>
    <dgm:cxn modelId="{E75516BB-44EC-4C04-A1AB-1E03D2B966D8}" type="presParOf" srcId="{F2853A76-4191-431A-ADD5-0C3D87DDF860}" destId="{AD70D6AD-D6AA-4202-A427-8A6D760E7683}" srcOrd="2" destOrd="0" presId="urn:microsoft.com/office/officeart/2008/layout/HalfCircleOrganizationChart"/>
    <dgm:cxn modelId="{4E0235DE-5B4D-49D7-A1C8-145DC83581E2}" type="presParOf" srcId="{F2853A76-4191-431A-ADD5-0C3D87DDF860}" destId="{DA593A9F-BEA3-46A7-AC4B-906843222240}" srcOrd="3" destOrd="0" presId="urn:microsoft.com/office/officeart/2008/layout/HalfCircleOrganizationChart"/>
    <dgm:cxn modelId="{2B417E05-A47D-47DD-B01B-81FC62A131E1}" type="presParOf" srcId="{B5032B65-8B7E-426F-8AEC-8B276123AC6A}" destId="{E0D1AC47-FB61-4E6D-8C2A-BBB253FE0291}" srcOrd="1" destOrd="0" presId="urn:microsoft.com/office/officeart/2008/layout/HalfCircleOrganizationChart"/>
    <dgm:cxn modelId="{69EC92D7-DE92-4293-958A-DDAA8B0C7395}" type="presParOf" srcId="{E0D1AC47-FB61-4E6D-8C2A-BBB253FE0291}" destId="{C5840480-3670-44AF-BBE3-AA69B025506E}" srcOrd="0" destOrd="0" presId="urn:microsoft.com/office/officeart/2008/layout/HalfCircleOrganizationChart"/>
    <dgm:cxn modelId="{634CA1D6-FB1C-4E25-8376-444E1ACA0791}" type="presParOf" srcId="{E0D1AC47-FB61-4E6D-8C2A-BBB253FE0291}" destId="{44E666A6-214A-4E6C-9EAB-89385FEDED67}" srcOrd="1" destOrd="0" presId="urn:microsoft.com/office/officeart/2008/layout/HalfCircleOrganizationChart"/>
    <dgm:cxn modelId="{54EC39BD-09B1-4BDF-BDB8-4BAD812C1377}" type="presParOf" srcId="{44E666A6-214A-4E6C-9EAB-89385FEDED67}" destId="{67655699-9346-4CB2-88E2-092B20835541}" srcOrd="0" destOrd="0" presId="urn:microsoft.com/office/officeart/2008/layout/HalfCircleOrganizationChart"/>
    <dgm:cxn modelId="{5345C803-244D-4CDD-A7F5-E06470D2EE51}" type="presParOf" srcId="{67655699-9346-4CB2-88E2-092B20835541}" destId="{04D7B5BE-F395-45C4-8EEA-E6BB871FF578}" srcOrd="0" destOrd="0" presId="urn:microsoft.com/office/officeart/2008/layout/HalfCircleOrganizationChart"/>
    <dgm:cxn modelId="{7C826AE0-C408-4485-A177-03B4108F90C6}" type="presParOf" srcId="{67655699-9346-4CB2-88E2-092B20835541}" destId="{23122C35-83DE-490E-9D03-E193EC94B308}" srcOrd="1" destOrd="0" presId="urn:microsoft.com/office/officeart/2008/layout/HalfCircleOrganizationChart"/>
    <dgm:cxn modelId="{72C91FE8-F375-4FD8-98BD-5DAC90DA6F78}" type="presParOf" srcId="{67655699-9346-4CB2-88E2-092B20835541}" destId="{5722DE4E-4A1A-4881-9DF9-8FA2851CF52D}" srcOrd="2" destOrd="0" presId="urn:microsoft.com/office/officeart/2008/layout/HalfCircleOrganizationChart"/>
    <dgm:cxn modelId="{270D33AF-AF94-4CF5-BAD1-5E74B81D07E6}" type="presParOf" srcId="{67655699-9346-4CB2-88E2-092B20835541}" destId="{209ABCEE-1328-4FCA-9BCB-AD489FE8FA40}" srcOrd="3" destOrd="0" presId="urn:microsoft.com/office/officeart/2008/layout/HalfCircleOrganizationChart"/>
    <dgm:cxn modelId="{AA1057E3-57EA-46E7-A9CA-A0A8B4742B98}" type="presParOf" srcId="{44E666A6-214A-4E6C-9EAB-89385FEDED67}" destId="{6E4EE706-14B6-4BE5-BF5B-355B4D863569}" srcOrd="1" destOrd="0" presId="urn:microsoft.com/office/officeart/2008/layout/HalfCircleOrganizationChart"/>
    <dgm:cxn modelId="{E2DDCABC-20E0-417D-B7C1-90FA45141E57}" type="presParOf" srcId="{44E666A6-214A-4E6C-9EAB-89385FEDED67}" destId="{8AE74612-3AEB-485C-87AB-8A689D7CF72A}" srcOrd="2" destOrd="0" presId="urn:microsoft.com/office/officeart/2008/layout/HalfCircleOrganizationChart"/>
    <dgm:cxn modelId="{51532FED-9CED-473A-86B3-74904C09B1BC}" type="presParOf" srcId="{E0D1AC47-FB61-4E6D-8C2A-BBB253FE0291}" destId="{C4EB897C-95C9-4027-9353-9566B5E527EC}" srcOrd="2" destOrd="0" presId="urn:microsoft.com/office/officeart/2008/layout/HalfCircleOrganizationChart"/>
    <dgm:cxn modelId="{FCF5E697-EE82-478B-97C5-926B29F298B4}" type="presParOf" srcId="{E0D1AC47-FB61-4E6D-8C2A-BBB253FE0291}" destId="{F778CE16-8B98-422E-B4F8-19D2C997AB1A}" srcOrd="3" destOrd="0" presId="urn:microsoft.com/office/officeart/2008/layout/HalfCircleOrganizationChart"/>
    <dgm:cxn modelId="{554AA173-9AB8-481F-BE95-C8C3E9E5192F}" type="presParOf" srcId="{F778CE16-8B98-422E-B4F8-19D2C997AB1A}" destId="{6E8E7A39-5A12-483D-AF1C-0AE3A3F3940B}" srcOrd="0" destOrd="0" presId="urn:microsoft.com/office/officeart/2008/layout/HalfCircleOrganizationChart"/>
    <dgm:cxn modelId="{E96CC468-B8BF-4BE6-A2DA-66C027B4D7DF}" type="presParOf" srcId="{6E8E7A39-5A12-483D-AF1C-0AE3A3F3940B}" destId="{857A7FFB-6810-4B56-8DA7-81153AE167C7}" srcOrd="0" destOrd="0" presId="urn:microsoft.com/office/officeart/2008/layout/HalfCircleOrganizationChart"/>
    <dgm:cxn modelId="{7E2D8BCE-5D6C-4B1B-B3E1-1A449EF42B3D}" type="presParOf" srcId="{6E8E7A39-5A12-483D-AF1C-0AE3A3F3940B}" destId="{BB6A6BD9-EDE4-4D02-BC9C-959989D626F8}" srcOrd="1" destOrd="0" presId="urn:microsoft.com/office/officeart/2008/layout/HalfCircleOrganizationChart"/>
    <dgm:cxn modelId="{41C64DA9-CC11-4025-A8E3-B2FD6CF6D164}" type="presParOf" srcId="{6E8E7A39-5A12-483D-AF1C-0AE3A3F3940B}" destId="{E1CB892F-BE20-453F-8FEE-90E8D110EA31}" srcOrd="2" destOrd="0" presId="urn:microsoft.com/office/officeart/2008/layout/HalfCircleOrganizationChart"/>
    <dgm:cxn modelId="{1CB35AE8-0EED-4D88-BEF6-521F3DA5DC95}" type="presParOf" srcId="{6E8E7A39-5A12-483D-AF1C-0AE3A3F3940B}" destId="{5805BA8F-B71D-482A-821A-9E351CA3A6BD}" srcOrd="3" destOrd="0" presId="urn:microsoft.com/office/officeart/2008/layout/HalfCircleOrganizationChart"/>
    <dgm:cxn modelId="{4A3469A7-A901-4121-8109-92AF12754B9C}" type="presParOf" srcId="{F778CE16-8B98-422E-B4F8-19D2C997AB1A}" destId="{8539A0A5-E433-467B-AF56-EF24A27F416C}" srcOrd="1" destOrd="0" presId="urn:microsoft.com/office/officeart/2008/layout/HalfCircleOrganizationChart"/>
    <dgm:cxn modelId="{C9B6AE74-E4A5-4F2F-8A88-23183690CE59}" type="presParOf" srcId="{F778CE16-8B98-422E-B4F8-19D2C997AB1A}" destId="{67F4469E-4A9E-4B1D-91CD-FA7566D33501}" srcOrd="2" destOrd="0" presId="urn:microsoft.com/office/officeart/2008/layout/HalfCircleOrganizationChart"/>
    <dgm:cxn modelId="{8957A7B6-A89B-4A61-8C40-505920E68E62}" type="presParOf" srcId="{B5032B65-8B7E-426F-8AEC-8B276123AC6A}" destId="{2512F577-DDBB-4F1B-9722-8711D6AB652A}" srcOrd="2" destOrd="0" presId="urn:microsoft.com/office/officeart/2008/layout/HalfCircleOrganizationChart"/>
    <dgm:cxn modelId="{93E02C56-E5E1-42D5-BAD3-C559CCFED839}" type="presParOf" srcId="{2512F577-DDBB-4F1B-9722-8711D6AB652A}" destId="{34ADB182-876A-489C-8B5F-2CB7C1A221A7}" srcOrd="0" destOrd="0" presId="urn:microsoft.com/office/officeart/2008/layout/HalfCircleOrganizationChart"/>
    <dgm:cxn modelId="{8C202745-2855-4D2A-8EC9-60D12243CD41}" type="presParOf" srcId="{2512F577-DDBB-4F1B-9722-8711D6AB652A}" destId="{38DFFD36-871A-498A-90F5-A9078D0F360D}" srcOrd="1" destOrd="0" presId="urn:microsoft.com/office/officeart/2008/layout/HalfCircleOrganizationChart"/>
    <dgm:cxn modelId="{0C8711A9-0F8C-4DD8-A326-B9E5692D4E20}" type="presParOf" srcId="{38DFFD36-871A-498A-90F5-A9078D0F360D}" destId="{A0CD4BB2-0FE3-4E1E-983C-8EF7B4F5A462}" srcOrd="0" destOrd="0" presId="urn:microsoft.com/office/officeart/2008/layout/HalfCircleOrganizationChart"/>
    <dgm:cxn modelId="{5136EFB3-87F3-457B-B028-7841113F4ED0}" type="presParOf" srcId="{A0CD4BB2-0FE3-4E1E-983C-8EF7B4F5A462}" destId="{8AE46BEC-A143-404B-B515-68F8E31B1547}" srcOrd="0" destOrd="0" presId="urn:microsoft.com/office/officeart/2008/layout/HalfCircleOrganizationChart"/>
    <dgm:cxn modelId="{B58E82DF-3592-4441-8116-5FB5A91D3B93}" type="presParOf" srcId="{A0CD4BB2-0FE3-4E1E-983C-8EF7B4F5A462}" destId="{26B8E43A-2676-42D5-8701-32EE85D19A7A}" srcOrd="1" destOrd="0" presId="urn:microsoft.com/office/officeart/2008/layout/HalfCircleOrganizationChart"/>
    <dgm:cxn modelId="{6C2EE0A0-0217-41A1-9AEA-C3500FC5736C}" type="presParOf" srcId="{A0CD4BB2-0FE3-4E1E-983C-8EF7B4F5A462}" destId="{B2952385-7272-4DC8-8FA0-A56DC88826D8}" srcOrd="2" destOrd="0" presId="urn:microsoft.com/office/officeart/2008/layout/HalfCircleOrganizationChart"/>
    <dgm:cxn modelId="{8C41546C-8136-4FC1-B333-FE4F01EEF191}" type="presParOf" srcId="{A0CD4BB2-0FE3-4E1E-983C-8EF7B4F5A462}" destId="{3F6906FC-A48C-43EB-A437-1D7C9842EF5C}" srcOrd="3" destOrd="0" presId="urn:microsoft.com/office/officeart/2008/layout/HalfCircleOrganizationChart"/>
    <dgm:cxn modelId="{1F7B900F-B89C-4B6C-95CE-27D9AD1BD614}" type="presParOf" srcId="{38DFFD36-871A-498A-90F5-A9078D0F360D}" destId="{1CD7D3BF-230F-4F25-B31D-CC4A7D50219E}" srcOrd="1" destOrd="0" presId="urn:microsoft.com/office/officeart/2008/layout/HalfCircleOrganizationChart"/>
    <dgm:cxn modelId="{37B678F0-AFD8-401A-87B4-AF6733803734}" type="presParOf" srcId="{38DFFD36-871A-498A-90F5-A9078D0F360D}" destId="{7F8C7879-893F-4795-8F0A-9C1B5D96E400}"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DB182-876A-489C-8B5F-2CB7C1A221A7}">
      <dsp:nvSpPr>
        <dsp:cNvPr id="0" name=""/>
        <dsp:cNvSpPr/>
      </dsp:nvSpPr>
      <dsp:spPr>
        <a:xfrm>
          <a:off x="2236660" y="505595"/>
          <a:ext cx="506539" cy="289341"/>
        </a:xfrm>
        <a:custGeom>
          <a:avLst/>
          <a:gdLst/>
          <a:ahLst/>
          <a:cxnLst/>
          <a:rect l="0" t="0" r="0" b="0"/>
          <a:pathLst>
            <a:path>
              <a:moveTo>
                <a:pt x="506539" y="0"/>
              </a:moveTo>
              <a:lnTo>
                <a:pt x="506539" y="289341"/>
              </a:lnTo>
              <a:lnTo>
                <a:pt x="0" y="28934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4EB897C-95C9-4027-9353-9566B5E527EC}">
      <dsp:nvSpPr>
        <dsp:cNvPr id="0" name=""/>
        <dsp:cNvSpPr/>
      </dsp:nvSpPr>
      <dsp:spPr>
        <a:xfrm>
          <a:off x="2743199" y="505595"/>
          <a:ext cx="738448" cy="1122930"/>
        </a:xfrm>
        <a:custGeom>
          <a:avLst/>
          <a:gdLst/>
          <a:ahLst/>
          <a:cxnLst/>
          <a:rect l="0" t="0" r="0" b="0"/>
          <a:pathLst>
            <a:path>
              <a:moveTo>
                <a:pt x="0" y="0"/>
              </a:moveTo>
              <a:lnTo>
                <a:pt x="0" y="994769"/>
              </a:lnTo>
              <a:lnTo>
                <a:pt x="738448" y="994769"/>
              </a:lnTo>
              <a:lnTo>
                <a:pt x="738448" y="112293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40480-3670-44AF-BBE3-AA69B025506E}">
      <dsp:nvSpPr>
        <dsp:cNvPr id="0" name=""/>
        <dsp:cNvSpPr/>
      </dsp:nvSpPr>
      <dsp:spPr>
        <a:xfrm>
          <a:off x="2004751" y="505595"/>
          <a:ext cx="738448" cy="1122930"/>
        </a:xfrm>
        <a:custGeom>
          <a:avLst/>
          <a:gdLst/>
          <a:ahLst/>
          <a:cxnLst/>
          <a:rect l="0" t="0" r="0" b="0"/>
          <a:pathLst>
            <a:path>
              <a:moveTo>
                <a:pt x="738448" y="0"/>
              </a:moveTo>
              <a:lnTo>
                <a:pt x="738448" y="994769"/>
              </a:lnTo>
              <a:lnTo>
                <a:pt x="0" y="994769"/>
              </a:lnTo>
              <a:lnTo>
                <a:pt x="0" y="112293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640A09-A61C-41F4-9C63-AB5CCBE22D4D}">
      <dsp:nvSpPr>
        <dsp:cNvPr id="0" name=""/>
        <dsp:cNvSpPr/>
      </dsp:nvSpPr>
      <dsp:spPr>
        <a:xfrm>
          <a:off x="2481554" y="75237"/>
          <a:ext cx="523291" cy="430357"/>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D70D6AD-D6AA-4202-A427-8A6D760E7683}">
      <dsp:nvSpPr>
        <dsp:cNvPr id="0" name=""/>
        <dsp:cNvSpPr/>
      </dsp:nvSpPr>
      <dsp:spPr>
        <a:xfrm>
          <a:off x="2481554" y="75237"/>
          <a:ext cx="523291" cy="430357"/>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D5008A-3197-492C-919C-16BF8E291E41}">
      <dsp:nvSpPr>
        <dsp:cNvPr id="0" name=""/>
        <dsp:cNvSpPr/>
      </dsp:nvSpPr>
      <dsp:spPr>
        <a:xfrm>
          <a:off x="2219908" y="152702"/>
          <a:ext cx="1046583" cy="275428"/>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hueOff val="0"/>
                  <a:satOff val="0"/>
                  <a:lumOff val="0"/>
                  <a:alphaOff val="0"/>
                </a:sysClr>
              </a:solidFill>
              <a:latin typeface="Calibri" panose="020F0502020204030204"/>
              <a:ea typeface="+mn-ea"/>
              <a:cs typeface="+mn-cs"/>
            </a:rPr>
            <a:t>Direktur</a:t>
          </a:r>
        </a:p>
      </dsp:txBody>
      <dsp:txXfrm>
        <a:off x="2219908" y="152702"/>
        <a:ext cx="1046583" cy="275428"/>
      </dsp:txXfrm>
    </dsp:sp>
    <dsp:sp modelId="{23122C35-83DE-490E-9D03-E193EC94B308}">
      <dsp:nvSpPr>
        <dsp:cNvPr id="0" name=""/>
        <dsp:cNvSpPr/>
      </dsp:nvSpPr>
      <dsp:spPr>
        <a:xfrm>
          <a:off x="1699606" y="1628525"/>
          <a:ext cx="610288" cy="610288"/>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22DE4E-4A1A-4881-9DF9-8FA2851CF52D}">
      <dsp:nvSpPr>
        <dsp:cNvPr id="0" name=""/>
        <dsp:cNvSpPr/>
      </dsp:nvSpPr>
      <dsp:spPr>
        <a:xfrm>
          <a:off x="1699606" y="1628525"/>
          <a:ext cx="610288" cy="610288"/>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D7B5BE-F395-45C4-8EEA-E6BB871FF578}">
      <dsp:nvSpPr>
        <dsp:cNvPr id="0" name=""/>
        <dsp:cNvSpPr/>
      </dsp:nvSpPr>
      <dsp:spPr>
        <a:xfrm>
          <a:off x="1394462" y="1738377"/>
          <a:ext cx="1220576" cy="390584"/>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hueOff val="0"/>
                  <a:satOff val="0"/>
                  <a:lumOff val="0"/>
                  <a:alphaOff val="0"/>
                </a:sysClr>
              </a:solidFill>
              <a:latin typeface="Calibri" panose="020F0502020204030204"/>
              <a:ea typeface="+mn-ea"/>
              <a:cs typeface="+mn-cs"/>
            </a:rPr>
            <a:t>Teknisi</a:t>
          </a:r>
        </a:p>
      </dsp:txBody>
      <dsp:txXfrm>
        <a:off x="1394462" y="1738377"/>
        <a:ext cx="1220576" cy="390584"/>
      </dsp:txXfrm>
    </dsp:sp>
    <dsp:sp modelId="{BB6A6BD9-EDE4-4D02-BC9C-959989D626F8}">
      <dsp:nvSpPr>
        <dsp:cNvPr id="0" name=""/>
        <dsp:cNvSpPr/>
      </dsp:nvSpPr>
      <dsp:spPr>
        <a:xfrm>
          <a:off x="3176504" y="1628525"/>
          <a:ext cx="610288" cy="610288"/>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CB892F-BE20-453F-8FEE-90E8D110EA31}">
      <dsp:nvSpPr>
        <dsp:cNvPr id="0" name=""/>
        <dsp:cNvSpPr/>
      </dsp:nvSpPr>
      <dsp:spPr>
        <a:xfrm>
          <a:off x="3176504" y="1628525"/>
          <a:ext cx="610288" cy="610288"/>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7A7FFB-6810-4B56-8DA7-81153AE167C7}">
      <dsp:nvSpPr>
        <dsp:cNvPr id="0" name=""/>
        <dsp:cNvSpPr/>
      </dsp:nvSpPr>
      <dsp:spPr>
        <a:xfrm>
          <a:off x="2871360" y="1738377"/>
          <a:ext cx="1220576" cy="390584"/>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hueOff val="0"/>
                  <a:satOff val="0"/>
                  <a:lumOff val="0"/>
                  <a:alphaOff val="0"/>
                </a:sysClr>
              </a:solidFill>
              <a:latin typeface="Calibri" panose="020F0502020204030204"/>
              <a:ea typeface="+mn-ea"/>
              <a:cs typeface="+mn-cs"/>
            </a:rPr>
            <a:t>Operator</a:t>
          </a:r>
        </a:p>
      </dsp:txBody>
      <dsp:txXfrm>
        <a:off x="2871360" y="1738377"/>
        <a:ext cx="1220576" cy="390584"/>
      </dsp:txXfrm>
    </dsp:sp>
    <dsp:sp modelId="{26B8E43A-2676-42D5-8701-32EE85D19A7A}">
      <dsp:nvSpPr>
        <dsp:cNvPr id="0" name=""/>
        <dsp:cNvSpPr/>
      </dsp:nvSpPr>
      <dsp:spPr>
        <a:xfrm>
          <a:off x="1699606" y="685084"/>
          <a:ext cx="610288" cy="610288"/>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952385-7272-4DC8-8FA0-A56DC88826D8}">
      <dsp:nvSpPr>
        <dsp:cNvPr id="0" name=""/>
        <dsp:cNvSpPr/>
      </dsp:nvSpPr>
      <dsp:spPr>
        <a:xfrm>
          <a:off x="1699606" y="685084"/>
          <a:ext cx="610288" cy="610288"/>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AE46BEC-A143-404B-B515-68F8E31B1547}">
      <dsp:nvSpPr>
        <dsp:cNvPr id="0" name=""/>
        <dsp:cNvSpPr/>
      </dsp:nvSpPr>
      <dsp:spPr>
        <a:xfrm>
          <a:off x="1394462" y="794936"/>
          <a:ext cx="1220576" cy="390584"/>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Manajer Kantor</a:t>
          </a:r>
        </a:p>
      </dsp:txBody>
      <dsp:txXfrm>
        <a:off x="1394462" y="794936"/>
        <a:ext cx="1220576" cy="390584"/>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AEFA-A3CE-44DA-9B7D-F85DBBB1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Ridwan</dc:creator>
  <cp:keywords/>
  <dc:description/>
  <cp:lastModifiedBy>qm887</cp:lastModifiedBy>
  <cp:revision>22</cp:revision>
  <dcterms:created xsi:type="dcterms:W3CDTF">2018-04-23T10:32:00Z</dcterms:created>
  <dcterms:modified xsi:type="dcterms:W3CDTF">2019-09-14T08:18:00Z</dcterms:modified>
</cp:coreProperties>
</file>