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55" w:rsidRPr="00D92055" w:rsidRDefault="00D92055" w:rsidP="00D92055">
      <w:pPr>
        <w:pStyle w:val="NoSpacing"/>
        <w:spacing w:line="480" w:lineRule="auto"/>
        <w:jc w:val="center"/>
        <w:rPr>
          <w:rFonts w:ascii="Times New Roman" w:hAnsi="Times New Roman" w:cs="Times New Roman"/>
          <w:b/>
          <w:sz w:val="24"/>
          <w:szCs w:val="24"/>
          <w:lang w:val="id-ID"/>
        </w:rPr>
      </w:pPr>
      <w:r w:rsidRPr="00D92055">
        <w:rPr>
          <w:rFonts w:ascii="Times New Roman" w:hAnsi="Times New Roman" w:cs="Times New Roman"/>
          <w:b/>
          <w:sz w:val="24"/>
          <w:szCs w:val="24"/>
          <w:lang w:val="id-ID"/>
        </w:rPr>
        <w:t xml:space="preserve"> “</w:t>
      </w:r>
      <w:r w:rsidRPr="00D92055">
        <w:rPr>
          <w:rFonts w:ascii="Times New Roman" w:hAnsi="Times New Roman" w:cs="Times New Roman"/>
          <w:b/>
          <w:sz w:val="24"/>
          <w:szCs w:val="24"/>
        </w:rPr>
        <w:t xml:space="preserve">RENCANA BISNIS PENDIRIAN </w:t>
      </w:r>
      <w:r w:rsidRPr="00D92055">
        <w:rPr>
          <w:rFonts w:ascii="Times New Roman" w:hAnsi="Times New Roman" w:cs="Times New Roman"/>
          <w:b/>
          <w:sz w:val="24"/>
          <w:szCs w:val="24"/>
          <w:lang w:val="id-ID"/>
        </w:rPr>
        <w:t xml:space="preserve">USAHA </w:t>
      </w:r>
      <w:r w:rsidRPr="00D92055">
        <w:rPr>
          <w:rFonts w:ascii="Times New Roman" w:hAnsi="Times New Roman" w:cs="Times New Roman"/>
          <w:b/>
          <w:i/>
          <w:sz w:val="24"/>
          <w:szCs w:val="24"/>
          <w:lang w:val="id-ID"/>
        </w:rPr>
        <w:t>LAUNDRY</w:t>
      </w:r>
      <w:r w:rsidRPr="00D92055">
        <w:rPr>
          <w:rFonts w:ascii="Times New Roman" w:hAnsi="Times New Roman" w:cs="Times New Roman"/>
          <w:b/>
          <w:sz w:val="24"/>
          <w:szCs w:val="24"/>
          <w:lang w:val="id-ID"/>
        </w:rPr>
        <w:t xml:space="preserve"> </w:t>
      </w:r>
      <w:r w:rsidRPr="00D92055">
        <w:rPr>
          <w:rFonts w:ascii="Times New Roman" w:hAnsi="Times New Roman" w:cs="Times New Roman"/>
          <w:b/>
          <w:i/>
          <w:sz w:val="24"/>
          <w:szCs w:val="24"/>
          <w:lang w:val="id-ID"/>
        </w:rPr>
        <w:t>BLUE LAUNDRY</w:t>
      </w:r>
      <w:r w:rsidRPr="00D92055">
        <w:rPr>
          <w:rFonts w:ascii="Times New Roman" w:hAnsi="Times New Roman" w:cs="Times New Roman"/>
          <w:b/>
          <w:i/>
          <w:sz w:val="24"/>
          <w:szCs w:val="24"/>
          <w:lang w:val="id-ID"/>
        </w:rPr>
        <w:t>”</w:t>
      </w:r>
    </w:p>
    <w:p w:rsidR="00C822D8" w:rsidRDefault="00C822D8" w:rsidP="00C822D8">
      <w:pPr>
        <w:spacing w:line="240" w:lineRule="auto"/>
        <w:jc w:val="center"/>
        <w:rPr>
          <w:rFonts w:ascii="Times New Roman" w:hAnsi="Times New Roman" w:cs="Times New Roman"/>
          <w:b/>
        </w:rPr>
      </w:pPr>
    </w:p>
    <w:p w:rsidR="00C822D8" w:rsidRPr="00B95383" w:rsidRDefault="00D92055" w:rsidP="00C822D8">
      <w:pPr>
        <w:spacing w:line="240" w:lineRule="auto"/>
        <w:jc w:val="center"/>
        <w:rPr>
          <w:rFonts w:ascii="Times New Roman" w:hAnsi="Times New Roman" w:cs="Times New Roman"/>
          <w:b/>
          <w:bCs/>
        </w:rPr>
      </w:pPr>
      <w:r>
        <w:rPr>
          <w:rFonts w:ascii="Times New Roman" w:hAnsi="Times New Roman" w:cs="Times New Roman"/>
          <w:b/>
          <w:bCs/>
        </w:rPr>
        <w:t>Eleazar Kevin Santosa</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Mahasiswa S1 Jurusan Ilmu Administrasi Bisnis</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C822D8" w:rsidRDefault="00D92055" w:rsidP="00C822D8">
      <w:pPr>
        <w:spacing w:line="240" w:lineRule="auto"/>
        <w:jc w:val="center"/>
        <w:rPr>
          <w:rFonts w:ascii="Times New Roman" w:hAnsi="Times New Roman" w:cs="Times New Roman"/>
          <w:bCs/>
        </w:rPr>
      </w:pPr>
      <w:hyperlink r:id="rId8" w:history="1">
        <w:r w:rsidRPr="00610D98">
          <w:rPr>
            <w:rStyle w:val="Hyperlink"/>
            <w:rFonts w:ascii="Times New Roman" w:hAnsi="Times New Roman" w:cs="Times New Roman"/>
            <w:bCs/>
          </w:rPr>
          <w:t>eleazarsantosa@gmail.com</w:t>
        </w:r>
      </w:hyperlink>
    </w:p>
    <w:p w:rsidR="00D92055" w:rsidRPr="00B95383" w:rsidRDefault="00D92055" w:rsidP="00C822D8">
      <w:pPr>
        <w:spacing w:line="240" w:lineRule="auto"/>
        <w:jc w:val="center"/>
        <w:rPr>
          <w:rFonts w:ascii="Times New Roman" w:hAnsi="Times New Roman" w:cs="Times New Roman"/>
          <w:bCs/>
        </w:rPr>
      </w:pPr>
    </w:p>
    <w:p w:rsidR="00C822D8" w:rsidRPr="00B95383" w:rsidRDefault="00C822D8" w:rsidP="00C822D8">
      <w:pPr>
        <w:spacing w:line="240" w:lineRule="auto"/>
        <w:jc w:val="center"/>
        <w:rPr>
          <w:rFonts w:ascii="Times New Roman" w:hAnsi="Times New Roman" w:cs="Times New Roman"/>
          <w:bCs/>
          <w:i/>
        </w:rPr>
      </w:pPr>
    </w:p>
    <w:p w:rsidR="00C822D8" w:rsidRPr="00D92055" w:rsidRDefault="00D92055" w:rsidP="00C822D8">
      <w:pPr>
        <w:spacing w:line="240" w:lineRule="auto"/>
        <w:jc w:val="center"/>
        <w:rPr>
          <w:rFonts w:ascii="Times New Roman" w:hAnsi="Times New Roman" w:cs="Times New Roman"/>
          <w:b/>
          <w:sz w:val="24"/>
          <w:szCs w:val="24"/>
        </w:rPr>
      </w:pPr>
      <w:r w:rsidRPr="00D92055">
        <w:rPr>
          <w:rFonts w:ascii="Times New Roman" w:hAnsi="Times New Roman" w:cs="Times New Roman"/>
          <w:b/>
          <w:sz w:val="24"/>
          <w:szCs w:val="24"/>
        </w:rPr>
        <w:t>Rita Eka Setianingsih, S.E., M.M</w:t>
      </w:r>
      <w:r w:rsidRPr="00D92055">
        <w:rPr>
          <w:rFonts w:ascii="Times New Roman" w:hAnsi="Times New Roman" w:cs="Times New Roman"/>
          <w:b/>
          <w:sz w:val="24"/>
          <w:szCs w:val="24"/>
        </w:rPr>
        <w:t>.</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Pembimbing</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Institut Bisnis dan Informatika Kwik Kian Gie</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Jl. Yos Sudarso Kav. 87, Sunter – Jakarta Utara</w:t>
      </w:r>
    </w:p>
    <w:p w:rsidR="00C822D8" w:rsidRPr="00B95383" w:rsidRDefault="00C822D8" w:rsidP="00C822D8">
      <w:pPr>
        <w:spacing w:line="240" w:lineRule="auto"/>
        <w:jc w:val="center"/>
        <w:rPr>
          <w:rFonts w:ascii="Times New Roman" w:hAnsi="Times New Roman" w:cs="Times New Roman"/>
          <w:bCs/>
        </w:rPr>
      </w:pPr>
      <w:r w:rsidRPr="00B95383">
        <w:rPr>
          <w:rFonts w:ascii="Times New Roman" w:hAnsi="Times New Roman" w:cs="Times New Roman"/>
          <w:bCs/>
        </w:rPr>
        <w:t>Telp: (021)65307062 / Fax: 6530 6971</w:t>
      </w:r>
    </w:p>
    <w:p w:rsidR="00EF00C4" w:rsidRDefault="00EF00C4" w:rsidP="00C822D8">
      <w:pPr>
        <w:spacing w:line="240" w:lineRule="auto"/>
        <w:jc w:val="center"/>
        <w:rPr>
          <w:rFonts w:ascii="Times New Roman" w:hAnsi="Times New Roman" w:cs="Times New Roman"/>
          <w:b/>
        </w:rPr>
      </w:pPr>
    </w:p>
    <w:p w:rsidR="00C822D8" w:rsidRDefault="00C822D8" w:rsidP="00E256AB">
      <w:pPr>
        <w:pStyle w:val="Heading1"/>
        <w:spacing w:line="240" w:lineRule="auto"/>
        <w:jc w:val="center"/>
        <w:rPr>
          <w:rFonts w:ascii="Times New Roman" w:hAnsi="Times New Roman" w:cs="Times New Roman"/>
          <w:color w:val="auto"/>
          <w:sz w:val="22"/>
          <w:szCs w:val="24"/>
        </w:rPr>
      </w:pPr>
      <w:bookmarkStart w:id="0" w:name="_Toc13692936"/>
      <w:r w:rsidRPr="00C822D8">
        <w:rPr>
          <w:rFonts w:ascii="Times New Roman" w:hAnsi="Times New Roman" w:cs="Times New Roman"/>
          <w:color w:val="auto"/>
          <w:sz w:val="22"/>
          <w:szCs w:val="24"/>
        </w:rPr>
        <w:t>ABSTRAK</w:t>
      </w:r>
      <w:bookmarkEnd w:id="0"/>
    </w:p>
    <w:p w:rsidR="00AD47BA" w:rsidRPr="00AD47BA" w:rsidRDefault="00AD47BA" w:rsidP="00E256AB">
      <w:pPr>
        <w:spacing w:line="240" w:lineRule="auto"/>
      </w:pPr>
    </w:p>
    <w:p w:rsidR="00D92055" w:rsidRPr="00D368F4" w:rsidRDefault="00D92055" w:rsidP="00D92055">
      <w:pPr>
        <w:spacing w:line="240" w:lineRule="auto"/>
        <w:jc w:val="both"/>
        <w:rPr>
          <w:rFonts w:ascii="Times New Roman" w:hAnsi="Times New Roman" w:cs="Times New Roman"/>
          <w:b/>
          <w:sz w:val="24"/>
          <w:szCs w:val="24"/>
        </w:rPr>
      </w:pPr>
      <w:r>
        <w:rPr>
          <w:rFonts w:ascii="Times New Roman" w:hAnsi="Times New Roman" w:cs="Times New Roman"/>
          <w:b/>
          <w:sz w:val="24"/>
          <w:szCs w:val="24"/>
        </w:rPr>
        <w:t>Eleazar Kevin Santosa</w:t>
      </w:r>
      <w:r w:rsidRPr="00B07759">
        <w:rPr>
          <w:rFonts w:ascii="Times New Roman" w:hAnsi="Times New Roman" w:cs="Times New Roman"/>
          <w:b/>
          <w:sz w:val="24"/>
          <w:szCs w:val="24"/>
        </w:rPr>
        <w:t xml:space="preserve"> </w:t>
      </w:r>
      <w:r>
        <w:rPr>
          <w:rFonts w:ascii="Times New Roman" w:hAnsi="Times New Roman" w:cs="Times New Roman"/>
          <w:b/>
          <w:sz w:val="24"/>
          <w:szCs w:val="24"/>
        </w:rPr>
        <w:t xml:space="preserve">/ 74150017 / 2019 / Rencana Bisnis Pendirian Usaha </w:t>
      </w:r>
      <w:r>
        <w:rPr>
          <w:rFonts w:ascii="Times New Roman" w:hAnsi="Times New Roman" w:cs="Times New Roman"/>
          <w:b/>
          <w:i/>
          <w:sz w:val="24"/>
          <w:szCs w:val="24"/>
        </w:rPr>
        <w:t>Laundry, Blue Laundry</w:t>
      </w:r>
      <w:r>
        <w:rPr>
          <w:rFonts w:ascii="Times New Roman" w:hAnsi="Times New Roman" w:cs="Times New Roman"/>
          <w:b/>
          <w:sz w:val="24"/>
          <w:szCs w:val="24"/>
        </w:rPr>
        <w:t xml:space="preserve"> / Pembimbing :</w:t>
      </w:r>
      <w:r w:rsidRPr="00B07759">
        <w:rPr>
          <w:rFonts w:ascii="Times New Roman" w:hAnsi="Times New Roman" w:cs="Times New Roman"/>
          <w:b/>
          <w:sz w:val="24"/>
          <w:szCs w:val="24"/>
        </w:rPr>
        <w:t xml:space="preserve"> </w:t>
      </w:r>
      <w:r>
        <w:rPr>
          <w:rFonts w:ascii="Times New Roman" w:hAnsi="Times New Roman" w:cs="Times New Roman"/>
          <w:b/>
        </w:rPr>
        <w:t>Rita Eka Setianingsih, S.E., M.M.</w:t>
      </w:r>
    </w:p>
    <w:p w:rsidR="00D92055" w:rsidRDefault="00D92055" w:rsidP="00D92055">
      <w:pPr>
        <w:spacing w:line="240" w:lineRule="auto"/>
        <w:ind w:firstLine="720"/>
        <w:jc w:val="both"/>
        <w:rPr>
          <w:rFonts w:ascii="Times New Roman" w:hAnsi="Times New Roman" w:cs="Times New Roman"/>
          <w:sz w:val="24"/>
          <w:szCs w:val="24"/>
        </w:rPr>
      </w:pPr>
      <w:r w:rsidRPr="006B7817">
        <w:rPr>
          <w:rFonts w:ascii="Times New Roman" w:hAnsi="Times New Roman" w:cs="Times New Roman"/>
          <w:sz w:val="24"/>
          <w:szCs w:val="24"/>
        </w:rPr>
        <w:t xml:space="preserve">Perusahaan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adalah p</w:t>
      </w:r>
      <w:r>
        <w:rPr>
          <w:rFonts w:ascii="Times New Roman" w:hAnsi="Times New Roman" w:cs="Times New Roman"/>
          <w:sz w:val="24"/>
          <w:szCs w:val="24"/>
        </w:rPr>
        <w:t>erusahaan yang menyediakan jasa mencuci pakaian</w:t>
      </w:r>
      <w:r w:rsidRPr="006B7817">
        <w:rPr>
          <w:rFonts w:ascii="Times New Roman" w:hAnsi="Times New Roman" w:cs="Times New Roman"/>
          <w:sz w:val="24"/>
          <w:szCs w:val="24"/>
        </w:rPr>
        <w:t xml:space="preserve">. Perusahan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be</w:t>
      </w:r>
      <w:r>
        <w:rPr>
          <w:rFonts w:ascii="Times New Roman" w:hAnsi="Times New Roman" w:cs="Times New Roman"/>
          <w:sz w:val="24"/>
          <w:szCs w:val="24"/>
        </w:rPr>
        <w:t>roperasi di bagian Jakarta Pusat</w:t>
      </w:r>
      <w:r w:rsidRPr="006B7817">
        <w:rPr>
          <w:rFonts w:ascii="Times New Roman" w:hAnsi="Times New Roman" w:cs="Times New Roman"/>
          <w:sz w:val="24"/>
          <w:szCs w:val="24"/>
        </w:rPr>
        <w:t xml:space="preserve"> dan tidak menutup kemungkinan bahwa perusahaan akan mengembangkan sayapnya ke seluruh Jakarta bahkan seluruh Indonesia. </w:t>
      </w:r>
    </w:p>
    <w:p w:rsidR="00D92055" w:rsidRPr="00DA3FD2" w:rsidRDefault="00D92055" w:rsidP="00D9205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Memilih beroperasi di Jakarta Pusat dikarenakan adanya apartement </w:t>
      </w:r>
      <w:r>
        <w:rPr>
          <w:rFonts w:ascii="Times New Roman" w:hAnsi="Times New Roman" w:cs="Times New Roman"/>
          <w:i/>
          <w:sz w:val="24"/>
          <w:szCs w:val="24"/>
        </w:rPr>
        <w:t xml:space="preserve">Sudirman Park </w:t>
      </w:r>
      <w:r>
        <w:rPr>
          <w:rFonts w:ascii="Times New Roman" w:hAnsi="Times New Roman" w:cs="Times New Roman"/>
          <w:sz w:val="24"/>
          <w:szCs w:val="24"/>
        </w:rPr>
        <w:t xml:space="preserve">Yang menyediakan tempat untuk jasa </w:t>
      </w:r>
      <w:r>
        <w:rPr>
          <w:rFonts w:ascii="Times New Roman" w:hAnsi="Times New Roman" w:cs="Times New Roman"/>
          <w:i/>
          <w:sz w:val="24"/>
          <w:szCs w:val="24"/>
        </w:rPr>
        <w:t xml:space="preserve">Laundry. </w:t>
      </w:r>
      <w:r>
        <w:rPr>
          <w:rFonts w:ascii="Times New Roman" w:hAnsi="Times New Roman" w:cs="Times New Roman"/>
          <w:sz w:val="24"/>
          <w:szCs w:val="24"/>
        </w:rPr>
        <w:t>Dengan lingkungan yang dapat dibilang cukup ramai sehingga kehidupan sosial pun berkembang.</w:t>
      </w:r>
    </w:p>
    <w:p w:rsidR="00D92055" w:rsidRPr="001C1D89" w:rsidRDefault="00D92055" w:rsidP="00D92055">
      <w:pPr>
        <w:spacing w:line="240" w:lineRule="auto"/>
        <w:ind w:firstLine="720"/>
        <w:jc w:val="both"/>
        <w:rPr>
          <w:rFonts w:ascii="Times New Roman" w:hAnsi="Times New Roman" w:cs="Times New Roman"/>
          <w:sz w:val="24"/>
          <w:szCs w:val="24"/>
        </w:rPr>
      </w:pPr>
      <w:r w:rsidRPr="006B7817">
        <w:rPr>
          <w:rFonts w:ascii="Times New Roman" w:hAnsi="Times New Roman" w:cs="Times New Roman"/>
          <w:sz w:val="24"/>
          <w:szCs w:val="24"/>
        </w:rPr>
        <w:t xml:space="preserve">Yang membedakan antara perusahaan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dengan perusahaan kompetitor lainnya adalah </w:t>
      </w:r>
      <w:r>
        <w:rPr>
          <w:rFonts w:ascii="Times New Roman" w:hAnsi="Times New Roman" w:cs="Times New Roman"/>
          <w:i/>
          <w:sz w:val="24"/>
          <w:szCs w:val="24"/>
        </w:rPr>
        <w:t xml:space="preserve">Blue </w:t>
      </w:r>
      <w:r>
        <w:rPr>
          <w:rFonts w:ascii="Times New Roman" w:hAnsi="Times New Roman" w:cs="Times New Roman"/>
          <w:sz w:val="24"/>
          <w:szCs w:val="24"/>
        </w:rPr>
        <w:t xml:space="preserve">akan memilih apartement yang tidak memiliki balkon dan juga tidak memperbolehkan penghuninya untuk mencuci di dalam unit. Maka akan memberikan peluang bagi </w:t>
      </w:r>
      <w:r>
        <w:rPr>
          <w:rFonts w:ascii="Times New Roman" w:hAnsi="Times New Roman" w:cs="Times New Roman"/>
          <w:i/>
          <w:sz w:val="24"/>
          <w:szCs w:val="24"/>
        </w:rPr>
        <w:t xml:space="preserve">Blue </w:t>
      </w:r>
      <w:r>
        <w:rPr>
          <w:rFonts w:ascii="Times New Roman" w:hAnsi="Times New Roman" w:cs="Times New Roman"/>
          <w:sz w:val="24"/>
          <w:szCs w:val="24"/>
        </w:rPr>
        <w:t>untuk mendapat pelanggan.</w:t>
      </w:r>
    </w:p>
    <w:p w:rsidR="00D92055" w:rsidRDefault="00D92055" w:rsidP="00D92055">
      <w:pPr>
        <w:spacing w:line="240" w:lineRule="auto"/>
        <w:jc w:val="both"/>
        <w:rPr>
          <w:rFonts w:ascii="Times New Roman" w:hAnsi="Times New Roman" w:cs="Times New Roman"/>
          <w:sz w:val="24"/>
          <w:szCs w:val="24"/>
        </w:rPr>
      </w:pPr>
      <w:r w:rsidRPr="006B7817">
        <w:rPr>
          <w:rFonts w:ascii="Times New Roman" w:hAnsi="Times New Roman" w:cs="Times New Roman"/>
          <w:sz w:val="24"/>
          <w:szCs w:val="24"/>
        </w:rPr>
        <w:tab/>
        <w:t xml:space="preserve">Bisnis ini diperkirakan membutuhkan dana sebesar Rp </w:t>
      </w:r>
      <w:r w:rsidRPr="004B1B73">
        <w:rPr>
          <w:rFonts w:ascii="Times New Roman" w:hAnsi="Times New Roman" w:cs="Times New Roman"/>
          <w:color w:val="000000"/>
          <w:sz w:val="24"/>
          <w:szCs w:val="24"/>
        </w:rPr>
        <w:t>380.217.000</w:t>
      </w:r>
      <w:r>
        <w:rPr>
          <w:rFonts w:ascii="Times New Roman" w:hAnsi="Times New Roman" w:cs="Times New Roman"/>
          <w:color w:val="000000"/>
          <w:sz w:val="24"/>
          <w:szCs w:val="24"/>
        </w:rPr>
        <w:t xml:space="preserve"> </w:t>
      </w:r>
      <w:r w:rsidRPr="006B7817">
        <w:rPr>
          <w:rFonts w:ascii="Times New Roman" w:hAnsi="Times New Roman" w:cs="Times New Roman"/>
          <w:sz w:val="24"/>
          <w:szCs w:val="24"/>
        </w:rPr>
        <w:t xml:space="preserve">untuk dijalankan. Dana ini kemudian akan dialokasikan ke pembelian peralatan, perlengkapan, menyewa ruko, biaya renovasi, dan </w:t>
      </w:r>
      <w:r>
        <w:rPr>
          <w:rFonts w:ascii="Times New Roman" w:hAnsi="Times New Roman" w:cs="Times New Roman"/>
          <w:sz w:val="24"/>
          <w:szCs w:val="24"/>
        </w:rPr>
        <w:t>kas</w:t>
      </w:r>
      <w:r w:rsidRPr="006B7817">
        <w:rPr>
          <w:rFonts w:ascii="Times New Roman" w:hAnsi="Times New Roman" w:cs="Times New Roman"/>
          <w:sz w:val="24"/>
          <w:szCs w:val="24"/>
        </w:rPr>
        <w:t xml:space="preserve">. </w:t>
      </w:r>
    </w:p>
    <w:p w:rsidR="00D92055" w:rsidRDefault="00D92055" w:rsidP="00D9205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menutup kemungkinan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Dapat membuka cabang di luar apartement, namun dikarenakan peluang yang sedang berkembang untuk usaha </w:t>
      </w:r>
      <w:r>
        <w:rPr>
          <w:rFonts w:ascii="Times New Roman" w:hAnsi="Times New Roman" w:cs="Times New Roman"/>
          <w:i/>
          <w:sz w:val="24"/>
          <w:szCs w:val="24"/>
        </w:rPr>
        <w:t xml:space="preserve">Laundry </w:t>
      </w:r>
      <w:r>
        <w:rPr>
          <w:rFonts w:ascii="Times New Roman" w:hAnsi="Times New Roman" w:cs="Times New Roman"/>
          <w:sz w:val="24"/>
          <w:szCs w:val="24"/>
        </w:rPr>
        <w:t>adalah di lingkungan apartement, maka didahulukan</w:t>
      </w:r>
    </w:p>
    <w:p w:rsidR="00D92055" w:rsidRPr="00DA3FD2" w:rsidRDefault="00D92055" w:rsidP="00D9205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Walaupun usaha </w:t>
      </w:r>
      <w:r>
        <w:rPr>
          <w:rFonts w:ascii="Times New Roman" w:hAnsi="Times New Roman" w:cs="Times New Roman"/>
          <w:i/>
          <w:sz w:val="24"/>
          <w:szCs w:val="24"/>
        </w:rPr>
        <w:t xml:space="preserve">Laundry </w:t>
      </w:r>
      <w:r>
        <w:rPr>
          <w:rFonts w:ascii="Times New Roman" w:hAnsi="Times New Roman" w:cs="Times New Roman"/>
          <w:sz w:val="24"/>
          <w:szCs w:val="24"/>
        </w:rPr>
        <w:t xml:space="preserve">dapat dibilang sudah dimana – mana, namun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yakin akan tetap unggul di </w:t>
      </w:r>
      <w:r>
        <w:rPr>
          <w:rFonts w:ascii="Times New Roman" w:hAnsi="Times New Roman" w:cs="Times New Roman"/>
          <w:i/>
          <w:sz w:val="24"/>
          <w:szCs w:val="24"/>
        </w:rPr>
        <w:t xml:space="preserve">red ocean </w:t>
      </w:r>
      <w:r>
        <w:rPr>
          <w:rFonts w:ascii="Times New Roman" w:hAnsi="Times New Roman" w:cs="Times New Roman"/>
          <w:sz w:val="24"/>
          <w:szCs w:val="24"/>
        </w:rPr>
        <w:t xml:space="preserve">ini dikarenakan peluang apartement yang disediakan. Dengan adanya penghuni yang dapat dibilang hanya bisa mencuci di perusahaan </w:t>
      </w:r>
      <w:r>
        <w:rPr>
          <w:rFonts w:ascii="Times New Roman" w:hAnsi="Times New Roman" w:cs="Times New Roman"/>
          <w:i/>
          <w:sz w:val="24"/>
          <w:szCs w:val="24"/>
        </w:rPr>
        <w:t xml:space="preserve">Laundry </w:t>
      </w:r>
      <w:r>
        <w:rPr>
          <w:rFonts w:ascii="Times New Roman" w:hAnsi="Times New Roman" w:cs="Times New Roman"/>
          <w:sz w:val="24"/>
          <w:szCs w:val="24"/>
        </w:rPr>
        <w:t>didalam ruang lingkup apartement.</w:t>
      </w:r>
    </w:p>
    <w:p w:rsidR="00D92055" w:rsidRDefault="00D92055" w:rsidP="00D92055">
      <w:pPr>
        <w:spacing w:line="240" w:lineRule="auto"/>
        <w:jc w:val="both"/>
        <w:rPr>
          <w:rFonts w:ascii="Times New Roman" w:hAnsi="Times New Roman" w:cs="Times New Roman"/>
          <w:color w:val="000000"/>
          <w:sz w:val="24"/>
          <w:szCs w:val="24"/>
        </w:rPr>
      </w:pPr>
      <w:r w:rsidRPr="006B7817">
        <w:rPr>
          <w:rFonts w:ascii="Times New Roman" w:hAnsi="Times New Roman" w:cs="Times New Roman"/>
          <w:sz w:val="24"/>
          <w:szCs w:val="24"/>
        </w:rPr>
        <w:tab/>
        <w:t xml:space="preserve">Dilihat dari aspek keuangan, perusahaan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dapat dikatakan layak dilihat dari </w:t>
      </w:r>
      <w:r w:rsidRPr="006B7817">
        <w:rPr>
          <w:rFonts w:ascii="Times New Roman" w:hAnsi="Times New Roman" w:cs="Times New Roman"/>
          <w:i/>
          <w:sz w:val="24"/>
          <w:szCs w:val="24"/>
        </w:rPr>
        <w:t>Payback Period, NPV, Profitability Index, IRR, dan BEP.</w:t>
      </w:r>
      <w:r w:rsidRPr="006B7817">
        <w:rPr>
          <w:rFonts w:ascii="Times New Roman" w:hAnsi="Times New Roman" w:cs="Times New Roman"/>
          <w:sz w:val="24"/>
          <w:szCs w:val="24"/>
        </w:rPr>
        <w:t xml:space="preserve"> Rencanannya usaha ini akan dijalankan selama 5 tahun. Hasil perhitungan NPV dari perusahaan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adalah sebesar Rp </w:t>
      </w:r>
      <w:r w:rsidRPr="001C1D89">
        <w:rPr>
          <w:rFonts w:ascii="Times New Roman" w:hAnsi="Times New Roman" w:cs="Times New Roman"/>
          <w:color w:val="000000"/>
          <w:sz w:val="24"/>
          <w:szCs w:val="24"/>
        </w:rPr>
        <w:t>809.839.036</w:t>
      </w:r>
      <w:r>
        <w:rPr>
          <w:rFonts w:ascii="Times New Roman" w:hAnsi="Times New Roman" w:cs="Times New Roman"/>
          <w:color w:val="000000"/>
          <w:sz w:val="24"/>
          <w:szCs w:val="24"/>
        </w:rPr>
        <w:t>,00</w:t>
      </w:r>
      <w:r w:rsidRPr="006B7817">
        <w:rPr>
          <w:rFonts w:ascii="Times New Roman" w:hAnsi="Times New Roman" w:cs="Times New Roman"/>
          <w:sz w:val="24"/>
          <w:szCs w:val="24"/>
        </w:rPr>
        <w:t xml:space="preserve"> dengan modal disetor sebesar Rp </w:t>
      </w:r>
      <w:r w:rsidRPr="004B1B73">
        <w:rPr>
          <w:rFonts w:ascii="Times New Roman" w:hAnsi="Times New Roman" w:cs="Times New Roman"/>
          <w:color w:val="000000"/>
          <w:sz w:val="24"/>
          <w:szCs w:val="24"/>
        </w:rPr>
        <w:t>380.217.000</w:t>
      </w:r>
    </w:p>
    <w:p w:rsidR="00D92055" w:rsidRDefault="00D92055" w:rsidP="00D92055">
      <w:pPr>
        <w:spacing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 dalam menyangkut sosial, dapat dibilang bahwa </w:t>
      </w:r>
      <w:r>
        <w:rPr>
          <w:rFonts w:ascii="Times New Roman" w:hAnsi="Times New Roman" w:cs="Times New Roman"/>
          <w:i/>
          <w:color w:val="000000"/>
          <w:sz w:val="24"/>
          <w:szCs w:val="24"/>
        </w:rPr>
        <w:t xml:space="preserve">Blue Laundry </w:t>
      </w:r>
      <w:r>
        <w:rPr>
          <w:rFonts w:ascii="Times New Roman" w:hAnsi="Times New Roman" w:cs="Times New Roman"/>
          <w:color w:val="000000"/>
          <w:sz w:val="24"/>
          <w:szCs w:val="24"/>
        </w:rPr>
        <w:t>membantu lingkungan sosial daripada merusaknya, dengan cara menambah lapangan pekerjaan dan membantu perekonomian.</w:t>
      </w:r>
      <w:bookmarkStart w:id="1" w:name="_GoBack"/>
      <w:bookmarkEnd w:id="1"/>
    </w:p>
    <w:p w:rsidR="00D92055" w:rsidRPr="00DA3FD2" w:rsidRDefault="00D92055" w:rsidP="00D92055">
      <w:pPr>
        <w:spacing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Dan dalam menyangkut lingkungan, dapat dibilang bahwa </w:t>
      </w:r>
      <w:r>
        <w:rPr>
          <w:rFonts w:ascii="Times New Roman" w:hAnsi="Times New Roman" w:cs="Times New Roman"/>
          <w:i/>
          <w:color w:val="000000"/>
          <w:sz w:val="24"/>
          <w:szCs w:val="24"/>
        </w:rPr>
        <w:t xml:space="preserve">Blue Laundry </w:t>
      </w:r>
      <w:r>
        <w:rPr>
          <w:rFonts w:ascii="Times New Roman" w:hAnsi="Times New Roman" w:cs="Times New Roman"/>
          <w:color w:val="000000"/>
          <w:sz w:val="24"/>
          <w:szCs w:val="24"/>
        </w:rPr>
        <w:t xml:space="preserve">tidak merusak seperti perusahaan perusahaan </w:t>
      </w:r>
      <w:r>
        <w:rPr>
          <w:rFonts w:ascii="Times New Roman" w:hAnsi="Times New Roman" w:cs="Times New Roman"/>
          <w:i/>
          <w:color w:val="000000"/>
          <w:sz w:val="24"/>
          <w:szCs w:val="24"/>
        </w:rPr>
        <w:t>Laundry</w:t>
      </w:r>
      <w:r>
        <w:rPr>
          <w:rFonts w:ascii="Times New Roman" w:hAnsi="Times New Roman" w:cs="Times New Roman"/>
          <w:color w:val="000000"/>
          <w:sz w:val="24"/>
          <w:szCs w:val="24"/>
        </w:rPr>
        <w:t xml:space="preserve"> lainnya, dikarenakan limbah yang dikeluarkan sama dengan limbah rumah tangga / apartement. Dan juga dari pihak apartement akan mengolah limbah itu sehingga tidak terjadi kerusakan terhadap lingkungan</w:t>
      </w:r>
    </w:p>
    <w:p w:rsidR="00D92055" w:rsidRDefault="00D92055" w:rsidP="00D92055">
      <w:pPr>
        <w:spacing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Kata kunci : </w:t>
      </w:r>
      <w:r w:rsidRPr="001C1D89">
        <w:rPr>
          <w:rFonts w:ascii="Times New Roman" w:hAnsi="Times New Roman" w:cs="Times New Roman"/>
          <w:i/>
          <w:sz w:val="24"/>
          <w:szCs w:val="24"/>
        </w:rPr>
        <w:t>Blue</w:t>
      </w:r>
      <w:r>
        <w:rPr>
          <w:rFonts w:ascii="Times New Roman" w:hAnsi="Times New Roman" w:cs="Times New Roman"/>
          <w:sz w:val="24"/>
          <w:szCs w:val="24"/>
        </w:rPr>
        <w:t xml:space="preserve"> </w:t>
      </w:r>
      <w:r w:rsidRPr="001C1D89">
        <w:rPr>
          <w:rFonts w:ascii="Times New Roman" w:hAnsi="Times New Roman" w:cs="Times New Roman"/>
          <w:i/>
          <w:sz w:val="24"/>
          <w:szCs w:val="24"/>
        </w:rPr>
        <w:t>Laundry</w:t>
      </w:r>
    </w:p>
    <w:p w:rsidR="00D92055" w:rsidRPr="00D92055" w:rsidRDefault="00D92055" w:rsidP="00D92055">
      <w:pPr>
        <w:pStyle w:val="Heading1"/>
        <w:jc w:val="center"/>
        <w:rPr>
          <w:rFonts w:cs="Times New Roman"/>
          <w:color w:val="auto"/>
          <w:szCs w:val="24"/>
        </w:rPr>
      </w:pPr>
      <w:r w:rsidRPr="00D92055">
        <w:rPr>
          <w:rFonts w:cs="Times New Roman"/>
          <w:color w:val="auto"/>
          <w:szCs w:val="24"/>
        </w:rPr>
        <w:t>ABSTRACT</w:t>
      </w:r>
    </w:p>
    <w:p w:rsidR="00D92055" w:rsidRPr="00706772" w:rsidRDefault="00D92055" w:rsidP="00D92055">
      <w:pPr>
        <w:spacing w:line="240" w:lineRule="auto"/>
        <w:jc w:val="both"/>
        <w:rPr>
          <w:rFonts w:ascii="Times New Roman" w:hAnsi="Times New Roman" w:cs="Times New Roman"/>
          <w:b/>
          <w:i/>
          <w:sz w:val="24"/>
          <w:szCs w:val="24"/>
        </w:rPr>
      </w:pPr>
      <w:r w:rsidRPr="009705C8">
        <w:rPr>
          <w:rFonts w:ascii="Times New Roman" w:hAnsi="Times New Roman" w:cs="Times New Roman"/>
          <w:sz w:val="24"/>
          <w:szCs w:val="24"/>
        </w:rPr>
        <w:tab/>
      </w:r>
      <w:r w:rsidRPr="009705C8">
        <w:rPr>
          <w:rFonts w:ascii="Times New Roman" w:hAnsi="Times New Roman" w:cs="Times New Roman"/>
          <w:b/>
          <w:sz w:val="24"/>
          <w:szCs w:val="24"/>
        </w:rPr>
        <w:t>Eleazar Kevin Santosa / 74150017</w:t>
      </w:r>
      <w:r>
        <w:rPr>
          <w:rFonts w:ascii="Times New Roman" w:hAnsi="Times New Roman" w:cs="Times New Roman"/>
          <w:b/>
          <w:sz w:val="24"/>
          <w:szCs w:val="24"/>
        </w:rPr>
        <w:t xml:space="preserve"> </w:t>
      </w:r>
      <w:r w:rsidRPr="009705C8">
        <w:rPr>
          <w:rFonts w:ascii="Times New Roman" w:hAnsi="Times New Roman" w:cs="Times New Roman"/>
          <w:b/>
          <w:sz w:val="24"/>
          <w:szCs w:val="24"/>
        </w:rPr>
        <w:t>/</w:t>
      </w:r>
      <w:r>
        <w:rPr>
          <w:rFonts w:ascii="Times New Roman" w:hAnsi="Times New Roman" w:cs="Times New Roman"/>
          <w:b/>
          <w:sz w:val="24"/>
          <w:szCs w:val="24"/>
        </w:rPr>
        <w:t xml:space="preserve"> </w:t>
      </w:r>
      <w:r w:rsidRPr="009705C8">
        <w:rPr>
          <w:rFonts w:ascii="Times New Roman" w:hAnsi="Times New Roman" w:cs="Times New Roman"/>
          <w:b/>
          <w:sz w:val="24"/>
          <w:szCs w:val="24"/>
        </w:rPr>
        <w:t xml:space="preserve">2019 / </w:t>
      </w:r>
      <w:r w:rsidRPr="00706772">
        <w:rPr>
          <w:rFonts w:ascii="Times New Roman" w:hAnsi="Times New Roman" w:cs="Times New Roman"/>
          <w:b/>
          <w:i/>
          <w:sz w:val="24"/>
          <w:szCs w:val="24"/>
        </w:rPr>
        <w:t>Business Plan for Business Establishment Laundry, Blue Laundry / Supervisor: Rita Eka Setianingsih, S.E., M.M.</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The Blue Laundry company is a company that provides laundry services. The Blue Laundry company operates in parts of Central Jakarta and does not rule out the possibility that the company will expand its wings throughout Jakarta and even throughout Indonesia.</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The Blue Laundry Company chooses to operate in Central Jakarta due to the Sudirman Park apartment that provides a place for Laundry services. With the environment that can be said to be quite crowded so that social life also develops.</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What distinguishes the Blue Laundry company from other competing companies is that Blue will choose an apartment that does not have a balcony and also does not allow its occupants to wash inside the unit. Then it will provide an opportunity for Blue to get customers.</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This business is estimated to require funds of Rp. 380,217,000 to run. These funds will then be allocated to the purchase of equipment, equipment, shop rental, renovation costs, and cash.</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It is possible that Blue Laundry can open a branch outside the apartment, but due to the growing opportunities for the Laundry business is in an apartment environment, then take precedence</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lastRenderedPageBreak/>
        <w:t>Although the Laundry business can be said to have been everywhere, but Blue Laundry is sure to remain superior in this red ocean due to the opportunities of apartments provided. With the occupants who can be spelled out, they can only wash in a laundry company within the apartment space.</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Viewed from the financial aspect, the Blue Laundry company can be said to be worthy of the Payback Period, NPV, Profitability Index, IRR, and BEP.The plan for this business will be carried out for 5 years. The NPV calculation results from the Blue Laundry company amounted to Rp. 809,839,036.00 with paid-up capital of Rp. 380,217,000</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And in social matters, it can be said that Blue Laundry helps the social environment rather than damaging it, by adding jobs and helping the economy.</w:t>
      </w:r>
    </w:p>
    <w:p w:rsidR="00D92055" w:rsidRPr="00706772" w:rsidRDefault="00D92055" w:rsidP="00D92055">
      <w:pPr>
        <w:ind w:firstLine="851"/>
        <w:rPr>
          <w:rFonts w:ascii="Times New Roman" w:hAnsi="Times New Roman" w:cs="Times New Roman"/>
          <w:i/>
          <w:sz w:val="24"/>
          <w:szCs w:val="24"/>
        </w:rPr>
      </w:pPr>
      <w:r w:rsidRPr="00706772">
        <w:rPr>
          <w:rFonts w:ascii="Times New Roman" w:hAnsi="Times New Roman" w:cs="Times New Roman"/>
          <w:i/>
          <w:sz w:val="24"/>
          <w:szCs w:val="24"/>
        </w:rPr>
        <w:t>And in dealing with the environment, it can be said that Blue Laundry is not as damaging as other Laundry companies, because the waste released is the same as household waste / apartments. And also from the apartment will process the waste so that there is no damage to the environment</w:t>
      </w:r>
      <w:r w:rsidRPr="00706772">
        <w:rPr>
          <w:rFonts w:ascii="Times New Roman" w:hAnsi="Times New Roman" w:cs="Times New Roman"/>
          <w:i/>
          <w:sz w:val="24"/>
          <w:szCs w:val="24"/>
        </w:rPr>
        <w:br/>
      </w:r>
      <w:r w:rsidRPr="00706772">
        <w:rPr>
          <w:rFonts w:ascii="Times New Roman" w:hAnsi="Times New Roman" w:cs="Times New Roman"/>
          <w:i/>
          <w:sz w:val="24"/>
          <w:szCs w:val="24"/>
        </w:rPr>
        <w:br/>
      </w:r>
      <w:r w:rsidRPr="00706772">
        <w:rPr>
          <w:rFonts w:ascii="Times New Roman" w:hAnsi="Times New Roman" w:cs="Times New Roman"/>
          <w:i/>
          <w:sz w:val="24"/>
          <w:szCs w:val="24"/>
        </w:rPr>
        <w:br/>
        <w:t>Keywords: Blue Laundry</w:t>
      </w:r>
    </w:p>
    <w:p w:rsidR="00E256AB" w:rsidRDefault="00E256AB" w:rsidP="00E256AB">
      <w:pPr>
        <w:spacing w:line="240" w:lineRule="auto"/>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E256AB">
      <w:pPr>
        <w:rPr>
          <w:rFonts w:ascii="Times New Roman" w:hAnsi="Times New Roman" w:cs="Times New Roman"/>
          <w:b/>
          <w:sz w:val="24"/>
          <w:szCs w:val="24"/>
        </w:rPr>
      </w:pPr>
    </w:p>
    <w:p w:rsidR="00E256AB" w:rsidRDefault="00E256AB" w:rsidP="00AD47BA">
      <w:pPr>
        <w:jc w:val="both"/>
        <w:rPr>
          <w:rFonts w:ascii="Times New Roman" w:hAnsi="Times New Roman" w:cs="Times New Roman"/>
          <w:szCs w:val="24"/>
        </w:rPr>
      </w:pPr>
    </w:p>
    <w:p w:rsidR="00E256AB" w:rsidRDefault="00E256AB" w:rsidP="00AD47BA">
      <w:pPr>
        <w:jc w:val="both"/>
        <w:rPr>
          <w:rFonts w:ascii="Times New Roman" w:hAnsi="Times New Roman" w:cs="Times New Roman"/>
          <w:szCs w:val="24"/>
        </w:rPr>
      </w:pPr>
    </w:p>
    <w:p w:rsidR="00E256AB" w:rsidRDefault="00E256AB" w:rsidP="00AD47BA">
      <w:pPr>
        <w:jc w:val="both"/>
        <w:rPr>
          <w:rFonts w:ascii="Times New Roman" w:hAnsi="Times New Roman" w:cs="Times New Roman"/>
          <w:szCs w:val="24"/>
        </w:rPr>
      </w:pPr>
    </w:p>
    <w:p w:rsidR="00D92055" w:rsidRDefault="00D92055" w:rsidP="00AD47BA">
      <w:pPr>
        <w:jc w:val="both"/>
        <w:rPr>
          <w:rFonts w:ascii="Times New Roman" w:hAnsi="Times New Roman" w:cs="Times New Roman"/>
          <w:szCs w:val="24"/>
        </w:rPr>
      </w:pPr>
    </w:p>
    <w:p w:rsidR="00D92055" w:rsidRPr="00AD47BA" w:rsidRDefault="00D92055" w:rsidP="00AD47BA">
      <w:pPr>
        <w:jc w:val="both"/>
        <w:rPr>
          <w:rFonts w:ascii="Times New Roman" w:hAnsi="Times New Roman" w:cs="Times New Roman"/>
          <w:szCs w:val="24"/>
        </w:rPr>
      </w:pPr>
    </w:p>
    <w:p w:rsidR="00C822D8" w:rsidRPr="00B95383" w:rsidRDefault="00C822D8" w:rsidP="00C822D8">
      <w:pPr>
        <w:spacing w:line="240" w:lineRule="auto"/>
        <w:rPr>
          <w:rFonts w:ascii="Times New Roman" w:hAnsi="Times New Roman" w:cs="Times New Roman"/>
          <w:b/>
          <w:bCs/>
        </w:rPr>
      </w:pPr>
      <w:r w:rsidRPr="00B95383">
        <w:rPr>
          <w:rFonts w:ascii="Times New Roman" w:hAnsi="Times New Roman" w:cs="Times New Roman"/>
          <w:b/>
          <w:bCs/>
        </w:rPr>
        <w:lastRenderedPageBreak/>
        <w:t>PENDAHULUAN</w:t>
      </w:r>
    </w:p>
    <w:p w:rsidR="00C822D8" w:rsidRPr="00D64A71" w:rsidRDefault="00C822D8" w:rsidP="00C822D8">
      <w:pPr>
        <w:spacing w:line="240" w:lineRule="auto"/>
        <w:rPr>
          <w:rFonts w:ascii="Times New Roman" w:hAnsi="Times New Roman" w:cs="Times New Roman"/>
          <w:b/>
          <w:bCs/>
        </w:rPr>
      </w:pPr>
      <w:r w:rsidRPr="00D64A71">
        <w:rPr>
          <w:rFonts w:ascii="Times New Roman" w:hAnsi="Times New Roman" w:cs="Times New Roman"/>
          <w:b/>
          <w:bCs/>
        </w:rPr>
        <w:t>Konsep Bisnis</w:t>
      </w:r>
    </w:p>
    <w:p w:rsidR="00D92055" w:rsidRDefault="00D92055" w:rsidP="00AA6BB2">
      <w:pPr>
        <w:pStyle w:val="ListParagraph"/>
        <w:spacing w:line="240" w:lineRule="auto"/>
        <w:ind w:left="0" w:firstLine="709"/>
        <w:jc w:val="both"/>
        <w:rPr>
          <w:rFonts w:ascii="Times New Roman" w:hAnsi="Times New Roman" w:cs="Times New Roman"/>
          <w:sz w:val="24"/>
          <w:szCs w:val="24"/>
        </w:rPr>
      </w:pPr>
      <w:r w:rsidRPr="00C04D4E">
        <w:rPr>
          <w:rFonts w:ascii="Times New Roman" w:hAnsi="Times New Roman" w:cs="Times New Roman"/>
          <w:sz w:val="24"/>
          <w:szCs w:val="24"/>
        </w:rPr>
        <w:tab/>
        <w:t>Ide bisnis ini berangkat dari pola gaya hidup</w:t>
      </w:r>
      <w:r>
        <w:rPr>
          <w:rFonts w:ascii="Times New Roman" w:hAnsi="Times New Roman" w:cs="Times New Roman"/>
          <w:sz w:val="24"/>
          <w:szCs w:val="24"/>
        </w:rPr>
        <w:t xml:space="preserve"> keluarga muda yang baru memulai kehidupan bersama mereka, dimana mereka bersama berjuang dalam mencari nafkah dan membangun ekonomi keluarga, namun dikarenakan kedua pasangan itu bersama bekerja maka dapat dibilang pekerjaan rumah akan semakin tidak terpegang, bila menggunakan pembantu akan menambah biaya lagi, maka itu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membantu dalam mengisi kekosongan tersebut. </w:t>
      </w:r>
    </w:p>
    <w:p w:rsidR="00D92055" w:rsidRPr="007B39C0" w:rsidRDefault="00D92055" w:rsidP="00AA6BB2">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itu juga dari pihak apartement juga melarang penghuni mencuci pakaian mereka di unit mereka dikarenakan akan terkesan kumuh bila dilihat dari luar, dan tempat atau </w:t>
      </w:r>
      <w:r>
        <w:rPr>
          <w:rFonts w:ascii="Times New Roman" w:hAnsi="Times New Roman" w:cs="Times New Roman"/>
          <w:i/>
          <w:sz w:val="24"/>
          <w:szCs w:val="24"/>
        </w:rPr>
        <w:t>space</w:t>
      </w:r>
      <w:r>
        <w:rPr>
          <w:rFonts w:ascii="Times New Roman" w:hAnsi="Times New Roman" w:cs="Times New Roman"/>
          <w:sz w:val="24"/>
          <w:szCs w:val="24"/>
        </w:rPr>
        <w:t xml:space="preserve"> unit apartement dapat terbilang kecil sehingga dalam memasukan mesin cuci akan sangat sulit dan sempit, maka dari itu </w:t>
      </w:r>
      <w:r>
        <w:rPr>
          <w:rFonts w:ascii="Times New Roman" w:hAnsi="Times New Roman" w:cs="Times New Roman"/>
          <w:i/>
          <w:sz w:val="24"/>
          <w:szCs w:val="24"/>
        </w:rPr>
        <w:t xml:space="preserve">Blue Laundry </w:t>
      </w:r>
      <w:r>
        <w:rPr>
          <w:rFonts w:ascii="Times New Roman" w:hAnsi="Times New Roman" w:cs="Times New Roman"/>
          <w:sz w:val="24"/>
          <w:szCs w:val="24"/>
        </w:rPr>
        <w:t>juga membantu dalam mengisi kekosongan tersebut.</w:t>
      </w:r>
    </w:p>
    <w:p w:rsidR="00D92055" w:rsidRPr="00DF1C63" w:rsidRDefault="00D92055" w:rsidP="00AA6BB2">
      <w:pPr>
        <w:pStyle w:val="ListParagraph"/>
        <w:spacing w:line="240" w:lineRule="auto"/>
        <w:ind w:left="0" w:firstLine="709"/>
        <w:jc w:val="both"/>
        <w:rPr>
          <w:rFonts w:ascii="Times New Roman" w:hAnsi="Times New Roman" w:cs="Times New Roman"/>
          <w:sz w:val="24"/>
          <w:szCs w:val="24"/>
        </w:rPr>
      </w:pPr>
      <w:r w:rsidRPr="00C04D4E">
        <w:rPr>
          <w:rFonts w:ascii="Times New Roman" w:hAnsi="Times New Roman" w:cs="Times New Roman"/>
          <w:sz w:val="24"/>
          <w:szCs w:val="24"/>
        </w:rPr>
        <w:tab/>
        <w:t>Bisnis ini juga dibuat untuk memberikan lapangan pekerjaan bagi rakyat Indonesia. Diharapkan dengan penulis mendirikan usaha ini, angka pengangguran di Indonesia dapat berkurang dan tingkat perekonomian Indonesia meningkat sehingga membuat masyarakat lebih sejahtera.</w:t>
      </w:r>
    </w:p>
    <w:p w:rsidR="00D92055" w:rsidRDefault="00D92055" w:rsidP="00D92055">
      <w:pPr>
        <w:shd w:val="clear" w:color="auto" w:fill="FFFFFF"/>
        <w:spacing w:after="0" w:line="240" w:lineRule="auto"/>
        <w:ind w:firstLine="851"/>
        <w:jc w:val="both"/>
        <w:rPr>
          <w:rFonts w:ascii="Times New Roman" w:eastAsia="Times New Roman" w:hAnsi="Times New Roman" w:cs="Times New Roman"/>
          <w:szCs w:val="24"/>
          <w:lang w:eastAsia="id-ID"/>
        </w:rPr>
      </w:pPr>
    </w:p>
    <w:p w:rsidR="00C822D8" w:rsidRPr="00C822D8" w:rsidRDefault="00C822D8" w:rsidP="00C822D8">
      <w:pPr>
        <w:shd w:val="clear" w:color="auto" w:fill="FFFFFF"/>
        <w:spacing w:after="0" w:line="240" w:lineRule="auto"/>
        <w:ind w:firstLine="851"/>
        <w:jc w:val="both"/>
        <w:rPr>
          <w:rFonts w:ascii="Times New Roman" w:eastAsia="Times New Roman" w:hAnsi="Times New Roman" w:cs="Times New Roman"/>
          <w:szCs w:val="24"/>
          <w:lang w:eastAsia="id-ID"/>
        </w:rPr>
      </w:pPr>
      <w:r w:rsidRPr="00C822D8">
        <w:rPr>
          <w:rFonts w:ascii="Times New Roman" w:eastAsia="Times New Roman" w:hAnsi="Times New Roman" w:cs="Times New Roman"/>
          <w:szCs w:val="24"/>
          <w:lang w:eastAsia="id-ID"/>
        </w:rPr>
        <w:t>.</w:t>
      </w:r>
    </w:p>
    <w:p w:rsidR="00C822D8" w:rsidRDefault="00C822D8" w:rsidP="00C822D8">
      <w:pPr>
        <w:spacing w:line="240" w:lineRule="auto"/>
        <w:jc w:val="both"/>
        <w:rPr>
          <w:rFonts w:ascii="Times New Roman" w:hAnsi="Times New Roman" w:cs="Times New Roman"/>
          <w:b/>
          <w:szCs w:val="24"/>
        </w:rPr>
      </w:pPr>
    </w:p>
    <w:p w:rsidR="00C822D8" w:rsidRPr="00C822D8" w:rsidRDefault="00C822D8" w:rsidP="00C822D8">
      <w:pPr>
        <w:spacing w:line="240" w:lineRule="auto"/>
        <w:jc w:val="both"/>
        <w:rPr>
          <w:rFonts w:ascii="Times New Roman" w:hAnsi="Times New Roman" w:cs="Times New Roman"/>
          <w:b/>
        </w:rPr>
      </w:pPr>
      <w:r w:rsidRPr="00C822D8">
        <w:rPr>
          <w:rFonts w:ascii="Times New Roman" w:hAnsi="Times New Roman" w:cs="Times New Roman"/>
          <w:b/>
        </w:rPr>
        <w:t>Visi dan Misi Perusahaan</w:t>
      </w:r>
    </w:p>
    <w:p w:rsidR="00AA6BB2" w:rsidRDefault="00AA6BB2" w:rsidP="00AA6BB2">
      <w:pPr>
        <w:pStyle w:val="ListParagraph"/>
        <w:numPr>
          <w:ilvl w:val="0"/>
          <w:numId w:val="1"/>
        </w:numPr>
        <w:spacing w:line="240" w:lineRule="auto"/>
        <w:ind w:left="709" w:hanging="709"/>
        <w:jc w:val="both"/>
        <w:rPr>
          <w:rFonts w:ascii="Times New Roman" w:hAnsi="Times New Roman" w:cs="Times New Roman"/>
          <w:sz w:val="24"/>
          <w:szCs w:val="24"/>
        </w:rPr>
      </w:pPr>
      <w:r>
        <w:rPr>
          <w:rFonts w:ascii="Times New Roman" w:hAnsi="Times New Roman" w:cs="Times New Roman"/>
        </w:rPr>
        <w:t xml:space="preserve">Visi : </w:t>
      </w:r>
      <w:r w:rsidRPr="00C04D4E">
        <w:rPr>
          <w:rFonts w:ascii="Times New Roman" w:hAnsi="Times New Roman" w:cs="Times New Roman"/>
          <w:sz w:val="24"/>
          <w:szCs w:val="24"/>
        </w:rPr>
        <w:t xml:space="preserve">Visi dari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adalah </w:t>
      </w:r>
      <w:r w:rsidRPr="00F235A2">
        <w:rPr>
          <w:rFonts w:ascii="Times New Roman" w:hAnsi="Times New Roman" w:cs="Times New Roman"/>
          <w:sz w:val="24"/>
          <w:szCs w:val="24"/>
        </w:rPr>
        <w:t xml:space="preserve">Menjadikan perusahaan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sebagai </w:t>
      </w:r>
      <w:r>
        <w:rPr>
          <w:rFonts w:ascii="Times New Roman" w:hAnsi="Times New Roman" w:cs="Times New Roman"/>
          <w:sz w:val="24"/>
          <w:szCs w:val="24"/>
        </w:rPr>
        <w:t xml:space="preserve">  </w:t>
      </w:r>
      <w:r>
        <w:rPr>
          <w:rFonts w:ascii="Times New Roman" w:hAnsi="Times New Roman" w:cs="Times New Roman"/>
          <w:sz w:val="24"/>
          <w:szCs w:val="24"/>
        </w:rPr>
        <w:t>salah satu perusahaan laundry yang terbaik di DKI Jakarta.</w:t>
      </w:r>
    </w:p>
    <w:p w:rsidR="00AA6BB2" w:rsidRPr="00C822D8" w:rsidRDefault="00AA6BB2" w:rsidP="00C822D8">
      <w:pPr>
        <w:pStyle w:val="ListParagraph"/>
        <w:spacing w:line="240" w:lineRule="auto"/>
        <w:ind w:left="709"/>
        <w:jc w:val="both"/>
        <w:rPr>
          <w:rFonts w:ascii="Times New Roman" w:hAnsi="Times New Roman" w:cs="Times New Roman"/>
        </w:rPr>
      </w:pPr>
    </w:p>
    <w:p w:rsidR="00C822D8" w:rsidRPr="00C822D8" w:rsidRDefault="00C822D8" w:rsidP="00C822D8">
      <w:pPr>
        <w:pStyle w:val="ListParagraph"/>
        <w:numPr>
          <w:ilvl w:val="0"/>
          <w:numId w:val="1"/>
        </w:numPr>
        <w:spacing w:line="240" w:lineRule="auto"/>
        <w:ind w:left="0" w:firstLine="0"/>
        <w:jc w:val="both"/>
        <w:rPr>
          <w:rFonts w:ascii="Times New Roman" w:hAnsi="Times New Roman" w:cs="Times New Roman"/>
        </w:rPr>
      </w:pPr>
      <w:r w:rsidRPr="00C822D8">
        <w:rPr>
          <w:rFonts w:ascii="Times New Roman" w:hAnsi="Times New Roman" w:cs="Times New Roman"/>
        </w:rPr>
        <w:t xml:space="preserve">Misi : </w:t>
      </w:r>
    </w:p>
    <w:p w:rsidR="00AA6BB2" w:rsidRPr="00AA6BB2" w:rsidRDefault="00AA6BB2" w:rsidP="00AA6BB2">
      <w:pPr>
        <w:pStyle w:val="ListParagraph"/>
        <w:numPr>
          <w:ilvl w:val="0"/>
          <w:numId w:val="15"/>
        </w:numPr>
        <w:spacing w:after="160" w:line="240" w:lineRule="auto"/>
        <w:ind w:left="567"/>
      </w:pPr>
      <w:r w:rsidRPr="00AA6BB2">
        <w:rPr>
          <w:rFonts w:ascii="Times New Roman" w:hAnsi="Times New Roman" w:cs="Times New Roman"/>
          <w:sz w:val="24"/>
          <w:szCs w:val="24"/>
        </w:rPr>
        <w:t>Memberikan kepuasan kepada pelanggan dengan be</w:t>
      </w:r>
      <w:r w:rsidRPr="00AA6BB2">
        <w:rPr>
          <w:rFonts w:ascii="Times New Roman" w:hAnsi="Times New Roman" w:cs="Times New Roman"/>
          <w:sz w:val="24"/>
          <w:szCs w:val="24"/>
        </w:rPr>
        <w:t>rfokus pada kualitas pelayanan</w:t>
      </w:r>
      <w:r>
        <w:rPr>
          <w:rFonts w:ascii="Times New Roman" w:hAnsi="Times New Roman" w:cs="Times New Roman"/>
          <w:sz w:val="24"/>
          <w:szCs w:val="24"/>
        </w:rPr>
        <w:t>.</w:t>
      </w:r>
    </w:p>
    <w:p w:rsidR="002F333C" w:rsidRPr="00AA6BB2" w:rsidRDefault="00AA6BB2" w:rsidP="00AA6BB2">
      <w:pPr>
        <w:pStyle w:val="ListParagraph"/>
        <w:numPr>
          <w:ilvl w:val="0"/>
          <w:numId w:val="15"/>
        </w:numPr>
        <w:spacing w:after="160" w:line="240" w:lineRule="auto"/>
        <w:ind w:left="567"/>
      </w:pPr>
      <w:r w:rsidRPr="00AA6BB2">
        <w:rPr>
          <w:rFonts w:ascii="Times New Roman" w:hAnsi="Times New Roman" w:cs="Times New Roman"/>
          <w:sz w:val="24"/>
          <w:szCs w:val="24"/>
        </w:rPr>
        <w:t>Menciptakan lapangan pekerjaan terutama bagi kaum wanita sehingga dapat memperoleh penghasilan yang layak.</w:t>
      </w:r>
    </w:p>
    <w:p w:rsidR="002F333C" w:rsidRPr="00BE6CA1" w:rsidRDefault="002F333C" w:rsidP="002F333C">
      <w:pPr>
        <w:spacing w:line="240" w:lineRule="auto"/>
        <w:jc w:val="both"/>
        <w:rPr>
          <w:rFonts w:ascii="Times New Roman" w:hAnsi="Times New Roman" w:cs="Times New Roman"/>
          <w:b/>
        </w:rPr>
      </w:pPr>
      <w:r w:rsidRPr="00BE6CA1">
        <w:rPr>
          <w:rFonts w:ascii="Times New Roman" w:hAnsi="Times New Roman" w:cs="Times New Roman"/>
          <w:b/>
        </w:rPr>
        <w:t>Peluang Bisnis</w:t>
      </w:r>
    </w:p>
    <w:p w:rsidR="00AA6BB2" w:rsidRDefault="00AA6BB2" w:rsidP="00AA6BB2">
      <w:pPr>
        <w:spacing w:line="240" w:lineRule="auto"/>
        <w:ind w:firstLine="709"/>
        <w:jc w:val="both"/>
        <w:rPr>
          <w:rFonts w:ascii="Times New Roman" w:hAnsi="Times New Roman" w:cs="Times New Roman"/>
          <w:sz w:val="24"/>
          <w:szCs w:val="24"/>
        </w:rPr>
      </w:pPr>
      <w:r w:rsidRPr="00056D17">
        <w:rPr>
          <w:rFonts w:ascii="Times New Roman" w:hAnsi="Times New Roman" w:cs="Times New Roman"/>
          <w:sz w:val="24"/>
          <w:szCs w:val="24"/>
        </w:rPr>
        <w:t>Kebutuhan pokok manusia adalah sandang pangan</w:t>
      </w:r>
      <w:r>
        <w:rPr>
          <w:rFonts w:ascii="Times New Roman" w:hAnsi="Times New Roman" w:cs="Times New Roman"/>
          <w:sz w:val="24"/>
          <w:szCs w:val="24"/>
        </w:rPr>
        <w:t xml:space="preserve"> papan. Sandang yang dibeli oleh masyarakat tidaklah sedikit. Data pemakaian pakaian seorang dalam sehari dapat dikatakan lebih dari 6 (luar dan dalam), dan bila dalam 1 keluarga memiliki 4 anggota keluarga, maka pakaian yang dikeluarkan dalam 1 hari sebanyak 24 jenis. </w:t>
      </w:r>
    </w:p>
    <w:p w:rsidR="00AA6BB2" w:rsidRDefault="00AA6BB2" w:rsidP="00AA6BB2">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Dilihat dari demografis masyarakat, Indonesia telah memasuki jaman dimana semua ingin instan. Maka itu banyaknya masyarakat yang memilih untuk tidak mau repot dan membiarkan orang lain yang mengerjakan pekerjaan yang tidak begitu signifikan bagi pertumbuhan rumah tangga mereka. Melihat dari kondisi ini, penulis percaya bahwa </w:t>
      </w:r>
      <w:r>
        <w:rPr>
          <w:rFonts w:ascii="Times New Roman" w:hAnsi="Times New Roman" w:cs="Times New Roman"/>
          <w:i/>
          <w:sz w:val="24"/>
          <w:szCs w:val="24"/>
        </w:rPr>
        <w:t xml:space="preserve">Blue Laundry </w:t>
      </w:r>
      <w:r w:rsidRPr="001A1CEF">
        <w:rPr>
          <w:rFonts w:ascii="Times New Roman" w:hAnsi="Times New Roman" w:cs="Times New Roman"/>
          <w:sz w:val="24"/>
          <w:szCs w:val="24"/>
        </w:rPr>
        <w:t>memiliki</w:t>
      </w:r>
      <w:r>
        <w:rPr>
          <w:rFonts w:ascii="Times New Roman" w:hAnsi="Times New Roman" w:cs="Times New Roman"/>
          <w:sz w:val="24"/>
          <w:szCs w:val="24"/>
        </w:rPr>
        <w:t xml:space="preserve"> peluang bisnis yang sangat besar. Terutama jika didirikan di kota metropolitan seperti kota Jakarta.</w:t>
      </w:r>
    </w:p>
    <w:p w:rsidR="002F333C" w:rsidRDefault="002F333C" w:rsidP="002F333C">
      <w:pPr>
        <w:spacing w:line="240" w:lineRule="auto"/>
        <w:jc w:val="both"/>
        <w:rPr>
          <w:rFonts w:ascii="Times New Roman" w:hAnsi="Times New Roman" w:cs="Times New Roman"/>
          <w:sz w:val="24"/>
          <w:szCs w:val="24"/>
        </w:rPr>
      </w:pPr>
    </w:p>
    <w:p w:rsidR="00AA6BB2" w:rsidRDefault="00AA6BB2" w:rsidP="002F333C">
      <w:pPr>
        <w:spacing w:line="240" w:lineRule="auto"/>
        <w:jc w:val="both"/>
        <w:rPr>
          <w:rFonts w:ascii="Times New Roman" w:hAnsi="Times New Roman" w:cs="Times New Roman"/>
          <w:sz w:val="24"/>
          <w:szCs w:val="24"/>
        </w:rPr>
      </w:pPr>
    </w:p>
    <w:p w:rsidR="00AA6BB2" w:rsidRDefault="00AA6BB2" w:rsidP="002F333C">
      <w:pPr>
        <w:spacing w:line="240" w:lineRule="auto"/>
        <w:jc w:val="both"/>
        <w:rPr>
          <w:rFonts w:ascii="Times New Roman" w:hAnsi="Times New Roman" w:cs="Times New Roman"/>
          <w:sz w:val="24"/>
          <w:szCs w:val="24"/>
        </w:rPr>
      </w:pPr>
    </w:p>
    <w:p w:rsidR="00AA6BB2" w:rsidRDefault="00AA6BB2" w:rsidP="002F333C">
      <w:pPr>
        <w:spacing w:line="240" w:lineRule="auto"/>
        <w:jc w:val="both"/>
        <w:rPr>
          <w:rFonts w:ascii="Times New Roman" w:hAnsi="Times New Roman" w:cs="Times New Roman"/>
          <w:sz w:val="24"/>
          <w:szCs w:val="24"/>
        </w:rPr>
      </w:pP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t>Kebutuhan Dana</w:t>
      </w:r>
    </w:p>
    <w:p w:rsidR="002F333C" w:rsidRDefault="00AA6BB2" w:rsidP="002F333C">
      <w:pPr>
        <w:spacing w:line="240" w:lineRule="auto"/>
        <w:jc w:val="both"/>
        <w:rPr>
          <w:rFonts w:ascii="Times New Roman" w:hAnsi="Times New Roman" w:cs="Times New Roman"/>
          <w:b/>
        </w:rPr>
      </w:pPr>
      <w:r>
        <w:rPr>
          <w:rFonts w:ascii="Times New Roman" w:hAnsi="Times New Roman" w:cs="Times New Roman"/>
          <w:sz w:val="24"/>
          <w:szCs w:val="24"/>
        </w:rPr>
        <w:t xml:space="preserve">Sumber pendanaan </w:t>
      </w:r>
      <w:r w:rsidRPr="00DE5BC4">
        <w:rPr>
          <w:rFonts w:ascii="Times New Roman" w:hAnsi="Times New Roman" w:cs="Times New Roman"/>
          <w:i/>
          <w:sz w:val="24"/>
          <w:szCs w:val="24"/>
        </w:rPr>
        <w:t>Blue Laundry</w:t>
      </w:r>
      <w:r>
        <w:rPr>
          <w:rFonts w:ascii="Times New Roman" w:hAnsi="Times New Roman" w:cs="Times New Roman"/>
          <w:sz w:val="24"/>
          <w:szCs w:val="24"/>
        </w:rPr>
        <w:t xml:space="preserve"> ini berasal dari uang pribadi pemilik perusahaan dan juga dana yang diberikan dari orang tua. Total kebutuhan dana </w:t>
      </w:r>
      <w:r>
        <w:rPr>
          <w:rFonts w:ascii="Times New Roman" w:hAnsi="Times New Roman" w:cs="Times New Roman"/>
          <w:i/>
          <w:sz w:val="24"/>
          <w:szCs w:val="24"/>
        </w:rPr>
        <w:t>Blue Laundry</w:t>
      </w:r>
      <w:r>
        <w:rPr>
          <w:rFonts w:ascii="Times New Roman" w:hAnsi="Times New Roman" w:cs="Times New Roman"/>
          <w:sz w:val="24"/>
          <w:szCs w:val="24"/>
        </w:rPr>
        <w:t xml:space="preserve"> untuk satu tahun kedepan sebesar Rp </w:t>
      </w:r>
      <w:r w:rsidRPr="004B1B73">
        <w:rPr>
          <w:rFonts w:ascii="Times New Roman" w:hAnsi="Times New Roman" w:cs="Times New Roman"/>
          <w:color w:val="000000"/>
          <w:sz w:val="24"/>
          <w:szCs w:val="24"/>
        </w:rPr>
        <w:t>380.217.000</w:t>
      </w:r>
      <w:r>
        <w:rPr>
          <w:rFonts w:ascii="Times New Roman" w:hAnsi="Times New Roman" w:cs="Times New Roman"/>
          <w:color w:val="000000"/>
          <w:sz w:val="24"/>
          <w:szCs w:val="24"/>
        </w:rPr>
        <w:t>.</w:t>
      </w:r>
    </w:p>
    <w:p w:rsidR="002F333C" w:rsidRDefault="00AA6BB2" w:rsidP="002F333C">
      <w:pPr>
        <w:spacing w:line="240" w:lineRule="auto"/>
        <w:jc w:val="both"/>
        <w:rPr>
          <w:rFonts w:ascii="Times New Roman" w:hAnsi="Times New Roman" w:cs="Times New Roman"/>
          <w:b/>
        </w:rPr>
      </w:pPr>
      <w:r>
        <w:rPr>
          <w:rFonts w:ascii="Times New Roman" w:hAnsi="Times New Roman" w:cs="Times New Roman"/>
          <w:b/>
        </w:rPr>
        <w:t>RENCANA JASA</w:t>
      </w:r>
      <w:r w:rsidR="002F333C">
        <w:rPr>
          <w:rFonts w:ascii="Times New Roman" w:hAnsi="Times New Roman" w:cs="Times New Roman"/>
          <w:b/>
        </w:rPr>
        <w:t>, KEBUTUHAN OPERASIONAL, DAN MANAJEMEN</w:t>
      </w:r>
    </w:p>
    <w:p w:rsidR="002F333C" w:rsidRDefault="00AA6BB2" w:rsidP="002F333C">
      <w:pPr>
        <w:spacing w:line="240" w:lineRule="auto"/>
        <w:jc w:val="both"/>
        <w:rPr>
          <w:rFonts w:ascii="Times New Roman" w:hAnsi="Times New Roman" w:cs="Times New Roman"/>
          <w:b/>
        </w:rPr>
      </w:pPr>
      <w:r>
        <w:rPr>
          <w:rFonts w:ascii="Times New Roman" w:hAnsi="Times New Roman" w:cs="Times New Roman"/>
          <w:b/>
        </w:rPr>
        <w:t>Rencana Alur Jasa</w:t>
      </w:r>
    </w:p>
    <w:p w:rsidR="002F333C" w:rsidRDefault="002F333C" w:rsidP="002F333C">
      <w:pPr>
        <w:spacing w:line="240" w:lineRule="auto"/>
        <w:jc w:val="center"/>
        <w:rPr>
          <w:rFonts w:ascii="Times New Roman" w:hAnsi="Times New Roman" w:cs="Times New Roman"/>
          <w:b/>
        </w:rPr>
      </w:pPr>
      <w:r>
        <w:rPr>
          <w:rFonts w:ascii="Times New Roman" w:hAnsi="Times New Roman" w:cs="Times New Roman"/>
          <w:b/>
        </w:rPr>
        <w:t>Bagan 1</w:t>
      </w:r>
    </w:p>
    <w:p w:rsidR="002F333C" w:rsidRDefault="00AA6BB2" w:rsidP="002F333C">
      <w:pPr>
        <w:spacing w:line="240" w:lineRule="auto"/>
        <w:jc w:val="center"/>
        <w:rPr>
          <w:rFonts w:ascii="Times New Roman" w:hAnsi="Times New Roman" w:cs="Times New Roman"/>
          <w:b/>
        </w:rPr>
      </w:pPr>
      <w:r>
        <w:rPr>
          <w:rFonts w:ascii="Times New Roman" w:hAnsi="Times New Roman" w:cs="Times New Roman"/>
          <w:b/>
        </w:rPr>
        <w:t>Rencana Alur Jasa</w:t>
      </w:r>
    </w:p>
    <w:p w:rsidR="002F333C" w:rsidRDefault="00AA6BB2" w:rsidP="002F333C">
      <w:pPr>
        <w:spacing w:line="240" w:lineRule="auto"/>
        <w:jc w:val="both"/>
        <w:rPr>
          <w:rFonts w:ascii="Times New Roman" w:hAnsi="Times New Roman" w:cs="Times New Roman"/>
          <w:b/>
        </w:rPr>
      </w:pPr>
      <w:r>
        <w:rPr>
          <w:rFonts w:ascii="Times New Roman" w:hAnsi="Times New Roman" w:cs="Times New Roman"/>
          <w:b/>
          <w:noProof/>
          <w:sz w:val="24"/>
          <w:szCs w:val="24"/>
          <w:lang w:eastAsia="id-ID"/>
        </w:rPr>
        <w:drawing>
          <wp:inline distT="0" distB="0" distL="0" distR="0" wp14:anchorId="1D112D1F" wp14:editId="36FCB88F">
            <wp:extent cx="5486400" cy="3200400"/>
            <wp:effectExtent l="0" t="0" r="0" b="19050"/>
            <wp:docPr id="66" name="Diagram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6BB2" w:rsidRDefault="00AA6BB2" w:rsidP="002F333C">
      <w:pPr>
        <w:spacing w:line="240" w:lineRule="auto"/>
        <w:jc w:val="both"/>
        <w:rPr>
          <w:rFonts w:ascii="Times New Roman" w:hAnsi="Times New Roman" w:cs="Times New Roman"/>
          <w:b/>
        </w:rPr>
      </w:pPr>
    </w:p>
    <w:p w:rsidR="002F333C" w:rsidRDefault="002F333C" w:rsidP="002F333C">
      <w:pPr>
        <w:spacing w:line="480" w:lineRule="auto"/>
        <w:rPr>
          <w:rFonts w:ascii="Times New Roman" w:hAnsi="Times New Roman"/>
          <w:i/>
          <w:sz w:val="24"/>
          <w:szCs w:val="24"/>
        </w:rPr>
      </w:pPr>
      <w:r w:rsidRPr="00AE6133">
        <w:rPr>
          <w:rFonts w:ascii="Times New Roman" w:hAnsi="Times New Roman"/>
          <w:sz w:val="24"/>
          <w:szCs w:val="24"/>
        </w:rPr>
        <w:t xml:space="preserve">Sumber : </w:t>
      </w:r>
      <w:r w:rsidR="00AA6BB2">
        <w:rPr>
          <w:rFonts w:ascii="Times New Roman" w:hAnsi="Times New Roman"/>
          <w:i/>
          <w:sz w:val="24"/>
          <w:szCs w:val="24"/>
        </w:rPr>
        <w:t>Blue Laundry</w:t>
      </w:r>
    </w:p>
    <w:p w:rsidR="00AA6BB2" w:rsidRDefault="00AA6BB2" w:rsidP="002F333C">
      <w:pPr>
        <w:spacing w:line="480" w:lineRule="auto"/>
        <w:rPr>
          <w:rFonts w:ascii="Times New Roman" w:hAnsi="Times New Roman"/>
          <w:i/>
          <w:sz w:val="24"/>
          <w:szCs w:val="24"/>
        </w:rPr>
      </w:pPr>
    </w:p>
    <w:p w:rsidR="00AA6BB2" w:rsidRDefault="00AA6BB2" w:rsidP="002F333C">
      <w:pPr>
        <w:spacing w:line="480" w:lineRule="auto"/>
        <w:rPr>
          <w:rFonts w:ascii="Times New Roman" w:hAnsi="Times New Roman"/>
          <w:i/>
          <w:sz w:val="24"/>
          <w:szCs w:val="24"/>
        </w:rPr>
      </w:pPr>
    </w:p>
    <w:p w:rsidR="00AA6BB2" w:rsidRDefault="00AA6BB2" w:rsidP="002F333C">
      <w:pPr>
        <w:spacing w:line="480" w:lineRule="auto"/>
        <w:rPr>
          <w:rFonts w:ascii="Times New Roman" w:hAnsi="Times New Roman"/>
          <w:i/>
          <w:sz w:val="24"/>
          <w:szCs w:val="24"/>
        </w:rPr>
      </w:pPr>
    </w:p>
    <w:p w:rsidR="00AA6BB2" w:rsidRDefault="00AA6BB2" w:rsidP="002F333C">
      <w:pPr>
        <w:spacing w:line="480" w:lineRule="auto"/>
        <w:rPr>
          <w:rFonts w:ascii="Times New Roman" w:hAnsi="Times New Roman"/>
          <w:i/>
          <w:sz w:val="24"/>
          <w:szCs w:val="24"/>
        </w:rPr>
      </w:pPr>
    </w:p>
    <w:p w:rsidR="00AA6BB2" w:rsidRPr="00AA6BB2" w:rsidRDefault="00AA6BB2" w:rsidP="002F333C">
      <w:pPr>
        <w:spacing w:line="480" w:lineRule="auto"/>
        <w:rPr>
          <w:rFonts w:ascii="Times New Roman" w:hAnsi="Times New Roman"/>
          <w:i/>
          <w:sz w:val="24"/>
          <w:szCs w:val="24"/>
        </w:rPr>
      </w:pPr>
    </w:p>
    <w:p w:rsidR="002F333C" w:rsidRDefault="002F333C" w:rsidP="002F333C">
      <w:pPr>
        <w:spacing w:line="240" w:lineRule="auto"/>
        <w:jc w:val="both"/>
        <w:rPr>
          <w:rFonts w:ascii="Times New Roman" w:hAnsi="Times New Roman" w:cs="Times New Roman"/>
          <w:b/>
        </w:rPr>
      </w:pPr>
      <w:r>
        <w:rPr>
          <w:rFonts w:ascii="Times New Roman" w:hAnsi="Times New Roman" w:cs="Times New Roman"/>
          <w:b/>
        </w:rPr>
        <w:lastRenderedPageBreak/>
        <w:t>Rencana Alur Pembelian</w:t>
      </w:r>
    </w:p>
    <w:p w:rsidR="002F333C" w:rsidRDefault="002F333C" w:rsidP="002F333C">
      <w:pPr>
        <w:spacing w:line="240" w:lineRule="auto"/>
        <w:jc w:val="center"/>
        <w:rPr>
          <w:rFonts w:ascii="Times New Roman" w:hAnsi="Times New Roman" w:cs="Times New Roman"/>
          <w:b/>
        </w:rPr>
      </w:pPr>
      <w:r>
        <w:rPr>
          <w:rFonts w:ascii="Times New Roman" w:hAnsi="Times New Roman" w:cs="Times New Roman"/>
          <w:b/>
        </w:rPr>
        <w:t>Bagan 2</w:t>
      </w:r>
    </w:p>
    <w:p w:rsidR="00C822D8" w:rsidRDefault="002F333C" w:rsidP="002F333C">
      <w:pPr>
        <w:spacing w:line="240" w:lineRule="auto"/>
        <w:jc w:val="center"/>
        <w:rPr>
          <w:rFonts w:ascii="Times New Roman" w:hAnsi="Times New Roman" w:cs="Times New Roman"/>
          <w:b/>
        </w:rPr>
      </w:pPr>
      <w:r>
        <w:rPr>
          <w:rFonts w:ascii="Times New Roman" w:hAnsi="Times New Roman" w:cs="Times New Roman"/>
          <w:b/>
        </w:rPr>
        <w:t>Rencana Alur Pembelian</w:t>
      </w:r>
    </w:p>
    <w:p w:rsidR="00FF7460" w:rsidRDefault="00AA6BB2" w:rsidP="002F333C">
      <w:pPr>
        <w:spacing w:line="240" w:lineRule="auto"/>
        <w:jc w:val="center"/>
        <w:rPr>
          <w:rFonts w:ascii="Times New Roman" w:hAnsi="Times New Roman" w:cs="Times New Roman"/>
          <w:b/>
        </w:rPr>
      </w:pPr>
      <w:r>
        <w:rPr>
          <w:rFonts w:ascii="Times New Roman" w:hAnsi="Times New Roman" w:cs="Times New Roman"/>
          <w:b/>
          <w:noProof/>
          <w:sz w:val="24"/>
          <w:szCs w:val="24"/>
          <w:lang w:eastAsia="id-ID"/>
        </w:rPr>
        <w:drawing>
          <wp:inline distT="0" distB="0" distL="0" distR="0" wp14:anchorId="0C6AF911" wp14:editId="7EE1B0D4">
            <wp:extent cx="5486400" cy="3200400"/>
            <wp:effectExtent l="0" t="0" r="0" b="19050"/>
            <wp:docPr id="67" name="Diagram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F7460" w:rsidRPr="00AA6BB2" w:rsidRDefault="00FF7460" w:rsidP="00FF7460">
      <w:pPr>
        <w:spacing w:line="480" w:lineRule="auto"/>
        <w:rPr>
          <w:rFonts w:ascii="Times New Roman" w:hAnsi="Times New Roman"/>
          <w:sz w:val="24"/>
          <w:szCs w:val="24"/>
        </w:rPr>
      </w:pPr>
      <w:r w:rsidRPr="00AE6133">
        <w:rPr>
          <w:rFonts w:ascii="Times New Roman" w:hAnsi="Times New Roman"/>
          <w:sz w:val="24"/>
          <w:szCs w:val="24"/>
        </w:rPr>
        <w:t xml:space="preserve">Sumber : </w:t>
      </w:r>
      <w:r w:rsidR="00AA6BB2">
        <w:rPr>
          <w:rFonts w:ascii="Times New Roman" w:hAnsi="Times New Roman"/>
          <w:i/>
          <w:sz w:val="24"/>
          <w:szCs w:val="24"/>
        </w:rPr>
        <w:t>Blue Laundry</w:t>
      </w:r>
    </w:p>
    <w:p w:rsidR="00FF7460" w:rsidRPr="00545D6A" w:rsidRDefault="00FF7460" w:rsidP="00FF7460">
      <w:pPr>
        <w:spacing w:line="240" w:lineRule="auto"/>
        <w:jc w:val="both"/>
        <w:rPr>
          <w:rFonts w:ascii="Times New Roman" w:hAnsi="Times New Roman" w:cs="Times New Roman"/>
          <w:b/>
          <w:bCs/>
        </w:rPr>
      </w:pPr>
      <w:r w:rsidRPr="00545D6A">
        <w:rPr>
          <w:rFonts w:ascii="Times New Roman" w:hAnsi="Times New Roman" w:cs="Times New Roman"/>
          <w:b/>
          <w:bCs/>
        </w:rPr>
        <w:t>Rencana Kebutuhan Teknologi dan Peralatan Usaha</w:t>
      </w:r>
    </w:p>
    <w:p w:rsidR="00AA6BB2" w:rsidRDefault="00AA6BB2" w:rsidP="00987C78">
      <w:pPr>
        <w:spacing w:after="0" w:line="240" w:lineRule="auto"/>
        <w:ind w:firstLine="284"/>
        <w:contextualSpacing/>
        <w:jc w:val="both"/>
        <w:rPr>
          <w:rFonts w:ascii="Times New Roman" w:hAnsi="Times New Roman" w:cs="Times New Roman"/>
          <w:i/>
          <w:sz w:val="24"/>
          <w:szCs w:val="24"/>
        </w:rPr>
      </w:pPr>
      <w:r w:rsidRPr="003A211A">
        <w:rPr>
          <w:rFonts w:ascii="Times New Roman" w:hAnsi="Times New Roman" w:cs="Times New Roman"/>
          <w:sz w:val="24"/>
          <w:szCs w:val="24"/>
        </w:rPr>
        <w:t xml:space="preserve">Dalam menyelesaikan pekerjaannya, tentu </w:t>
      </w:r>
      <w:r>
        <w:rPr>
          <w:rFonts w:ascii="Times New Roman" w:hAnsi="Times New Roman" w:cs="Times New Roman"/>
          <w:i/>
          <w:sz w:val="24"/>
          <w:szCs w:val="24"/>
        </w:rPr>
        <w:t xml:space="preserve">Blue Laundry </w:t>
      </w:r>
      <w:r w:rsidRPr="003A211A">
        <w:rPr>
          <w:rFonts w:ascii="Times New Roman" w:hAnsi="Times New Roman" w:cs="Times New Roman"/>
          <w:sz w:val="24"/>
          <w:szCs w:val="24"/>
        </w:rPr>
        <w:t xml:space="preserve">dibantu </w:t>
      </w:r>
      <w:r>
        <w:rPr>
          <w:rFonts w:ascii="Times New Roman" w:hAnsi="Times New Roman" w:cs="Times New Roman"/>
          <w:sz w:val="24"/>
          <w:szCs w:val="24"/>
        </w:rPr>
        <w:t xml:space="preserve">dengan teknologi dan peralatan. Teknologi yang sangat mendorong kemajuan bisnis </w:t>
      </w:r>
      <w:r>
        <w:rPr>
          <w:rFonts w:ascii="Times New Roman" w:hAnsi="Times New Roman" w:cs="Times New Roman"/>
          <w:i/>
          <w:sz w:val="24"/>
          <w:szCs w:val="24"/>
        </w:rPr>
        <w:t>Blue Laundry</w:t>
      </w:r>
      <w:r>
        <w:rPr>
          <w:rFonts w:ascii="Times New Roman" w:hAnsi="Times New Roman" w:cs="Times New Roman"/>
          <w:sz w:val="24"/>
          <w:szCs w:val="24"/>
        </w:rPr>
        <w:t>.</w:t>
      </w:r>
      <w:r w:rsidRPr="003A211A">
        <w:rPr>
          <w:rFonts w:ascii="Times New Roman" w:hAnsi="Times New Roman" w:cs="Times New Roman"/>
          <w:sz w:val="24"/>
          <w:szCs w:val="24"/>
        </w:rPr>
        <w:t xml:space="preserve"> Berikut ini adalah teknologi yang dibutuhkan oleh </w:t>
      </w:r>
      <w:r>
        <w:rPr>
          <w:rFonts w:ascii="Times New Roman" w:hAnsi="Times New Roman" w:cs="Times New Roman"/>
          <w:i/>
          <w:sz w:val="24"/>
          <w:szCs w:val="24"/>
        </w:rPr>
        <w:t>Blue Laundry.</w:t>
      </w:r>
    </w:p>
    <w:p w:rsidR="00AA6BB2" w:rsidRPr="00171A89" w:rsidRDefault="00AA6BB2" w:rsidP="00987C78">
      <w:pPr>
        <w:pStyle w:val="ListParagraph"/>
        <w:numPr>
          <w:ilvl w:val="0"/>
          <w:numId w:val="16"/>
        </w:numPr>
        <w:spacing w:after="0" w:line="240" w:lineRule="auto"/>
        <w:ind w:left="0" w:firstLine="284"/>
        <w:jc w:val="both"/>
        <w:rPr>
          <w:rFonts w:ascii="Times New Roman" w:hAnsi="Times New Roman" w:cs="Times New Roman"/>
          <w:sz w:val="24"/>
          <w:szCs w:val="24"/>
        </w:rPr>
      </w:pPr>
      <w:r w:rsidRPr="00171A89">
        <w:rPr>
          <w:rFonts w:ascii="Times New Roman" w:hAnsi="Times New Roman" w:cs="Times New Roman"/>
          <w:sz w:val="24"/>
          <w:szCs w:val="24"/>
        </w:rPr>
        <w:t xml:space="preserve">Mesin cuci baru “Speed Queen” top loading 30 KG </w:t>
      </w:r>
    </w:p>
    <w:p w:rsidR="00AA6BB2" w:rsidRPr="00171A89" w:rsidRDefault="00AA6BB2" w:rsidP="00987C78">
      <w:pPr>
        <w:pStyle w:val="ListParagraph"/>
        <w:numPr>
          <w:ilvl w:val="0"/>
          <w:numId w:val="16"/>
        </w:numPr>
        <w:spacing w:after="0" w:line="240" w:lineRule="auto"/>
        <w:ind w:left="0" w:firstLine="284"/>
        <w:jc w:val="both"/>
        <w:rPr>
          <w:rFonts w:ascii="Times New Roman" w:hAnsi="Times New Roman" w:cs="Times New Roman"/>
          <w:sz w:val="24"/>
          <w:szCs w:val="24"/>
        </w:rPr>
      </w:pPr>
      <w:r w:rsidRPr="00171A89">
        <w:rPr>
          <w:rFonts w:ascii="Times New Roman" w:hAnsi="Times New Roman" w:cs="Times New Roman"/>
          <w:sz w:val="24"/>
          <w:szCs w:val="24"/>
        </w:rPr>
        <w:t>Dryer “Speed Queen” front loading 30 KG</w:t>
      </w:r>
    </w:p>
    <w:p w:rsidR="00AA6BB2" w:rsidRPr="00171A89" w:rsidRDefault="00AA6BB2" w:rsidP="00987C78">
      <w:pPr>
        <w:pStyle w:val="ListParagraph"/>
        <w:numPr>
          <w:ilvl w:val="0"/>
          <w:numId w:val="16"/>
        </w:numPr>
        <w:spacing w:after="0" w:line="240" w:lineRule="auto"/>
        <w:ind w:left="0" w:firstLine="284"/>
        <w:jc w:val="both"/>
        <w:rPr>
          <w:rFonts w:ascii="Times New Roman" w:hAnsi="Times New Roman" w:cs="Times New Roman"/>
          <w:sz w:val="24"/>
          <w:szCs w:val="24"/>
        </w:rPr>
      </w:pPr>
      <w:r w:rsidRPr="00171A89">
        <w:rPr>
          <w:rFonts w:ascii="Times New Roman" w:hAnsi="Times New Roman" w:cs="Times New Roman"/>
          <w:sz w:val="24"/>
          <w:szCs w:val="24"/>
        </w:rPr>
        <w:t xml:space="preserve">Setrika Uap </w:t>
      </w:r>
      <w:r w:rsidRPr="00171A89">
        <w:rPr>
          <w:rFonts w:ascii="Times New Roman" w:hAnsi="Times New Roman"/>
          <w:sz w:val="24"/>
          <w:szCs w:val="24"/>
        </w:rPr>
        <w:t xml:space="preserve">120 </w:t>
      </w:r>
      <w:r w:rsidRPr="00171A89">
        <w:rPr>
          <w:rFonts w:ascii="Times New Roman" w:hAnsi="Times New Roman" w:cs="Times New Roman"/>
          <w:sz w:val="24"/>
          <w:szCs w:val="24"/>
        </w:rPr>
        <w:t>°</w:t>
      </w:r>
      <w:r w:rsidRPr="00171A89">
        <w:rPr>
          <w:rFonts w:ascii="Times New Roman" w:hAnsi="Times New Roman"/>
          <w:sz w:val="24"/>
          <w:szCs w:val="24"/>
        </w:rPr>
        <w:t xml:space="preserve"> Celcius</w:t>
      </w:r>
    </w:p>
    <w:p w:rsidR="00AA6BB2" w:rsidRPr="00B70125" w:rsidRDefault="00AA6BB2" w:rsidP="00987C7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Dengan adanya ketiga teknologi utama ini, proses produksi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akan menjadi </w:t>
      </w:r>
      <w:r>
        <w:rPr>
          <w:rFonts w:ascii="Times New Roman" w:hAnsi="Times New Roman" w:cs="Times New Roman"/>
          <w:i/>
          <w:sz w:val="24"/>
          <w:szCs w:val="24"/>
        </w:rPr>
        <w:t xml:space="preserve">efektif </w:t>
      </w:r>
      <w:r>
        <w:rPr>
          <w:rFonts w:ascii="Times New Roman" w:hAnsi="Times New Roman" w:cs="Times New Roman"/>
          <w:sz w:val="24"/>
          <w:szCs w:val="24"/>
        </w:rPr>
        <w:t xml:space="preserve">seiring dengan keunggulan dari </w:t>
      </w:r>
      <w:r>
        <w:rPr>
          <w:rFonts w:ascii="Times New Roman" w:hAnsi="Times New Roman" w:cs="Times New Roman"/>
          <w:i/>
          <w:sz w:val="24"/>
          <w:szCs w:val="24"/>
        </w:rPr>
        <w:t>Blue Laundry</w:t>
      </w:r>
      <w:r>
        <w:rPr>
          <w:rFonts w:ascii="Times New Roman" w:hAnsi="Times New Roman" w:cs="Times New Roman"/>
          <w:sz w:val="24"/>
          <w:szCs w:val="24"/>
        </w:rPr>
        <w:t xml:space="preserve"> yaitu layanan 1 hari selesai.</w:t>
      </w:r>
    </w:p>
    <w:p w:rsidR="00FF7460" w:rsidRDefault="00FF7460" w:rsidP="00FF7460">
      <w:pPr>
        <w:spacing w:line="240" w:lineRule="auto"/>
        <w:jc w:val="both"/>
        <w:rPr>
          <w:rFonts w:ascii="Times New Roman" w:hAnsi="Times New Roman" w:cs="Times New Roman"/>
          <w:bCs/>
        </w:rPr>
      </w:pPr>
    </w:p>
    <w:p w:rsidR="00FF7460" w:rsidRDefault="00FF7460" w:rsidP="00FF7460">
      <w:pPr>
        <w:spacing w:line="240" w:lineRule="auto"/>
        <w:jc w:val="both"/>
        <w:rPr>
          <w:rFonts w:ascii="Times New Roman" w:hAnsi="Times New Roman" w:cs="Times New Roman"/>
          <w:b/>
          <w:bCs/>
        </w:rPr>
      </w:pPr>
      <w:r>
        <w:rPr>
          <w:rFonts w:ascii="Times New Roman" w:hAnsi="Times New Roman" w:cs="Times New Roman"/>
          <w:b/>
          <w:bCs/>
        </w:rPr>
        <w:t>STRATEGI BISNIS</w:t>
      </w:r>
    </w:p>
    <w:p w:rsidR="00FF7460" w:rsidRDefault="00FF7460" w:rsidP="00FF7460">
      <w:pPr>
        <w:spacing w:line="240" w:lineRule="auto"/>
        <w:jc w:val="both"/>
        <w:rPr>
          <w:rFonts w:ascii="Times New Roman" w:hAnsi="Times New Roman" w:cs="Times New Roman"/>
          <w:b/>
          <w:bCs/>
        </w:rPr>
      </w:pPr>
      <w:r>
        <w:rPr>
          <w:rFonts w:ascii="Times New Roman" w:hAnsi="Times New Roman" w:cs="Times New Roman"/>
          <w:b/>
          <w:bCs/>
        </w:rPr>
        <w:t>Pemasaran</w:t>
      </w:r>
    </w:p>
    <w:p w:rsidR="00FF7460" w:rsidRPr="001B3999" w:rsidRDefault="00FF7460" w:rsidP="00FF7460">
      <w:pPr>
        <w:spacing w:line="240" w:lineRule="auto"/>
        <w:jc w:val="both"/>
        <w:rPr>
          <w:rFonts w:ascii="Times New Roman" w:hAnsi="Times New Roman" w:cs="Times New Roman"/>
          <w:bCs/>
        </w:rPr>
      </w:pPr>
      <w:r w:rsidRPr="001B3999">
        <w:rPr>
          <w:rFonts w:ascii="Times New Roman" w:hAnsi="Times New Roman" w:cs="Times New Roman"/>
          <w:bCs/>
          <w:i/>
        </w:rPr>
        <w:t>Segmentation</w:t>
      </w:r>
      <w:r w:rsidRPr="001B3999">
        <w:rPr>
          <w:rFonts w:ascii="Times New Roman" w:hAnsi="Times New Roman" w:cs="Times New Roman"/>
          <w:bCs/>
        </w:rPr>
        <w:t xml:space="preserve">, </w:t>
      </w:r>
      <w:r w:rsidRPr="001B3999">
        <w:rPr>
          <w:rFonts w:ascii="Times New Roman" w:hAnsi="Times New Roman" w:cs="Times New Roman"/>
          <w:bCs/>
          <w:i/>
        </w:rPr>
        <w:t>targeting</w:t>
      </w:r>
      <w:r w:rsidRPr="001B3999">
        <w:rPr>
          <w:rFonts w:ascii="Times New Roman" w:hAnsi="Times New Roman" w:cs="Times New Roman"/>
          <w:bCs/>
        </w:rPr>
        <w:t xml:space="preserve">, dan </w:t>
      </w:r>
      <w:r w:rsidRPr="001B3999">
        <w:rPr>
          <w:rFonts w:ascii="Times New Roman" w:hAnsi="Times New Roman" w:cs="Times New Roman"/>
          <w:bCs/>
          <w:i/>
        </w:rPr>
        <w:t>Positioning</w:t>
      </w:r>
    </w:p>
    <w:p w:rsidR="00161C39" w:rsidRPr="00F174DB" w:rsidRDefault="00161C39" w:rsidP="00161C39">
      <w:pPr>
        <w:pStyle w:val="ListParagraph"/>
        <w:numPr>
          <w:ilvl w:val="0"/>
          <w:numId w:val="18"/>
        </w:numPr>
        <w:spacing w:after="160" w:line="240" w:lineRule="auto"/>
        <w:ind w:left="142"/>
        <w:jc w:val="both"/>
        <w:rPr>
          <w:rFonts w:ascii="Times New Roman" w:hAnsi="Times New Roman" w:cs="Times New Roman"/>
          <w:sz w:val="24"/>
        </w:rPr>
      </w:pPr>
      <w:r w:rsidRPr="00F174DB">
        <w:rPr>
          <w:rFonts w:ascii="Times New Roman" w:hAnsi="Times New Roman" w:cs="Times New Roman"/>
          <w:sz w:val="24"/>
        </w:rPr>
        <w:t>Segmentasi Geografis</w:t>
      </w:r>
    </w:p>
    <w:p w:rsidR="00161C39" w:rsidRDefault="00161C39" w:rsidP="00161C39">
      <w:pPr>
        <w:pStyle w:val="ListParagraph"/>
        <w:spacing w:line="240" w:lineRule="auto"/>
        <w:ind w:left="142"/>
        <w:jc w:val="both"/>
        <w:rPr>
          <w:rFonts w:ascii="Times New Roman" w:hAnsi="Times New Roman" w:cs="Times New Roman"/>
          <w:sz w:val="24"/>
        </w:rPr>
      </w:pPr>
      <w:r>
        <w:rPr>
          <w:rFonts w:ascii="Times New Roman" w:hAnsi="Times New Roman" w:cs="Times New Roman"/>
          <w:sz w:val="24"/>
        </w:rPr>
        <w:t xml:space="preserve">Segmentasi secara geografis berarti membagi pasar menjadi unit-unit geografis yang berbeda seperti negara, pulau, provinsi, dan pemukiman. Pemilihan lokasi usaha penting dalam menunjang suatu keberhasilan perusahaan. </w:t>
      </w:r>
      <w:r>
        <w:rPr>
          <w:rFonts w:ascii="Times New Roman" w:hAnsi="Times New Roman" w:cs="Times New Roman"/>
          <w:i/>
          <w:sz w:val="24"/>
        </w:rPr>
        <w:t xml:space="preserve">Blue Laundry </w:t>
      </w:r>
      <w:r>
        <w:rPr>
          <w:rFonts w:ascii="Times New Roman" w:hAnsi="Times New Roman" w:cs="Times New Roman"/>
          <w:sz w:val="24"/>
        </w:rPr>
        <w:t>berlokasi di Apartement Sudirman Park, Jakarta Pusat. Lokasi tersebut dipilih dikarenakan tempat yang sesuai dengan apa yang direncanakan oleh penulis.</w:t>
      </w:r>
    </w:p>
    <w:p w:rsidR="00161C39" w:rsidRPr="00924E1A" w:rsidRDefault="00161C39" w:rsidP="00161C39">
      <w:pPr>
        <w:pStyle w:val="ListParagraph"/>
        <w:spacing w:line="240" w:lineRule="auto"/>
        <w:ind w:left="142"/>
        <w:jc w:val="both"/>
        <w:rPr>
          <w:rFonts w:ascii="Times New Roman" w:hAnsi="Times New Roman" w:cs="Times New Roman"/>
          <w:sz w:val="24"/>
        </w:rPr>
      </w:pPr>
    </w:p>
    <w:p w:rsidR="00161C39" w:rsidRPr="00F174DB" w:rsidRDefault="00161C39" w:rsidP="00161C39">
      <w:pPr>
        <w:pStyle w:val="ListParagraph"/>
        <w:numPr>
          <w:ilvl w:val="0"/>
          <w:numId w:val="18"/>
        </w:numPr>
        <w:spacing w:after="160" w:line="240" w:lineRule="auto"/>
        <w:ind w:left="142"/>
        <w:jc w:val="both"/>
        <w:rPr>
          <w:rFonts w:ascii="Times New Roman" w:hAnsi="Times New Roman" w:cs="Times New Roman"/>
          <w:sz w:val="24"/>
        </w:rPr>
      </w:pPr>
      <w:r w:rsidRPr="00F174DB">
        <w:rPr>
          <w:rFonts w:ascii="Times New Roman" w:hAnsi="Times New Roman" w:cs="Times New Roman"/>
          <w:sz w:val="24"/>
        </w:rPr>
        <w:lastRenderedPageBreak/>
        <w:t>Segmentasi Demografis</w:t>
      </w:r>
    </w:p>
    <w:p w:rsidR="00161C39" w:rsidRPr="00161C39" w:rsidRDefault="00161C39" w:rsidP="00161C39">
      <w:pPr>
        <w:pStyle w:val="ListParagraph"/>
        <w:spacing w:line="240" w:lineRule="auto"/>
        <w:ind w:left="142"/>
        <w:jc w:val="both"/>
        <w:rPr>
          <w:rFonts w:ascii="Times New Roman" w:hAnsi="Times New Roman" w:cs="Times New Roman"/>
          <w:sz w:val="24"/>
        </w:rPr>
      </w:pPr>
      <w:r>
        <w:rPr>
          <w:rFonts w:ascii="Times New Roman" w:hAnsi="Times New Roman" w:cs="Times New Roman"/>
          <w:sz w:val="24"/>
        </w:rPr>
        <w:t xml:space="preserve">Dalam segmentasi demografis, pasar dibagi berdasarkan variabel-variabel demografis seperti usia, ukuran keluarga, jenis kelamin, penghasilan, pekerjaan, kelas sosial, dan lain lain. Pelanggan </w:t>
      </w:r>
      <w:r>
        <w:rPr>
          <w:rFonts w:ascii="Times New Roman" w:hAnsi="Times New Roman" w:cs="Times New Roman"/>
          <w:i/>
          <w:sz w:val="24"/>
        </w:rPr>
        <w:t>Blue Laundry</w:t>
      </w:r>
      <w:r>
        <w:rPr>
          <w:rFonts w:ascii="Times New Roman" w:hAnsi="Times New Roman" w:cs="Times New Roman"/>
          <w:sz w:val="24"/>
        </w:rPr>
        <w:t xml:space="preserve"> tidak berfokus dalam jenis kelamin, dan juga tidak berfokus dalam penghasilan maupun pekerjaan, dikarenakan pelanggan </w:t>
      </w:r>
      <w:r>
        <w:rPr>
          <w:rFonts w:ascii="Times New Roman" w:hAnsi="Times New Roman" w:cs="Times New Roman"/>
          <w:i/>
          <w:sz w:val="24"/>
        </w:rPr>
        <w:t>Blue Laundry</w:t>
      </w:r>
      <w:r>
        <w:rPr>
          <w:rFonts w:ascii="Times New Roman" w:hAnsi="Times New Roman" w:cs="Times New Roman"/>
          <w:sz w:val="24"/>
        </w:rPr>
        <w:t xml:space="preserve"> bisa datang dari berbagai macam kalangan y</w:t>
      </w:r>
      <w:r>
        <w:rPr>
          <w:rFonts w:ascii="Times New Roman" w:hAnsi="Times New Roman" w:cs="Times New Roman"/>
          <w:sz w:val="24"/>
        </w:rPr>
        <w:t>ang tinggal di unit apartement.</w:t>
      </w:r>
    </w:p>
    <w:p w:rsidR="00161C39" w:rsidRPr="006E138A" w:rsidRDefault="00161C39" w:rsidP="00161C39">
      <w:pPr>
        <w:pStyle w:val="ListParagraph"/>
        <w:numPr>
          <w:ilvl w:val="0"/>
          <w:numId w:val="18"/>
        </w:numPr>
        <w:spacing w:after="160" w:line="240" w:lineRule="auto"/>
        <w:ind w:left="142"/>
        <w:jc w:val="both"/>
        <w:rPr>
          <w:rFonts w:ascii="Times New Roman" w:hAnsi="Times New Roman" w:cs="Times New Roman"/>
          <w:sz w:val="24"/>
          <w:szCs w:val="24"/>
        </w:rPr>
      </w:pPr>
      <w:r>
        <w:rPr>
          <w:rFonts w:ascii="Times New Roman" w:hAnsi="Times New Roman" w:cs="Times New Roman"/>
          <w:sz w:val="24"/>
          <w:szCs w:val="24"/>
        </w:rPr>
        <w:t>Segmentasi Psikografis</w:t>
      </w:r>
    </w:p>
    <w:p w:rsidR="00161C39" w:rsidRPr="006E138A" w:rsidRDefault="00161C39" w:rsidP="00161C39">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Segmentasi psikografis berarti membagi pelanggan </w:t>
      </w:r>
      <w:r w:rsidRPr="00226942">
        <w:rPr>
          <w:rFonts w:ascii="Times New Roman" w:hAnsi="Times New Roman" w:cs="Times New Roman"/>
          <w:sz w:val="24"/>
          <w:szCs w:val="24"/>
          <w:lang w:val="en-ID"/>
        </w:rPr>
        <w:t>menjadi kelompok-kelom</w:t>
      </w:r>
      <w:r>
        <w:rPr>
          <w:rFonts w:ascii="Times New Roman" w:hAnsi="Times New Roman" w:cs="Times New Roman"/>
          <w:sz w:val="24"/>
          <w:szCs w:val="24"/>
          <w:lang w:val="en-ID"/>
        </w:rPr>
        <w:t xml:space="preserve">pok tertentu berdasarkan </w:t>
      </w:r>
      <w:r>
        <w:rPr>
          <w:rFonts w:ascii="Times New Roman" w:hAnsi="Times New Roman" w:cs="Times New Roman"/>
          <w:sz w:val="24"/>
          <w:szCs w:val="24"/>
        </w:rPr>
        <w:t xml:space="preserve">kelas </w:t>
      </w:r>
      <w:r w:rsidRPr="00226942">
        <w:rPr>
          <w:rFonts w:ascii="Times New Roman" w:hAnsi="Times New Roman" w:cs="Times New Roman"/>
          <w:sz w:val="24"/>
          <w:szCs w:val="24"/>
          <w:lang w:val="en-ID"/>
        </w:rPr>
        <w:t>sosial, gaya hidup dan kepribadian.</w:t>
      </w:r>
      <w:r>
        <w:rPr>
          <w:rFonts w:ascii="Times New Roman" w:hAnsi="Times New Roman" w:cs="Times New Roman"/>
          <w:sz w:val="24"/>
          <w:szCs w:val="24"/>
        </w:rPr>
        <w:t xml:space="preserve"> </w:t>
      </w:r>
      <w:r>
        <w:rPr>
          <w:rFonts w:ascii="Times New Roman" w:hAnsi="Times New Roman" w:cs="Times New Roman"/>
          <w:i/>
          <w:sz w:val="24"/>
          <w:szCs w:val="24"/>
        </w:rPr>
        <w:t>Blue Laundry</w:t>
      </w:r>
      <w:r>
        <w:rPr>
          <w:rFonts w:ascii="Times New Roman" w:hAnsi="Times New Roman" w:cs="Times New Roman"/>
          <w:sz w:val="24"/>
          <w:szCs w:val="24"/>
        </w:rPr>
        <w:t xml:space="preserve"> berfokus pada pelanggan yang mau kepraktisan dan kecepatan.</w:t>
      </w:r>
    </w:p>
    <w:p w:rsidR="00161C39" w:rsidRDefault="00161C39" w:rsidP="00161C39">
      <w:pPr>
        <w:pStyle w:val="ListParagraph"/>
        <w:numPr>
          <w:ilvl w:val="0"/>
          <w:numId w:val="18"/>
        </w:numPr>
        <w:spacing w:after="160" w:line="240" w:lineRule="auto"/>
        <w:ind w:left="142"/>
        <w:jc w:val="both"/>
        <w:rPr>
          <w:rFonts w:ascii="Times New Roman" w:hAnsi="Times New Roman" w:cs="Times New Roman"/>
          <w:sz w:val="24"/>
          <w:szCs w:val="24"/>
        </w:rPr>
      </w:pPr>
      <w:r>
        <w:rPr>
          <w:rFonts w:ascii="Times New Roman" w:hAnsi="Times New Roman" w:cs="Times New Roman"/>
          <w:sz w:val="24"/>
          <w:szCs w:val="24"/>
        </w:rPr>
        <w:t>Segmentasi Perilaku</w:t>
      </w:r>
    </w:p>
    <w:p w:rsidR="00161C39" w:rsidRDefault="00161C39" w:rsidP="00161C39">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Segmentasi perilaku berarti mengelompokan pelanggan pada pengetahuan, sikap, kebutuhan, atau reaksinya terhadap suatu produk dan atau jasa. Banyak pemasar percaya bahwa segmentasi ini adalah awal yang terbaik untuk membangun segmentasi pasar.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memilih target pasar yang membutuhkan </w:t>
      </w:r>
      <w:r>
        <w:rPr>
          <w:rFonts w:ascii="Times New Roman" w:hAnsi="Times New Roman" w:cs="Times New Roman"/>
          <w:sz w:val="24"/>
          <w:szCs w:val="24"/>
        </w:rPr>
        <w:t>jasa kecepatan dan kepraktisan.</w:t>
      </w:r>
    </w:p>
    <w:p w:rsidR="00161C39" w:rsidRPr="00161C39" w:rsidRDefault="00161C39" w:rsidP="00161C39">
      <w:pPr>
        <w:pStyle w:val="ListParagraph"/>
        <w:spacing w:line="240" w:lineRule="auto"/>
        <w:ind w:left="142"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161C39">
        <w:rPr>
          <w:rFonts w:ascii="Times New Roman" w:hAnsi="Times New Roman" w:cs="Times New Roman"/>
          <w:sz w:val="24"/>
          <w:szCs w:val="24"/>
        </w:rPr>
        <w:t xml:space="preserve">5. </w:t>
      </w:r>
      <w:r>
        <w:rPr>
          <w:rFonts w:ascii="Times New Roman" w:hAnsi="Times New Roman" w:cs="Times New Roman"/>
          <w:sz w:val="24"/>
          <w:szCs w:val="24"/>
        </w:rPr>
        <w:tab/>
      </w:r>
      <w:r w:rsidRPr="00161C39">
        <w:rPr>
          <w:rFonts w:ascii="Times New Roman" w:hAnsi="Times New Roman" w:cs="Times New Roman"/>
          <w:sz w:val="24"/>
          <w:szCs w:val="24"/>
        </w:rPr>
        <w:t>Target Pasar</w:t>
      </w:r>
    </w:p>
    <w:p w:rsidR="00161C39" w:rsidRPr="00094400" w:rsidRDefault="00161C39" w:rsidP="00161C39">
      <w:pPr>
        <w:pStyle w:val="ListParagraph"/>
        <w:spacing w:line="240" w:lineRule="auto"/>
        <w:ind w:left="142"/>
        <w:jc w:val="both"/>
        <w:rPr>
          <w:rFonts w:ascii="Times New Roman" w:hAnsi="Times New Roman" w:cs="Times New Roman"/>
          <w:sz w:val="24"/>
        </w:rPr>
      </w:pPr>
      <w:r>
        <w:rPr>
          <w:rFonts w:ascii="Times New Roman" w:hAnsi="Times New Roman" w:cs="Times New Roman"/>
          <w:sz w:val="24"/>
          <w:szCs w:val="24"/>
        </w:rPr>
        <w:t xml:space="preserve">Targeting adalah proses </w:t>
      </w:r>
      <w:r>
        <w:rPr>
          <w:rFonts w:ascii="Times New Roman" w:hAnsi="Times New Roman" w:cs="Times New Roman"/>
          <w:sz w:val="24"/>
        </w:rPr>
        <w:t xml:space="preserve">mengevaluasi keatraktifan sebuah segmen dan memilih satu atau lebih segmen untuk dimasuki. Target pasar </w:t>
      </w:r>
      <w:r>
        <w:rPr>
          <w:rFonts w:ascii="Times New Roman" w:hAnsi="Times New Roman" w:cs="Times New Roman"/>
          <w:i/>
          <w:sz w:val="24"/>
        </w:rPr>
        <w:t>Blue Laundry</w:t>
      </w:r>
      <w:r>
        <w:rPr>
          <w:rFonts w:ascii="Times New Roman" w:hAnsi="Times New Roman" w:cs="Times New Roman"/>
          <w:sz w:val="24"/>
        </w:rPr>
        <w:t xml:space="preserve"> adalah keluarga-keluarga muda yang tinggal di unit apartement Sudirman Park.</w:t>
      </w:r>
    </w:p>
    <w:p w:rsidR="00FF7460" w:rsidRDefault="00FF7460" w:rsidP="00FF7460">
      <w:pPr>
        <w:spacing w:line="240" w:lineRule="auto"/>
        <w:ind w:left="360"/>
        <w:jc w:val="both"/>
        <w:rPr>
          <w:rFonts w:ascii="Times New Roman" w:hAnsi="Times New Roman"/>
          <w:szCs w:val="24"/>
        </w:rPr>
      </w:pPr>
    </w:p>
    <w:p w:rsidR="00FF7460" w:rsidRDefault="00FF7460" w:rsidP="00FF7460">
      <w:pPr>
        <w:spacing w:line="240" w:lineRule="auto"/>
        <w:ind w:left="360"/>
        <w:jc w:val="both"/>
        <w:rPr>
          <w:rFonts w:ascii="Times New Roman" w:hAnsi="Times New Roman"/>
          <w:szCs w:val="24"/>
        </w:rPr>
      </w:pPr>
      <w:r>
        <w:rPr>
          <w:rFonts w:ascii="Times New Roman" w:hAnsi="Times New Roman"/>
          <w:szCs w:val="24"/>
        </w:rPr>
        <w:t xml:space="preserve">Beberapa alternatif promosi yang dilakukan </w:t>
      </w:r>
      <w:r w:rsidR="00821A72">
        <w:rPr>
          <w:rFonts w:ascii="Times New Roman" w:hAnsi="Times New Roman"/>
          <w:i/>
          <w:szCs w:val="24"/>
        </w:rPr>
        <w:t>Blue Laundry</w:t>
      </w:r>
      <w:r>
        <w:rPr>
          <w:rFonts w:ascii="Times New Roman" w:hAnsi="Times New Roman"/>
          <w:szCs w:val="24"/>
        </w:rPr>
        <w:t xml:space="preserve"> :</w:t>
      </w:r>
    </w:p>
    <w:p w:rsidR="00821A72" w:rsidRPr="00204062" w:rsidRDefault="00821A72" w:rsidP="00821A72">
      <w:pPr>
        <w:pStyle w:val="ListParagraph"/>
        <w:numPr>
          <w:ilvl w:val="0"/>
          <w:numId w:val="19"/>
        </w:numPr>
        <w:spacing w:after="160"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Brosur</w:t>
      </w:r>
    </w:p>
    <w:p w:rsidR="00821A72" w:rsidRPr="00E924F7" w:rsidRDefault="00821A72" w:rsidP="00821A72">
      <w:pPr>
        <w:pStyle w:val="ListParagraph"/>
        <w:spacing w:line="240" w:lineRule="auto"/>
        <w:ind w:left="709"/>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Brosur sangat diperlukan dalam strategi promosi </w:t>
      </w:r>
      <w:r>
        <w:rPr>
          <w:rFonts w:ascii="Times New Roman" w:hAnsi="Times New Roman" w:cs="Times New Roman"/>
          <w:i/>
          <w:color w:val="000000"/>
          <w:sz w:val="24"/>
          <w:szCs w:val="24"/>
          <w:shd w:val="clear" w:color="auto" w:fill="FFFFFF"/>
        </w:rPr>
        <w:t xml:space="preserve">Blue, </w:t>
      </w:r>
      <w:r>
        <w:rPr>
          <w:rFonts w:ascii="Times New Roman" w:hAnsi="Times New Roman" w:cs="Times New Roman"/>
          <w:color w:val="000000"/>
          <w:sz w:val="24"/>
          <w:szCs w:val="24"/>
          <w:shd w:val="clear" w:color="auto" w:fill="FFFFFF"/>
        </w:rPr>
        <w:t xml:space="preserve">dikarenakan brosur yang diproduksi akan diantarkan langsung ke unit penghuni. Ini bisa dilakukan saat melakukannya pengantaran maupun pengambilan baju. </w:t>
      </w:r>
      <w:r>
        <w:rPr>
          <w:rFonts w:ascii="Times New Roman" w:hAnsi="Times New Roman" w:cs="Times New Roman"/>
          <w:i/>
          <w:color w:val="000000"/>
          <w:sz w:val="24"/>
          <w:szCs w:val="24"/>
          <w:shd w:val="clear" w:color="auto" w:fill="FFFFFF"/>
        </w:rPr>
        <w:t xml:space="preserve">Blue </w:t>
      </w:r>
      <w:r>
        <w:rPr>
          <w:rFonts w:ascii="Times New Roman" w:hAnsi="Times New Roman" w:cs="Times New Roman"/>
          <w:color w:val="000000"/>
          <w:sz w:val="24"/>
          <w:szCs w:val="24"/>
          <w:shd w:val="clear" w:color="auto" w:fill="FFFFFF"/>
        </w:rPr>
        <w:t xml:space="preserve">akan membuat list unit-unit penghuni yang sudah mencuci dan yang belum mencuci, sehingga mempunyai target yang benar dalam memberikan brosur tersebut. Akan sangat tidak efektif bila memberikan brosur kepada unit penghuni yang sering mencuci di </w:t>
      </w:r>
      <w:r>
        <w:rPr>
          <w:rFonts w:ascii="Times New Roman" w:hAnsi="Times New Roman" w:cs="Times New Roman"/>
          <w:i/>
          <w:color w:val="000000"/>
          <w:sz w:val="24"/>
          <w:szCs w:val="24"/>
          <w:shd w:val="clear" w:color="auto" w:fill="FFFFFF"/>
        </w:rPr>
        <w:t>Blue Laundry.</w:t>
      </w:r>
    </w:p>
    <w:p w:rsidR="00821A72" w:rsidRPr="008F695C" w:rsidRDefault="00821A72" w:rsidP="00821A72">
      <w:pPr>
        <w:pStyle w:val="ListParagraph"/>
        <w:numPr>
          <w:ilvl w:val="0"/>
          <w:numId w:val="19"/>
        </w:numPr>
        <w:spacing w:after="160"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Member </w:t>
      </w:r>
      <w:r w:rsidRPr="00FF3EB8">
        <w:rPr>
          <w:rFonts w:ascii="Times New Roman" w:hAnsi="Times New Roman" w:cs="Times New Roman"/>
          <w:i/>
          <w:color w:val="000000"/>
          <w:sz w:val="24"/>
          <w:szCs w:val="24"/>
          <w:shd w:val="clear" w:color="auto" w:fill="FFFFFF"/>
        </w:rPr>
        <w:t>Loyalty</w:t>
      </w:r>
    </w:p>
    <w:p w:rsidR="00821A72" w:rsidRPr="008F695C" w:rsidRDefault="00821A72" w:rsidP="00821A72">
      <w:pPr>
        <w:pStyle w:val="ListParagraph"/>
        <w:spacing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Member </w:t>
      </w:r>
      <w:r>
        <w:rPr>
          <w:rFonts w:ascii="Times New Roman" w:hAnsi="Times New Roman" w:cs="Times New Roman"/>
          <w:i/>
          <w:color w:val="000000"/>
          <w:sz w:val="24"/>
          <w:szCs w:val="24"/>
          <w:shd w:val="clear" w:color="auto" w:fill="FFFFFF"/>
        </w:rPr>
        <w:t>Loyalty</w:t>
      </w:r>
      <w:r>
        <w:rPr>
          <w:rFonts w:ascii="Times New Roman" w:hAnsi="Times New Roman" w:cs="Times New Roman"/>
          <w:color w:val="000000"/>
          <w:sz w:val="24"/>
          <w:szCs w:val="24"/>
          <w:shd w:val="clear" w:color="auto" w:fill="FFFFFF"/>
        </w:rPr>
        <w:t xml:space="preserve"> itu diperlukan dalam mempertahankan pembeli, namun dalam setiap member pasti diperlukannya </w:t>
      </w:r>
      <w:r>
        <w:rPr>
          <w:rFonts w:ascii="Times New Roman" w:hAnsi="Times New Roman" w:cs="Times New Roman"/>
          <w:i/>
          <w:color w:val="000000"/>
          <w:sz w:val="24"/>
          <w:szCs w:val="24"/>
          <w:shd w:val="clear" w:color="auto" w:fill="FFFFFF"/>
        </w:rPr>
        <w:t>feedback</w:t>
      </w:r>
      <w:r>
        <w:rPr>
          <w:rFonts w:ascii="Times New Roman" w:hAnsi="Times New Roman" w:cs="Times New Roman"/>
          <w:color w:val="000000"/>
          <w:sz w:val="24"/>
          <w:szCs w:val="24"/>
          <w:shd w:val="clear" w:color="auto" w:fill="FFFFFF"/>
        </w:rPr>
        <w:t xml:space="preserve"> yang diterima oleh pelanggan. Pelanggan akan merasa malas bila member yang mereka buat ternyata tidak memberikan </w:t>
      </w:r>
      <w:r>
        <w:rPr>
          <w:rFonts w:ascii="Times New Roman" w:hAnsi="Times New Roman" w:cs="Times New Roman"/>
          <w:i/>
          <w:color w:val="000000"/>
          <w:sz w:val="24"/>
          <w:szCs w:val="24"/>
          <w:shd w:val="clear" w:color="auto" w:fill="FFFFFF"/>
        </w:rPr>
        <w:t xml:space="preserve">benefit </w:t>
      </w:r>
      <w:r>
        <w:rPr>
          <w:rFonts w:ascii="Times New Roman" w:hAnsi="Times New Roman" w:cs="Times New Roman"/>
          <w:color w:val="000000"/>
          <w:sz w:val="24"/>
          <w:szCs w:val="24"/>
          <w:shd w:val="clear" w:color="auto" w:fill="FFFFFF"/>
        </w:rPr>
        <w:t xml:space="preserve">terhadap dirinya, maka itu </w:t>
      </w:r>
      <w:r>
        <w:rPr>
          <w:rFonts w:ascii="Times New Roman" w:hAnsi="Times New Roman" w:cs="Times New Roman"/>
          <w:i/>
          <w:color w:val="000000"/>
          <w:sz w:val="24"/>
          <w:szCs w:val="24"/>
          <w:shd w:val="clear" w:color="auto" w:fill="FFFFFF"/>
        </w:rPr>
        <w:t xml:space="preserve">benefit </w:t>
      </w:r>
      <w:r>
        <w:rPr>
          <w:rFonts w:ascii="Times New Roman" w:hAnsi="Times New Roman" w:cs="Times New Roman"/>
          <w:color w:val="000000"/>
          <w:sz w:val="24"/>
          <w:szCs w:val="24"/>
          <w:shd w:val="clear" w:color="auto" w:fill="FFFFFF"/>
        </w:rPr>
        <w:t xml:space="preserve">yang </w:t>
      </w:r>
      <w:r>
        <w:rPr>
          <w:rFonts w:ascii="Times New Roman" w:hAnsi="Times New Roman" w:cs="Times New Roman"/>
          <w:i/>
          <w:color w:val="000000"/>
          <w:sz w:val="24"/>
          <w:szCs w:val="24"/>
          <w:shd w:val="clear" w:color="auto" w:fill="FFFFFF"/>
        </w:rPr>
        <w:t>Blue</w:t>
      </w:r>
      <w:r>
        <w:rPr>
          <w:rFonts w:ascii="Times New Roman" w:hAnsi="Times New Roman" w:cs="Times New Roman"/>
          <w:color w:val="000000"/>
          <w:sz w:val="24"/>
          <w:szCs w:val="24"/>
          <w:shd w:val="clear" w:color="auto" w:fill="FFFFFF"/>
        </w:rPr>
        <w:t xml:space="preserve"> berikan terhadap pelanggan yang sudah membuat member adalah diberikan kartu member yang isinya merupakan sejarah cucian mereka, bila mereka sudah mencuci pakaian di </w:t>
      </w:r>
      <w:r>
        <w:rPr>
          <w:rFonts w:ascii="Times New Roman" w:hAnsi="Times New Roman" w:cs="Times New Roman"/>
          <w:i/>
          <w:color w:val="000000"/>
          <w:sz w:val="24"/>
          <w:szCs w:val="24"/>
          <w:shd w:val="clear" w:color="auto" w:fill="FFFFFF"/>
        </w:rPr>
        <w:t xml:space="preserve">Blue </w:t>
      </w:r>
      <w:r>
        <w:rPr>
          <w:rFonts w:ascii="Times New Roman" w:hAnsi="Times New Roman" w:cs="Times New Roman"/>
          <w:color w:val="000000"/>
          <w:sz w:val="24"/>
          <w:szCs w:val="24"/>
          <w:shd w:val="clear" w:color="auto" w:fill="FFFFFF"/>
        </w:rPr>
        <w:t>diatas 20 kg, maka akan mendapat free 5 kg. 20 kg itu tidak mesti sekali cuci, namun bisa didapat dari beberapa kali cucian, misalkan hari senin mencuci 10 kg, selasa 5 kg, rabu 5 kg, maka itu akan terhitung sebagai 20 kg.</w:t>
      </w:r>
    </w:p>
    <w:p w:rsidR="00821A72" w:rsidRPr="00204062" w:rsidRDefault="00821A72" w:rsidP="00821A72">
      <w:pPr>
        <w:pStyle w:val="ListParagraph"/>
        <w:numPr>
          <w:ilvl w:val="0"/>
          <w:numId w:val="19"/>
        </w:numPr>
        <w:spacing w:after="160"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Media Sosial</w:t>
      </w:r>
    </w:p>
    <w:p w:rsidR="00821A72" w:rsidRDefault="00821A72" w:rsidP="00821A72">
      <w:pPr>
        <w:pStyle w:val="ListParagraph"/>
        <w:spacing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Media Sosial dapat dijadikan sebagai mitra promosi yang sangat terkenal di zaman sekarang, namun untuk </w:t>
      </w:r>
      <w:r>
        <w:rPr>
          <w:rFonts w:ascii="Times New Roman" w:hAnsi="Times New Roman" w:cs="Times New Roman"/>
          <w:i/>
          <w:color w:val="000000"/>
          <w:sz w:val="24"/>
          <w:szCs w:val="24"/>
          <w:shd w:val="clear" w:color="auto" w:fill="FFFFFF"/>
        </w:rPr>
        <w:t>Blue Laundry</w:t>
      </w:r>
      <w:r>
        <w:rPr>
          <w:rFonts w:ascii="Times New Roman" w:hAnsi="Times New Roman" w:cs="Times New Roman"/>
          <w:color w:val="000000"/>
          <w:sz w:val="24"/>
          <w:szCs w:val="24"/>
          <w:shd w:val="clear" w:color="auto" w:fill="FFFFFF"/>
        </w:rPr>
        <w:t xml:space="preserve">, hasil yang didapat akan sangat kecil dikarenakan ini bukan usaha luas, namun hanya usaha kecil yang berfokus dalam unit apartement saja, namun sehubung promosi media sosial yang penulis pikirkan bukan </w:t>
      </w:r>
      <w:r>
        <w:rPr>
          <w:rFonts w:ascii="Times New Roman" w:hAnsi="Times New Roman" w:cs="Times New Roman"/>
          <w:i/>
          <w:color w:val="000000"/>
          <w:sz w:val="24"/>
          <w:szCs w:val="24"/>
          <w:shd w:val="clear" w:color="auto" w:fill="FFFFFF"/>
        </w:rPr>
        <w:t>paid promote</w:t>
      </w:r>
      <w:r>
        <w:rPr>
          <w:rFonts w:ascii="Times New Roman" w:hAnsi="Times New Roman" w:cs="Times New Roman"/>
          <w:color w:val="000000"/>
          <w:sz w:val="24"/>
          <w:szCs w:val="24"/>
          <w:shd w:val="clear" w:color="auto" w:fill="FFFFFF"/>
        </w:rPr>
        <w:t xml:space="preserve"> melainkan hanya menaruh brosur di medsos penulis, maka tidak ada ruginya.</w:t>
      </w:r>
    </w:p>
    <w:p w:rsidR="00821A72" w:rsidRDefault="00821A72" w:rsidP="00821A72">
      <w:pPr>
        <w:pStyle w:val="ListParagraph"/>
        <w:spacing w:line="240" w:lineRule="auto"/>
        <w:ind w:left="709"/>
        <w:jc w:val="both"/>
        <w:rPr>
          <w:rFonts w:ascii="Times New Roman" w:hAnsi="Times New Roman" w:cs="Times New Roman"/>
          <w:color w:val="000000"/>
          <w:sz w:val="24"/>
          <w:szCs w:val="24"/>
          <w:shd w:val="clear" w:color="auto" w:fill="FFFFFF"/>
        </w:rPr>
      </w:pPr>
    </w:p>
    <w:p w:rsidR="00821A72" w:rsidRDefault="00821A72" w:rsidP="00821A72">
      <w:pPr>
        <w:pStyle w:val="ListParagraph"/>
        <w:spacing w:line="240" w:lineRule="auto"/>
        <w:ind w:left="709"/>
        <w:jc w:val="both"/>
        <w:rPr>
          <w:rFonts w:ascii="Times New Roman" w:hAnsi="Times New Roman" w:cs="Times New Roman"/>
          <w:color w:val="000000"/>
          <w:sz w:val="24"/>
          <w:szCs w:val="24"/>
          <w:shd w:val="clear" w:color="auto" w:fill="FFFFFF"/>
        </w:rPr>
      </w:pPr>
    </w:p>
    <w:p w:rsidR="00821A72" w:rsidRPr="00FF3EB8" w:rsidRDefault="00821A72" w:rsidP="00821A72">
      <w:pPr>
        <w:pStyle w:val="ListParagraph"/>
        <w:numPr>
          <w:ilvl w:val="0"/>
          <w:numId w:val="19"/>
        </w:numPr>
        <w:spacing w:after="160" w:line="24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 xml:space="preserve">Business Card </w:t>
      </w:r>
    </w:p>
    <w:p w:rsidR="00821A72" w:rsidRPr="00AF1091" w:rsidRDefault="00821A72" w:rsidP="00821A72">
      <w:pPr>
        <w:pStyle w:val="ListParagraph"/>
        <w:spacing w:line="240" w:lineRule="auto"/>
        <w:ind w:left="709"/>
        <w:jc w:val="both"/>
        <w:rPr>
          <w:rFonts w:ascii="Times New Roman" w:hAnsi="Times New Roman" w:cs="Times New Roman"/>
          <w:i/>
          <w:color w:val="000000"/>
          <w:sz w:val="24"/>
          <w:szCs w:val="24"/>
          <w:shd w:val="clear" w:color="auto" w:fill="FFFFFF"/>
        </w:rPr>
      </w:pPr>
      <w:r w:rsidRPr="0031374C">
        <w:rPr>
          <w:rFonts w:ascii="Times New Roman" w:hAnsi="Times New Roman" w:cs="Times New Roman"/>
          <w:i/>
          <w:sz w:val="24"/>
          <w:szCs w:val="24"/>
        </w:rPr>
        <w:t>Business Card</w:t>
      </w:r>
      <w:r>
        <w:rPr>
          <w:rFonts w:ascii="Times New Roman" w:hAnsi="Times New Roman" w:cs="Times New Roman"/>
          <w:sz w:val="24"/>
          <w:szCs w:val="24"/>
        </w:rPr>
        <w:t xml:space="preserve"> atau kartu nama bisnis berisi informasi mengenai kontak yang dapat dihubungi terkait kegiatan pemasaran perusahaan. Kartu ini bisa dibawa oleh pelanggan yang akan memberikan info tentang alamat email, alamat tempat, dan nomor telepon </w:t>
      </w:r>
      <w:r>
        <w:rPr>
          <w:rFonts w:ascii="Times New Roman" w:hAnsi="Times New Roman" w:cs="Times New Roman"/>
          <w:i/>
          <w:sz w:val="24"/>
          <w:szCs w:val="24"/>
        </w:rPr>
        <w:t>Blue</w:t>
      </w:r>
    </w:p>
    <w:p w:rsidR="00FF7460" w:rsidRDefault="00FF7460" w:rsidP="00565401">
      <w:pPr>
        <w:spacing w:line="240" w:lineRule="auto"/>
        <w:jc w:val="both"/>
        <w:rPr>
          <w:rFonts w:ascii="Times New Roman" w:hAnsi="Times New Roman"/>
          <w:szCs w:val="24"/>
        </w:rPr>
      </w:pPr>
    </w:p>
    <w:p w:rsidR="00565401" w:rsidRDefault="00565401" w:rsidP="00565401">
      <w:pPr>
        <w:spacing w:line="240" w:lineRule="auto"/>
        <w:jc w:val="both"/>
        <w:rPr>
          <w:rFonts w:ascii="Times New Roman" w:hAnsi="Times New Roman" w:cs="Times New Roman"/>
          <w:b/>
          <w:bCs/>
        </w:rPr>
      </w:pPr>
      <w:r>
        <w:rPr>
          <w:rFonts w:ascii="Times New Roman" w:hAnsi="Times New Roman" w:cs="Times New Roman"/>
          <w:b/>
          <w:bCs/>
        </w:rPr>
        <w:t>Organisasi</w:t>
      </w:r>
    </w:p>
    <w:p w:rsidR="00821A72" w:rsidRDefault="00821A72" w:rsidP="00565401">
      <w:pPr>
        <w:spacing w:line="240" w:lineRule="auto"/>
        <w:ind w:firstLine="720"/>
        <w:jc w:val="both"/>
        <w:rPr>
          <w:rFonts w:ascii="Times New Roman" w:hAnsi="Times New Roman" w:cs="Times New Roman"/>
          <w:szCs w:val="24"/>
        </w:rPr>
      </w:pPr>
      <w:r w:rsidRPr="00C60844">
        <w:rPr>
          <w:rFonts w:ascii="Times New Roman" w:eastAsia="Times New Roman" w:hAnsi="Times New Roman" w:cs="Times New Roman"/>
          <w:b/>
          <w:noProof/>
          <w:sz w:val="24"/>
          <w:szCs w:val="24"/>
          <w:lang w:eastAsia="id-ID"/>
        </w:rPr>
        <w:drawing>
          <wp:inline distT="0" distB="0" distL="0" distR="0" wp14:anchorId="7BB8AC8A" wp14:editId="76C02011">
            <wp:extent cx="5486400" cy="2238375"/>
            <wp:effectExtent l="0" t="0" r="0" b="952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21A72" w:rsidRDefault="00821A72" w:rsidP="00821A72">
      <w:pPr>
        <w:spacing w:line="240" w:lineRule="auto"/>
        <w:ind w:firstLine="709"/>
        <w:rPr>
          <w:rFonts w:ascii="Times New Roman" w:hAnsi="Times New Roman" w:cs="Times New Roman"/>
          <w:sz w:val="24"/>
          <w:szCs w:val="24"/>
        </w:rPr>
      </w:pPr>
      <w:r>
        <w:rPr>
          <w:rFonts w:ascii="Times New Roman" w:hAnsi="Times New Roman" w:cs="Times New Roman"/>
          <w:sz w:val="24"/>
          <w:szCs w:val="24"/>
        </w:rPr>
        <w:t>Berdasarkan Gambar</w:t>
      </w:r>
      <w:r w:rsidRPr="00C60844">
        <w:rPr>
          <w:rFonts w:ascii="Times New Roman" w:hAnsi="Times New Roman" w:cs="Times New Roman"/>
          <w:sz w:val="24"/>
          <w:szCs w:val="24"/>
        </w:rPr>
        <w:t xml:space="preserve"> di atas, struktur di atas masih merupakan struktur hierarki yang dibuat secara sederhana. Manajer sebagai pemimpin yang berada pada posisis tertinggi. Jadi, semua </w:t>
      </w:r>
      <w:r w:rsidRPr="00C60844">
        <w:rPr>
          <w:rFonts w:ascii="Times New Roman" w:hAnsi="Times New Roman" w:cs="Times New Roman"/>
          <w:i/>
          <w:sz w:val="24"/>
          <w:szCs w:val="24"/>
        </w:rPr>
        <w:t xml:space="preserve">staff </w:t>
      </w:r>
      <w:r w:rsidRPr="00C60844">
        <w:rPr>
          <w:rFonts w:ascii="Times New Roman" w:hAnsi="Times New Roman" w:cs="Times New Roman"/>
          <w:sz w:val="24"/>
          <w:szCs w:val="24"/>
        </w:rPr>
        <w:t xml:space="preserve"> memberikan laporan dan bertanggung jawab kepada manajer secara langsung.</w:t>
      </w:r>
    </w:p>
    <w:p w:rsidR="00821A72" w:rsidRPr="00C60844" w:rsidRDefault="00821A72" w:rsidP="00821A72">
      <w:pPr>
        <w:pStyle w:val="ListParagraph"/>
        <w:spacing w:after="0" w:line="240" w:lineRule="auto"/>
        <w:ind w:left="0" w:firstLine="720"/>
        <w:jc w:val="both"/>
        <w:rPr>
          <w:rFonts w:ascii="Times New Roman" w:hAnsi="Times New Roman" w:cs="Times New Roman"/>
          <w:i/>
          <w:sz w:val="24"/>
          <w:szCs w:val="24"/>
        </w:rPr>
      </w:pPr>
      <w:r w:rsidRPr="00C60844">
        <w:rPr>
          <w:rFonts w:ascii="Times New Roman" w:hAnsi="Times New Roman" w:cs="Times New Roman"/>
          <w:sz w:val="24"/>
          <w:szCs w:val="24"/>
        </w:rPr>
        <w:t xml:space="preserve">Berikut adalah rincian kompensasi dan balas jasa karyawan </w:t>
      </w:r>
      <w:r w:rsidRPr="00C60844">
        <w:rPr>
          <w:rFonts w:ascii="Times New Roman" w:hAnsi="Times New Roman" w:cs="Times New Roman"/>
          <w:i/>
          <w:sz w:val="24"/>
          <w:szCs w:val="24"/>
        </w:rPr>
        <w:t>Blue Laundry</w:t>
      </w:r>
    </w:p>
    <w:p w:rsidR="00821A72" w:rsidRPr="00C60844" w:rsidRDefault="00821A72" w:rsidP="00821A72">
      <w:pPr>
        <w:pStyle w:val="ListParagraph"/>
        <w:numPr>
          <w:ilvl w:val="0"/>
          <w:numId w:val="20"/>
        </w:numPr>
        <w:spacing w:after="0" w:line="240" w:lineRule="auto"/>
        <w:ind w:left="0" w:hanging="426"/>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Gaji pokok</w:t>
      </w:r>
    </w:p>
    <w:p w:rsidR="00821A72" w:rsidRPr="00C60844" w:rsidRDefault="00821A72" w:rsidP="00821A72">
      <w:pPr>
        <w:spacing w:line="240" w:lineRule="auto"/>
        <w:contextualSpacing/>
        <w:jc w:val="both"/>
        <w:rPr>
          <w:rFonts w:ascii="Times New Roman" w:hAnsi="Times New Roman" w:cs="Times New Roman"/>
          <w:sz w:val="24"/>
          <w:szCs w:val="24"/>
        </w:rPr>
      </w:pPr>
      <w:r w:rsidRPr="00C60844">
        <w:rPr>
          <w:rFonts w:ascii="Times New Roman" w:hAnsi="Times New Roman" w:cs="Times New Roman"/>
          <w:sz w:val="24"/>
          <w:szCs w:val="24"/>
        </w:rPr>
        <w:t>Gaji pokok adalah imbalan dasar yang dibayarkan kepada pekerja menurut tingkat atau jenis pekerjaan yang besarnya ditetapkan berdasarkan kesepakatan.</w:t>
      </w:r>
    </w:p>
    <w:p w:rsidR="00821A72" w:rsidRPr="00C60844" w:rsidRDefault="00821A72" w:rsidP="00821A72">
      <w:pPr>
        <w:pStyle w:val="ListParagraph"/>
        <w:numPr>
          <w:ilvl w:val="0"/>
          <w:numId w:val="20"/>
        </w:numPr>
        <w:spacing w:after="0" w:line="240" w:lineRule="auto"/>
        <w:ind w:left="0" w:hanging="426"/>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Tunjangan Hari Raya (THR)</w:t>
      </w:r>
    </w:p>
    <w:p w:rsidR="00821A72" w:rsidRPr="00C60844" w:rsidRDefault="00821A72" w:rsidP="00821A72">
      <w:pPr>
        <w:spacing w:line="240" w:lineRule="auto"/>
        <w:jc w:val="both"/>
        <w:rPr>
          <w:rFonts w:ascii="Times New Roman" w:hAnsi="Times New Roman" w:cs="Times New Roman"/>
          <w:sz w:val="24"/>
          <w:szCs w:val="24"/>
        </w:rPr>
      </w:pPr>
      <w:r w:rsidRPr="00C60844">
        <w:rPr>
          <w:rFonts w:ascii="Times New Roman" w:hAnsi="Times New Roman" w:cs="Times New Roman"/>
          <w:sz w:val="24"/>
          <w:szCs w:val="24"/>
        </w:rPr>
        <w:t xml:space="preserve">Tunjangan Hari Raya  (THR) diberikan setiap satu tahun sekali di salah satu dari 5 hari besar agama ini, yaitu Idulfitri, Natal, Nyepi, Waisak, Imlek di setiap tahunnya sesuai dengan peraturan Menteri Tenaga Kerja </w:t>
      </w:r>
      <w:r w:rsidRPr="00CE70D4">
        <w:rPr>
          <w:rFonts w:ascii="Times New Roman" w:hAnsi="Times New Roman" w:cs="Times New Roman"/>
          <w:sz w:val="24"/>
          <w:szCs w:val="24"/>
        </w:rPr>
        <w:t xml:space="preserve">Indonesia </w:t>
      </w:r>
      <w:r w:rsidRPr="00CE70D4">
        <w:rPr>
          <w:rFonts w:ascii="Times New Roman" w:hAnsi="Times New Roman" w:cs="Times New Roman"/>
          <w:sz w:val="24"/>
          <w:szCs w:val="24"/>
          <w:bdr w:val="none" w:sz="0" w:space="0" w:color="auto" w:frame="1"/>
        </w:rPr>
        <w:t> </w:t>
      </w:r>
      <w:hyperlink r:id="rId24" w:history="1">
        <w:r w:rsidRPr="00CE70D4">
          <w:rPr>
            <w:rStyle w:val="Hyperlink"/>
            <w:rFonts w:ascii="Times New Roman" w:hAnsi="Times New Roman" w:cs="Times New Roman"/>
            <w:sz w:val="24"/>
            <w:szCs w:val="24"/>
            <w:bdr w:val="none" w:sz="0" w:space="0" w:color="auto" w:frame="1"/>
          </w:rPr>
          <w:t>Permenaker No. 06 Tahun 2016</w:t>
        </w:r>
      </w:hyperlink>
      <w:r w:rsidRPr="00CE70D4">
        <w:rPr>
          <w:rFonts w:ascii="Times New Roman" w:hAnsi="Times New Roman" w:cs="Times New Roman"/>
          <w:sz w:val="24"/>
          <w:szCs w:val="24"/>
          <w:bdr w:val="none" w:sz="0" w:space="0" w:color="auto" w:frame="1"/>
        </w:rPr>
        <w:t xml:space="preserve"> </w:t>
      </w:r>
      <w:r w:rsidRPr="00C60844">
        <w:rPr>
          <w:rFonts w:ascii="Times New Roman" w:hAnsi="Times New Roman" w:cs="Times New Roman"/>
          <w:sz w:val="24"/>
          <w:szCs w:val="24"/>
          <w:bdr w:val="none" w:sz="0" w:space="0" w:color="auto" w:frame="1"/>
        </w:rPr>
        <w:t>tentang THR Keagamaan Bagi Pekerja/Buruh di Perusahaan</w:t>
      </w:r>
      <w:r w:rsidRPr="00C60844">
        <w:rPr>
          <w:rFonts w:ascii="Times New Roman" w:hAnsi="Times New Roman" w:cs="Times New Roman"/>
          <w:sz w:val="24"/>
          <w:szCs w:val="24"/>
        </w:rPr>
        <w:t xml:space="preserve"> tentang Tunjangan Hari Raya Keagamaaan Bagi Pekerja di Perusahaan. Tunjangan ini diambil dari satu kali gaji pokok masing-masing karyawan. </w:t>
      </w:r>
    </w:p>
    <w:p w:rsidR="003D2C1B" w:rsidRPr="00FF52AD" w:rsidRDefault="003D2C1B" w:rsidP="003D2C1B">
      <w:pPr>
        <w:spacing w:line="240" w:lineRule="auto"/>
        <w:jc w:val="both"/>
        <w:rPr>
          <w:rFonts w:ascii="Times New Roman" w:hAnsi="Times New Roman" w:cs="Times New Roman"/>
          <w:b/>
          <w:bCs/>
          <w:iCs/>
        </w:rPr>
      </w:pPr>
      <w:r>
        <w:rPr>
          <w:rFonts w:ascii="Times New Roman" w:hAnsi="Times New Roman" w:cs="Times New Roman"/>
          <w:b/>
          <w:bCs/>
          <w:iCs/>
        </w:rPr>
        <w:t>Keuangan</w:t>
      </w:r>
    </w:p>
    <w:p w:rsidR="00821A72" w:rsidRDefault="00821A72" w:rsidP="00821A72">
      <w:pPr>
        <w:spacing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Blue Laundry </w:t>
      </w:r>
      <w:r>
        <w:rPr>
          <w:rFonts w:ascii="Times New Roman" w:hAnsi="Times New Roman" w:cs="Times New Roman"/>
          <w:sz w:val="24"/>
          <w:szCs w:val="24"/>
        </w:rPr>
        <w:t xml:space="preserve">direncanakan buka dari jam 06.00 – 18.00, yaitu 12 jam. Dan diperkirakan bahwa dalam 1 jam akan terjadi 2 transaksi pada </w:t>
      </w:r>
      <w:r>
        <w:rPr>
          <w:rFonts w:ascii="Times New Roman" w:hAnsi="Times New Roman" w:cs="Times New Roman"/>
          <w:i/>
          <w:sz w:val="24"/>
          <w:szCs w:val="24"/>
        </w:rPr>
        <w:t>weekday</w:t>
      </w:r>
      <w:r>
        <w:rPr>
          <w:rFonts w:ascii="Times New Roman" w:hAnsi="Times New Roman" w:cs="Times New Roman"/>
          <w:sz w:val="24"/>
          <w:szCs w:val="24"/>
        </w:rPr>
        <w:t xml:space="preserve"> lalu 4 transaksi pada </w:t>
      </w:r>
      <w:r>
        <w:rPr>
          <w:rFonts w:ascii="Times New Roman" w:hAnsi="Times New Roman" w:cs="Times New Roman"/>
          <w:i/>
          <w:sz w:val="24"/>
          <w:szCs w:val="24"/>
        </w:rPr>
        <w:t>weekend</w:t>
      </w:r>
      <w:r>
        <w:rPr>
          <w:rFonts w:ascii="Times New Roman" w:hAnsi="Times New Roman" w:cs="Times New Roman"/>
          <w:sz w:val="24"/>
          <w:szCs w:val="24"/>
        </w:rPr>
        <w:t xml:space="preserve">. Maka itu dalam 1 bulan pertama akan terjadi 864 transaksi. Lalu setiap bulannya akan bertambah 0.5% kecuali di bulan mei dikarenakan adanya Idul Fitri. Lebaran diperkirakan naik 2%, lalu dibulan desember diperkirakan akan turun 4 % dikarenakan banyaknya orang yang berlibur namun pada januari tahun berikutnya diperkirakan naik 6%. Ini dikarenakan pulangnya rombongan pelanggan yang berlibur dan juga bertambahnya pelanggan yang sadar akan adanya jasa </w:t>
      </w:r>
      <w:r>
        <w:rPr>
          <w:rFonts w:ascii="Times New Roman" w:hAnsi="Times New Roman" w:cs="Times New Roman"/>
          <w:i/>
          <w:sz w:val="24"/>
          <w:szCs w:val="24"/>
        </w:rPr>
        <w:t>Blue Laundry.</w:t>
      </w:r>
    </w:p>
    <w:p w:rsidR="00821A72" w:rsidRDefault="00821A72" w:rsidP="00821A72">
      <w:pPr>
        <w:spacing w:line="240" w:lineRule="auto"/>
        <w:ind w:firstLine="709"/>
        <w:jc w:val="both"/>
        <w:rPr>
          <w:rFonts w:ascii="Times New Roman" w:hAnsi="Times New Roman" w:cs="Times New Roman"/>
          <w:color w:val="000000"/>
          <w:sz w:val="24"/>
          <w:szCs w:val="24"/>
        </w:rPr>
      </w:pPr>
      <w:r w:rsidRPr="006B7817">
        <w:rPr>
          <w:rFonts w:ascii="Times New Roman" w:hAnsi="Times New Roman" w:cs="Times New Roman"/>
          <w:sz w:val="24"/>
          <w:szCs w:val="24"/>
        </w:rPr>
        <w:lastRenderedPageBreak/>
        <w:t xml:space="preserve">Dilihat dari aspek keuangan, perusahaan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dapat dikatakan layak dilihat dari </w:t>
      </w:r>
      <w:r w:rsidRPr="006B7817">
        <w:rPr>
          <w:rFonts w:ascii="Times New Roman" w:hAnsi="Times New Roman" w:cs="Times New Roman"/>
          <w:i/>
          <w:sz w:val="24"/>
          <w:szCs w:val="24"/>
        </w:rPr>
        <w:t>Payback Period, NPV, Profitability Index, IRR, dan BEP.</w:t>
      </w:r>
      <w:r w:rsidRPr="006B7817">
        <w:rPr>
          <w:rFonts w:ascii="Times New Roman" w:hAnsi="Times New Roman" w:cs="Times New Roman"/>
          <w:sz w:val="24"/>
          <w:szCs w:val="24"/>
        </w:rPr>
        <w:t xml:space="preserve"> Rencanannya usaha ini akan dijalankan selama 5 tahun. Hasil perhitungan NPV dari perusahaan </w:t>
      </w:r>
      <w:r>
        <w:rPr>
          <w:rFonts w:ascii="Times New Roman" w:hAnsi="Times New Roman" w:cs="Times New Roman"/>
          <w:i/>
          <w:sz w:val="24"/>
          <w:szCs w:val="24"/>
        </w:rPr>
        <w:t>Blue Laundry</w:t>
      </w:r>
      <w:r w:rsidRPr="006B7817">
        <w:rPr>
          <w:rFonts w:ascii="Times New Roman" w:hAnsi="Times New Roman" w:cs="Times New Roman"/>
          <w:sz w:val="24"/>
          <w:szCs w:val="24"/>
        </w:rPr>
        <w:t xml:space="preserve"> adalah sebesar Rp </w:t>
      </w:r>
      <w:r w:rsidRPr="001C1D89">
        <w:rPr>
          <w:rFonts w:ascii="Times New Roman" w:hAnsi="Times New Roman" w:cs="Times New Roman"/>
          <w:color w:val="000000"/>
          <w:sz w:val="24"/>
          <w:szCs w:val="24"/>
        </w:rPr>
        <w:t>809.839.036</w:t>
      </w:r>
      <w:r>
        <w:rPr>
          <w:rFonts w:ascii="Times New Roman" w:hAnsi="Times New Roman" w:cs="Times New Roman"/>
          <w:color w:val="000000"/>
          <w:sz w:val="24"/>
          <w:szCs w:val="24"/>
        </w:rPr>
        <w:t>,00</w:t>
      </w:r>
      <w:r w:rsidRPr="006B7817">
        <w:rPr>
          <w:rFonts w:ascii="Times New Roman" w:hAnsi="Times New Roman" w:cs="Times New Roman"/>
          <w:sz w:val="24"/>
          <w:szCs w:val="24"/>
        </w:rPr>
        <w:t xml:space="preserve"> dengan modal disetor sebesar Rp </w:t>
      </w:r>
      <w:r w:rsidRPr="004B1B73">
        <w:rPr>
          <w:rFonts w:ascii="Times New Roman" w:hAnsi="Times New Roman" w:cs="Times New Roman"/>
          <w:color w:val="000000"/>
          <w:sz w:val="24"/>
          <w:szCs w:val="24"/>
        </w:rPr>
        <w:t>380.217.000</w:t>
      </w:r>
    </w:p>
    <w:p w:rsidR="003D2C1B" w:rsidRDefault="003D2C1B" w:rsidP="003D2C1B">
      <w:pPr>
        <w:spacing w:line="240" w:lineRule="auto"/>
        <w:jc w:val="both"/>
        <w:rPr>
          <w:rFonts w:ascii="Times New Roman" w:hAnsi="Times New Roman" w:cs="Times New Roman"/>
          <w:bCs/>
        </w:rPr>
      </w:pPr>
    </w:p>
    <w:p w:rsidR="003D2C1B" w:rsidRDefault="003D2C1B" w:rsidP="003D2C1B">
      <w:pPr>
        <w:spacing w:line="240" w:lineRule="auto"/>
        <w:jc w:val="both"/>
        <w:rPr>
          <w:rFonts w:ascii="Times New Roman" w:hAnsi="Times New Roman" w:cs="Times New Roman"/>
          <w:b/>
          <w:bCs/>
        </w:rPr>
      </w:pPr>
      <w:r>
        <w:rPr>
          <w:rFonts w:ascii="Times New Roman" w:hAnsi="Times New Roman" w:cs="Times New Roman"/>
          <w:b/>
          <w:bCs/>
        </w:rPr>
        <w:t>Pengendalian Resiko</w:t>
      </w:r>
    </w:p>
    <w:p w:rsidR="00EF00C4" w:rsidRDefault="00EF00C4" w:rsidP="00EF00C4">
      <w:pPr>
        <w:pStyle w:val="ListParagraph"/>
        <w:spacing w:line="240" w:lineRule="auto"/>
        <w:ind w:left="0" w:firstLine="709"/>
        <w:jc w:val="both"/>
        <w:rPr>
          <w:rFonts w:ascii="Times New Roman" w:hAnsi="Times New Roman" w:cs="Times New Roman"/>
          <w:sz w:val="24"/>
          <w:szCs w:val="24"/>
        </w:rPr>
      </w:pPr>
      <w:bookmarkStart w:id="2" w:name="_Toc13693159"/>
      <w:r>
        <w:rPr>
          <w:rFonts w:ascii="Times New Roman" w:hAnsi="Times New Roman" w:cs="Times New Roman"/>
          <w:sz w:val="24"/>
          <w:szCs w:val="24"/>
        </w:rPr>
        <w:t xml:space="preserve">Perusahaan </w:t>
      </w:r>
      <w:r>
        <w:rPr>
          <w:rFonts w:ascii="Times New Roman" w:hAnsi="Times New Roman" w:cs="Times New Roman"/>
          <w:i/>
          <w:sz w:val="24"/>
          <w:szCs w:val="24"/>
        </w:rPr>
        <w:t xml:space="preserve">Blue Laundry </w:t>
      </w:r>
      <w:r>
        <w:rPr>
          <w:rFonts w:ascii="Times New Roman" w:hAnsi="Times New Roman" w:cs="Times New Roman"/>
          <w:sz w:val="24"/>
          <w:szCs w:val="24"/>
        </w:rPr>
        <w:t xml:space="preserve">yang dapat dibilang masih menggunakan teknik konvensional dapat dibilang memiliki ancaman, dimana perusahaan yang bergantung kepada tenaga kerja bisa terancam dengan perusahaan yang menggunakan mesin sebagai pengganti tenaga kerja mereka. </w:t>
      </w:r>
    </w:p>
    <w:p w:rsidR="00EF00C4" w:rsidRDefault="00EF00C4" w:rsidP="00EF00C4">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 zaman sekarang sudah mulai beberapa membuat perusahaan </w:t>
      </w:r>
      <w:r>
        <w:rPr>
          <w:rFonts w:ascii="Times New Roman" w:hAnsi="Times New Roman" w:cs="Times New Roman"/>
          <w:i/>
          <w:sz w:val="24"/>
          <w:szCs w:val="24"/>
        </w:rPr>
        <w:t>Laundry Coin</w:t>
      </w:r>
      <w:r>
        <w:rPr>
          <w:rFonts w:ascii="Times New Roman" w:hAnsi="Times New Roman" w:cs="Times New Roman"/>
          <w:sz w:val="24"/>
          <w:szCs w:val="24"/>
        </w:rPr>
        <w:t>, dengan proses pencucian dilakukan oleh mesin, namun lemahnya perusahaan ini adalah kurangnya pelayanan dari SDM dan juga modal yang dipersiapkan untuk satu usaha sangatlah besar dikarenakan banyaknya mesin cuci yang digunakan oleh pelanggan.</w:t>
      </w:r>
    </w:p>
    <w:p w:rsidR="00EF00C4" w:rsidRDefault="00EF00C4" w:rsidP="00EF00C4">
      <w:pPr>
        <w:pStyle w:val="ListParagraph"/>
        <w:spacing w:line="240" w:lineRule="auto"/>
        <w:ind w:left="0" w:firstLine="709"/>
        <w:jc w:val="both"/>
        <w:rPr>
          <w:rFonts w:ascii="Times New Roman" w:hAnsi="Times New Roman" w:cs="Times New Roman"/>
          <w:sz w:val="24"/>
          <w:szCs w:val="24"/>
        </w:rPr>
      </w:pPr>
      <w:r w:rsidRPr="00C04D4E">
        <w:rPr>
          <w:rFonts w:ascii="Times New Roman" w:hAnsi="Times New Roman" w:cs="Times New Roman"/>
          <w:sz w:val="24"/>
          <w:szCs w:val="24"/>
        </w:rPr>
        <w:t>Setiap usaha yang telah didirikan pasti memiliki resiko, bahkan usaha kecil sekalipun juga memiliki suatu resiko. Cara setiap perusahaan untuk mengelola resiko tersebut berbeda-beda. Tergantung dari budaya perusahaan tersebut. Perusahaan yang tidak dapat mengelola resiko dapat dipastikan akan</w:t>
      </w:r>
      <w:r>
        <w:rPr>
          <w:rFonts w:ascii="Times New Roman" w:hAnsi="Times New Roman" w:cs="Times New Roman"/>
          <w:sz w:val="24"/>
          <w:szCs w:val="24"/>
        </w:rPr>
        <w:t xml:space="preserve"> kalah dalam persaingan bisnis.</w:t>
      </w:r>
    </w:p>
    <w:p w:rsidR="00EF00C4" w:rsidRDefault="00EF00C4" w:rsidP="00EF00C4">
      <w:pPr>
        <w:pStyle w:val="ListParagraph"/>
        <w:spacing w:line="240" w:lineRule="auto"/>
        <w:ind w:left="0" w:firstLine="709"/>
        <w:jc w:val="both"/>
        <w:rPr>
          <w:rFonts w:ascii="Times New Roman" w:hAnsi="Times New Roman" w:cs="Times New Roman"/>
          <w:sz w:val="24"/>
          <w:szCs w:val="24"/>
        </w:rPr>
      </w:pPr>
      <w:r w:rsidRPr="00C04D4E">
        <w:rPr>
          <w:rFonts w:ascii="Times New Roman" w:hAnsi="Times New Roman" w:cs="Times New Roman"/>
          <w:sz w:val="24"/>
          <w:szCs w:val="24"/>
        </w:rPr>
        <w:t xml:space="preserve">Usaha yang akan dilakukan oleh perusahaan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dalam menghadapi resikonya terhadap teknologi yang terus berkembang pesat ini adalah perusahaan akan terus melakukan pengawasan terhadap kinerja </w:t>
      </w:r>
      <w:r>
        <w:rPr>
          <w:rFonts w:ascii="Times New Roman" w:hAnsi="Times New Roman" w:cs="Times New Roman"/>
          <w:i/>
          <w:sz w:val="24"/>
          <w:szCs w:val="24"/>
        </w:rPr>
        <w:t>Blue Laundry</w:t>
      </w:r>
      <w:r w:rsidRPr="00C04D4E">
        <w:rPr>
          <w:rFonts w:ascii="Times New Roman" w:hAnsi="Times New Roman" w:cs="Times New Roman"/>
          <w:sz w:val="24"/>
          <w:szCs w:val="24"/>
        </w:rPr>
        <w:t xml:space="preserve"> sehingga dapat memberikan kepuasan pelanggan. Karena </w:t>
      </w:r>
      <w:r>
        <w:rPr>
          <w:rFonts w:ascii="Times New Roman" w:hAnsi="Times New Roman" w:cs="Times New Roman"/>
          <w:i/>
          <w:sz w:val="24"/>
          <w:szCs w:val="24"/>
        </w:rPr>
        <w:t xml:space="preserve">Blue Laundry </w:t>
      </w:r>
      <w:r>
        <w:rPr>
          <w:rFonts w:ascii="Times New Roman" w:hAnsi="Times New Roman" w:cs="Times New Roman"/>
          <w:sz w:val="24"/>
          <w:szCs w:val="24"/>
        </w:rPr>
        <w:t>percaya</w:t>
      </w:r>
      <w:r w:rsidRPr="00C04D4E">
        <w:rPr>
          <w:rFonts w:ascii="Times New Roman" w:hAnsi="Times New Roman" w:cs="Times New Roman"/>
          <w:sz w:val="24"/>
          <w:szCs w:val="24"/>
        </w:rPr>
        <w:t xml:space="preserve"> ketika konsumen telah mencapai titik kepuasan pelanggan, maka </w:t>
      </w:r>
      <w:r w:rsidRPr="00C04D4E">
        <w:rPr>
          <w:rFonts w:ascii="Times New Roman" w:hAnsi="Times New Roman" w:cs="Times New Roman"/>
          <w:i/>
          <w:sz w:val="24"/>
          <w:szCs w:val="24"/>
        </w:rPr>
        <w:t>costumer loyalty</w:t>
      </w:r>
      <w:r w:rsidRPr="00C04D4E">
        <w:rPr>
          <w:rFonts w:ascii="Times New Roman" w:hAnsi="Times New Roman" w:cs="Times New Roman"/>
          <w:sz w:val="24"/>
          <w:szCs w:val="24"/>
        </w:rPr>
        <w:t xml:space="preserve"> pun pasti akan dengan mudah didapatkan. Pengawasan ini juga sebagai bukti bahwa teknik konvensional tidak kalah kinerjanya dengan teknologi.</w:t>
      </w:r>
    </w:p>
    <w:p w:rsidR="00EF00C4" w:rsidRPr="006143BC" w:rsidRDefault="00EF00C4" w:rsidP="00EF00C4">
      <w:pPr>
        <w:pStyle w:val="ListParagraph"/>
        <w:spacing w:line="240" w:lineRule="auto"/>
        <w:ind w:left="0" w:firstLine="709"/>
        <w:jc w:val="both"/>
        <w:rPr>
          <w:rFonts w:ascii="Times New Roman" w:hAnsi="Times New Roman" w:cs="Times New Roman"/>
          <w:sz w:val="24"/>
          <w:szCs w:val="24"/>
        </w:rPr>
      </w:pPr>
    </w:p>
    <w:p w:rsidR="003D2C1B" w:rsidRDefault="003D2C1B" w:rsidP="003D2C1B">
      <w:pPr>
        <w:pStyle w:val="Heading1"/>
        <w:spacing w:line="240" w:lineRule="auto"/>
        <w:jc w:val="both"/>
        <w:rPr>
          <w:rFonts w:ascii="Times New Roman" w:hAnsi="Times New Roman" w:cs="Times New Roman"/>
          <w:color w:val="auto"/>
          <w:sz w:val="22"/>
          <w:szCs w:val="24"/>
        </w:rPr>
      </w:pPr>
    </w:p>
    <w:p w:rsidR="003D2C1B" w:rsidRPr="003D2C1B" w:rsidRDefault="003D2C1B" w:rsidP="003D2C1B"/>
    <w:p w:rsidR="00EF00C4" w:rsidRDefault="00EF00C4" w:rsidP="00EF00C4">
      <w:pPr>
        <w:spacing w:line="240" w:lineRule="auto"/>
        <w:jc w:val="center"/>
        <w:rPr>
          <w:rFonts w:ascii="Times New Roman" w:hAnsi="Times New Roman" w:cs="Times New Roman"/>
          <w:b/>
          <w:sz w:val="24"/>
        </w:rPr>
      </w:pPr>
      <w:bookmarkStart w:id="3" w:name="_Toc13693161"/>
      <w:bookmarkEnd w:id="2"/>
      <w:r w:rsidRPr="002B039E">
        <w:rPr>
          <w:rFonts w:ascii="Times New Roman" w:hAnsi="Times New Roman" w:cs="Times New Roman"/>
          <w:b/>
          <w:sz w:val="24"/>
        </w:rPr>
        <w:t>DAFTAR PUSTAKA</w:t>
      </w:r>
    </w:p>
    <w:p w:rsidR="00EF00C4" w:rsidRDefault="00EF00C4" w:rsidP="00EF00C4">
      <w:pPr>
        <w:spacing w:line="240" w:lineRule="auto"/>
        <w:jc w:val="center"/>
        <w:rPr>
          <w:rFonts w:ascii="Times New Roman" w:hAnsi="Times New Roman" w:cs="Times New Roman"/>
          <w:sz w:val="24"/>
        </w:rPr>
      </w:pPr>
    </w:p>
    <w:p w:rsidR="00EF00C4" w:rsidRDefault="00EF00C4" w:rsidP="00EF00C4">
      <w:pPr>
        <w:pStyle w:val="ListParagraph"/>
        <w:numPr>
          <w:ilvl w:val="0"/>
          <w:numId w:val="21"/>
        </w:numPr>
        <w:spacing w:line="240" w:lineRule="auto"/>
        <w:ind w:left="426" w:hanging="426"/>
        <w:jc w:val="both"/>
        <w:rPr>
          <w:rFonts w:ascii="Times New Roman" w:hAnsi="Times New Roman" w:cs="Times New Roman"/>
          <w:b/>
          <w:sz w:val="24"/>
        </w:rPr>
      </w:pPr>
      <w:r w:rsidRPr="002B039E">
        <w:rPr>
          <w:rFonts w:ascii="Times New Roman" w:hAnsi="Times New Roman" w:cs="Times New Roman"/>
          <w:b/>
          <w:sz w:val="24"/>
        </w:rPr>
        <w:t>Sumber Teks</w:t>
      </w:r>
    </w:p>
    <w:p w:rsidR="00EF00C4" w:rsidRDefault="00EF00C4" w:rsidP="00EF00C4">
      <w:pPr>
        <w:pStyle w:val="ListParagraph"/>
        <w:spacing w:line="240" w:lineRule="auto"/>
        <w:ind w:left="426"/>
        <w:jc w:val="both"/>
        <w:rPr>
          <w:rFonts w:ascii="Times New Roman" w:hAnsi="Times New Roman" w:cs="Times New Roman"/>
          <w:b/>
          <w:sz w:val="24"/>
        </w:rPr>
      </w:pPr>
    </w:p>
    <w:p w:rsidR="00EF00C4" w:rsidRPr="002B039E" w:rsidRDefault="00EF00C4" w:rsidP="00EF00C4">
      <w:pPr>
        <w:pStyle w:val="ListParagraph"/>
        <w:spacing w:line="240" w:lineRule="auto"/>
        <w:ind w:left="1134" w:hanging="708"/>
        <w:jc w:val="both"/>
        <w:rPr>
          <w:rFonts w:ascii="Times New Roman" w:hAnsi="Times New Roman" w:cs="Times New Roman"/>
          <w:sz w:val="24"/>
        </w:rPr>
      </w:pPr>
      <w:r>
        <w:rPr>
          <w:rFonts w:ascii="Times New Roman" w:hAnsi="Times New Roman" w:cs="Times New Roman"/>
          <w:sz w:val="24"/>
        </w:rPr>
        <w:t>*D/G.</w:t>
      </w:r>
      <w:r w:rsidRPr="002B039E">
        <w:rPr>
          <w:rFonts w:ascii="Times New Roman" w:hAnsi="Times New Roman" w:cs="Times New Roman"/>
          <w:sz w:val="24"/>
        </w:rPr>
        <w:t>Davi</w:t>
      </w:r>
      <w:r>
        <w:rPr>
          <w:rFonts w:ascii="Times New Roman" w:hAnsi="Times New Roman" w:cs="Times New Roman"/>
          <w:sz w:val="24"/>
        </w:rPr>
        <w:t>d, Fred R, Forest R. David (2015</w:t>
      </w:r>
      <w:r w:rsidRPr="002B039E">
        <w:rPr>
          <w:rFonts w:ascii="Times New Roman" w:hAnsi="Times New Roman" w:cs="Times New Roman"/>
          <w:sz w:val="24"/>
        </w:rPr>
        <w:t xml:space="preserve">), </w:t>
      </w:r>
      <w:r w:rsidRPr="00ED54ED">
        <w:rPr>
          <w:rFonts w:ascii="Times New Roman" w:hAnsi="Times New Roman" w:cs="Times New Roman"/>
          <w:i/>
          <w:sz w:val="24"/>
        </w:rPr>
        <w:t>Manajemen Strategik: Suatu Pendekatan Keunggulan Bersaing-Konsep</w:t>
      </w:r>
      <w:r>
        <w:rPr>
          <w:rFonts w:ascii="Times New Roman" w:hAnsi="Times New Roman" w:cs="Times New Roman"/>
          <w:sz w:val="24"/>
        </w:rPr>
        <w:t>, Edisi 15</w:t>
      </w:r>
      <w:r w:rsidRPr="002B039E">
        <w:rPr>
          <w:rFonts w:ascii="Times New Roman" w:hAnsi="Times New Roman" w:cs="Times New Roman"/>
          <w:sz w:val="24"/>
        </w:rPr>
        <w:t xml:space="preserve">, </w:t>
      </w:r>
      <w:r>
        <w:rPr>
          <w:rFonts w:ascii="Times New Roman" w:hAnsi="Times New Roman" w:cs="Times New Roman"/>
          <w:sz w:val="24"/>
        </w:rPr>
        <w:t>Jakarta: Salemba Empat</w:t>
      </w:r>
      <w:r w:rsidRPr="002B039E">
        <w:rPr>
          <w:rFonts w:ascii="Times New Roman" w:hAnsi="Times New Roman" w:cs="Times New Roman"/>
          <w:sz w:val="24"/>
        </w:rPr>
        <w:t>.</w:t>
      </w:r>
    </w:p>
    <w:p w:rsidR="00EF00C4" w:rsidRDefault="00EF00C4" w:rsidP="00EF00C4">
      <w:pPr>
        <w:pStyle w:val="ListParagraph"/>
        <w:spacing w:line="240" w:lineRule="auto"/>
        <w:ind w:left="426"/>
        <w:jc w:val="both"/>
        <w:rPr>
          <w:rFonts w:ascii="Times New Roman" w:hAnsi="Times New Roman" w:cs="Times New Roman"/>
          <w:color w:val="FF0000"/>
          <w:sz w:val="24"/>
        </w:rPr>
      </w:pPr>
    </w:p>
    <w:p w:rsidR="00EF00C4" w:rsidRPr="00DF081F" w:rsidRDefault="00EF00C4" w:rsidP="00EF00C4">
      <w:pPr>
        <w:pStyle w:val="ListParagraph"/>
        <w:spacing w:line="240" w:lineRule="auto"/>
        <w:ind w:left="1134" w:hanging="708"/>
        <w:jc w:val="both"/>
        <w:rPr>
          <w:rFonts w:ascii="Times New Roman" w:hAnsi="Times New Roman" w:cs="Times New Roman"/>
          <w:sz w:val="24"/>
        </w:rPr>
      </w:pPr>
      <w:r>
        <w:rPr>
          <w:rFonts w:ascii="Times New Roman" w:hAnsi="Times New Roman" w:cs="Times New Roman"/>
          <w:sz w:val="24"/>
        </w:rPr>
        <w:t>*G.</w:t>
      </w:r>
      <w:r w:rsidRPr="00DF081F">
        <w:rPr>
          <w:rFonts w:ascii="Times New Roman" w:hAnsi="Times New Roman" w:cs="Times New Roman"/>
          <w:sz w:val="24"/>
        </w:rPr>
        <w:t xml:space="preserve">Gitman, Lawrence J, Chad J. Zutter (2015), </w:t>
      </w:r>
      <w:r w:rsidRPr="00C16C36">
        <w:rPr>
          <w:rFonts w:ascii="Times New Roman" w:hAnsi="Times New Roman" w:cs="Times New Roman"/>
          <w:i/>
          <w:sz w:val="24"/>
        </w:rPr>
        <w:t>Principal of Managerial Finance</w:t>
      </w:r>
      <w:r w:rsidRPr="00DF081F">
        <w:rPr>
          <w:rFonts w:ascii="Times New Roman" w:hAnsi="Times New Roman" w:cs="Times New Roman"/>
          <w:sz w:val="24"/>
        </w:rPr>
        <w:t>, Edisi14e, Global Edition, Pearson Education.</w:t>
      </w:r>
    </w:p>
    <w:p w:rsidR="00EF00C4" w:rsidRDefault="00EF00C4" w:rsidP="00EF00C4">
      <w:pPr>
        <w:pStyle w:val="ListParagraph"/>
        <w:spacing w:line="240" w:lineRule="auto"/>
        <w:ind w:left="1134" w:hanging="708"/>
        <w:jc w:val="both"/>
        <w:rPr>
          <w:rFonts w:ascii="Times New Roman" w:eastAsia="Times New Roman" w:hAnsi="Times New Roman" w:cs="Times New Roman"/>
          <w:sz w:val="24"/>
          <w:szCs w:val="24"/>
          <w:lang w:eastAsia="id-ID"/>
        </w:rPr>
      </w:pPr>
    </w:p>
    <w:p w:rsidR="00EF00C4" w:rsidRDefault="00EF00C4" w:rsidP="00EF00C4">
      <w:pPr>
        <w:pStyle w:val="ListParagraph"/>
        <w:spacing w:line="240" w:lineRule="auto"/>
        <w:ind w:left="1134" w:hanging="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*GHeizer, Jay, Barry Tender, Chuck Munson (2017), </w:t>
      </w:r>
      <w:r w:rsidRPr="00C16C36">
        <w:rPr>
          <w:rFonts w:ascii="Times New Roman" w:eastAsia="Times New Roman" w:hAnsi="Times New Roman" w:cs="Times New Roman"/>
          <w:i/>
          <w:sz w:val="24"/>
          <w:szCs w:val="24"/>
          <w:lang w:eastAsia="id-ID"/>
        </w:rPr>
        <w:t>Operations Management Sustainability and Supply Chain Management</w:t>
      </w:r>
      <w:r>
        <w:rPr>
          <w:rFonts w:ascii="Times New Roman" w:eastAsia="Times New Roman" w:hAnsi="Times New Roman" w:cs="Times New Roman"/>
          <w:sz w:val="24"/>
          <w:szCs w:val="24"/>
          <w:lang w:eastAsia="id-ID"/>
        </w:rPr>
        <w:t>, Edisi 12, Global Edition, Pearson Education.</w:t>
      </w:r>
    </w:p>
    <w:p w:rsidR="00EF00C4" w:rsidRDefault="00EF00C4" w:rsidP="00EF00C4">
      <w:pPr>
        <w:pStyle w:val="ListParagraph"/>
        <w:spacing w:line="240" w:lineRule="auto"/>
        <w:ind w:left="1134" w:hanging="708"/>
        <w:jc w:val="both"/>
        <w:rPr>
          <w:rFonts w:ascii="Times New Roman" w:hAnsi="Times New Roman" w:cs="Times New Roman"/>
          <w:sz w:val="24"/>
        </w:rPr>
      </w:pPr>
    </w:p>
    <w:p w:rsidR="00EF00C4" w:rsidRPr="00850B3F" w:rsidRDefault="00EF00C4" w:rsidP="00EF00C4">
      <w:pPr>
        <w:pStyle w:val="ListParagraph"/>
        <w:spacing w:line="240" w:lineRule="auto"/>
        <w:ind w:left="1134" w:hanging="708"/>
        <w:jc w:val="both"/>
        <w:rPr>
          <w:rFonts w:ascii="Times New Roman" w:hAnsi="Times New Roman" w:cs="Times New Roman"/>
          <w:sz w:val="24"/>
        </w:rPr>
      </w:pPr>
      <w:r>
        <w:rPr>
          <w:rFonts w:ascii="Times New Roman" w:hAnsi="Times New Roman" w:cs="Times New Roman"/>
          <w:sz w:val="24"/>
        </w:rPr>
        <w:t>*D/G</w:t>
      </w:r>
      <w:r w:rsidRPr="00850B3F">
        <w:rPr>
          <w:rFonts w:ascii="Times New Roman" w:hAnsi="Times New Roman" w:cs="Times New Roman"/>
          <w:sz w:val="24"/>
        </w:rPr>
        <w:t xml:space="preserve">Kotler, Philip, Gary Amstrong (2014), </w:t>
      </w:r>
      <w:r w:rsidRPr="00850B3F">
        <w:rPr>
          <w:rFonts w:ascii="Times New Roman" w:hAnsi="Times New Roman" w:cs="Times New Roman"/>
          <w:i/>
          <w:sz w:val="24"/>
        </w:rPr>
        <w:t>Principles of Marketing</w:t>
      </w:r>
      <w:r w:rsidRPr="00850B3F">
        <w:rPr>
          <w:rFonts w:ascii="Times New Roman" w:hAnsi="Times New Roman" w:cs="Times New Roman"/>
          <w:sz w:val="24"/>
        </w:rPr>
        <w:t>, Edisi 15, Global Edition, Pearson Education.</w:t>
      </w:r>
    </w:p>
    <w:p w:rsidR="00EF00C4" w:rsidRPr="002B039E" w:rsidRDefault="00EF00C4" w:rsidP="00EF00C4">
      <w:pPr>
        <w:pStyle w:val="ListParagraph"/>
        <w:spacing w:line="240" w:lineRule="auto"/>
        <w:ind w:left="426"/>
        <w:jc w:val="both"/>
        <w:rPr>
          <w:rFonts w:ascii="Times New Roman" w:hAnsi="Times New Roman" w:cs="Times New Roman"/>
          <w:sz w:val="24"/>
        </w:rPr>
      </w:pPr>
    </w:p>
    <w:p w:rsidR="00EF00C4" w:rsidRPr="002D112D" w:rsidRDefault="00EF00C4" w:rsidP="00EF00C4">
      <w:pPr>
        <w:pStyle w:val="ListParagraph"/>
        <w:spacing w:line="240" w:lineRule="auto"/>
        <w:ind w:left="1134" w:hanging="708"/>
        <w:jc w:val="both"/>
        <w:rPr>
          <w:rFonts w:ascii="Times New Roman" w:hAnsi="Times New Roman" w:cs="Times New Roman"/>
          <w:sz w:val="24"/>
        </w:rPr>
      </w:pPr>
      <w:r>
        <w:rPr>
          <w:rFonts w:ascii="Times New Roman" w:hAnsi="Times New Roman" w:cs="Times New Roman"/>
          <w:sz w:val="24"/>
        </w:rPr>
        <w:t xml:space="preserve">*D.Kotler, Philip, Kevin Lane Keller (2016), </w:t>
      </w:r>
      <w:r w:rsidRPr="00C16C36">
        <w:rPr>
          <w:rFonts w:ascii="Times New Roman" w:hAnsi="Times New Roman" w:cs="Times New Roman"/>
          <w:i/>
          <w:sz w:val="24"/>
        </w:rPr>
        <w:t>Marketing Management</w:t>
      </w:r>
      <w:r>
        <w:rPr>
          <w:rFonts w:ascii="Times New Roman" w:hAnsi="Times New Roman" w:cs="Times New Roman"/>
          <w:sz w:val="24"/>
        </w:rPr>
        <w:t>, Edisi 15e, Global Edition, Pearson Education.</w:t>
      </w:r>
    </w:p>
    <w:p w:rsidR="00EF00C4" w:rsidRDefault="00EF00C4" w:rsidP="00EF00C4">
      <w:pPr>
        <w:pStyle w:val="ListParagraph"/>
        <w:spacing w:line="240" w:lineRule="auto"/>
        <w:ind w:left="1134" w:hanging="708"/>
        <w:jc w:val="both"/>
        <w:rPr>
          <w:rFonts w:ascii="Times New Roman" w:eastAsia="Times New Roman" w:hAnsi="Times New Roman" w:cs="Times New Roman"/>
          <w:sz w:val="24"/>
          <w:szCs w:val="24"/>
          <w:lang w:eastAsia="id-ID"/>
        </w:rPr>
      </w:pPr>
    </w:p>
    <w:p w:rsidR="00EF00C4" w:rsidRDefault="00EF00C4" w:rsidP="00EF00C4">
      <w:pPr>
        <w:pStyle w:val="ListParagraph"/>
        <w:spacing w:line="240" w:lineRule="auto"/>
        <w:ind w:left="1134" w:hanging="708"/>
        <w:jc w:val="both"/>
        <w:rPr>
          <w:rFonts w:ascii="Times New Roman" w:eastAsia="Times New Roman" w:hAnsi="Times New Roman" w:cs="Times New Roman"/>
          <w:sz w:val="24"/>
          <w:szCs w:val="24"/>
          <w:lang w:eastAsia="id-ID"/>
        </w:rPr>
      </w:pPr>
      <w:r w:rsidRPr="00DF081F">
        <w:rPr>
          <w:rFonts w:ascii="Times New Roman" w:eastAsia="Times New Roman" w:hAnsi="Times New Roman" w:cs="Times New Roman"/>
          <w:sz w:val="24"/>
          <w:szCs w:val="24"/>
          <w:lang w:eastAsia="id-ID"/>
        </w:rPr>
        <w:t xml:space="preserve">Mondy, R. Wayne, </w:t>
      </w:r>
      <w:r>
        <w:rPr>
          <w:rFonts w:ascii="Times New Roman" w:eastAsia="Times New Roman" w:hAnsi="Times New Roman" w:cs="Times New Roman"/>
          <w:sz w:val="24"/>
          <w:szCs w:val="24"/>
          <w:lang w:eastAsia="id-ID"/>
        </w:rPr>
        <w:t xml:space="preserve">&amp; </w:t>
      </w:r>
      <w:r w:rsidRPr="00DF081F">
        <w:rPr>
          <w:rFonts w:ascii="Times New Roman" w:eastAsia="Times New Roman" w:hAnsi="Times New Roman" w:cs="Times New Roman"/>
          <w:sz w:val="24"/>
          <w:szCs w:val="24"/>
          <w:lang w:eastAsia="id-ID"/>
        </w:rPr>
        <w:t xml:space="preserve">Joseph J.Martocchio (2016), </w:t>
      </w:r>
      <w:r w:rsidRPr="00C16C36">
        <w:rPr>
          <w:rFonts w:ascii="Times New Roman" w:eastAsia="Times New Roman" w:hAnsi="Times New Roman" w:cs="Times New Roman"/>
          <w:i/>
          <w:sz w:val="24"/>
          <w:szCs w:val="24"/>
          <w:lang w:eastAsia="id-ID"/>
        </w:rPr>
        <w:t>Human Resource Management</w:t>
      </w:r>
      <w:r w:rsidRPr="00DF081F">
        <w:rPr>
          <w:rFonts w:ascii="Times New Roman" w:eastAsia="Times New Roman" w:hAnsi="Times New Roman" w:cs="Times New Roman"/>
          <w:sz w:val="24"/>
          <w:szCs w:val="24"/>
          <w:lang w:eastAsia="id-ID"/>
        </w:rPr>
        <w:t>, Edisi 14e, Gl</w:t>
      </w:r>
      <w:r>
        <w:rPr>
          <w:rFonts w:ascii="Times New Roman" w:eastAsia="Times New Roman" w:hAnsi="Times New Roman" w:cs="Times New Roman"/>
          <w:sz w:val="24"/>
          <w:szCs w:val="24"/>
          <w:lang w:eastAsia="id-ID"/>
        </w:rPr>
        <w:t>obal Edition, Pearson Education</w:t>
      </w:r>
    </w:p>
    <w:p w:rsidR="00EF00C4" w:rsidRPr="00EE1D96" w:rsidRDefault="00EF00C4" w:rsidP="00EF00C4">
      <w:pPr>
        <w:pStyle w:val="ListParagraph"/>
        <w:spacing w:line="240" w:lineRule="auto"/>
        <w:ind w:left="1134" w:hanging="708"/>
        <w:jc w:val="both"/>
        <w:rPr>
          <w:rFonts w:ascii="Times New Roman" w:eastAsia="Times New Roman" w:hAnsi="Times New Roman" w:cs="Times New Roman"/>
          <w:sz w:val="24"/>
          <w:szCs w:val="24"/>
          <w:lang w:eastAsia="id-ID"/>
        </w:rPr>
      </w:pPr>
    </w:p>
    <w:p w:rsidR="00EF00C4" w:rsidRDefault="00EF00C4" w:rsidP="00EF00C4">
      <w:pPr>
        <w:spacing w:after="0" w:line="240" w:lineRule="auto"/>
        <w:ind w:left="1134" w:hanging="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*DRobbins, Stephen P, Timothy A. Judge (2015), </w:t>
      </w:r>
      <w:r w:rsidRPr="00ED54ED">
        <w:rPr>
          <w:rFonts w:ascii="Times New Roman" w:eastAsia="Times New Roman" w:hAnsi="Times New Roman" w:cs="Times New Roman"/>
          <w:i/>
          <w:sz w:val="24"/>
          <w:szCs w:val="24"/>
          <w:lang w:eastAsia="id-ID"/>
        </w:rPr>
        <w:t>Perilaku Organisasi</w:t>
      </w:r>
      <w:r>
        <w:rPr>
          <w:rFonts w:ascii="Times New Roman" w:eastAsia="Times New Roman" w:hAnsi="Times New Roman" w:cs="Times New Roman"/>
          <w:sz w:val="24"/>
          <w:szCs w:val="24"/>
          <w:lang w:eastAsia="id-ID"/>
        </w:rPr>
        <w:t>, Edisi 16, Jakarta: Salemba Empat.</w:t>
      </w:r>
    </w:p>
    <w:p w:rsidR="00EF00C4" w:rsidRDefault="00EF00C4" w:rsidP="00EF00C4">
      <w:pPr>
        <w:spacing w:after="0" w:line="240" w:lineRule="auto"/>
        <w:ind w:left="1134" w:hanging="708"/>
        <w:jc w:val="both"/>
        <w:rPr>
          <w:rFonts w:ascii="Times New Roman" w:eastAsia="Times New Roman" w:hAnsi="Times New Roman" w:cs="Times New Roman"/>
          <w:sz w:val="24"/>
          <w:szCs w:val="24"/>
          <w:lang w:eastAsia="id-ID"/>
        </w:rPr>
      </w:pPr>
    </w:p>
    <w:p w:rsidR="00EF00C4" w:rsidRDefault="00EF00C4" w:rsidP="00EF00C4">
      <w:pPr>
        <w:spacing w:line="240" w:lineRule="auto"/>
        <w:ind w:left="1134" w:hanging="708"/>
        <w:jc w:val="both"/>
        <w:rPr>
          <w:rFonts w:ascii="Times New Roman" w:hAnsi="Times New Roman" w:cs="Times New Roman"/>
          <w:sz w:val="24"/>
        </w:rPr>
      </w:pPr>
      <w:r>
        <w:rPr>
          <w:rFonts w:ascii="Times New Roman" w:hAnsi="Times New Roman" w:cs="Times New Roman"/>
          <w:sz w:val="24"/>
        </w:rPr>
        <w:t>*Ele.</w:t>
      </w:r>
      <w:r w:rsidRPr="00850B3F">
        <w:rPr>
          <w:rFonts w:ascii="Times New Roman" w:hAnsi="Times New Roman" w:cs="Times New Roman"/>
          <w:sz w:val="24"/>
        </w:rPr>
        <w:t xml:space="preserve">Saiman, Leonardus (2014), </w:t>
      </w:r>
      <w:r w:rsidRPr="00ED54ED">
        <w:rPr>
          <w:rFonts w:ascii="Times New Roman" w:hAnsi="Times New Roman" w:cs="Times New Roman"/>
          <w:i/>
          <w:sz w:val="24"/>
        </w:rPr>
        <w:t>Kewirausahaan: Teori, Praktek, dan Kasus-Kasus</w:t>
      </w:r>
      <w:r w:rsidRPr="00850B3F">
        <w:rPr>
          <w:rFonts w:ascii="Times New Roman" w:hAnsi="Times New Roman" w:cs="Times New Roman"/>
          <w:sz w:val="24"/>
        </w:rPr>
        <w:t>, Edisi 2, Jakarta: Salemba Empat</w:t>
      </w:r>
    </w:p>
    <w:p w:rsidR="00EF00C4" w:rsidRDefault="00EF00C4" w:rsidP="00EF00C4">
      <w:pPr>
        <w:spacing w:line="240" w:lineRule="auto"/>
        <w:ind w:left="1134" w:hanging="708"/>
        <w:rPr>
          <w:rFonts w:ascii="Times New Roman" w:hAnsi="Times New Roman" w:cs="Times New Roman"/>
          <w:sz w:val="24"/>
          <w:szCs w:val="24"/>
        </w:rPr>
      </w:pPr>
      <w:r>
        <w:rPr>
          <w:rFonts w:ascii="Times New Roman" w:hAnsi="Times New Roman" w:cs="Times New Roman"/>
          <w:sz w:val="24"/>
          <w:szCs w:val="24"/>
        </w:rPr>
        <w:t>*Ele.</w:t>
      </w:r>
      <w:r w:rsidRPr="00687B38">
        <w:rPr>
          <w:rFonts w:ascii="Times New Roman" w:hAnsi="Times New Roman" w:cs="Times New Roman"/>
          <w:sz w:val="24"/>
          <w:szCs w:val="24"/>
        </w:rPr>
        <w:t>Muhammad</w:t>
      </w:r>
      <w:r>
        <w:rPr>
          <w:rFonts w:ascii="Times New Roman" w:hAnsi="Times New Roman" w:cs="Times New Roman"/>
          <w:sz w:val="24"/>
          <w:szCs w:val="24"/>
        </w:rPr>
        <w:t>, Husnan (2017</w:t>
      </w:r>
      <w:r w:rsidRPr="00687B38">
        <w:rPr>
          <w:rFonts w:ascii="Times New Roman" w:hAnsi="Times New Roman" w:cs="Times New Roman"/>
          <w:sz w:val="24"/>
          <w:szCs w:val="24"/>
        </w:rPr>
        <w:t>)</w:t>
      </w:r>
      <w:r>
        <w:rPr>
          <w:rFonts w:ascii="Times New Roman" w:hAnsi="Times New Roman" w:cs="Times New Roman"/>
          <w:sz w:val="24"/>
          <w:szCs w:val="24"/>
        </w:rPr>
        <w:t xml:space="preserve">, </w:t>
      </w:r>
      <w:r w:rsidRPr="0078648F">
        <w:rPr>
          <w:rFonts w:ascii="Times New Roman" w:hAnsi="Times New Roman" w:cs="Times New Roman"/>
          <w:i/>
          <w:sz w:val="24"/>
          <w:szCs w:val="24"/>
        </w:rPr>
        <w:t>Keuangan</w:t>
      </w:r>
      <w:r>
        <w:rPr>
          <w:rFonts w:ascii="Times New Roman" w:hAnsi="Times New Roman" w:cs="Times New Roman"/>
          <w:i/>
          <w:sz w:val="24"/>
          <w:szCs w:val="24"/>
        </w:rPr>
        <w:t xml:space="preserve"> Perusahaan : Teori, dan Kasus Kasus </w:t>
      </w:r>
      <w:r>
        <w:rPr>
          <w:rFonts w:ascii="Times New Roman" w:hAnsi="Times New Roman" w:cs="Times New Roman"/>
          <w:sz w:val="24"/>
          <w:szCs w:val="24"/>
        </w:rPr>
        <w:t>, Edisi 2, Jakarta : Salemba Empat</w:t>
      </w:r>
    </w:p>
    <w:p w:rsidR="003D2C1B" w:rsidRDefault="003D2C1B" w:rsidP="003D2C1B">
      <w:pPr>
        <w:pStyle w:val="ListParagraph"/>
        <w:spacing w:line="360" w:lineRule="auto"/>
        <w:ind w:left="0"/>
        <w:jc w:val="both"/>
        <w:rPr>
          <w:rFonts w:ascii="Times New Roman" w:hAnsi="Times New Roman" w:cs="Times New Roman"/>
          <w:b/>
          <w:sz w:val="24"/>
          <w:szCs w:val="24"/>
        </w:rPr>
      </w:pPr>
    </w:p>
    <w:bookmarkEnd w:id="3"/>
    <w:p w:rsidR="00EF00C4" w:rsidRDefault="00EF00C4" w:rsidP="00EF00C4">
      <w:pPr>
        <w:pStyle w:val="ListParagraph"/>
        <w:numPr>
          <w:ilvl w:val="0"/>
          <w:numId w:val="21"/>
        </w:numPr>
        <w:spacing w:line="240" w:lineRule="auto"/>
        <w:ind w:left="426" w:hanging="426"/>
        <w:jc w:val="both"/>
        <w:rPr>
          <w:rFonts w:ascii="Times New Roman" w:hAnsi="Times New Roman" w:cs="Times New Roman"/>
          <w:b/>
          <w:sz w:val="24"/>
        </w:rPr>
      </w:pPr>
      <w:r w:rsidRPr="002B039E">
        <w:rPr>
          <w:rFonts w:ascii="Times New Roman" w:hAnsi="Times New Roman" w:cs="Times New Roman"/>
          <w:b/>
          <w:sz w:val="24"/>
        </w:rPr>
        <w:t>Sumber Website</w:t>
      </w:r>
    </w:p>
    <w:p w:rsidR="00EF00C4" w:rsidRPr="009E2AB5" w:rsidRDefault="00EF00C4" w:rsidP="00EF00C4">
      <w:pPr>
        <w:spacing w:line="240" w:lineRule="auto"/>
        <w:ind w:left="1134" w:hanging="708"/>
        <w:jc w:val="both"/>
        <w:rPr>
          <w:rFonts w:ascii="Times New Roman" w:hAnsi="Times New Roman" w:cs="Times New Roman"/>
          <w:sz w:val="24"/>
          <w:szCs w:val="24"/>
          <w:u w:val="single"/>
        </w:rPr>
      </w:pPr>
      <w:r w:rsidRPr="009E2AB5">
        <w:rPr>
          <w:rFonts w:ascii="Times New Roman" w:hAnsi="Times New Roman" w:cs="Times New Roman"/>
          <w:sz w:val="24"/>
          <w:szCs w:val="24"/>
        </w:rPr>
        <w:t xml:space="preserve">Bank Indonesia (2019), Tingkat Inflasi, diakses pada Desember 2019. </w:t>
      </w:r>
      <w:hyperlink r:id="rId25" w:history="1">
        <w:r w:rsidRPr="009E2AB5">
          <w:rPr>
            <w:rStyle w:val="Hyperlink"/>
            <w:rFonts w:ascii="Times New Roman" w:hAnsi="Times New Roman" w:cs="Times New Roman"/>
            <w:sz w:val="24"/>
            <w:szCs w:val="24"/>
          </w:rPr>
          <w:t>https://www.bi.go.id/id/moneter/inflasi/data/Default.aspx</w:t>
        </w:r>
      </w:hyperlink>
    </w:p>
    <w:p w:rsidR="00EF00C4" w:rsidRPr="009E2AB5" w:rsidRDefault="00EF00C4" w:rsidP="00EF00C4">
      <w:pPr>
        <w:spacing w:line="240" w:lineRule="auto"/>
        <w:ind w:left="1134" w:hanging="708"/>
        <w:jc w:val="both"/>
        <w:rPr>
          <w:rFonts w:ascii="Times New Roman" w:hAnsi="Times New Roman" w:cs="Times New Roman"/>
          <w:sz w:val="24"/>
        </w:rPr>
      </w:pPr>
      <w:r w:rsidRPr="009E2AB5">
        <w:rPr>
          <w:rFonts w:ascii="Times New Roman" w:hAnsi="Times New Roman" w:cs="Times New Roman"/>
          <w:sz w:val="24"/>
        </w:rPr>
        <w:t xml:space="preserve">Kompas.com (2019), Geliat Ekonomi Indonesia di Kuartal I 2018, diakses pada November 2019. </w:t>
      </w:r>
      <w:hyperlink r:id="rId26" w:history="1">
        <w:r w:rsidRPr="009E2AB5">
          <w:rPr>
            <w:rStyle w:val="Hyperlink"/>
            <w:rFonts w:ascii="Times New Roman" w:hAnsi="Times New Roman" w:cs="Times New Roman"/>
            <w:sz w:val="24"/>
          </w:rPr>
          <w:t>https://amp.kompas.com/ekonomi/read/2019/08/06/125338926/kuartal-ii-2019-pertumbuhan-ekonomi-indonesia-527-persen</w:t>
        </w:r>
      </w:hyperlink>
    </w:p>
    <w:p w:rsidR="00EF00C4" w:rsidRPr="009E2AB5" w:rsidRDefault="00EF00C4" w:rsidP="00EF00C4">
      <w:pPr>
        <w:spacing w:line="240" w:lineRule="auto"/>
        <w:ind w:left="1134" w:hanging="708"/>
        <w:jc w:val="both"/>
        <w:rPr>
          <w:rFonts w:ascii="Times New Roman" w:hAnsi="Times New Roman" w:cs="Times New Roman"/>
          <w:sz w:val="24"/>
        </w:rPr>
      </w:pPr>
      <w:r w:rsidRPr="009E2AB5">
        <w:rPr>
          <w:rFonts w:ascii="Times New Roman" w:hAnsi="Times New Roman" w:cs="Times New Roman"/>
          <w:sz w:val="24"/>
        </w:rPr>
        <w:t xml:space="preserve">Kontan (2019), Suku Bunga Kredit Perbankan Beranjak Naik Mengikuti Bunga Deposito, diakses pada Desember 2019. </w:t>
      </w:r>
      <w:hyperlink r:id="rId27" w:history="1">
        <w:r w:rsidRPr="009E2AB5">
          <w:rPr>
            <w:rStyle w:val="Hyperlink"/>
            <w:rFonts w:ascii="Times New Roman" w:hAnsi="Times New Roman" w:cs="Times New Roman"/>
            <w:sz w:val="24"/>
          </w:rPr>
          <w:t>http://amp.kontan.co.id/news/suku-bunga-kredit-perbankan-beranjak-naik-mengikuti-bunga-deposito</w:t>
        </w:r>
      </w:hyperlink>
    </w:p>
    <w:p w:rsidR="00EF00C4" w:rsidRPr="009E2AB5" w:rsidRDefault="00EF00C4" w:rsidP="00EF00C4">
      <w:pPr>
        <w:pStyle w:val="ListParagraph"/>
        <w:spacing w:line="240" w:lineRule="auto"/>
        <w:ind w:left="1134" w:hanging="708"/>
        <w:jc w:val="both"/>
        <w:rPr>
          <w:rFonts w:ascii="Times New Roman" w:hAnsi="Times New Roman" w:cs="Times New Roman"/>
          <w:sz w:val="24"/>
          <w:u w:val="single"/>
        </w:rPr>
      </w:pPr>
      <w:r w:rsidRPr="009E2AB5">
        <w:rPr>
          <w:rFonts w:ascii="Times New Roman" w:hAnsi="Times New Roman" w:cs="Times New Roman"/>
          <w:sz w:val="24"/>
        </w:rPr>
        <w:t xml:space="preserve">Listrik.org (2019), Tarif Dasar Listrik PLN 2018, diakses Desember 2019. </w:t>
      </w:r>
      <w:hyperlink r:id="rId28" w:anchor="ipt_kb_toc_1475_0" w:history="1">
        <w:r w:rsidRPr="009E2AB5">
          <w:rPr>
            <w:rStyle w:val="Hyperlink"/>
            <w:rFonts w:ascii="Times New Roman" w:hAnsi="Times New Roman" w:cs="Times New Roman"/>
            <w:sz w:val="24"/>
          </w:rPr>
          <w:t>http://listrik.org/pln/tarif-dasar-listrik-pln/#ipt_kb_toc_1475_0</w:t>
        </w:r>
      </w:hyperlink>
    </w:p>
    <w:p w:rsidR="00EF00C4" w:rsidRPr="009E2AB5" w:rsidRDefault="00EF00C4" w:rsidP="00EF00C4">
      <w:pPr>
        <w:spacing w:line="240" w:lineRule="auto"/>
        <w:ind w:left="1134" w:hanging="708"/>
        <w:jc w:val="both"/>
        <w:rPr>
          <w:rFonts w:ascii="Times New Roman" w:hAnsi="Times New Roman" w:cs="Times New Roman"/>
          <w:sz w:val="24"/>
        </w:rPr>
      </w:pPr>
      <w:r w:rsidRPr="009E2AB5">
        <w:rPr>
          <w:rFonts w:ascii="Times New Roman" w:hAnsi="Times New Roman" w:cs="Times New Roman"/>
          <w:sz w:val="24"/>
        </w:rPr>
        <w:t xml:space="preserve">Oke Finance (2019), BPS: Pertumbuhan Ekonomi Kuartal III-2018 Capai 5,17%, diakses pada Desember 2019. </w:t>
      </w:r>
      <w:hyperlink r:id="rId29" w:history="1">
        <w:r w:rsidRPr="009E2AB5">
          <w:rPr>
            <w:rStyle w:val="Hyperlink"/>
            <w:rFonts w:ascii="Times New Roman" w:hAnsi="Times New Roman" w:cs="Times New Roman"/>
            <w:sz w:val="24"/>
          </w:rPr>
          <w:t>https://economy.okezone.com/read/2019/11/05/20/1973389/bps-pertumbuhan-ekonomi-kuartal-iii-2019-capai-5-17</w:t>
        </w:r>
      </w:hyperlink>
    </w:p>
    <w:p w:rsidR="00EF00C4" w:rsidRPr="009E2AB5" w:rsidRDefault="00EF00C4" w:rsidP="00EF00C4">
      <w:pPr>
        <w:spacing w:line="240" w:lineRule="auto"/>
        <w:ind w:left="1134" w:hanging="708"/>
        <w:jc w:val="both"/>
        <w:rPr>
          <w:rFonts w:ascii="Times New Roman" w:hAnsi="Times New Roman" w:cs="Times New Roman"/>
          <w:sz w:val="24"/>
          <w:szCs w:val="24"/>
          <w:u w:val="single"/>
        </w:rPr>
      </w:pPr>
      <w:r w:rsidRPr="009E2AB5">
        <w:rPr>
          <w:rFonts w:ascii="Times New Roman" w:hAnsi="Times New Roman" w:cs="Times New Roman"/>
          <w:sz w:val="24"/>
          <w:szCs w:val="24"/>
        </w:rPr>
        <w:t xml:space="preserve">Online Pajak.com (2019), Cara Daftar NPWP Online, diakses pada November 2019. </w:t>
      </w:r>
      <w:hyperlink r:id="rId30" w:history="1">
        <w:r w:rsidRPr="009E2AB5">
          <w:rPr>
            <w:rStyle w:val="Hyperlink"/>
            <w:rFonts w:ascii="Times New Roman" w:hAnsi="Times New Roman" w:cs="Times New Roman"/>
            <w:sz w:val="24"/>
            <w:szCs w:val="24"/>
          </w:rPr>
          <w:t>https://www.online-pajak.com/id/daftar-npwp-online-wajib-pajak-orang-pribadi</w:t>
        </w:r>
      </w:hyperlink>
      <w:r w:rsidRPr="009E2AB5">
        <w:rPr>
          <w:rFonts w:ascii="Times New Roman" w:hAnsi="Times New Roman" w:cs="Times New Roman"/>
          <w:sz w:val="24"/>
          <w:szCs w:val="24"/>
          <w:u w:val="single"/>
        </w:rPr>
        <w:t xml:space="preserve"> (diakses November 2019)</w:t>
      </w:r>
    </w:p>
    <w:p w:rsidR="00EF00C4" w:rsidRPr="009E2AB5" w:rsidRDefault="00EF00C4" w:rsidP="00EF00C4">
      <w:pPr>
        <w:spacing w:line="240" w:lineRule="auto"/>
        <w:ind w:left="1134" w:hanging="708"/>
        <w:jc w:val="both"/>
        <w:rPr>
          <w:rFonts w:ascii="Times New Roman" w:hAnsi="Times New Roman" w:cs="Times New Roman"/>
          <w:sz w:val="24"/>
          <w:szCs w:val="24"/>
          <w:u w:val="single"/>
        </w:rPr>
      </w:pPr>
      <w:r w:rsidRPr="009E2AB5">
        <w:rPr>
          <w:rFonts w:ascii="Times New Roman" w:hAnsi="Times New Roman" w:cs="Times New Roman"/>
          <w:sz w:val="24"/>
          <w:szCs w:val="24"/>
          <w:u w:val="single"/>
        </w:rPr>
        <w:t>Keuangan Kontan.(2019) Suku Bunga Kredit Investasi, diakses pada April 2019.</w:t>
      </w:r>
    </w:p>
    <w:p w:rsidR="00EF00C4" w:rsidRPr="009E2AB5" w:rsidRDefault="00EF00C4" w:rsidP="00EF00C4">
      <w:pPr>
        <w:spacing w:line="240" w:lineRule="auto"/>
        <w:ind w:left="1134"/>
        <w:jc w:val="both"/>
        <w:rPr>
          <w:rFonts w:ascii="Times New Roman" w:hAnsi="Times New Roman" w:cs="Times New Roman"/>
          <w:sz w:val="24"/>
          <w:szCs w:val="24"/>
          <w:u w:val="single"/>
        </w:rPr>
      </w:pPr>
      <w:r w:rsidRPr="009E2AB5">
        <w:rPr>
          <w:rFonts w:ascii="Times New Roman" w:hAnsi="Times New Roman" w:cs="Times New Roman"/>
          <w:sz w:val="24"/>
          <w:szCs w:val="24"/>
          <w:u w:val="single"/>
        </w:rPr>
        <w:t>https://keuangan.kontan.co.id/news/suku-bunga-kredit-diproyeksi-naik-di-kuartal-ii-2019</w:t>
      </w:r>
    </w:p>
    <w:p w:rsidR="00EF00C4" w:rsidRPr="009E2AB5" w:rsidRDefault="00EF00C4" w:rsidP="00EF00C4">
      <w:pPr>
        <w:spacing w:line="240" w:lineRule="auto"/>
        <w:ind w:left="1134" w:hanging="708"/>
        <w:jc w:val="both"/>
        <w:rPr>
          <w:rFonts w:ascii="Times New Roman" w:hAnsi="Times New Roman" w:cs="Times New Roman"/>
          <w:sz w:val="24"/>
          <w:szCs w:val="24"/>
          <w:u w:val="single"/>
        </w:rPr>
      </w:pPr>
      <w:r w:rsidRPr="009E2AB5">
        <w:rPr>
          <w:rFonts w:ascii="Times New Roman" w:hAnsi="Times New Roman" w:cs="Times New Roman"/>
          <w:sz w:val="24"/>
          <w:szCs w:val="24"/>
        </w:rPr>
        <w:t xml:space="preserve">Tribun Jateng (2019), UMP Jakarta 2019, Perbandingan Gaji di DKI Jakarta pada 2019 dengan UMK Bogor, Tangerang, dan Bekasi, diakses pada Desember 2019. </w:t>
      </w:r>
      <w:r w:rsidRPr="009E2AB5">
        <w:rPr>
          <w:rFonts w:ascii="Times New Roman" w:hAnsi="Times New Roman" w:cs="Times New Roman"/>
          <w:sz w:val="24"/>
          <w:szCs w:val="24"/>
          <w:u w:val="single"/>
        </w:rPr>
        <w:t>http://jateng.tribunnews.com/2018/11/23/ump-jakarta-2019-</w:t>
      </w:r>
      <w:r w:rsidRPr="009E2AB5">
        <w:rPr>
          <w:rFonts w:ascii="Times New Roman" w:hAnsi="Times New Roman" w:cs="Times New Roman"/>
          <w:sz w:val="24"/>
          <w:szCs w:val="24"/>
          <w:u w:val="single"/>
        </w:rPr>
        <w:lastRenderedPageBreak/>
        <w:t>perbandingan-gaji-di-dki-jakarta-pada-2019-dengan-bogor-tangerang-dan-bekasi</w:t>
      </w:r>
    </w:p>
    <w:p w:rsidR="00EF00C4" w:rsidRPr="009E2AB5" w:rsidRDefault="00EF00C4" w:rsidP="00EF00C4">
      <w:pPr>
        <w:spacing w:line="240" w:lineRule="auto"/>
        <w:ind w:left="1134" w:hanging="708"/>
        <w:jc w:val="both"/>
        <w:rPr>
          <w:rFonts w:ascii="Times New Roman" w:hAnsi="Times New Roman" w:cs="Times New Roman"/>
          <w:sz w:val="24"/>
          <w:u w:val="single"/>
        </w:rPr>
      </w:pPr>
      <w:r w:rsidRPr="009E2AB5">
        <w:rPr>
          <w:rFonts w:ascii="Times New Roman" w:hAnsi="Times New Roman" w:cs="Times New Roman"/>
          <w:sz w:val="24"/>
        </w:rPr>
        <w:t xml:space="preserve">Tumoutunews (2019), Jumlah Penduduk Indonesia Tahun 2019, diakses pada November 2018. </w:t>
      </w:r>
      <w:hyperlink r:id="rId31" w:history="1">
        <w:r w:rsidRPr="009E2AB5">
          <w:rPr>
            <w:rStyle w:val="Hyperlink"/>
            <w:rFonts w:ascii="Times New Roman" w:hAnsi="Times New Roman" w:cs="Times New Roman"/>
            <w:sz w:val="24"/>
          </w:rPr>
          <w:t>https://tumoutounews.com/jumlah-penduduk-indonesia-tahun-2019/</w:t>
        </w:r>
      </w:hyperlink>
    </w:p>
    <w:p w:rsidR="003D2C1B" w:rsidRPr="003D2C1B" w:rsidRDefault="003D2C1B" w:rsidP="003D2C1B">
      <w:pPr>
        <w:spacing w:line="360" w:lineRule="auto"/>
        <w:jc w:val="both"/>
        <w:rPr>
          <w:rFonts w:ascii="Times New Roman" w:hAnsi="Times New Roman" w:cs="Times New Roman"/>
          <w:sz w:val="24"/>
          <w:szCs w:val="24"/>
        </w:rPr>
      </w:pPr>
    </w:p>
    <w:p w:rsidR="00565401" w:rsidRPr="003D2C1B" w:rsidRDefault="00565401" w:rsidP="003D2C1B">
      <w:pPr>
        <w:spacing w:line="360" w:lineRule="auto"/>
        <w:jc w:val="both"/>
        <w:rPr>
          <w:rFonts w:ascii="Times New Roman" w:hAnsi="Times New Roman" w:cs="Times New Roman"/>
          <w:b/>
          <w:sz w:val="24"/>
          <w:szCs w:val="24"/>
        </w:rPr>
      </w:pPr>
    </w:p>
    <w:sectPr w:rsidR="00565401" w:rsidRPr="003D2C1B" w:rsidSect="00C822D8">
      <w:footerReference w:type="default" r:id="rId32"/>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49A" w:rsidRDefault="00A3649A" w:rsidP="00FC641D">
      <w:pPr>
        <w:spacing w:after="0" w:line="240" w:lineRule="auto"/>
      </w:pPr>
      <w:r>
        <w:separator/>
      </w:r>
    </w:p>
  </w:endnote>
  <w:endnote w:type="continuationSeparator" w:id="0">
    <w:p w:rsidR="00A3649A" w:rsidRDefault="00A3649A" w:rsidP="00FC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99843"/>
      <w:docPartObj>
        <w:docPartGallery w:val="Page Numbers (Bottom of Page)"/>
        <w:docPartUnique/>
      </w:docPartObj>
    </w:sdtPr>
    <w:sdtEndPr>
      <w:rPr>
        <w:noProof/>
      </w:rPr>
    </w:sdtEndPr>
    <w:sdtContent>
      <w:p w:rsidR="00FC641D" w:rsidRDefault="00FC641D">
        <w:pPr>
          <w:pStyle w:val="Footer"/>
          <w:jc w:val="center"/>
        </w:pPr>
        <w:r>
          <w:fldChar w:fldCharType="begin"/>
        </w:r>
        <w:r>
          <w:instrText xml:space="preserve"> PAGE   \* MERGEFORMAT </w:instrText>
        </w:r>
        <w:r>
          <w:fldChar w:fldCharType="separate"/>
        </w:r>
        <w:r w:rsidR="00EF00C4">
          <w:rPr>
            <w:noProof/>
          </w:rPr>
          <w:t>2</w:t>
        </w:r>
        <w:r>
          <w:rPr>
            <w:noProof/>
          </w:rPr>
          <w:fldChar w:fldCharType="end"/>
        </w:r>
      </w:p>
    </w:sdtContent>
  </w:sdt>
  <w:p w:rsidR="00FC641D" w:rsidRDefault="00FC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49A" w:rsidRDefault="00A3649A" w:rsidP="00FC641D">
      <w:pPr>
        <w:spacing w:after="0" w:line="240" w:lineRule="auto"/>
      </w:pPr>
      <w:r>
        <w:separator/>
      </w:r>
    </w:p>
  </w:footnote>
  <w:footnote w:type="continuationSeparator" w:id="0">
    <w:p w:rsidR="00A3649A" w:rsidRDefault="00A3649A" w:rsidP="00FC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4D5"/>
    <w:multiLevelType w:val="multilevel"/>
    <w:tmpl w:val="005444D5"/>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AE44F0"/>
    <w:multiLevelType w:val="hybridMultilevel"/>
    <w:tmpl w:val="F996B8F4"/>
    <w:lvl w:ilvl="0" w:tplc="C442AF6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2A3800"/>
    <w:multiLevelType w:val="hybridMultilevel"/>
    <w:tmpl w:val="A99E878E"/>
    <w:lvl w:ilvl="0" w:tplc="51A0C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826D4"/>
    <w:multiLevelType w:val="hybridMultilevel"/>
    <w:tmpl w:val="2A24142C"/>
    <w:lvl w:ilvl="0" w:tplc="0F9C27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DBD6D4C"/>
    <w:multiLevelType w:val="multilevel"/>
    <w:tmpl w:val="2DBD6D4C"/>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60433B"/>
    <w:multiLevelType w:val="hybridMultilevel"/>
    <w:tmpl w:val="77BCDFC8"/>
    <w:lvl w:ilvl="0" w:tplc="7098EBE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30B1223C"/>
    <w:multiLevelType w:val="hybridMultilevel"/>
    <w:tmpl w:val="1D5007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7B6965"/>
    <w:multiLevelType w:val="multilevel"/>
    <w:tmpl w:val="317B6965"/>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C876B1"/>
    <w:multiLevelType w:val="hybridMultilevel"/>
    <w:tmpl w:val="5BD694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0DC7CCA"/>
    <w:multiLevelType w:val="hybridMultilevel"/>
    <w:tmpl w:val="1422DD8E"/>
    <w:lvl w:ilvl="0" w:tplc="0421000F">
      <w:start w:val="1"/>
      <w:numFmt w:val="decimal"/>
      <w:lvlText w:val="%1."/>
      <w:lvlJc w:val="left"/>
      <w:pPr>
        <w:ind w:left="6480" w:hanging="360"/>
      </w:p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10">
    <w:nsid w:val="428E7FFC"/>
    <w:multiLevelType w:val="hybridMultilevel"/>
    <w:tmpl w:val="13A06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8E0D4D"/>
    <w:multiLevelType w:val="multilevel"/>
    <w:tmpl w:val="588E0D4D"/>
    <w:lvl w:ilvl="0">
      <w:start w:val="2"/>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C62598"/>
    <w:multiLevelType w:val="hybridMultilevel"/>
    <w:tmpl w:val="A022C4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BF0594B"/>
    <w:multiLevelType w:val="hybridMultilevel"/>
    <w:tmpl w:val="8D160B9C"/>
    <w:lvl w:ilvl="0" w:tplc="F5AA096A">
      <w:start w:val="1"/>
      <w:numFmt w:val="low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7E75B9"/>
    <w:multiLevelType w:val="hybridMultilevel"/>
    <w:tmpl w:val="2F0E704C"/>
    <w:lvl w:ilvl="0" w:tplc="7E700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0454A9"/>
    <w:multiLevelType w:val="hybridMultilevel"/>
    <w:tmpl w:val="3FC4AF4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25B6552"/>
    <w:multiLevelType w:val="hybridMultilevel"/>
    <w:tmpl w:val="9A08A7A4"/>
    <w:lvl w:ilvl="0" w:tplc="04210015">
      <w:start w:val="1"/>
      <w:numFmt w:val="upperLetter"/>
      <w:lvlText w:val="%1."/>
      <w:lvlJc w:val="left"/>
      <w:pPr>
        <w:ind w:left="6480" w:hanging="360"/>
      </w:pPr>
    </w:lvl>
    <w:lvl w:ilvl="1" w:tplc="04210019" w:tentative="1">
      <w:start w:val="1"/>
      <w:numFmt w:val="lowerLetter"/>
      <w:lvlText w:val="%2."/>
      <w:lvlJc w:val="left"/>
      <w:pPr>
        <w:ind w:left="7200" w:hanging="360"/>
      </w:pPr>
    </w:lvl>
    <w:lvl w:ilvl="2" w:tplc="0421001B" w:tentative="1">
      <w:start w:val="1"/>
      <w:numFmt w:val="lowerRoman"/>
      <w:lvlText w:val="%3."/>
      <w:lvlJc w:val="right"/>
      <w:pPr>
        <w:ind w:left="7920" w:hanging="180"/>
      </w:pPr>
    </w:lvl>
    <w:lvl w:ilvl="3" w:tplc="0421000F" w:tentative="1">
      <w:start w:val="1"/>
      <w:numFmt w:val="decimal"/>
      <w:lvlText w:val="%4."/>
      <w:lvlJc w:val="left"/>
      <w:pPr>
        <w:ind w:left="8640" w:hanging="360"/>
      </w:pPr>
    </w:lvl>
    <w:lvl w:ilvl="4" w:tplc="04210019" w:tentative="1">
      <w:start w:val="1"/>
      <w:numFmt w:val="lowerLetter"/>
      <w:lvlText w:val="%5."/>
      <w:lvlJc w:val="left"/>
      <w:pPr>
        <w:ind w:left="9360" w:hanging="360"/>
      </w:pPr>
    </w:lvl>
    <w:lvl w:ilvl="5" w:tplc="0421001B" w:tentative="1">
      <w:start w:val="1"/>
      <w:numFmt w:val="lowerRoman"/>
      <w:lvlText w:val="%6."/>
      <w:lvlJc w:val="right"/>
      <w:pPr>
        <w:ind w:left="10080" w:hanging="180"/>
      </w:pPr>
    </w:lvl>
    <w:lvl w:ilvl="6" w:tplc="0421000F" w:tentative="1">
      <w:start w:val="1"/>
      <w:numFmt w:val="decimal"/>
      <w:lvlText w:val="%7."/>
      <w:lvlJc w:val="left"/>
      <w:pPr>
        <w:ind w:left="10800" w:hanging="360"/>
      </w:pPr>
    </w:lvl>
    <w:lvl w:ilvl="7" w:tplc="04210019" w:tentative="1">
      <w:start w:val="1"/>
      <w:numFmt w:val="lowerLetter"/>
      <w:lvlText w:val="%8."/>
      <w:lvlJc w:val="left"/>
      <w:pPr>
        <w:ind w:left="11520" w:hanging="360"/>
      </w:pPr>
    </w:lvl>
    <w:lvl w:ilvl="8" w:tplc="0421001B" w:tentative="1">
      <w:start w:val="1"/>
      <w:numFmt w:val="lowerRoman"/>
      <w:lvlText w:val="%9."/>
      <w:lvlJc w:val="right"/>
      <w:pPr>
        <w:ind w:left="12240" w:hanging="180"/>
      </w:pPr>
    </w:lvl>
  </w:abstractNum>
  <w:abstractNum w:abstractNumId="17">
    <w:nsid w:val="72742679"/>
    <w:multiLevelType w:val="hybridMultilevel"/>
    <w:tmpl w:val="62D03F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76AB4C6D"/>
    <w:multiLevelType w:val="multilevel"/>
    <w:tmpl w:val="76AB4C6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E0E245E"/>
    <w:multiLevelType w:val="hybridMultilevel"/>
    <w:tmpl w:val="1D522D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E7E68EE"/>
    <w:multiLevelType w:val="hybridMultilevel"/>
    <w:tmpl w:val="6156ACB0"/>
    <w:lvl w:ilvl="0" w:tplc="F9EA1AE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9"/>
  </w:num>
  <w:num w:numId="2">
    <w:abstractNumId w:val="15"/>
  </w:num>
  <w:num w:numId="3">
    <w:abstractNumId w:val="6"/>
  </w:num>
  <w:num w:numId="4">
    <w:abstractNumId w:val="17"/>
  </w:num>
  <w:num w:numId="5">
    <w:abstractNumId w:val="0"/>
  </w:num>
  <w:num w:numId="6">
    <w:abstractNumId w:val="11"/>
  </w:num>
  <w:num w:numId="7">
    <w:abstractNumId w:val="4"/>
  </w:num>
  <w:num w:numId="8">
    <w:abstractNumId w:val="12"/>
  </w:num>
  <w:num w:numId="9">
    <w:abstractNumId w:val="13"/>
  </w:num>
  <w:num w:numId="10">
    <w:abstractNumId w:val="8"/>
  </w:num>
  <w:num w:numId="11">
    <w:abstractNumId w:val="18"/>
  </w:num>
  <w:num w:numId="12">
    <w:abstractNumId w:val="7"/>
  </w:num>
  <w:num w:numId="13">
    <w:abstractNumId w:val="2"/>
  </w:num>
  <w:num w:numId="14">
    <w:abstractNumId w:val="20"/>
  </w:num>
  <w:num w:numId="15">
    <w:abstractNumId w:val="16"/>
  </w:num>
  <w:num w:numId="16">
    <w:abstractNumId w:val="5"/>
  </w:num>
  <w:num w:numId="17">
    <w:abstractNumId w:val="19"/>
  </w:num>
  <w:num w:numId="18">
    <w:abstractNumId w:val="3"/>
  </w:num>
  <w:num w:numId="19">
    <w:abstractNumId w:val="1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D8"/>
    <w:rsid w:val="00161C39"/>
    <w:rsid w:val="002F333C"/>
    <w:rsid w:val="003D2C1B"/>
    <w:rsid w:val="004B752F"/>
    <w:rsid w:val="00565401"/>
    <w:rsid w:val="00682A1F"/>
    <w:rsid w:val="00821A72"/>
    <w:rsid w:val="00987C78"/>
    <w:rsid w:val="00A3649A"/>
    <w:rsid w:val="00AA6BB2"/>
    <w:rsid w:val="00AD47BA"/>
    <w:rsid w:val="00B64804"/>
    <w:rsid w:val="00C822D8"/>
    <w:rsid w:val="00D5257D"/>
    <w:rsid w:val="00D92055"/>
    <w:rsid w:val="00E16D7E"/>
    <w:rsid w:val="00E256AB"/>
    <w:rsid w:val="00EF00C4"/>
    <w:rsid w:val="00FC641D"/>
    <w:rsid w:val="00FF746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 w:type="paragraph" w:styleId="NoSpacing">
    <w:name w:val="No Spacing"/>
    <w:uiPriority w:val="1"/>
    <w:qFormat/>
    <w:rsid w:val="00D92055"/>
    <w:pPr>
      <w:spacing w:after="0" w:line="240" w:lineRule="auto"/>
    </w:pPr>
    <w:rPr>
      <w:rFonts w:eastAsiaTheme="minorEastAsi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2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2C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22D8"/>
    <w:rPr>
      <w:color w:val="0000FF"/>
      <w:u w:val="single"/>
    </w:rPr>
  </w:style>
  <w:style w:type="character" w:customStyle="1" w:styleId="Heading1Char">
    <w:name w:val="Heading 1 Char"/>
    <w:basedOn w:val="DefaultParagraphFont"/>
    <w:link w:val="Heading1"/>
    <w:uiPriority w:val="9"/>
    <w:rsid w:val="00C822D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822D8"/>
    <w:pPr>
      <w:ind w:left="720"/>
      <w:contextualSpacing/>
    </w:pPr>
  </w:style>
  <w:style w:type="character" w:customStyle="1" w:styleId="ListParagraphChar">
    <w:name w:val="List Paragraph Char"/>
    <w:basedOn w:val="DefaultParagraphFont"/>
    <w:link w:val="ListParagraph"/>
    <w:uiPriority w:val="34"/>
    <w:locked/>
    <w:rsid w:val="00C822D8"/>
  </w:style>
  <w:style w:type="paragraph" w:styleId="BalloonText">
    <w:name w:val="Balloon Text"/>
    <w:basedOn w:val="Normal"/>
    <w:link w:val="BalloonTextChar"/>
    <w:uiPriority w:val="99"/>
    <w:semiHidden/>
    <w:unhideWhenUsed/>
    <w:rsid w:val="002F3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33C"/>
    <w:rPr>
      <w:rFonts w:ascii="Tahoma" w:hAnsi="Tahoma" w:cs="Tahoma"/>
      <w:sz w:val="16"/>
      <w:szCs w:val="16"/>
    </w:rPr>
  </w:style>
  <w:style w:type="character" w:customStyle="1" w:styleId="Heading2Char">
    <w:name w:val="Heading 2 Char"/>
    <w:basedOn w:val="DefaultParagraphFont"/>
    <w:link w:val="Heading2"/>
    <w:uiPriority w:val="9"/>
    <w:rsid w:val="003D2C1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C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41D"/>
  </w:style>
  <w:style w:type="paragraph" w:styleId="Footer">
    <w:name w:val="footer"/>
    <w:basedOn w:val="Normal"/>
    <w:link w:val="FooterChar"/>
    <w:uiPriority w:val="99"/>
    <w:unhideWhenUsed/>
    <w:rsid w:val="00FC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41D"/>
  </w:style>
  <w:style w:type="paragraph" w:styleId="NoSpacing">
    <w:name w:val="No Spacing"/>
    <w:uiPriority w:val="1"/>
    <w:qFormat/>
    <w:rsid w:val="00D92055"/>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zarsantosa@gmail.com"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amp.kompas.com/ekonomi/read/2019/08/06/125338926/kuartal-ii-2019-pertumbuhan-ekonomi-indonesia-527-persen" TargetMode="External"/><Relationship Id="rId3" Type="http://schemas.microsoft.com/office/2007/relationships/stylesWithEffects" Target="stylesWithEffects.xml"/><Relationship Id="rId21" Type="http://schemas.openxmlformats.org/officeDocument/2006/relationships/diagramQuickStyle" Target="diagrams/quickStyle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bi.go.id/id/moneter/inflasi/data/Default.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economy.okezone.com/read/2019/11/05/20/1973389/bps-pertumbuhan-ekonomi-kuartal-iii-2019-capai-5-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gadjian.com/blog/wp-content/uploads/2018/05/Permenaker-No.-06-Tahun-2016-tentang-Tunjangan-Hari-Raya-THR.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listrik.org/pln/tarif-dasar-listrik-pln/"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s://tumoutounews.com/jumlah-penduduk-indonesia-tahun-2019/"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amp.kontan.co.id/news/suku-bunga-kredit-perbankan-beranjak-naik-mengikuti-bunga-deposito" TargetMode="External"/><Relationship Id="rId30" Type="http://schemas.openxmlformats.org/officeDocument/2006/relationships/hyperlink" Target="https://www.online-pajak.com/id/daftar-npwp-online-wajib-pajak-orang-pribad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552EC3-6A52-4496-9D47-6347AA8FF046}" type="doc">
      <dgm:prSet loTypeId="urn:microsoft.com/office/officeart/2005/8/layout/process2" loCatId="process" qsTypeId="urn:microsoft.com/office/officeart/2005/8/quickstyle/simple1" qsCatId="simple" csTypeId="urn:microsoft.com/office/officeart/2005/8/colors/accent1_2" csCatId="accent1" phldr="1"/>
      <dgm:spPr/>
    </dgm:pt>
    <dgm:pt modelId="{8BDEB433-B780-41E6-9D0F-E22B98AE507B}">
      <dgm:prSet phldrT="[Text]"/>
      <dgm:spPr/>
      <dgm:t>
        <a:bodyPr/>
        <a:lstStyle/>
        <a:p>
          <a:r>
            <a:rPr lang="id-ID">
              <a:latin typeface="Times New Roman" pitchFamily="18" charset="0"/>
              <a:cs typeface="Times New Roman" pitchFamily="18" charset="0"/>
            </a:rPr>
            <a:t>Proses Penerimaan Baju Kotor</a:t>
          </a:r>
        </a:p>
      </dgm:t>
    </dgm:pt>
    <dgm:pt modelId="{ACA1CC09-EB5D-4BFE-8287-5642FF81DD87}" type="parTrans" cxnId="{624BA210-9A08-4C55-A2DF-1D59F5D2BEBD}">
      <dgm:prSet/>
      <dgm:spPr/>
      <dgm:t>
        <a:bodyPr/>
        <a:lstStyle/>
        <a:p>
          <a:endParaRPr lang="id-ID"/>
        </a:p>
      </dgm:t>
    </dgm:pt>
    <dgm:pt modelId="{4B56CB1D-2BB3-4789-8DB8-14D704FC68AA}" type="sibTrans" cxnId="{624BA210-9A08-4C55-A2DF-1D59F5D2BEBD}">
      <dgm:prSet/>
      <dgm:spPr/>
      <dgm:t>
        <a:bodyPr/>
        <a:lstStyle/>
        <a:p>
          <a:endParaRPr lang="id-ID"/>
        </a:p>
      </dgm:t>
    </dgm:pt>
    <dgm:pt modelId="{826BD705-96A7-40E8-842D-344C6C1F1B0F}">
      <dgm:prSet phldrT="[Text]"/>
      <dgm:spPr/>
      <dgm:t>
        <a:bodyPr/>
        <a:lstStyle/>
        <a:p>
          <a:r>
            <a:rPr lang="id-ID">
              <a:latin typeface="Times New Roman" pitchFamily="18" charset="0"/>
              <a:cs typeface="Times New Roman" pitchFamily="18" charset="0"/>
            </a:rPr>
            <a:t>Proses Produksi</a:t>
          </a:r>
        </a:p>
      </dgm:t>
    </dgm:pt>
    <dgm:pt modelId="{E9314714-DE27-4993-85D3-02FCF518C70E}" type="parTrans" cxnId="{2CC2ED6F-3DD2-4154-B195-7FEA401A7888}">
      <dgm:prSet/>
      <dgm:spPr/>
      <dgm:t>
        <a:bodyPr/>
        <a:lstStyle/>
        <a:p>
          <a:endParaRPr lang="id-ID"/>
        </a:p>
      </dgm:t>
    </dgm:pt>
    <dgm:pt modelId="{D7012AF1-1E20-407C-81D5-EA54759A3349}" type="sibTrans" cxnId="{2CC2ED6F-3DD2-4154-B195-7FEA401A7888}">
      <dgm:prSet/>
      <dgm:spPr/>
      <dgm:t>
        <a:bodyPr/>
        <a:lstStyle/>
        <a:p>
          <a:endParaRPr lang="id-ID"/>
        </a:p>
      </dgm:t>
    </dgm:pt>
    <dgm:pt modelId="{77316810-8190-47AB-BDB2-68B3D5D86A95}">
      <dgm:prSet phldrT="[Text]"/>
      <dgm:spPr/>
      <dgm:t>
        <a:bodyPr/>
        <a:lstStyle/>
        <a:p>
          <a:r>
            <a:rPr lang="id-ID">
              <a:latin typeface="Times New Roman" pitchFamily="18" charset="0"/>
              <a:cs typeface="Times New Roman" pitchFamily="18" charset="0"/>
            </a:rPr>
            <a:t>Proses Pengemasan</a:t>
          </a:r>
        </a:p>
      </dgm:t>
    </dgm:pt>
    <dgm:pt modelId="{75292E8E-795E-4B32-B971-CF2D094BA7B0}" type="parTrans" cxnId="{19F517ED-A8AC-4375-B935-DBE179FB6948}">
      <dgm:prSet/>
      <dgm:spPr/>
      <dgm:t>
        <a:bodyPr/>
        <a:lstStyle/>
        <a:p>
          <a:endParaRPr lang="id-ID"/>
        </a:p>
      </dgm:t>
    </dgm:pt>
    <dgm:pt modelId="{E7689ADA-30BA-4ACB-89F6-2A034507BE4C}" type="sibTrans" cxnId="{19F517ED-A8AC-4375-B935-DBE179FB6948}">
      <dgm:prSet/>
      <dgm:spPr/>
      <dgm:t>
        <a:bodyPr/>
        <a:lstStyle/>
        <a:p>
          <a:endParaRPr lang="id-ID"/>
        </a:p>
      </dgm:t>
    </dgm:pt>
    <dgm:pt modelId="{468066B3-B6BA-474B-A164-F951A6B757B1}">
      <dgm:prSet/>
      <dgm:spPr/>
      <dgm:t>
        <a:bodyPr/>
        <a:lstStyle/>
        <a:p>
          <a:r>
            <a:rPr lang="id-ID">
              <a:latin typeface="Times New Roman" pitchFamily="18" charset="0"/>
              <a:cs typeface="Times New Roman" pitchFamily="18" charset="0"/>
            </a:rPr>
            <a:t>Proses Pengambilan</a:t>
          </a:r>
        </a:p>
      </dgm:t>
    </dgm:pt>
    <dgm:pt modelId="{847E176B-6F8A-445F-8D0C-EEE84D4663ED}" type="parTrans" cxnId="{4D6B9052-209A-4286-BAD1-60FBBBCF70BA}">
      <dgm:prSet/>
      <dgm:spPr/>
      <dgm:t>
        <a:bodyPr/>
        <a:lstStyle/>
        <a:p>
          <a:endParaRPr lang="id-ID"/>
        </a:p>
      </dgm:t>
    </dgm:pt>
    <dgm:pt modelId="{6E4A7505-DDD0-4747-B99F-6DE0E33083DB}" type="sibTrans" cxnId="{4D6B9052-209A-4286-BAD1-60FBBBCF70BA}">
      <dgm:prSet/>
      <dgm:spPr/>
      <dgm:t>
        <a:bodyPr/>
        <a:lstStyle/>
        <a:p>
          <a:endParaRPr lang="id-ID"/>
        </a:p>
      </dgm:t>
    </dgm:pt>
    <dgm:pt modelId="{64244D52-B12C-4558-8DE4-7255637E1086}">
      <dgm:prSet/>
      <dgm:spPr/>
      <dgm:t>
        <a:bodyPr/>
        <a:lstStyle/>
        <a:p>
          <a:r>
            <a:rPr lang="id-ID">
              <a:latin typeface="Times New Roman" pitchFamily="18" charset="0"/>
              <a:cs typeface="Times New Roman" pitchFamily="18" charset="0"/>
            </a:rPr>
            <a:t>Proses</a:t>
          </a:r>
          <a:r>
            <a:rPr lang="id-ID" baseline="0">
              <a:latin typeface="Times New Roman" pitchFamily="18" charset="0"/>
              <a:cs typeface="Times New Roman" pitchFamily="18" charset="0"/>
            </a:rPr>
            <a:t> Pembayaran</a:t>
          </a:r>
          <a:endParaRPr lang="id-ID">
            <a:latin typeface="Times New Roman" pitchFamily="18" charset="0"/>
            <a:cs typeface="Times New Roman" pitchFamily="18" charset="0"/>
          </a:endParaRPr>
        </a:p>
      </dgm:t>
    </dgm:pt>
    <dgm:pt modelId="{6F6135C0-0B71-49AC-985F-1E55A449A2E9}" type="parTrans" cxnId="{C268CD13-FF0E-4096-A279-9383D70E416C}">
      <dgm:prSet/>
      <dgm:spPr/>
      <dgm:t>
        <a:bodyPr/>
        <a:lstStyle/>
        <a:p>
          <a:endParaRPr lang="id-ID"/>
        </a:p>
      </dgm:t>
    </dgm:pt>
    <dgm:pt modelId="{B13D425D-AEF6-4AF3-A27F-8ED1DC807673}" type="sibTrans" cxnId="{C268CD13-FF0E-4096-A279-9383D70E416C}">
      <dgm:prSet/>
      <dgm:spPr/>
      <dgm:t>
        <a:bodyPr/>
        <a:lstStyle/>
        <a:p>
          <a:endParaRPr lang="id-ID"/>
        </a:p>
      </dgm:t>
    </dgm:pt>
    <dgm:pt modelId="{556AF449-4E7E-42E5-A357-DE3C809252FF}" type="pres">
      <dgm:prSet presAssocID="{C0552EC3-6A52-4496-9D47-6347AA8FF046}" presName="linearFlow" presStyleCnt="0">
        <dgm:presLayoutVars>
          <dgm:resizeHandles val="exact"/>
        </dgm:presLayoutVars>
      </dgm:prSet>
      <dgm:spPr/>
    </dgm:pt>
    <dgm:pt modelId="{557DF457-E4A1-416E-A584-DAE72C25674E}" type="pres">
      <dgm:prSet presAssocID="{8BDEB433-B780-41E6-9D0F-E22B98AE507B}" presName="node" presStyleLbl="node1" presStyleIdx="0" presStyleCnt="5">
        <dgm:presLayoutVars>
          <dgm:bulletEnabled val="1"/>
        </dgm:presLayoutVars>
      </dgm:prSet>
      <dgm:spPr/>
      <dgm:t>
        <a:bodyPr/>
        <a:lstStyle/>
        <a:p>
          <a:endParaRPr lang="id-ID"/>
        </a:p>
      </dgm:t>
    </dgm:pt>
    <dgm:pt modelId="{98BFAD64-D332-4127-A3A4-D86B1C2EECD4}" type="pres">
      <dgm:prSet presAssocID="{4B56CB1D-2BB3-4789-8DB8-14D704FC68AA}" presName="sibTrans" presStyleLbl="sibTrans2D1" presStyleIdx="0" presStyleCnt="4"/>
      <dgm:spPr/>
      <dgm:t>
        <a:bodyPr/>
        <a:lstStyle/>
        <a:p>
          <a:endParaRPr lang="id-ID"/>
        </a:p>
      </dgm:t>
    </dgm:pt>
    <dgm:pt modelId="{D25AF0B0-62D1-40C6-8B3B-2590CCF5F42A}" type="pres">
      <dgm:prSet presAssocID="{4B56CB1D-2BB3-4789-8DB8-14D704FC68AA}" presName="connectorText" presStyleLbl="sibTrans2D1" presStyleIdx="0" presStyleCnt="4"/>
      <dgm:spPr/>
      <dgm:t>
        <a:bodyPr/>
        <a:lstStyle/>
        <a:p>
          <a:endParaRPr lang="id-ID"/>
        </a:p>
      </dgm:t>
    </dgm:pt>
    <dgm:pt modelId="{CFA9A6A3-DA53-4B0F-B1BD-EC9176EA4C0F}" type="pres">
      <dgm:prSet presAssocID="{826BD705-96A7-40E8-842D-344C6C1F1B0F}" presName="node" presStyleLbl="node1" presStyleIdx="1" presStyleCnt="5">
        <dgm:presLayoutVars>
          <dgm:bulletEnabled val="1"/>
        </dgm:presLayoutVars>
      </dgm:prSet>
      <dgm:spPr/>
      <dgm:t>
        <a:bodyPr/>
        <a:lstStyle/>
        <a:p>
          <a:endParaRPr lang="id-ID"/>
        </a:p>
      </dgm:t>
    </dgm:pt>
    <dgm:pt modelId="{ABF11962-A7E8-413A-A6E2-6DAF7F1A94B6}" type="pres">
      <dgm:prSet presAssocID="{D7012AF1-1E20-407C-81D5-EA54759A3349}" presName="sibTrans" presStyleLbl="sibTrans2D1" presStyleIdx="1" presStyleCnt="4"/>
      <dgm:spPr/>
      <dgm:t>
        <a:bodyPr/>
        <a:lstStyle/>
        <a:p>
          <a:endParaRPr lang="id-ID"/>
        </a:p>
      </dgm:t>
    </dgm:pt>
    <dgm:pt modelId="{829D0B51-EEB7-4562-A158-783583D3EBF7}" type="pres">
      <dgm:prSet presAssocID="{D7012AF1-1E20-407C-81D5-EA54759A3349}" presName="connectorText" presStyleLbl="sibTrans2D1" presStyleIdx="1" presStyleCnt="4"/>
      <dgm:spPr/>
      <dgm:t>
        <a:bodyPr/>
        <a:lstStyle/>
        <a:p>
          <a:endParaRPr lang="id-ID"/>
        </a:p>
      </dgm:t>
    </dgm:pt>
    <dgm:pt modelId="{71BD3462-83E0-4BBF-A418-8F2E02FE5800}" type="pres">
      <dgm:prSet presAssocID="{77316810-8190-47AB-BDB2-68B3D5D86A95}" presName="node" presStyleLbl="node1" presStyleIdx="2" presStyleCnt="5">
        <dgm:presLayoutVars>
          <dgm:bulletEnabled val="1"/>
        </dgm:presLayoutVars>
      </dgm:prSet>
      <dgm:spPr/>
      <dgm:t>
        <a:bodyPr/>
        <a:lstStyle/>
        <a:p>
          <a:endParaRPr lang="id-ID"/>
        </a:p>
      </dgm:t>
    </dgm:pt>
    <dgm:pt modelId="{3E21EE85-C017-45E2-869E-78017A256574}" type="pres">
      <dgm:prSet presAssocID="{E7689ADA-30BA-4ACB-89F6-2A034507BE4C}" presName="sibTrans" presStyleLbl="sibTrans2D1" presStyleIdx="2" presStyleCnt="4"/>
      <dgm:spPr/>
      <dgm:t>
        <a:bodyPr/>
        <a:lstStyle/>
        <a:p>
          <a:endParaRPr lang="id-ID"/>
        </a:p>
      </dgm:t>
    </dgm:pt>
    <dgm:pt modelId="{B409C1B5-2EC4-46B5-8C67-287F7F7CDBA2}" type="pres">
      <dgm:prSet presAssocID="{E7689ADA-30BA-4ACB-89F6-2A034507BE4C}" presName="connectorText" presStyleLbl="sibTrans2D1" presStyleIdx="2" presStyleCnt="4"/>
      <dgm:spPr/>
      <dgm:t>
        <a:bodyPr/>
        <a:lstStyle/>
        <a:p>
          <a:endParaRPr lang="id-ID"/>
        </a:p>
      </dgm:t>
    </dgm:pt>
    <dgm:pt modelId="{89806CAA-E3C8-402D-9FBB-0F9F72991DD5}" type="pres">
      <dgm:prSet presAssocID="{468066B3-B6BA-474B-A164-F951A6B757B1}" presName="node" presStyleLbl="node1" presStyleIdx="3" presStyleCnt="5">
        <dgm:presLayoutVars>
          <dgm:bulletEnabled val="1"/>
        </dgm:presLayoutVars>
      </dgm:prSet>
      <dgm:spPr/>
      <dgm:t>
        <a:bodyPr/>
        <a:lstStyle/>
        <a:p>
          <a:endParaRPr lang="id-ID"/>
        </a:p>
      </dgm:t>
    </dgm:pt>
    <dgm:pt modelId="{37FD4843-900B-4FD5-8D44-48C078D8B655}" type="pres">
      <dgm:prSet presAssocID="{6E4A7505-DDD0-4747-B99F-6DE0E33083DB}" presName="sibTrans" presStyleLbl="sibTrans2D1" presStyleIdx="3" presStyleCnt="4"/>
      <dgm:spPr/>
      <dgm:t>
        <a:bodyPr/>
        <a:lstStyle/>
        <a:p>
          <a:endParaRPr lang="id-ID"/>
        </a:p>
      </dgm:t>
    </dgm:pt>
    <dgm:pt modelId="{7022B158-F824-4BAC-AC6F-F231B25C09C3}" type="pres">
      <dgm:prSet presAssocID="{6E4A7505-DDD0-4747-B99F-6DE0E33083DB}" presName="connectorText" presStyleLbl="sibTrans2D1" presStyleIdx="3" presStyleCnt="4"/>
      <dgm:spPr/>
      <dgm:t>
        <a:bodyPr/>
        <a:lstStyle/>
        <a:p>
          <a:endParaRPr lang="id-ID"/>
        </a:p>
      </dgm:t>
    </dgm:pt>
    <dgm:pt modelId="{C0CE1B94-E1A5-4E31-8B76-F8DA60B54E65}" type="pres">
      <dgm:prSet presAssocID="{64244D52-B12C-4558-8DE4-7255637E1086}" presName="node" presStyleLbl="node1" presStyleIdx="4" presStyleCnt="5">
        <dgm:presLayoutVars>
          <dgm:bulletEnabled val="1"/>
        </dgm:presLayoutVars>
      </dgm:prSet>
      <dgm:spPr/>
      <dgm:t>
        <a:bodyPr/>
        <a:lstStyle/>
        <a:p>
          <a:endParaRPr lang="id-ID"/>
        </a:p>
      </dgm:t>
    </dgm:pt>
  </dgm:ptLst>
  <dgm:cxnLst>
    <dgm:cxn modelId="{3236036B-7066-4387-BA1A-C14FE8162174}" type="presOf" srcId="{E7689ADA-30BA-4ACB-89F6-2A034507BE4C}" destId="{B409C1B5-2EC4-46B5-8C67-287F7F7CDBA2}" srcOrd="1" destOrd="0" presId="urn:microsoft.com/office/officeart/2005/8/layout/process2"/>
    <dgm:cxn modelId="{61F355C3-6623-4B58-A6F0-A0FDF471FA76}" type="presOf" srcId="{77316810-8190-47AB-BDB2-68B3D5D86A95}" destId="{71BD3462-83E0-4BBF-A418-8F2E02FE5800}" srcOrd="0" destOrd="0" presId="urn:microsoft.com/office/officeart/2005/8/layout/process2"/>
    <dgm:cxn modelId="{DEB51647-1B4D-456E-BADC-083C20373DE3}" type="presOf" srcId="{6E4A7505-DDD0-4747-B99F-6DE0E33083DB}" destId="{37FD4843-900B-4FD5-8D44-48C078D8B655}" srcOrd="0" destOrd="0" presId="urn:microsoft.com/office/officeart/2005/8/layout/process2"/>
    <dgm:cxn modelId="{02DCD358-6E3F-45F6-8F2B-0F18BCEC1D72}" type="presOf" srcId="{826BD705-96A7-40E8-842D-344C6C1F1B0F}" destId="{CFA9A6A3-DA53-4B0F-B1BD-EC9176EA4C0F}" srcOrd="0" destOrd="0" presId="urn:microsoft.com/office/officeart/2005/8/layout/process2"/>
    <dgm:cxn modelId="{2CC2ED6F-3DD2-4154-B195-7FEA401A7888}" srcId="{C0552EC3-6A52-4496-9D47-6347AA8FF046}" destId="{826BD705-96A7-40E8-842D-344C6C1F1B0F}" srcOrd="1" destOrd="0" parTransId="{E9314714-DE27-4993-85D3-02FCF518C70E}" sibTransId="{D7012AF1-1E20-407C-81D5-EA54759A3349}"/>
    <dgm:cxn modelId="{FEED3C3E-D12D-4342-999A-D705B45E6099}" type="presOf" srcId="{D7012AF1-1E20-407C-81D5-EA54759A3349}" destId="{ABF11962-A7E8-413A-A6E2-6DAF7F1A94B6}" srcOrd="0" destOrd="0" presId="urn:microsoft.com/office/officeart/2005/8/layout/process2"/>
    <dgm:cxn modelId="{1DE34A89-C7FD-44EB-AD24-AFD7F0649543}" type="presOf" srcId="{C0552EC3-6A52-4496-9D47-6347AA8FF046}" destId="{556AF449-4E7E-42E5-A357-DE3C809252FF}" srcOrd="0" destOrd="0" presId="urn:microsoft.com/office/officeart/2005/8/layout/process2"/>
    <dgm:cxn modelId="{C268CD13-FF0E-4096-A279-9383D70E416C}" srcId="{C0552EC3-6A52-4496-9D47-6347AA8FF046}" destId="{64244D52-B12C-4558-8DE4-7255637E1086}" srcOrd="4" destOrd="0" parTransId="{6F6135C0-0B71-49AC-985F-1E55A449A2E9}" sibTransId="{B13D425D-AEF6-4AF3-A27F-8ED1DC807673}"/>
    <dgm:cxn modelId="{C3EB87B5-EAAD-4D44-AF2C-0A011F224D21}" type="presOf" srcId="{468066B3-B6BA-474B-A164-F951A6B757B1}" destId="{89806CAA-E3C8-402D-9FBB-0F9F72991DD5}" srcOrd="0" destOrd="0" presId="urn:microsoft.com/office/officeart/2005/8/layout/process2"/>
    <dgm:cxn modelId="{19F517ED-A8AC-4375-B935-DBE179FB6948}" srcId="{C0552EC3-6A52-4496-9D47-6347AA8FF046}" destId="{77316810-8190-47AB-BDB2-68B3D5D86A95}" srcOrd="2" destOrd="0" parTransId="{75292E8E-795E-4B32-B971-CF2D094BA7B0}" sibTransId="{E7689ADA-30BA-4ACB-89F6-2A034507BE4C}"/>
    <dgm:cxn modelId="{624BA210-9A08-4C55-A2DF-1D59F5D2BEBD}" srcId="{C0552EC3-6A52-4496-9D47-6347AA8FF046}" destId="{8BDEB433-B780-41E6-9D0F-E22B98AE507B}" srcOrd="0" destOrd="0" parTransId="{ACA1CC09-EB5D-4BFE-8287-5642FF81DD87}" sibTransId="{4B56CB1D-2BB3-4789-8DB8-14D704FC68AA}"/>
    <dgm:cxn modelId="{9695CF62-8833-4A09-BA68-6422EBBE16F1}" type="presOf" srcId="{4B56CB1D-2BB3-4789-8DB8-14D704FC68AA}" destId="{98BFAD64-D332-4127-A3A4-D86B1C2EECD4}" srcOrd="0" destOrd="0" presId="urn:microsoft.com/office/officeart/2005/8/layout/process2"/>
    <dgm:cxn modelId="{414B3185-9946-4338-AA6E-724D36AE6944}" type="presOf" srcId="{4B56CB1D-2BB3-4789-8DB8-14D704FC68AA}" destId="{D25AF0B0-62D1-40C6-8B3B-2590CCF5F42A}" srcOrd="1" destOrd="0" presId="urn:microsoft.com/office/officeart/2005/8/layout/process2"/>
    <dgm:cxn modelId="{0329181B-F64D-46D0-BACD-A40F713D237D}" type="presOf" srcId="{8BDEB433-B780-41E6-9D0F-E22B98AE507B}" destId="{557DF457-E4A1-416E-A584-DAE72C25674E}" srcOrd="0" destOrd="0" presId="urn:microsoft.com/office/officeart/2005/8/layout/process2"/>
    <dgm:cxn modelId="{4D6B9052-209A-4286-BAD1-60FBBBCF70BA}" srcId="{C0552EC3-6A52-4496-9D47-6347AA8FF046}" destId="{468066B3-B6BA-474B-A164-F951A6B757B1}" srcOrd="3" destOrd="0" parTransId="{847E176B-6F8A-445F-8D0C-EEE84D4663ED}" sibTransId="{6E4A7505-DDD0-4747-B99F-6DE0E33083DB}"/>
    <dgm:cxn modelId="{4A4D8113-1823-41D6-A905-4473F18C3551}" type="presOf" srcId="{E7689ADA-30BA-4ACB-89F6-2A034507BE4C}" destId="{3E21EE85-C017-45E2-869E-78017A256574}" srcOrd="0" destOrd="0" presId="urn:microsoft.com/office/officeart/2005/8/layout/process2"/>
    <dgm:cxn modelId="{32FC1879-DAE8-4F0E-A29F-2F72E15D42FC}" type="presOf" srcId="{D7012AF1-1E20-407C-81D5-EA54759A3349}" destId="{829D0B51-EEB7-4562-A158-783583D3EBF7}" srcOrd="1" destOrd="0" presId="urn:microsoft.com/office/officeart/2005/8/layout/process2"/>
    <dgm:cxn modelId="{76E91359-221B-4CAF-A5B6-66B0A8A639DB}" type="presOf" srcId="{64244D52-B12C-4558-8DE4-7255637E1086}" destId="{C0CE1B94-E1A5-4E31-8B76-F8DA60B54E65}" srcOrd="0" destOrd="0" presId="urn:microsoft.com/office/officeart/2005/8/layout/process2"/>
    <dgm:cxn modelId="{BFFBCCF2-F632-42D6-852B-2174884303EA}" type="presOf" srcId="{6E4A7505-DDD0-4747-B99F-6DE0E33083DB}" destId="{7022B158-F824-4BAC-AC6F-F231B25C09C3}" srcOrd="1" destOrd="0" presId="urn:microsoft.com/office/officeart/2005/8/layout/process2"/>
    <dgm:cxn modelId="{A4B54E77-16C3-4DDD-A41D-0C7650218745}" type="presParOf" srcId="{556AF449-4E7E-42E5-A357-DE3C809252FF}" destId="{557DF457-E4A1-416E-A584-DAE72C25674E}" srcOrd="0" destOrd="0" presId="urn:microsoft.com/office/officeart/2005/8/layout/process2"/>
    <dgm:cxn modelId="{15D5FA0C-6903-4493-9480-9FE0B813A6F1}" type="presParOf" srcId="{556AF449-4E7E-42E5-A357-DE3C809252FF}" destId="{98BFAD64-D332-4127-A3A4-D86B1C2EECD4}" srcOrd="1" destOrd="0" presId="urn:microsoft.com/office/officeart/2005/8/layout/process2"/>
    <dgm:cxn modelId="{5064A623-C4F7-45E0-8ACD-BDBB49545F73}" type="presParOf" srcId="{98BFAD64-D332-4127-A3A4-D86B1C2EECD4}" destId="{D25AF0B0-62D1-40C6-8B3B-2590CCF5F42A}" srcOrd="0" destOrd="0" presId="urn:microsoft.com/office/officeart/2005/8/layout/process2"/>
    <dgm:cxn modelId="{80E12192-5C34-4302-A4F9-B1EF0A142DF0}" type="presParOf" srcId="{556AF449-4E7E-42E5-A357-DE3C809252FF}" destId="{CFA9A6A3-DA53-4B0F-B1BD-EC9176EA4C0F}" srcOrd="2" destOrd="0" presId="urn:microsoft.com/office/officeart/2005/8/layout/process2"/>
    <dgm:cxn modelId="{4B99C7DF-D453-4A0D-B533-FE5DAFE3ACBB}" type="presParOf" srcId="{556AF449-4E7E-42E5-A357-DE3C809252FF}" destId="{ABF11962-A7E8-413A-A6E2-6DAF7F1A94B6}" srcOrd="3" destOrd="0" presId="urn:microsoft.com/office/officeart/2005/8/layout/process2"/>
    <dgm:cxn modelId="{287EC486-6D43-4F39-835A-519A7F30B76A}" type="presParOf" srcId="{ABF11962-A7E8-413A-A6E2-6DAF7F1A94B6}" destId="{829D0B51-EEB7-4562-A158-783583D3EBF7}" srcOrd="0" destOrd="0" presId="urn:microsoft.com/office/officeart/2005/8/layout/process2"/>
    <dgm:cxn modelId="{FD3C099B-D6E1-494F-A846-21DD0B13D7D4}" type="presParOf" srcId="{556AF449-4E7E-42E5-A357-DE3C809252FF}" destId="{71BD3462-83E0-4BBF-A418-8F2E02FE5800}" srcOrd="4" destOrd="0" presId="urn:microsoft.com/office/officeart/2005/8/layout/process2"/>
    <dgm:cxn modelId="{3806C2A8-59DC-43A5-B99A-35FF78D002C4}" type="presParOf" srcId="{556AF449-4E7E-42E5-A357-DE3C809252FF}" destId="{3E21EE85-C017-45E2-869E-78017A256574}" srcOrd="5" destOrd="0" presId="urn:microsoft.com/office/officeart/2005/8/layout/process2"/>
    <dgm:cxn modelId="{C20ABC2C-4C0C-41A1-A5B5-AF70EB007748}" type="presParOf" srcId="{3E21EE85-C017-45E2-869E-78017A256574}" destId="{B409C1B5-2EC4-46B5-8C67-287F7F7CDBA2}" srcOrd="0" destOrd="0" presId="urn:microsoft.com/office/officeart/2005/8/layout/process2"/>
    <dgm:cxn modelId="{A7CD9E3E-49AF-4717-B5F5-D348B7156B1D}" type="presParOf" srcId="{556AF449-4E7E-42E5-A357-DE3C809252FF}" destId="{89806CAA-E3C8-402D-9FBB-0F9F72991DD5}" srcOrd="6" destOrd="0" presId="urn:microsoft.com/office/officeart/2005/8/layout/process2"/>
    <dgm:cxn modelId="{9BF4A59B-F78B-4C44-8EFB-FC710CE5276B}" type="presParOf" srcId="{556AF449-4E7E-42E5-A357-DE3C809252FF}" destId="{37FD4843-900B-4FD5-8D44-48C078D8B655}" srcOrd="7" destOrd="0" presId="urn:microsoft.com/office/officeart/2005/8/layout/process2"/>
    <dgm:cxn modelId="{419681D0-0C68-481D-9141-8E1DA3B26C1A}" type="presParOf" srcId="{37FD4843-900B-4FD5-8D44-48C078D8B655}" destId="{7022B158-F824-4BAC-AC6F-F231B25C09C3}" srcOrd="0" destOrd="0" presId="urn:microsoft.com/office/officeart/2005/8/layout/process2"/>
    <dgm:cxn modelId="{396538E4-4B5C-4777-8A1B-1AE0E6F3BD51}" type="presParOf" srcId="{556AF449-4E7E-42E5-A357-DE3C809252FF}" destId="{C0CE1B94-E1A5-4E31-8B76-F8DA60B54E65}" srcOrd="8"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B06F99-A9DA-4DDB-A0D6-E16CB7B134D4}" type="doc">
      <dgm:prSet loTypeId="urn:microsoft.com/office/officeart/2005/8/layout/cycle3" loCatId="cycle" qsTypeId="urn:microsoft.com/office/officeart/2005/8/quickstyle/simple1" qsCatId="simple" csTypeId="urn:microsoft.com/office/officeart/2005/8/colors/accent2_2" csCatId="accent2" phldr="1"/>
      <dgm:spPr/>
      <dgm:t>
        <a:bodyPr/>
        <a:lstStyle/>
        <a:p>
          <a:endParaRPr lang="id-ID"/>
        </a:p>
      </dgm:t>
    </dgm:pt>
    <dgm:pt modelId="{79E63E9D-4D04-4D35-B7E8-FFA3E430BBEB}">
      <dgm:prSet phldrT="[Text]"/>
      <dgm:spPr/>
      <dgm:t>
        <a:bodyPr/>
        <a:lstStyle/>
        <a:p>
          <a:r>
            <a:rPr lang="id-ID"/>
            <a:t>1. Membuat daftar pelanggan yang datang dalam 1 hari</a:t>
          </a:r>
        </a:p>
      </dgm:t>
    </dgm:pt>
    <dgm:pt modelId="{97F6A1A0-AF6B-42F7-837F-81E1F994F505}" type="parTrans" cxnId="{02FB4FF9-9EF6-4FC4-AC29-4BED44CE3905}">
      <dgm:prSet/>
      <dgm:spPr/>
      <dgm:t>
        <a:bodyPr/>
        <a:lstStyle/>
        <a:p>
          <a:endParaRPr lang="id-ID"/>
        </a:p>
      </dgm:t>
    </dgm:pt>
    <dgm:pt modelId="{6DD6FA5E-B60A-49EE-BC43-00E0C9854658}" type="sibTrans" cxnId="{02FB4FF9-9EF6-4FC4-AC29-4BED44CE3905}">
      <dgm:prSet/>
      <dgm:spPr/>
      <dgm:t>
        <a:bodyPr/>
        <a:lstStyle/>
        <a:p>
          <a:endParaRPr lang="id-ID"/>
        </a:p>
      </dgm:t>
    </dgm:pt>
    <dgm:pt modelId="{5AC64B2A-F7FC-4B9F-A093-91DCC984E4CD}">
      <dgm:prSet phldrT="[Text]"/>
      <dgm:spPr/>
      <dgm:t>
        <a:bodyPr/>
        <a:lstStyle/>
        <a:p>
          <a:r>
            <a:rPr lang="id-ID"/>
            <a:t>2. Memperkirakan rata-rata cucian dalam 1 hari</a:t>
          </a:r>
        </a:p>
      </dgm:t>
    </dgm:pt>
    <dgm:pt modelId="{8063C5A8-C787-46A0-B4DF-251A69C2B4BD}" type="parTrans" cxnId="{F9C93FC1-DDEA-4BE1-B94B-A8A951567798}">
      <dgm:prSet/>
      <dgm:spPr/>
      <dgm:t>
        <a:bodyPr/>
        <a:lstStyle/>
        <a:p>
          <a:endParaRPr lang="id-ID"/>
        </a:p>
      </dgm:t>
    </dgm:pt>
    <dgm:pt modelId="{76018D9A-D34D-43A0-AB5F-B760A3327161}" type="sibTrans" cxnId="{F9C93FC1-DDEA-4BE1-B94B-A8A951567798}">
      <dgm:prSet/>
      <dgm:spPr/>
      <dgm:t>
        <a:bodyPr/>
        <a:lstStyle/>
        <a:p>
          <a:endParaRPr lang="id-ID"/>
        </a:p>
      </dgm:t>
    </dgm:pt>
    <dgm:pt modelId="{B6DFE16A-39A1-4555-9284-26D59D5F349C}">
      <dgm:prSet phldrT="[Text]"/>
      <dgm:spPr/>
      <dgm:t>
        <a:bodyPr/>
        <a:lstStyle/>
        <a:p>
          <a:r>
            <a:rPr lang="id-ID"/>
            <a:t>3. Menentukan dalam 1 minggu butuh berapa bahan</a:t>
          </a:r>
        </a:p>
      </dgm:t>
    </dgm:pt>
    <dgm:pt modelId="{EA0A74D9-6203-4B0B-AFBC-C56DD77C04C3}" type="parTrans" cxnId="{74226748-D440-4F90-8563-96503164DD52}">
      <dgm:prSet/>
      <dgm:spPr/>
      <dgm:t>
        <a:bodyPr/>
        <a:lstStyle/>
        <a:p>
          <a:endParaRPr lang="id-ID"/>
        </a:p>
      </dgm:t>
    </dgm:pt>
    <dgm:pt modelId="{181299DA-24E1-4D83-AC33-462E776A5419}" type="sibTrans" cxnId="{74226748-D440-4F90-8563-96503164DD52}">
      <dgm:prSet/>
      <dgm:spPr/>
      <dgm:t>
        <a:bodyPr/>
        <a:lstStyle/>
        <a:p>
          <a:endParaRPr lang="id-ID"/>
        </a:p>
      </dgm:t>
    </dgm:pt>
    <dgm:pt modelId="{6C8EB1F8-F14E-485A-861F-5FC90AF4ED2C}">
      <dgm:prSet phldrT="[Text]"/>
      <dgm:spPr/>
      <dgm:t>
        <a:bodyPr/>
        <a:lstStyle/>
        <a:p>
          <a:r>
            <a:rPr lang="id-ID"/>
            <a:t>4. Memberikan List  bahan baku 1 minggu ke supplier</a:t>
          </a:r>
        </a:p>
      </dgm:t>
    </dgm:pt>
    <dgm:pt modelId="{660892F8-F357-4C34-B3A9-68CC0ED1057D}" type="parTrans" cxnId="{D577E2A0-F940-42A9-8F52-814CDC46BB5E}">
      <dgm:prSet/>
      <dgm:spPr/>
      <dgm:t>
        <a:bodyPr/>
        <a:lstStyle/>
        <a:p>
          <a:endParaRPr lang="id-ID"/>
        </a:p>
      </dgm:t>
    </dgm:pt>
    <dgm:pt modelId="{8B10508A-E7A8-4768-881A-5EC3E348BEE5}" type="sibTrans" cxnId="{D577E2A0-F940-42A9-8F52-814CDC46BB5E}">
      <dgm:prSet/>
      <dgm:spPr/>
      <dgm:t>
        <a:bodyPr/>
        <a:lstStyle/>
        <a:p>
          <a:endParaRPr lang="id-ID"/>
        </a:p>
      </dgm:t>
    </dgm:pt>
    <dgm:pt modelId="{61A756BF-5A86-4316-BE5F-02CCAD442F4E}">
      <dgm:prSet phldrT="[Text]"/>
      <dgm:spPr/>
      <dgm:t>
        <a:bodyPr/>
        <a:lstStyle/>
        <a:p>
          <a:r>
            <a:rPr lang="id-ID"/>
            <a:t>5. Pemasok menghitung total biaya pesanan</a:t>
          </a:r>
        </a:p>
      </dgm:t>
    </dgm:pt>
    <dgm:pt modelId="{67889AA3-27B9-49CE-8657-0A822A21EFA6}" type="parTrans" cxnId="{12AC3F64-6297-4C03-91E2-C55CF51393C7}">
      <dgm:prSet/>
      <dgm:spPr/>
      <dgm:t>
        <a:bodyPr/>
        <a:lstStyle/>
        <a:p>
          <a:endParaRPr lang="id-ID"/>
        </a:p>
      </dgm:t>
    </dgm:pt>
    <dgm:pt modelId="{8049A409-31BD-4732-98D6-78C9FC27071F}" type="sibTrans" cxnId="{12AC3F64-6297-4C03-91E2-C55CF51393C7}">
      <dgm:prSet/>
      <dgm:spPr/>
      <dgm:t>
        <a:bodyPr/>
        <a:lstStyle/>
        <a:p>
          <a:endParaRPr lang="id-ID"/>
        </a:p>
      </dgm:t>
    </dgm:pt>
    <dgm:pt modelId="{53278BFA-30B3-40A4-B79A-5F221A7506FE}">
      <dgm:prSet/>
      <dgm:spPr/>
      <dgm:t>
        <a:bodyPr/>
        <a:lstStyle/>
        <a:p>
          <a:r>
            <a:rPr lang="id-ID"/>
            <a:t>6. Pemasok memproses  dan mengirim pesanan</a:t>
          </a:r>
        </a:p>
      </dgm:t>
    </dgm:pt>
    <dgm:pt modelId="{E3C0752B-6EE1-4A4A-A1E6-CE7DBABCD477}" type="parTrans" cxnId="{C65F2F8F-C6E3-4CD6-99AD-EB9634A3B7F0}">
      <dgm:prSet/>
      <dgm:spPr/>
      <dgm:t>
        <a:bodyPr/>
        <a:lstStyle/>
        <a:p>
          <a:endParaRPr lang="id-ID"/>
        </a:p>
      </dgm:t>
    </dgm:pt>
    <dgm:pt modelId="{9EE7621A-67E2-456F-9766-C2639CFB535F}" type="sibTrans" cxnId="{C65F2F8F-C6E3-4CD6-99AD-EB9634A3B7F0}">
      <dgm:prSet/>
      <dgm:spPr/>
      <dgm:t>
        <a:bodyPr/>
        <a:lstStyle/>
        <a:p>
          <a:endParaRPr lang="id-ID"/>
        </a:p>
      </dgm:t>
    </dgm:pt>
    <dgm:pt modelId="{A0A2DF9B-6BED-405A-9C91-3E041C836513}">
      <dgm:prSet/>
      <dgm:spPr/>
      <dgm:t>
        <a:bodyPr/>
        <a:lstStyle/>
        <a:p>
          <a:r>
            <a:rPr lang="id-ID"/>
            <a:t>7. Pengecekan pesanan dan penataan</a:t>
          </a:r>
        </a:p>
      </dgm:t>
    </dgm:pt>
    <dgm:pt modelId="{6F6CFDB5-0CC2-4103-A275-A2809C025D83}" type="parTrans" cxnId="{5FF72EAF-47D8-4883-90F4-1D152E10CC61}">
      <dgm:prSet/>
      <dgm:spPr/>
      <dgm:t>
        <a:bodyPr/>
        <a:lstStyle/>
        <a:p>
          <a:endParaRPr lang="id-ID"/>
        </a:p>
      </dgm:t>
    </dgm:pt>
    <dgm:pt modelId="{BD6AFA78-5459-4921-98D5-E277506EB4CC}" type="sibTrans" cxnId="{5FF72EAF-47D8-4883-90F4-1D152E10CC61}">
      <dgm:prSet/>
      <dgm:spPr/>
      <dgm:t>
        <a:bodyPr/>
        <a:lstStyle/>
        <a:p>
          <a:endParaRPr lang="id-ID"/>
        </a:p>
      </dgm:t>
    </dgm:pt>
    <dgm:pt modelId="{7644563A-093D-4849-B962-6B05F0F3936E}" type="pres">
      <dgm:prSet presAssocID="{52B06F99-A9DA-4DDB-A0D6-E16CB7B134D4}" presName="Name0" presStyleCnt="0">
        <dgm:presLayoutVars>
          <dgm:dir/>
          <dgm:resizeHandles val="exact"/>
        </dgm:presLayoutVars>
      </dgm:prSet>
      <dgm:spPr/>
      <dgm:t>
        <a:bodyPr/>
        <a:lstStyle/>
        <a:p>
          <a:endParaRPr lang="id-ID"/>
        </a:p>
      </dgm:t>
    </dgm:pt>
    <dgm:pt modelId="{2275942D-9CF2-461D-93FC-BEC45F0A657A}" type="pres">
      <dgm:prSet presAssocID="{52B06F99-A9DA-4DDB-A0D6-E16CB7B134D4}" presName="cycle" presStyleCnt="0"/>
      <dgm:spPr/>
    </dgm:pt>
    <dgm:pt modelId="{34C5E19C-D09C-4773-AC88-0EF3444CFD58}" type="pres">
      <dgm:prSet presAssocID="{79E63E9D-4D04-4D35-B7E8-FFA3E430BBEB}" presName="nodeFirstNode" presStyleLbl="node1" presStyleIdx="0" presStyleCnt="7">
        <dgm:presLayoutVars>
          <dgm:bulletEnabled val="1"/>
        </dgm:presLayoutVars>
      </dgm:prSet>
      <dgm:spPr/>
      <dgm:t>
        <a:bodyPr/>
        <a:lstStyle/>
        <a:p>
          <a:endParaRPr lang="id-ID"/>
        </a:p>
      </dgm:t>
    </dgm:pt>
    <dgm:pt modelId="{48306C44-8825-4C18-A17A-0DD15F3275D6}" type="pres">
      <dgm:prSet presAssocID="{6DD6FA5E-B60A-49EE-BC43-00E0C9854658}" presName="sibTransFirstNode" presStyleLbl="bgShp" presStyleIdx="0" presStyleCnt="1"/>
      <dgm:spPr/>
      <dgm:t>
        <a:bodyPr/>
        <a:lstStyle/>
        <a:p>
          <a:endParaRPr lang="id-ID"/>
        </a:p>
      </dgm:t>
    </dgm:pt>
    <dgm:pt modelId="{F9979EBE-9F97-478C-9A0B-F3FA12240BCF}" type="pres">
      <dgm:prSet presAssocID="{5AC64B2A-F7FC-4B9F-A093-91DCC984E4CD}" presName="nodeFollowingNodes" presStyleLbl="node1" presStyleIdx="1" presStyleCnt="7">
        <dgm:presLayoutVars>
          <dgm:bulletEnabled val="1"/>
        </dgm:presLayoutVars>
      </dgm:prSet>
      <dgm:spPr/>
      <dgm:t>
        <a:bodyPr/>
        <a:lstStyle/>
        <a:p>
          <a:endParaRPr lang="id-ID"/>
        </a:p>
      </dgm:t>
    </dgm:pt>
    <dgm:pt modelId="{15B1558E-CA0C-4FFC-ADF6-916E263B6B0E}" type="pres">
      <dgm:prSet presAssocID="{B6DFE16A-39A1-4555-9284-26D59D5F349C}" presName="nodeFollowingNodes" presStyleLbl="node1" presStyleIdx="2" presStyleCnt="7">
        <dgm:presLayoutVars>
          <dgm:bulletEnabled val="1"/>
        </dgm:presLayoutVars>
      </dgm:prSet>
      <dgm:spPr/>
      <dgm:t>
        <a:bodyPr/>
        <a:lstStyle/>
        <a:p>
          <a:endParaRPr lang="id-ID"/>
        </a:p>
      </dgm:t>
    </dgm:pt>
    <dgm:pt modelId="{630D8CA5-B8A4-4535-8FE5-C6D5692DAF1E}" type="pres">
      <dgm:prSet presAssocID="{6C8EB1F8-F14E-485A-861F-5FC90AF4ED2C}" presName="nodeFollowingNodes" presStyleLbl="node1" presStyleIdx="3" presStyleCnt="7" custScaleX="107053">
        <dgm:presLayoutVars>
          <dgm:bulletEnabled val="1"/>
        </dgm:presLayoutVars>
      </dgm:prSet>
      <dgm:spPr/>
      <dgm:t>
        <a:bodyPr/>
        <a:lstStyle/>
        <a:p>
          <a:endParaRPr lang="id-ID"/>
        </a:p>
      </dgm:t>
    </dgm:pt>
    <dgm:pt modelId="{BD2CFCEC-3418-4EA1-B04F-186907372220}" type="pres">
      <dgm:prSet presAssocID="{61A756BF-5A86-4316-BE5F-02CCAD442F4E}" presName="nodeFollowingNodes" presStyleLbl="node1" presStyleIdx="4" presStyleCnt="7" custScaleX="116634">
        <dgm:presLayoutVars>
          <dgm:bulletEnabled val="1"/>
        </dgm:presLayoutVars>
      </dgm:prSet>
      <dgm:spPr/>
      <dgm:t>
        <a:bodyPr/>
        <a:lstStyle/>
        <a:p>
          <a:endParaRPr lang="id-ID"/>
        </a:p>
      </dgm:t>
    </dgm:pt>
    <dgm:pt modelId="{4B589ECF-A149-4AC2-AB6E-BD113886DBBB}" type="pres">
      <dgm:prSet presAssocID="{53278BFA-30B3-40A4-B79A-5F221A7506FE}" presName="nodeFollowingNodes" presStyleLbl="node1" presStyleIdx="5" presStyleCnt="7">
        <dgm:presLayoutVars>
          <dgm:bulletEnabled val="1"/>
        </dgm:presLayoutVars>
      </dgm:prSet>
      <dgm:spPr/>
      <dgm:t>
        <a:bodyPr/>
        <a:lstStyle/>
        <a:p>
          <a:endParaRPr lang="id-ID"/>
        </a:p>
      </dgm:t>
    </dgm:pt>
    <dgm:pt modelId="{71906E1F-ACC1-40AC-9B64-6AAAE4B403A7}" type="pres">
      <dgm:prSet presAssocID="{A0A2DF9B-6BED-405A-9C91-3E041C836513}" presName="nodeFollowingNodes" presStyleLbl="node1" presStyleIdx="6" presStyleCnt="7">
        <dgm:presLayoutVars>
          <dgm:bulletEnabled val="1"/>
        </dgm:presLayoutVars>
      </dgm:prSet>
      <dgm:spPr/>
      <dgm:t>
        <a:bodyPr/>
        <a:lstStyle/>
        <a:p>
          <a:endParaRPr lang="id-ID"/>
        </a:p>
      </dgm:t>
    </dgm:pt>
  </dgm:ptLst>
  <dgm:cxnLst>
    <dgm:cxn modelId="{12AC3F64-6297-4C03-91E2-C55CF51393C7}" srcId="{52B06F99-A9DA-4DDB-A0D6-E16CB7B134D4}" destId="{61A756BF-5A86-4316-BE5F-02CCAD442F4E}" srcOrd="4" destOrd="0" parTransId="{67889AA3-27B9-49CE-8657-0A822A21EFA6}" sibTransId="{8049A409-31BD-4732-98D6-78C9FC27071F}"/>
    <dgm:cxn modelId="{9EDE3FCC-4911-42F4-974E-C11D35A618EC}" type="presOf" srcId="{53278BFA-30B3-40A4-B79A-5F221A7506FE}" destId="{4B589ECF-A149-4AC2-AB6E-BD113886DBBB}" srcOrd="0" destOrd="0" presId="urn:microsoft.com/office/officeart/2005/8/layout/cycle3"/>
    <dgm:cxn modelId="{02FB4FF9-9EF6-4FC4-AC29-4BED44CE3905}" srcId="{52B06F99-A9DA-4DDB-A0D6-E16CB7B134D4}" destId="{79E63E9D-4D04-4D35-B7E8-FFA3E430BBEB}" srcOrd="0" destOrd="0" parTransId="{97F6A1A0-AF6B-42F7-837F-81E1F994F505}" sibTransId="{6DD6FA5E-B60A-49EE-BC43-00E0C9854658}"/>
    <dgm:cxn modelId="{668E40FB-7067-4753-96D7-2D126D69E975}" type="presOf" srcId="{6C8EB1F8-F14E-485A-861F-5FC90AF4ED2C}" destId="{630D8CA5-B8A4-4535-8FE5-C6D5692DAF1E}" srcOrd="0" destOrd="0" presId="urn:microsoft.com/office/officeart/2005/8/layout/cycle3"/>
    <dgm:cxn modelId="{C65F2F8F-C6E3-4CD6-99AD-EB9634A3B7F0}" srcId="{52B06F99-A9DA-4DDB-A0D6-E16CB7B134D4}" destId="{53278BFA-30B3-40A4-B79A-5F221A7506FE}" srcOrd="5" destOrd="0" parTransId="{E3C0752B-6EE1-4A4A-A1E6-CE7DBABCD477}" sibTransId="{9EE7621A-67E2-456F-9766-C2639CFB535F}"/>
    <dgm:cxn modelId="{376E5D6B-941B-47CE-BC74-19DE18802EC9}" type="presOf" srcId="{52B06F99-A9DA-4DDB-A0D6-E16CB7B134D4}" destId="{7644563A-093D-4849-B962-6B05F0F3936E}" srcOrd="0" destOrd="0" presId="urn:microsoft.com/office/officeart/2005/8/layout/cycle3"/>
    <dgm:cxn modelId="{5FF72EAF-47D8-4883-90F4-1D152E10CC61}" srcId="{52B06F99-A9DA-4DDB-A0D6-E16CB7B134D4}" destId="{A0A2DF9B-6BED-405A-9C91-3E041C836513}" srcOrd="6" destOrd="0" parTransId="{6F6CFDB5-0CC2-4103-A275-A2809C025D83}" sibTransId="{BD6AFA78-5459-4921-98D5-E277506EB4CC}"/>
    <dgm:cxn modelId="{DA581F06-66F6-44AD-9DB5-643118EBF135}" type="presOf" srcId="{79E63E9D-4D04-4D35-B7E8-FFA3E430BBEB}" destId="{34C5E19C-D09C-4773-AC88-0EF3444CFD58}" srcOrd="0" destOrd="0" presId="urn:microsoft.com/office/officeart/2005/8/layout/cycle3"/>
    <dgm:cxn modelId="{74226748-D440-4F90-8563-96503164DD52}" srcId="{52B06F99-A9DA-4DDB-A0D6-E16CB7B134D4}" destId="{B6DFE16A-39A1-4555-9284-26D59D5F349C}" srcOrd="2" destOrd="0" parTransId="{EA0A74D9-6203-4B0B-AFBC-C56DD77C04C3}" sibTransId="{181299DA-24E1-4D83-AC33-462E776A5419}"/>
    <dgm:cxn modelId="{D546C2F5-F85E-436D-BD82-284D28A56147}" type="presOf" srcId="{61A756BF-5A86-4316-BE5F-02CCAD442F4E}" destId="{BD2CFCEC-3418-4EA1-B04F-186907372220}" srcOrd="0" destOrd="0" presId="urn:microsoft.com/office/officeart/2005/8/layout/cycle3"/>
    <dgm:cxn modelId="{75596CB0-3D74-41AB-9A1F-38FF387F889E}" type="presOf" srcId="{6DD6FA5E-B60A-49EE-BC43-00E0C9854658}" destId="{48306C44-8825-4C18-A17A-0DD15F3275D6}" srcOrd="0" destOrd="0" presId="urn:microsoft.com/office/officeart/2005/8/layout/cycle3"/>
    <dgm:cxn modelId="{D577E2A0-F940-42A9-8F52-814CDC46BB5E}" srcId="{52B06F99-A9DA-4DDB-A0D6-E16CB7B134D4}" destId="{6C8EB1F8-F14E-485A-861F-5FC90AF4ED2C}" srcOrd="3" destOrd="0" parTransId="{660892F8-F357-4C34-B3A9-68CC0ED1057D}" sibTransId="{8B10508A-E7A8-4768-881A-5EC3E348BEE5}"/>
    <dgm:cxn modelId="{34B12673-7878-4EE4-AC6B-7206A33BBA04}" type="presOf" srcId="{5AC64B2A-F7FC-4B9F-A093-91DCC984E4CD}" destId="{F9979EBE-9F97-478C-9A0B-F3FA12240BCF}" srcOrd="0" destOrd="0" presId="urn:microsoft.com/office/officeart/2005/8/layout/cycle3"/>
    <dgm:cxn modelId="{AB8269B9-0CBF-4BA5-8FB7-09F148675B93}" type="presOf" srcId="{B6DFE16A-39A1-4555-9284-26D59D5F349C}" destId="{15B1558E-CA0C-4FFC-ADF6-916E263B6B0E}" srcOrd="0" destOrd="0" presId="urn:microsoft.com/office/officeart/2005/8/layout/cycle3"/>
    <dgm:cxn modelId="{F9C93FC1-DDEA-4BE1-B94B-A8A951567798}" srcId="{52B06F99-A9DA-4DDB-A0D6-E16CB7B134D4}" destId="{5AC64B2A-F7FC-4B9F-A093-91DCC984E4CD}" srcOrd="1" destOrd="0" parTransId="{8063C5A8-C787-46A0-B4DF-251A69C2B4BD}" sibTransId="{76018D9A-D34D-43A0-AB5F-B760A3327161}"/>
    <dgm:cxn modelId="{10E611E6-CD59-42A4-9167-6F60E4B38C19}" type="presOf" srcId="{A0A2DF9B-6BED-405A-9C91-3E041C836513}" destId="{71906E1F-ACC1-40AC-9B64-6AAAE4B403A7}" srcOrd="0" destOrd="0" presId="urn:microsoft.com/office/officeart/2005/8/layout/cycle3"/>
    <dgm:cxn modelId="{C20393FB-F12A-43E8-8118-A15F1B16C3C4}" type="presParOf" srcId="{7644563A-093D-4849-B962-6B05F0F3936E}" destId="{2275942D-9CF2-461D-93FC-BEC45F0A657A}" srcOrd="0" destOrd="0" presId="urn:microsoft.com/office/officeart/2005/8/layout/cycle3"/>
    <dgm:cxn modelId="{0A2939C3-83D1-4887-B630-F04796AC9AE9}" type="presParOf" srcId="{2275942D-9CF2-461D-93FC-BEC45F0A657A}" destId="{34C5E19C-D09C-4773-AC88-0EF3444CFD58}" srcOrd="0" destOrd="0" presId="urn:microsoft.com/office/officeart/2005/8/layout/cycle3"/>
    <dgm:cxn modelId="{89F2E769-6CD8-4BF9-B0C4-93C4735F1405}" type="presParOf" srcId="{2275942D-9CF2-461D-93FC-BEC45F0A657A}" destId="{48306C44-8825-4C18-A17A-0DD15F3275D6}" srcOrd="1" destOrd="0" presId="urn:microsoft.com/office/officeart/2005/8/layout/cycle3"/>
    <dgm:cxn modelId="{E4C852AC-EA0F-4FC2-8B6B-1562BBB0274D}" type="presParOf" srcId="{2275942D-9CF2-461D-93FC-BEC45F0A657A}" destId="{F9979EBE-9F97-478C-9A0B-F3FA12240BCF}" srcOrd="2" destOrd="0" presId="urn:microsoft.com/office/officeart/2005/8/layout/cycle3"/>
    <dgm:cxn modelId="{106E97AD-52DA-4507-8CE1-A4AC9DD6F180}" type="presParOf" srcId="{2275942D-9CF2-461D-93FC-BEC45F0A657A}" destId="{15B1558E-CA0C-4FFC-ADF6-916E263B6B0E}" srcOrd="3" destOrd="0" presId="urn:microsoft.com/office/officeart/2005/8/layout/cycle3"/>
    <dgm:cxn modelId="{4B344991-C3F5-4F62-835D-663ED58F5364}" type="presParOf" srcId="{2275942D-9CF2-461D-93FC-BEC45F0A657A}" destId="{630D8CA5-B8A4-4535-8FE5-C6D5692DAF1E}" srcOrd="4" destOrd="0" presId="urn:microsoft.com/office/officeart/2005/8/layout/cycle3"/>
    <dgm:cxn modelId="{A9EE6704-5C8C-40F6-B2EA-29EB171997E9}" type="presParOf" srcId="{2275942D-9CF2-461D-93FC-BEC45F0A657A}" destId="{BD2CFCEC-3418-4EA1-B04F-186907372220}" srcOrd="5" destOrd="0" presId="urn:microsoft.com/office/officeart/2005/8/layout/cycle3"/>
    <dgm:cxn modelId="{ED8D5B28-4602-44E5-A722-FD3BC8D6E4E7}" type="presParOf" srcId="{2275942D-9CF2-461D-93FC-BEC45F0A657A}" destId="{4B589ECF-A149-4AC2-AB6E-BD113886DBBB}" srcOrd="6" destOrd="0" presId="urn:microsoft.com/office/officeart/2005/8/layout/cycle3"/>
    <dgm:cxn modelId="{080AC5D5-BC3B-4A4D-A8E0-9098548BD94E}" type="presParOf" srcId="{2275942D-9CF2-461D-93FC-BEC45F0A657A}" destId="{71906E1F-ACC1-40AC-9B64-6AAAE4B403A7}" srcOrd="7"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FC2C39-53B0-4A4D-A262-F60A47EC9B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d-ID"/>
        </a:p>
      </dgm:t>
    </dgm:pt>
    <dgm:pt modelId="{A7725C1D-42CF-4A3D-87AA-93802877AF64}">
      <dgm:prSet phldrT="[Text]" custT="1"/>
      <dgm:spPr/>
      <dgm:t>
        <a:bodyPr/>
        <a:lstStyle/>
        <a:p>
          <a:r>
            <a:rPr lang="id-ID" sz="2800"/>
            <a:t>Manajer</a:t>
          </a:r>
        </a:p>
      </dgm:t>
    </dgm:pt>
    <dgm:pt modelId="{A9401AEF-5A68-486B-A133-592F0AE9756F}" type="parTrans" cxnId="{DD16B291-0DE8-4D90-BFA3-5BAABB119159}">
      <dgm:prSet/>
      <dgm:spPr/>
      <dgm:t>
        <a:bodyPr/>
        <a:lstStyle/>
        <a:p>
          <a:endParaRPr lang="id-ID"/>
        </a:p>
      </dgm:t>
    </dgm:pt>
    <dgm:pt modelId="{8D502AC8-9A7B-4CC2-A1AB-CA858C845DED}" type="sibTrans" cxnId="{DD16B291-0DE8-4D90-BFA3-5BAABB119159}">
      <dgm:prSet/>
      <dgm:spPr/>
      <dgm:t>
        <a:bodyPr/>
        <a:lstStyle/>
        <a:p>
          <a:endParaRPr lang="id-ID"/>
        </a:p>
      </dgm:t>
    </dgm:pt>
    <dgm:pt modelId="{DE3A9B32-9C34-484A-8C14-CE4E8C5E19EE}">
      <dgm:prSet phldrT="[Text]" custT="1"/>
      <dgm:spPr/>
      <dgm:t>
        <a:bodyPr/>
        <a:lstStyle/>
        <a:p>
          <a:r>
            <a:rPr lang="id-ID" sz="2800"/>
            <a:t>Kasir</a:t>
          </a:r>
        </a:p>
      </dgm:t>
    </dgm:pt>
    <dgm:pt modelId="{A38836DE-E8C9-40C6-B4A5-8D47592DA045}" type="parTrans" cxnId="{14749E9C-581B-4861-AA7A-1AE2244AAA59}">
      <dgm:prSet/>
      <dgm:spPr/>
      <dgm:t>
        <a:bodyPr/>
        <a:lstStyle/>
        <a:p>
          <a:endParaRPr lang="id-ID"/>
        </a:p>
      </dgm:t>
    </dgm:pt>
    <dgm:pt modelId="{D6AA6F58-A6FE-4C44-8370-3CE649AB22A6}" type="sibTrans" cxnId="{14749E9C-581B-4861-AA7A-1AE2244AAA59}">
      <dgm:prSet/>
      <dgm:spPr/>
      <dgm:t>
        <a:bodyPr/>
        <a:lstStyle/>
        <a:p>
          <a:endParaRPr lang="id-ID"/>
        </a:p>
      </dgm:t>
    </dgm:pt>
    <dgm:pt modelId="{718BC97F-A579-4DA5-8B6E-471B2810DA8C}">
      <dgm:prSet phldrT="[Text]" custT="1"/>
      <dgm:spPr/>
      <dgm:t>
        <a:bodyPr/>
        <a:lstStyle/>
        <a:p>
          <a:r>
            <a:rPr lang="id-ID" sz="2800"/>
            <a:t>Produksi</a:t>
          </a:r>
        </a:p>
      </dgm:t>
    </dgm:pt>
    <dgm:pt modelId="{1E33BFE8-A211-47DD-9B2B-1220A91F05CB}" type="parTrans" cxnId="{B938EE44-AC73-4FF2-A578-5240AC593FAB}">
      <dgm:prSet/>
      <dgm:spPr/>
      <dgm:t>
        <a:bodyPr/>
        <a:lstStyle/>
        <a:p>
          <a:endParaRPr lang="id-ID"/>
        </a:p>
      </dgm:t>
    </dgm:pt>
    <dgm:pt modelId="{18B6F20E-84E4-4468-9B71-8843F518AD25}" type="sibTrans" cxnId="{B938EE44-AC73-4FF2-A578-5240AC593FAB}">
      <dgm:prSet/>
      <dgm:spPr/>
      <dgm:t>
        <a:bodyPr/>
        <a:lstStyle/>
        <a:p>
          <a:endParaRPr lang="id-ID"/>
        </a:p>
      </dgm:t>
    </dgm:pt>
    <dgm:pt modelId="{CAAD8800-7827-4AD2-AA87-8D4F1C9A07EE}" type="pres">
      <dgm:prSet presAssocID="{38FC2C39-53B0-4A4D-A262-F60A47EC9B51}" presName="hierChild1" presStyleCnt="0">
        <dgm:presLayoutVars>
          <dgm:orgChart val="1"/>
          <dgm:chPref val="1"/>
          <dgm:dir/>
          <dgm:animOne val="branch"/>
          <dgm:animLvl val="lvl"/>
          <dgm:resizeHandles/>
        </dgm:presLayoutVars>
      </dgm:prSet>
      <dgm:spPr/>
      <dgm:t>
        <a:bodyPr/>
        <a:lstStyle/>
        <a:p>
          <a:endParaRPr lang="id-ID"/>
        </a:p>
      </dgm:t>
    </dgm:pt>
    <dgm:pt modelId="{CC5C7B74-DA85-49FE-976F-6D552AB75B62}" type="pres">
      <dgm:prSet presAssocID="{A7725C1D-42CF-4A3D-87AA-93802877AF64}" presName="hierRoot1" presStyleCnt="0">
        <dgm:presLayoutVars>
          <dgm:hierBranch val="init"/>
        </dgm:presLayoutVars>
      </dgm:prSet>
      <dgm:spPr/>
    </dgm:pt>
    <dgm:pt modelId="{09D096FE-1F56-4518-8825-CEF7B5446976}" type="pres">
      <dgm:prSet presAssocID="{A7725C1D-42CF-4A3D-87AA-93802877AF64}" presName="rootComposite1" presStyleCnt="0"/>
      <dgm:spPr/>
    </dgm:pt>
    <dgm:pt modelId="{E8773BE4-5533-4E57-BFDA-29937646B82A}" type="pres">
      <dgm:prSet presAssocID="{A7725C1D-42CF-4A3D-87AA-93802877AF64}" presName="rootText1" presStyleLbl="node0" presStyleIdx="0" presStyleCnt="1">
        <dgm:presLayoutVars>
          <dgm:chPref val="3"/>
        </dgm:presLayoutVars>
      </dgm:prSet>
      <dgm:spPr/>
      <dgm:t>
        <a:bodyPr/>
        <a:lstStyle/>
        <a:p>
          <a:endParaRPr lang="id-ID"/>
        </a:p>
      </dgm:t>
    </dgm:pt>
    <dgm:pt modelId="{64D4205C-6AFA-40AA-94D2-9E8CF57F4789}" type="pres">
      <dgm:prSet presAssocID="{A7725C1D-42CF-4A3D-87AA-93802877AF64}" presName="rootConnector1" presStyleLbl="node1" presStyleIdx="0" presStyleCnt="0"/>
      <dgm:spPr/>
      <dgm:t>
        <a:bodyPr/>
        <a:lstStyle/>
        <a:p>
          <a:endParaRPr lang="id-ID"/>
        </a:p>
      </dgm:t>
    </dgm:pt>
    <dgm:pt modelId="{916A2BE8-6B05-478A-B465-AA9F5C092116}" type="pres">
      <dgm:prSet presAssocID="{A7725C1D-42CF-4A3D-87AA-93802877AF64}" presName="hierChild2" presStyleCnt="0"/>
      <dgm:spPr/>
    </dgm:pt>
    <dgm:pt modelId="{DAF52A02-5D54-418C-9FB5-75C4706EFB7E}" type="pres">
      <dgm:prSet presAssocID="{A38836DE-E8C9-40C6-B4A5-8D47592DA045}" presName="Name37" presStyleLbl="parChTrans1D2" presStyleIdx="0" presStyleCnt="2"/>
      <dgm:spPr/>
      <dgm:t>
        <a:bodyPr/>
        <a:lstStyle/>
        <a:p>
          <a:endParaRPr lang="id-ID"/>
        </a:p>
      </dgm:t>
    </dgm:pt>
    <dgm:pt modelId="{AA37BFBF-0857-40EB-A6CB-6D0E95238897}" type="pres">
      <dgm:prSet presAssocID="{DE3A9B32-9C34-484A-8C14-CE4E8C5E19EE}" presName="hierRoot2" presStyleCnt="0">
        <dgm:presLayoutVars>
          <dgm:hierBranch val="init"/>
        </dgm:presLayoutVars>
      </dgm:prSet>
      <dgm:spPr/>
    </dgm:pt>
    <dgm:pt modelId="{8A9CCC20-3236-4ADE-BE9D-797017CA257B}" type="pres">
      <dgm:prSet presAssocID="{DE3A9B32-9C34-484A-8C14-CE4E8C5E19EE}" presName="rootComposite" presStyleCnt="0"/>
      <dgm:spPr/>
    </dgm:pt>
    <dgm:pt modelId="{4961324E-C23B-4EC6-A9CA-935D8EEACA5D}" type="pres">
      <dgm:prSet presAssocID="{DE3A9B32-9C34-484A-8C14-CE4E8C5E19EE}" presName="rootText" presStyleLbl="node2" presStyleIdx="0" presStyleCnt="2">
        <dgm:presLayoutVars>
          <dgm:chPref val="3"/>
        </dgm:presLayoutVars>
      </dgm:prSet>
      <dgm:spPr/>
      <dgm:t>
        <a:bodyPr/>
        <a:lstStyle/>
        <a:p>
          <a:endParaRPr lang="id-ID"/>
        </a:p>
      </dgm:t>
    </dgm:pt>
    <dgm:pt modelId="{983D6EC7-8F36-48BC-A373-56EE0DC53BB2}" type="pres">
      <dgm:prSet presAssocID="{DE3A9B32-9C34-484A-8C14-CE4E8C5E19EE}" presName="rootConnector" presStyleLbl="node2" presStyleIdx="0" presStyleCnt="2"/>
      <dgm:spPr/>
      <dgm:t>
        <a:bodyPr/>
        <a:lstStyle/>
        <a:p>
          <a:endParaRPr lang="id-ID"/>
        </a:p>
      </dgm:t>
    </dgm:pt>
    <dgm:pt modelId="{3957D159-CD10-46E2-9227-A605FA46A76F}" type="pres">
      <dgm:prSet presAssocID="{DE3A9B32-9C34-484A-8C14-CE4E8C5E19EE}" presName="hierChild4" presStyleCnt="0"/>
      <dgm:spPr/>
    </dgm:pt>
    <dgm:pt modelId="{5917706D-323E-41D5-A93A-A8B82EBFB55A}" type="pres">
      <dgm:prSet presAssocID="{DE3A9B32-9C34-484A-8C14-CE4E8C5E19EE}" presName="hierChild5" presStyleCnt="0"/>
      <dgm:spPr/>
    </dgm:pt>
    <dgm:pt modelId="{6F6E4FD1-56A7-49B7-95D5-5FC5848DB192}" type="pres">
      <dgm:prSet presAssocID="{1E33BFE8-A211-47DD-9B2B-1220A91F05CB}" presName="Name37" presStyleLbl="parChTrans1D2" presStyleIdx="1" presStyleCnt="2"/>
      <dgm:spPr/>
      <dgm:t>
        <a:bodyPr/>
        <a:lstStyle/>
        <a:p>
          <a:endParaRPr lang="id-ID"/>
        </a:p>
      </dgm:t>
    </dgm:pt>
    <dgm:pt modelId="{C97B911C-6879-4C42-91CA-497A9ACB4867}" type="pres">
      <dgm:prSet presAssocID="{718BC97F-A579-4DA5-8B6E-471B2810DA8C}" presName="hierRoot2" presStyleCnt="0">
        <dgm:presLayoutVars>
          <dgm:hierBranch val="init"/>
        </dgm:presLayoutVars>
      </dgm:prSet>
      <dgm:spPr/>
    </dgm:pt>
    <dgm:pt modelId="{79CBA589-25F8-496E-9BFD-1D8AAE0E0D2D}" type="pres">
      <dgm:prSet presAssocID="{718BC97F-A579-4DA5-8B6E-471B2810DA8C}" presName="rootComposite" presStyleCnt="0"/>
      <dgm:spPr/>
    </dgm:pt>
    <dgm:pt modelId="{AE5D0BE5-9C6E-4A26-A243-66912917D44C}" type="pres">
      <dgm:prSet presAssocID="{718BC97F-A579-4DA5-8B6E-471B2810DA8C}" presName="rootText" presStyleLbl="node2" presStyleIdx="1" presStyleCnt="2">
        <dgm:presLayoutVars>
          <dgm:chPref val="3"/>
        </dgm:presLayoutVars>
      </dgm:prSet>
      <dgm:spPr/>
      <dgm:t>
        <a:bodyPr/>
        <a:lstStyle/>
        <a:p>
          <a:endParaRPr lang="id-ID"/>
        </a:p>
      </dgm:t>
    </dgm:pt>
    <dgm:pt modelId="{257F0642-5D82-4F91-8D63-1B83C770317A}" type="pres">
      <dgm:prSet presAssocID="{718BC97F-A579-4DA5-8B6E-471B2810DA8C}" presName="rootConnector" presStyleLbl="node2" presStyleIdx="1" presStyleCnt="2"/>
      <dgm:spPr/>
      <dgm:t>
        <a:bodyPr/>
        <a:lstStyle/>
        <a:p>
          <a:endParaRPr lang="id-ID"/>
        </a:p>
      </dgm:t>
    </dgm:pt>
    <dgm:pt modelId="{A35DB4FB-B23A-4DF1-AF63-F6EDE878A794}" type="pres">
      <dgm:prSet presAssocID="{718BC97F-A579-4DA5-8B6E-471B2810DA8C}" presName="hierChild4" presStyleCnt="0"/>
      <dgm:spPr/>
    </dgm:pt>
    <dgm:pt modelId="{1E139CC4-35E6-4547-B348-959FD3B5DFE0}" type="pres">
      <dgm:prSet presAssocID="{718BC97F-A579-4DA5-8B6E-471B2810DA8C}" presName="hierChild5" presStyleCnt="0"/>
      <dgm:spPr/>
    </dgm:pt>
    <dgm:pt modelId="{50251ECA-5B18-40DB-8724-70BCD88298E6}" type="pres">
      <dgm:prSet presAssocID="{A7725C1D-42CF-4A3D-87AA-93802877AF64}" presName="hierChild3" presStyleCnt="0"/>
      <dgm:spPr/>
    </dgm:pt>
  </dgm:ptLst>
  <dgm:cxnLst>
    <dgm:cxn modelId="{DD16B291-0DE8-4D90-BFA3-5BAABB119159}" srcId="{38FC2C39-53B0-4A4D-A262-F60A47EC9B51}" destId="{A7725C1D-42CF-4A3D-87AA-93802877AF64}" srcOrd="0" destOrd="0" parTransId="{A9401AEF-5A68-486B-A133-592F0AE9756F}" sibTransId="{8D502AC8-9A7B-4CC2-A1AB-CA858C845DED}"/>
    <dgm:cxn modelId="{E1C1E71E-06A5-47C8-8977-758BF6941B4E}" type="presOf" srcId="{A7725C1D-42CF-4A3D-87AA-93802877AF64}" destId="{E8773BE4-5533-4E57-BFDA-29937646B82A}" srcOrd="0" destOrd="0" presId="urn:microsoft.com/office/officeart/2005/8/layout/orgChart1"/>
    <dgm:cxn modelId="{6B58D9D1-D60E-4E0D-8591-0BCCC63D2B0F}" type="presOf" srcId="{DE3A9B32-9C34-484A-8C14-CE4E8C5E19EE}" destId="{983D6EC7-8F36-48BC-A373-56EE0DC53BB2}" srcOrd="1" destOrd="0" presId="urn:microsoft.com/office/officeart/2005/8/layout/orgChart1"/>
    <dgm:cxn modelId="{1225C862-6B07-43CD-B86E-6006B4677570}" type="presOf" srcId="{1E33BFE8-A211-47DD-9B2B-1220A91F05CB}" destId="{6F6E4FD1-56A7-49B7-95D5-5FC5848DB192}" srcOrd="0" destOrd="0" presId="urn:microsoft.com/office/officeart/2005/8/layout/orgChart1"/>
    <dgm:cxn modelId="{5EEDAA40-4911-4A0B-96C5-C02F8DFF92DA}" type="presOf" srcId="{A38836DE-E8C9-40C6-B4A5-8D47592DA045}" destId="{DAF52A02-5D54-418C-9FB5-75C4706EFB7E}" srcOrd="0" destOrd="0" presId="urn:microsoft.com/office/officeart/2005/8/layout/orgChart1"/>
    <dgm:cxn modelId="{B938EE44-AC73-4FF2-A578-5240AC593FAB}" srcId="{A7725C1D-42CF-4A3D-87AA-93802877AF64}" destId="{718BC97F-A579-4DA5-8B6E-471B2810DA8C}" srcOrd="1" destOrd="0" parTransId="{1E33BFE8-A211-47DD-9B2B-1220A91F05CB}" sibTransId="{18B6F20E-84E4-4468-9B71-8843F518AD25}"/>
    <dgm:cxn modelId="{14749E9C-581B-4861-AA7A-1AE2244AAA59}" srcId="{A7725C1D-42CF-4A3D-87AA-93802877AF64}" destId="{DE3A9B32-9C34-484A-8C14-CE4E8C5E19EE}" srcOrd="0" destOrd="0" parTransId="{A38836DE-E8C9-40C6-B4A5-8D47592DA045}" sibTransId="{D6AA6F58-A6FE-4C44-8370-3CE649AB22A6}"/>
    <dgm:cxn modelId="{DAD9BC6A-84D1-4D3F-8B85-D58EFED6FF3F}" type="presOf" srcId="{38FC2C39-53B0-4A4D-A262-F60A47EC9B51}" destId="{CAAD8800-7827-4AD2-AA87-8D4F1C9A07EE}" srcOrd="0" destOrd="0" presId="urn:microsoft.com/office/officeart/2005/8/layout/orgChart1"/>
    <dgm:cxn modelId="{63384D6F-7191-4700-95B1-34BFA1308CD7}" type="presOf" srcId="{DE3A9B32-9C34-484A-8C14-CE4E8C5E19EE}" destId="{4961324E-C23B-4EC6-A9CA-935D8EEACA5D}" srcOrd="0" destOrd="0" presId="urn:microsoft.com/office/officeart/2005/8/layout/orgChart1"/>
    <dgm:cxn modelId="{8276D3FD-80E4-44E1-91A1-E092642E85B2}" type="presOf" srcId="{A7725C1D-42CF-4A3D-87AA-93802877AF64}" destId="{64D4205C-6AFA-40AA-94D2-9E8CF57F4789}" srcOrd="1" destOrd="0" presId="urn:microsoft.com/office/officeart/2005/8/layout/orgChart1"/>
    <dgm:cxn modelId="{BA985C9E-E896-4DF2-A597-33F816F3D336}" type="presOf" srcId="{718BC97F-A579-4DA5-8B6E-471B2810DA8C}" destId="{257F0642-5D82-4F91-8D63-1B83C770317A}" srcOrd="1" destOrd="0" presId="urn:microsoft.com/office/officeart/2005/8/layout/orgChart1"/>
    <dgm:cxn modelId="{8C61E46E-E72C-4048-B213-2BD9B323DAAB}" type="presOf" srcId="{718BC97F-A579-4DA5-8B6E-471B2810DA8C}" destId="{AE5D0BE5-9C6E-4A26-A243-66912917D44C}" srcOrd="0" destOrd="0" presId="urn:microsoft.com/office/officeart/2005/8/layout/orgChart1"/>
    <dgm:cxn modelId="{B5C93620-516E-41A5-9BE0-3A5CCB8E96AC}" type="presParOf" srcId="{CAAD8800-7827-4AD2-AA87-8D4F1C9A07EE}" destId="{CC5C7B74-DA85-49FE-976F-6D552AB75B62}" srcOrd="0" destOrd="0" presId="urn:microsoft.com/office/officeart/2005/8/layout/orgChart1"/>
    <dgm:cxn modelId="{55D00875-AF71-4460-ABBD-02041FD844D0}" type="presParOf" srcId="{CC5C7B74-DA85-49FE-976F-6D552AB75B62}" destId="{09D096FE-1F56-4518-8825-CEF7B5446976}" srcOrd="0" destOrd="0" presId="urn:microsoft.com/office/officeart/2005/8/layout/orgChart1"/>
    <dgm:cxn modelId="{36C2EED4-B956-404C-86ED-8BDF5F41AB6D}" type="presParOf" srcId="{09D096FE-1F56-4518-8825-CEF7B5446976}" destId="{E8773BE4-5533-4E57-BFDA-29937646B82A}" srcOrd="0" destOrd="0" presId="urn:microsoft.com/office/officeart/2005/8/layout/orgChart1"/>
    <dgm:cxn modelId="{8031F8AF-9D85-4E40-BEEF-1A63EFD9F8CD}" type="presParOf" srcId="{09D096FE-1F56-4518-8825-CEF7B5446976}" destId="{64D4205C-6AFA-40AA-94D2-9E8CF57F4789}" srcOrd="1" destOrd="0" presId="urn:microsoft.com/office/officeart/2005/8/layout/orgChart1"/>
    <dgm:cxn modelId="{D7A27D0A-11E2-49B3-8C00-C5757C757432}" type="presParOf" srcId="{CC5C7B74-DA85-49FE-976F-6D552AB75B62}" destId="{916A2BE8-6B05-478A-B465-AA9F5C092116}" srcOrd="1" destOrd="0" presId="urn:microsoft.com/office/officeart/2005/8/layout/orgChart1"/>
    <dgm:cxn modelId="{1EC984D2-8664-4CB8-8FFB-16A605F68044}" type="presParOf" srcId="{916A2BE8-6B05-478A-B465-AA9F5C092116}" destId="{DAF52A02-5D54-418C-9FB5-75C4706EFB7E}" srcOrd="0" destOrd="0" presId="urn:microsoft.com/office/officeart/2005/8/layout/orgChart1"/>
    <dgm:cxn modelId="{33168BFB-0B4C-4011-8808-AB41B2912259}" type="presParOf" srcId="{916A2BE8-6B05-478A-B465-AA9F5C092116}" destId="{AA37BFBF-0857-40EB-A6CB-6D0E95238897}" srcOrd="1" destOrd="0" presId="urn:microsoft.com/office/officeart/2005/8/layout/orgChart1"/>
    <dgm:cxn modelId="{CFA9116A-B337-44D5-B79C-228F9A0DFF03}" type="presParOf" srcId="{AA37BFBF-0857-40EB-A6CB-6D0E95238897}" destId="{8A9CCC20-3236-4ADE-BE9D-797017CA257B}" srcOrd="0" destOrd="0" presId="urn:microsoft.com/office/officeart/2005/8/layout/orgChart1"/>
    <dgm:cxn modelId="{C79ACA0B-7BB5-4D0A-A048-CD64F3F0D631}" type="presParOf" srcId="{8A9CCC20-3236-4ADE-BE9D-797017CA257B}" destId="{4961324E-C23B-4EC6-A9CA-935D8EEACA5D}" srcOrd="0" destOrd="0" presId="urn:microsoft.com/office/officeart/2005/8/layout/orgChart1"/>
    <dgm:cxn modelId="{1C0D1E10-75FB-4048-B092-81483E42EF4C}" type="presParOf" srcId="{8A9CCC20-3236-4ADE-BE9D-797017CA257B}" destId="{983D6EC7-8F36-48BC-A373-56EE0DC53BB2}" srcOrd="1" destOrd="0" presId="urn:microsoft.com/office/officeart/2005/8/layout/orgChart1"/>
    <dgm:cxn modelId="{D5F06E82-2651-493C-9B53-F4AA4CFEE6D8}" type="presParOf" srcId="{AA37BFBF-0857-40EB-A6CB-6D0E95238897}" destId="{3957D159-CD10-46E2-9227-A605FA46A76F}" srcOrd="1" destOrd="0" presId="urn:microsoft.com/office/officeart/2005/8/layout/orgChart1"/>
    <dgm:cxn modelId="{E0F42AC9-5171-4970-A4B4-2963199A19D9}" type="presParOf" srcId="{AA37BFBF-0857-40EB-A6CB-6D0E95238897}" destId="{5917706D-323E-41D5-A93A-A8B82EBFB55A}" srcOrd="2" destOrd="0" presId="urn:microsoft.com/office/officeart/2005/8/layout/orgChart1"/>
    <dgm:cxn modelId="{B2EB9794-36ED-45C1-96BD-81EFF12A048D}" type="presParOf" srcId="{916A2BE8-6B05-478A-B465-AA9F5C092116}" destId="{6F6E4FD1-56A7-49B7-95D5-5FC5848DB192}" srcOrd="2" destOrd="0" presId="urn:microsoft.com/office/officeart/2005/8/layout/orgChart1"/>
    <dgm:cxn modelId="{5F55709F-2D65-4C01-851D-1A1AB4E92D0C}" type="presParOf" srcId="{916A2BE8-6B05-478A-B465-AA9F5C092116}" destId="{C97B911C-6879-4C42-91CA-497A9ACB4867}" srcOrd="3" destOrd="0" presId="urn:microsoft.com/office/officeart/2005/8/layout/orgChart1"/>
    <dgm:cxn modelId="{87109E56-2977-4474-A0ED-6C07C8B41657}" type="presParOf" srcId="{C97B911C-6879-4C42-91CA-497A9ACB4867}" destId="{79CBA589-25F8-496E-9BFD-1D8AAE0E0D2D}" srcOrd="0" destOrd="0" presId="urn:microsoft.com/office/officeart/2005/8/layout/orgChart1"/>
    <dgm:cxn modelId="{6049B73D-DAAF-4E22-9331-FAF4964334A2}" type="presParOf" srcId="{79CBA589-25F8-496E-9BFD-1D8AAE0E0D2D}" destId="{AE5D0BE5-9C6E-4A26-A243-66912917D44C}" srcOrd="0" destOrd="0" presId="urn:microsoft.com/office/officeart/2005/8/layout/orgChart1"/>
    <dgm:cxn modelId="{C3304A0C-D71A-4D8C-9B44-17CFF5C0F39E}" type="presParOf" srcId="{79CBA589-25F8-496E-9BFD-1D8AAE0E0D2D}" destId="{257F0642-5D82-4F91-8D63-1B83C770317A}" srcOrd="1" destOrd="0" presId="urn:microsoft.com/office/officeart/2005/8/layout/orgChart1"/>
    <dgm:cxn modelId="{1BE74A46-0586-4099-A34B-65488523A3A0}" type="presParOf" srcId="{C97B911C-6879-4C42-91CA-497A9ACB4867}" destId="{A35DB4FB-B23A-4DF1-AF63-F6EDE878A794}" srcOrd="1" destOrd="0" presId="urn:microsoft.com/office/officeart/2005/8/layout/orgChart1"/>
    <dgm:cxn modelId="{95D29C98-1175-42DE-8770-27DCEE35CF59}" type="presParOf" srcId="{C97B911C-6879-4C42-91CA-497A9ACB4867}" destId="{1E139CC4-35E6-4547-B348-959FD3B5DFE0}" srcOrd="2" destOrd="0" presId="urn:microsoft.com/office/officeart/2005/8/layout/orgChart1"/>
    <dgm:cxn modelId="{28BEB3A7-94FD-48E2-B0C1-C5B2E354B3D8}" type="presParOf" srcId="{CC5C7B74-DA85-49FE-976F-6D552AB75B62}" destId="{50251ECA-5B18-40DB-8724-70BCD88298E6}"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DF457-E4A1-416E-A584-DAE72C25674E}">
      <dsp:nvSpPr>
        <dsp:cNvPr id="0" name=""/>
        <dsp:cNvSpPr/>
      </dsp:nvSpPr>
      <dsp:spPr>
        <a:xfrm>
          <a:off x="2096134" y="390"/>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Penerimaan Baju Kotor</a:t>
          </a:r>
        </a:p>
      </dsp:txBody>
      <dsp:txXfrm>
        <a:off x="2109522" y="13778"/>
        <a:ext cx="1267355" cy="430312"/>
      </dsp:txXfrm>
    </dsp:sp>
    <dsp:sp modelId="{98BFAD64-D332-4127-A3A4-D86B1C2EECD4}">
      <dsp:nvSpPr>
        <dsp:cNvPr id="0" name=""/>
        <dsp:cNvSpPr/>
      </dsp:nvSpPr>
      <dsp:spPr>
        <a:xfrm rot="5400000">
          <a:off x="2657495" y="468906"/>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486046"/>
        <a:ext cx="123413" cy="119986"/>
      </dsp:txXfrm>
    </dsp:sp>
    <dsp:sp modelId="{CFA9A6A3-DA53-4B0F-B1BD-EC9176EA4C0F}">
      <dsp:nvSpPr>
        <dsp:cNvPr id="0" name=""/>
        <dsp:cNvSpPr/>
      </dsp:nvSpPr>
      <dsp:spPr>
        <a:xfrm>
          <a:off x="2096134" y="686023"/>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Produksi</a:t>
          </a:r>
        </a:p>
      </dsp:txBody>
      <dsp:txXfrm>
        <a:off x="2109522" y="699411"/>
        <a:ext cx="1267355" cy="430312"/>
      </dsp:txXfrm>
    </dsp:sp>
    <dsp:sp modelId="{ABF11962-A7E8-413A-A6E2-6DAF7F1A94B6}">
      <dsp:nvSpPr>
        <dsp:cNvPr id="0" name=""/>
        <dsp:cNvSpPr/>
      </dsp:nvSpPr>
      <dsp:spPr>
        <a:xfrm rot="5400000">
          <a:off x="2657495" y="1154538"/>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1171678"/>
        <a:ext cx="123413" cy="119986"/>
      </dsp:txXfrm>
    </dsp:sp>
    <dsp:sp modelId="{71BD3462-83E0-4BBF-A418-8F2E02FE5800}">
      <dsp:nvSpPr>
        <dsp:cNvPr id="0" name=""/>
        <dsp:cNvSpPr/>
      </dsp:nvSpPr>
      <dsp:spPr>
        <a:xfrm>
          <a:off x="2096134" y="1371655"/>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Pengemasan</a:t>
          </a:r>
        </a:p>
      </dsp:txBody>
      <dsp:txXfrm>
        <a:off x="2109522" y="1385043"/>
        <a:ext cx="1267355" cy="430312"/>
      </dsp:txXfrm>
    </dsp:sp>
    <dsp:sp modelId="{3E21EE85-C017-45E2-869E-78017A256574}">
      <dsp:nvSpPr>
        <dsp:cNvPr id="0" name=""/>
        <dsp:cNvSpPr/>
      </dsp:nvSpPr>
      <dsp:spPr>
        <a:xfrm rot="5400000">
          <a:off x="2657495" y="1840171"/>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1857311"/>
        <a:ext cx="123413" cy="119986"/>
      </dsp:txXfrm>
    </dsp:sp>
    <dsp:sp modelId="{89806CAA-E3C8-402D-9FBB-0F9F72991DD5}">
      <dsp:nvSpPr>
        <dsp:cNvPr id="0" name=""/>
        <dsp:cNvSpPr/>
      </dsp:nvSpPr>
      <dsp:spPr>
        <a:xfrm>
          <a:off x="2096134" y="2057288"/>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 Pengambilan</a:t>
          </a:r>
        </a:p>
      </dsp:txBody>
      <dsp:txXfrm>
        <a:off x="2109522" y="2070676"/>
        <a:ext cx="1267355" cy="430312"/>
      </dsp:txXfrm>
    </dsp:sp>
    <dsp:sp modelId="{37FD4843-900B-4FD5-8D44-48C078D8B655}">
      <dsp:nvSpPr>
        <dsp:cNvPr id="0" name=""/>
        <dsp:cNvSpPr/>
      </dsp:nvSpPr>
      <dsp:spPr>
        <a:xfrm rot="5400000">
          <a:off x="2657495" y="2525803"/>
          <a:ext cx="171408" cy="2056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p>
      </dsp:txBody>
      <dsp:txXfrm rot="-5400000">
        <a:off x="2681493" y="2542943"/>
        <a:ext cx="123413" cy="119986"/>
      </dsp:txXfrm>
    </dsp:sp>
    <dsp:sp modelId="{C0CE1B94-E1A5-4E31-8B76-F8DA60B54E65}">
      <dsp:nvSpPr>
        <dsp:cNvPr id="0" name=""/>
        <dsp:cNvSpPr/>
      </dsp:nvSpPr>
      <dsp:spPr>
        <a:xfrm>
          <a:off x="2096134" y="2742920"/>
          <a:ext cx="1294131" cy="4570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Proses</a:t>
          </a:r>
          <a:r>
            <a:rPr lang="id-ID" sz="1200" kern="1200" baseline="0">
              <a:latin typeface="Times New Roman" pitchFamily="18" charset="0"/>
              <a:cs typeface="Times New Roman" pitchFamily="18" charset="0"/>
            </a:rPr>
            <a:t> Pembayaran</a:t>
          </a:r>
          <a:endParaRPr lang="id-ID" sz="1200" kern="1200">
            <a:latin typeface="Times New Roman" pitchFamily="18" charset="0"/>
            <a:cs typeface="Times New Roman" pitchFamily="18" charset="0"/>
          </a:endParaRPr>
        </a:p>
      </dsp:txBody>
      <dsp:txXfrm>
        <a:off x="2109522" y="2756308"/>
        <a:ext cx="1267355" cy="4303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306C44-8825-4C18-A17A-0DD15F3275D6}">
      <dsp:nvSpPr>
        <dsp:cNvPr id="0" name=""/>
        <dsp:cNvSpPr/>
      </dsp:nvSpPr>
      <dsp:spPr>
        <a:xfrm>
          <a:off x="1083602" y="-22998"/>
          <a:ext cx="3319195" cy="3319195"/>
        </a:xfrm>
        <a:prstGeom prst="circularArrow">
          <a:avLst>
            <a:gd name="adj1" fmla="val 5544"/>
            <a:gd name="adj2" fmla="val 330680"/>
            <a:gd name="adj3" fmla="val 14540369"/>
            <a:gd name="adj4" fmla="val 16936179"/>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4C5E19C-D09C-4773-AC88-0EF3444CFD58}">
      <dsp:nvSpPr>
        <dsp:cNvPr id="0" name=""/>
        <dsp:cNvSpPr/>
      </dsp:nvSpPr>
      <dsp:spPr>
        <a:xfrm>
          <a:off x="2235547" y="1024"/>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1. Membuat daftar pelanggan yang datang dalam 1 hari</a:t>
          </a:r>
        </a:p>
      </dsp:txBody>
      <dsp:txXfrm>
        <a:off x="2260329" y="25806"/>
        <a:ext cx="965741" cy="458088"/>
      </dsp:txXfrm>
    </dsp:sp>
    <dsp:sp modelId="{F9979EBE-9F97-478C-9A0B-F3FA12240BCF}">
      <dsp:nvSpPr>
        <dsp:cNvPr id="0" name=""/>
        <dsp:cNvSpPr/>
      </dsp:nvSpPr>
      <dsp:spPr>
        <a:xfrm>
          <a:off x="3342179" y="533950"/>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2. Memperkirakan rata-rata cucian dalam 1 hari</a:t>
          </a:r>
        </a:p>
      </dsp:txBody>
      <dsp:txXfrm>
        <a:off x="3366961" y="558732"/>
        <a:ext cx="965741" cy="458088"/>
      </dsp:txXfrm>
    </dsp:sp>
    <dsp:sp modelId="{15B1558E-CA0C-4FFC-ADF6-916E263B6B0E}">
      <dsp:nvSpPr>
        <dsp:cNvPr id="0" name=""/>
        <dsp:cNvSpPr/>
      </dsp:nvSpPr>
      <dsp:spPr>
        <a:xfrm>
          <a:off x="3615494" y="1731423"/>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3. Menentukan dalam 1 minggu butuh berapa bahan</a:t>
          </a:r>
        </a:p>
      </dsp:txBody>
      <dsp:txXfrm>
        <a:off x="3640276" y="1756205"/>
        <a:ext cx="965741" cy="458088"/>
      </dsp:txXfrm>
    </dsp:sp>
    <dsp:sp modelId="{630D8CA5-B8A4-4535-8FE5-C6D5692DAF1E}">
      <dsp:nvSpPr>
        <dsp:cNvPr id="0" name=""/>
        <dsp:cNvSpPr/>
      </dsp:nvSpPr>
      <dsp:spPr>
        <a:xfrm>
          <a:off x="2813876" y="2691722"/>
          <a:ext cx="1086914"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4. Memberikan List  bahan baku 1 minggu ke supplier</a:t>
          </a:r>
        </a:p>
      </dsp:txBody>
      <dsp:txXfrm>
        <a:off x="2838658" y="2716504"/>
        <a:ext cx="1037350" cy="458088"/>
      </dsp:txXfrm>
    </dsp:sp>
    <dsp:sp modelId="{BD2CFCEC-3418-4EA1-B04F-186907372220}">
      <dsp:nvSpPr>
        <dsp:cNvPr id="0" name=""/>
        <dsp:cNvSpPr/>
      </dsp:nvSpPr>
      <dsp:spPr>
        <a:xfrm>
          <a:off x="1536969" y="2691722"/>
          <a:ext cx="1184191"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5. Pemasok menghitung total biaya pesanan</a:t>
          </a:r>
        </a:p>
      </dsp:txBody>
      <dsp:txXfrm>
        <a:off x="1561751" y="2716504"/>
        <a:ext cx="1134627" cy="458088"/>
      </dsp:txXfrm>
    </dsp:sp>
    <dsp:sp modelId="{4B589ECF-A149-4AC2-AB6E-BD113886DBBB}">
      <dsp:nvSpPr>
        <dsp:cNvPr id="0" name=""/>
        <dsp:cNvSpPr/>
      </dsp:nvSpPr>
      <dsp:spPr>
        <a:xfrm>
          <a:off x="855599" y="1731423"/>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6. Pemasok memproses  dan mengirim pesanan</a:t>
          </a:r>
        </a:p>
      </dsp:txBody>
      <dsp:txXfrm>
        <a:off x="880381" y="1756205"/>
        <a:ext cx="965741" cy="458088"/>
      </dsp:txXfrm>
    </dsp:sp>
    <dsp:sp modelId="{71906E1F-ACC1-40AC-9B64-6AAAE4B403A7}">
      <dsp:nvSpPr>
        <dsp:cNvPr id="0" name=""/>
        <dsp:cNvSpPr/>
      </dsp:nvSpPr>
      <dsp:spPr>
        <a:xfrm>
          <a:off x="1128915" y="533950"/>
          <a:ext cx="1015305" cy="507652"/>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id-ID" sz="800" kern="1200"/>
            <a:t>7. Pengecekan pesanan dan penataan</a:t>
          </a:r>
        </a:p>
      </dsp:txBody>
      <dsp:txXfrm>
        <a:off x="1153697" y="558732"/>
        <a:ext cx="965741" cy="4580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6E4FD1-56A7-49B7-95D5-5FC5848DB192}">
      <dsp:nvSpPr>
        <dsp:cNvPr id="0" name=""/>
        <dsp:cNvSpPr/>
      </dsp:nvSpPr>
      <dsp:spPr>
        <a:xfrm>
          <a:off x="2743200" y="925100"/>
          <a:ext cx="1118309" cy="388173"/>
        </a:xfrm>
        <a:custGeom>
          <a:avLst/>
          <a:gdLst/>
          <a:ahLst/>
          <a:cxnLst/>
          <a:rect l="0" t="0" r="0" b="0"/>
          <a:pathLst>
            <a:path>
              <a:moveTo>
                <a:pt x="0" y="0"/>
              </a:moveTo>
              <a:lnTo>
                <a:pt x="0" y="194086"/>
              </a:lnTo>
              <a:lnTo>
                <a:pt x="1118309" y="194086"/>
              </a:lnTo>
              <a:lnTo>
                <a:pt x="1118309" y="388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F52A02-5D54-418C-9FB5-75C4706EFB7E}">
      <dsp:nvSpPr>
        <dsp:cNvPr id="0" name=""/>
        <dsp:cNvSpPr/>
      </dsp:nvSpPr>
      <dsp:spPr>
        <a:xfrm>
          <a:off x="1624890" y="925100"/>
          <a:ext cx="1118309" cy="388173"/>
        </a:xfrm>
        <a:custGeom>
          <a:avLst/>
          <a:gdLst/>
          <a:ahLst/>
          <a:cxnLst/>
          <a:rect l="0" t="0" r="0" b="0"/>
          <a:pathLst>
            <a:path>
              <a:moveTo>
                <a:pt x="1118309" y="0"/>
              </a:moveTo>
              <a:lnTo>
                <a:pt x="1118309" y="194086"/>
              </a:lnTo>
              <a:lnTo>
                <a:pt x="0" y="194086"/>
              </a:lnTo>
              <a:lnTo>
                <a:pt x="0" y="388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73BE4-5533-4E57-BFDA-29937646B82A}">
      <dsp:nvSpPr>
        <dsp:cNvPr id="0" name=""/>
        <dsp:cNvSpPr/>
      </dsp:nvSpPr>
      <dsp:spPr>
        <a:xfrm>
          <a:off x="1818977" y="878"/>
          <a:ext cx="1848445" cy="924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id-ID" sz="2800" kern="1200"/>
            <a:t>Manajer</a:t>
          </a:r>
        </a:p>
      </dsp:txBody>
      <dsp:txXfrm>
        <a:off x="1818977" y="878"/>
        <a:ext cx="1848445" cy="924222"/>
      </dsp:txXfrm>
    </dsp:sp>
    <dsp:sp modelId="{4961324E-C23B-4EC6-A9CA-935D8EEACA5D}">
      <dsp:nvSpPr>
        <dsp:cNvPr id="0" name=""/>
        <dsp:cNvSpPr/>
      </dsp:nvSpPr>
      <dsp:spPr>
        <a:xfrm>
          <a:off x="700667" y="1313274"/>
          <a:ext cx="1848445" cy="924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id-ID" sz="2800" kern="1200"/>
            <a:t>Kasir</a:t>
          </a:r>
        </a:p>
      </dsp:txBody>
      <dsp:txXfrm>
        <a:off x="700667" y="1313274"/>
        <a:ext cx="1848445" cy="924222"/>
      </dsp:txXfrm>
    </dsp:sp>
    <dsp:sp modelId="{AE5D0BE5-9C6E-4A26-A243-66912917D44C}">
      <dsp:nvSpPr>
        <dsp:cNvPr id="0" name=""/>
        <dsp:cNvSpPr/>
      </dsp:nvSpPr>
      <dsp:spPr>
        <a:xfrm>
          <a:off x="2937286" y="1313274"/>
          <a:ext cx="1848445" cy="924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id-ID" sz="2800" kern="1200"/>
            <a:t>Produksi</a:t>
          </a:r>
        </a:p>
      </dsp:txBody>
      <dsp:txXfrm>
        <a:off x="2937286" y="1313274"/>
        <a:ext cx="1848445" cy="9242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2019-08-19T07:03:00Z</cp:lastPrinted>
  <dcterms:created xsi:type="dcterms:W3CDTF">2019-09-06T09:38:00Z</dcterms:created>
  <dcterms:modified xsi:type="dcterms:W3CDTF">2019-09-06T09:38:00Z</dcterms:modified>
</cp:coreProperties>
</file>