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6421" w14:textId="77777777" w:rsidR="00B91D48" w:rsidRPr="003D2289" w:rsidRDefault="00B91D48" w:rsidP="00554FFF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89">
        <w:rPr>
          <w:rFonts w:ascii="Times New Roman" w:hAnsi="Times New Roman" w:cs="Times New Roman"/>
          <w:b/>
          <w:sz w:val="24"/>
          <w:szCs w:val="24"/>
        </w:rPr>
        <w:t>BAB VI</w:t>
      </w:r>
    </w:p>
    <w:p w14:paraId="4C36FABD" w14:textId="1B1E23BD" w:rsidR="00B91D48" w:rsidRDefault="00B91D48" w:rsidP="00554FFF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89">
        <w:rPr>
          <w:rFonts w:ascii="Times New Roman" w:hAnsi="Times New Roman" w:cs="Times New Roman"/>
          <w:b/>
          <w:sz w:val="24"/>
          <w:szCs w:val="24"/>
        </w:rPr>
        <w:t>RENCANA ORGANISASI</w:t>
      </w:r>
      <w:r w:rsidR="00117AC8">
        <w:rPr>
          <w:rFonts w:ascii="Times New Roman" w:hAnsi="Times New Roman" w:cs="Times New Roman"/>
          <w:b/>
          <w:sz w:val="24"/>
          <w:szCs w:val="24"/>
        </w:rPr>
        <w:t xml:space="preserve"> DAN SUMBER DAYA MANUSIA</w:t>
      </w:r>
    </w:p>
    <w:p w14:paraId="16DEA803" w14:textId="754175C6" w:rsidR="00DD3837" w:rsidRPr="00554FFF" w:rsidRDefault="00117AC8" w:rsidP="00117AC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D3837">
        <w:rPr>
          <w:rFonts w:ascii="Times New Roman" w:hAnsi="Times New Roman" w:cs="Times New Roman"/>
          <w:sz w:val="24"/>
          <w:szCs w:val="24"/>
        </w:rPr>
        <w:t>erencanaan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mensinkronisasi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perencenaan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3837">
        <w:rPr>
          <w:rFonts w:ascii="Times New Roman" w:hAnsi="Times New Roman" w:cs="Times New Roman"/>
          <w:sz w:val="24"/>
          <w:szCs w:val="24"/>
        </w:rPr>
        <w:t>.</w:t>
      </w:r>
    </w:p>
    <w:p w14:paraId="743DF9B3" w14:textId="13B21673" w:rsidR="003D2289" w:rsidRPr="00554FFF" w:rsidRDefault="00B91D48" w:rsidP="00F92E1D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FFF">
        <w:rPr>
          <w:rFonts w:ascii="Times New Roman" w:hAnsi="Times New Roman" w:cs="Times New Roman"/>
          <w:b/>
          <w:sz w:val="24"/>
          <w:szCs w:val="24"/>
        </w:rPr>
        <w:t>Rencan</w:t>
      </w:r>
      <w:r w:rsidR="00117AC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117A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="00117A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="00117A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="00117A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31A29694" w14:textId="782C87F6" w:rsidR="00DD3837" w:rsidRPr="00117AC8" w:rsidRDefault="003D2289" w:rsidP="00F92E1D">
      <w:pPr>
        <w:spacing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FFF">
        <w:rPr>
          <w:rFonts w:ascii="Times New Roman" w:hAnsi="Times New Roman" w:cs="Times New Roman"/>
          <w:sz w:val="24"/>
          <w:szCs w:val="24"/>
        </w:rPr>
        <w:t>Perenca</w:t>
      </w:r>
      <w:r w:rsidR="00B91D48" w:rsidRPr="00554FFF">
        <w:rPr>
          <w:rFonts w:ascii="Times New Roman" w:hAnsi="Times New Roman" w:cs="Times New Roman"/>
          <w:sz w:val="24"/>
          <w:szCs w:val="24"/>
        </w:rPr>
        <w:t>naan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perekrutan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berintegrasi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554FF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91D48" w:rsidRPr="00554FFF">
        <w:rPr>
          <w:rFonts w:ascii="Times New Roman" w:hAnsi="Times New Roman" w:cs="Times New Roman"/>
          <w:sz w:val="24"/>
          <w:szCs w:val="24"/>
        </w:rPr>
        <w:t>.</w:t>
      </w:r>
      <w:r w:rsidR="00DD3837" w:rsidRPr="00554FFF">
        <w:rPr>
          <w:rStyle w:val="fontstyle01"/>
          <w:b w:val="0"/>
          <w:color w:val="auto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D3837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8041A0">
        <w:rPr>
          <w:rFonts w:ascii="Times New Roman" w:hAnsi="Times New Roman" w:cs="Times New Roman"/>
          <w:sz w:val="24"/>
          <w:szCs w:val="24"/>
        </w:rPr>
        <w:t>d</w:t>
      </w:r>
      <w:r w:rsidR="00117AC8">
        <w:rPr>
          <w:rFonts w:ascii="Times New Roman" w:hAnsi="Times New Roman" w:cs="Times New Roman"/>
          <w:sz w:val="24"/>
          <w:szCs w:val="24"/>
        </w:rPr>
        <w:t>ikeluarkan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mem</w:t>
      </w:r>
      <w:r w:rsidR="004F704E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="004F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04E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="004F70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8041A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91D48" w:rsidRPr="008041A0">
        <w:rPr>
          <w:rFonts w:ascii="Times New Roman" w:hAnsi="Times New Roman" w:cs="Times New Roman"/>
          <w:sz w:val="24"/>
          <w:szCs w:val="24"/>
        </w:rPr>
        <w:t xml:space="preserve"> 6.1</w:t>
      </w:r>
    </w:p>
    <w:p w14:paraId="2F4B6686" w14:textId="77777777" w:rsidR="00B91D48" w:rsidRPr="008041A0" w:rsidRDefault="00B91D48" w:rsidP="00A34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6.1</w:t>
      </w:r>
    </w:p>
    <w:p w14:paraId="7AA8E6DC" w14:textId="4ACA5D48" w:rsidR="00B91D48" w:rsidRPr="008041A0" w:rsidRDefault="00B91D48" w:rsidP="00A34A1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1A0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804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547"/>
      </w:tblGrid>
      <w:tr w:rsidR="00B91D48" w:rsidRPr="008041A0" w14:paraId="653D6778" w14:textId="77777777" w:rsidTr="00DD3837">
        <w:trPr>
          <w:trHeight w:val="356"/>
          <w:jc w:val="center"/>
        </w:trPr>
        <w:tc>
          <w:tcPr>
            <w:tcW w:w="3687" w:type="dxa"/>
          </w:tcPr>
          <w:p w14:paraId="3CAD915D" w14:textId="77777777" w:rsidR="00B91D48" w:rsidRPr="008041A0" w:rsidRDefault="00B91D4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4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Bagian</w:t>
            </w:r>
            <w:proofErr w:type="spellEnd"/>
          </w:p>
        </w:tc>
        <w:tc>
          <w:tcPr>
            <w:tcW w:w="3547" w:type="dxa"/>
          </w:tcPr>
          <w:p w14:paraId="69AE77F8" w14:textId="77777777" w:rsidR="00B91D48" w:rsidRPr="008041A0" w:rsidRDefault="00B91D4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4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804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(orang)</w:t>
            </w:r>
          </w:p>
        </w:tc>
      </w:tr>
      <w:tr w:rsidR="004F704E" w:rsidRPr="008041A0" w14:paraId="17412477" w14:textId="77777777" w:rsidTr="00DD3837">
        <w:trPr>
          <w:trHeight w:val="191"/>
          <w:jc w:val="center"/>
        </w:trPr>
        <w:tc>
          <w:tcPr>
            <w:tcW w:w="3687" w:type="dxa"/>
          </w:tcPr>
          <w:p w14:paraId="33066C54" w14:textId="59C2FA5C" w:rsidR="004F704E" w:rsidRPr="008E15F2" w:rsidRDefault="008E15F2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15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Manager/Owner</w:t>
            </w:r>
          </w:p>
        </w:tc>
        <w:tc>
          <w:tcPr>
            <w:tcW w:w="3547" w:type="dxa"/>
          </w:tcPr>
          <w:p w14:paraId="18768E63" w14:textId="32E96046" w:rsidR="004F704E" w:rsidRPr="004F704E" w:rsidRDefault="004F704E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1D48" w:rsidRPr="008041A0" w14:paraId="34CCAC1E" w14:textId="77777777" w:rsidTr="00DD3837">
        <w:trPr>
          <w:trHeight w:val="191"/>
          <w:jc w:val="center"/>
        </w:trPr>
        <w:tc>
          <w:tcPr>
            <w:tcW w:w="3687" w:type="dxa"/>
          </w:tcPr>
          <w:p w14:paraId="7FB74287" w14:textId="67834FE6" w:rsidR="00B91D48" w:rsidRPr="008041A0" w:rsidRDefault="00117AC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/Administrator</w:t>
            </w:r>
          </w:p>
        </w:tc>
        <w:tc>
          <w:tcPr>
            <w:tcW w:w="3547" w:type="dxa"/>
          </w:tcPr>
          <w:p w14:paraId="34803060" w14:textId="77777777" w:rsidR="00B91D48" w:rsidRPr="008041A0" w:rsidRDefault="00B91D4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1D48" w:rsidRPr="008041A0" w14:paraId="198E118E" w14:textId="77777777" w:rsidTr="008041A0">
        <w:trPr>
          <w:trHeight w:val="175"/>
          <w:jc w:val="center"/>
        </w:trPr>
        <w:tc>
          <w:tcPr>
            <w:tcW w:w="3687" w:type="dxa"/>
          </w:tcPr>
          <w:p w14:paraId="2AF3BB30" w14:textId="59C115F1" w:rsidR="00B91D48" w:rsidRPr="00117AC8" w:rsidRDefault="00117AC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Salesman</w:t>
            </w:r>
          </w:p>
        </w:tc>
        <w:tc>
          <w:tcPr>
            <w:tcW w:w="3547" w:type="dxa"/>
          </w:tcPr>
          <w:p w14:paraId="6360F46E" w14:textId="5FCA1E80" w:rsidR="00B91D48" w:rsidRPr="008041A0" w:rsidRDefault="00C72C40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1D48" w:rsidRPr="008041A0" w14:paraId="56919508" w14:textId="77777777" w:rsidTr="00DD3837">
        <w:trPr>
          <w:trHeight w:val="271"/>
          <w:jc w:val="center"/>
        </w:trPr>
        <w:tc>
          <w:tcPr>
            <w:tcW w:w="3687" w:type="dxa"/>
          </w:tcPr>
          <w:p w14:paraId="7A443625" w14:textId="6CA17243" w:rsidR="00B91D48" w:rsidRPr="008041A0" w:rsidRDefault="00117AC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Resepsionis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Keamanan</w:t>
            </w:r>
            <w:proofErr w:type="spellEnd"/>
          </w:p>
        </w:tc>
        <w:tc>
          <w:tcPr>
            <w:tcW w:w="3547" w:type="dxa"/>
          </w:tcPr>
          <w:p w14:paraId="25DE272C" w14:textId="77777777" w:rsidR="00B91D48" w:rsidRPr="008041A0" w:rsidRDefault="00B91D4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17AC8" w:rsidRPr="008041A0" w14:paraId="5AC90E33" w14:textId="77777777" w:rsidTr="00DD3837">
        <w:trPr>
          <w:trHeight w:val="271"/>
          <w:jc w:val="center"/>
        </w:trPr>
        <w:tc>
          <w:tcPr>
            <w:tcW w:w="3687" w:type="dxa"/>
          </w:tcPr>
          <w:p w14:paraId="38EF39FD" w14:textId="6E32A9A5" w:rsidR="00117AC8" w:rsidRPr="00117AC8" w:rsidRDefault="00117AC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 Boy/Girl</w:t>
            </w:r>
          </w:p>
        </w:tc>
        <w:tc>
          <w:tcPr>
            <w:tcW w:w="3547" w:type="dxa"/>
          </w:tcPr>
          <w:p w14:paraId="4C9066EA" w14:textId="28A30718" w:rsidR="00117AC8" w:rsidRPr="00117AC8" w:rsidRDefault="00117AC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704E" w:rsidRPr="008041A0" w14:paraId="066BDDCB" w14:textId="77777777" w:rsidTr="00DD3837">
        <w:trPr>
          <w:trHeight w:val="271"/>
          <w:jc w:val="center"/>
        </w:trPr>
        <w:tc>
          <w:tcPr>
            <w:tcW w:w="3687" w:type="dxa"/>
          </w:tcPr>
          <w:p w14:paraId="2D19898F" w14:textId="6C6322F0" w:rsidR="004F704E" w:rsidRPr="004F704E" w:rsidRDefault="004F704E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Sopir</w:t>
            </w:r>
            <w:proofErr w:type="spellEnd"/>
          </w:p>
        </w:tc>
        <w:tc>
          <w:tcPr>
            <w:tcW w:w="3547" w:type="dxa"/>
          </w:tcPr>
          <w:p w14:paraId="47BF0692" w14:textId="32405463" w:rsidR="004F704E" w:rsidRPr="004F704E" w:rsidRDefault="004F704E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1D48" w:rsidRPr="008041A0" w14:paraId="0CA7B8F1" w14:textId="77777777" w:rsidTr="00DD3837">
        <w:trPr>
          <w:trHeight w:val="265"/>
          <w:jc w:val="center"/>
        </w:trPr>
        <w:tc>
          <w:tcPr>
            <w:tcW w:w="3687" w:type="dxa"/>
          </w:tcPr>
          <w:p w14:paraId="7DD6BD95" w14:textId="77777777" w:rsidR="00B91D48" w:rsidRPr="00947BE0" w:rsidRDefault="00B91D48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547" w:type="dxa"/>
          </w:tcPr>
          <w:p w14:paraId="3233EA13" w14:textId="2D698195" w:rsidR="00B91D48" w:rsidRPr="00947BE0" w:rsidRDefault="004F704E" w:rsidP="00DD38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44B5B19" w14:textId="79F2A2F9" w:rsidR="004F704E" w:rsidRDefault="004F704E" w:rsidP="00F92E1D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451AE5EE" w14:textId="7AF808D6" w:rsidR="00B91D48" w:rsidRDefault="00B91D48" w:rsidP="00F92E1D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DF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6.1, total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B216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3837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B216D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D3837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837" w:rsidRPr="00B216D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r w:rsidR="00117AC8">
        <w:rPr>
          <w:rFonts w:ascii="Times New Roman" w:hAnsi="Times New Roman" w:cs="Times New Roman"/>
          <w:sz w:val="24"/>
          <w:szCs w:val="24"/>
        </w:rPr>
        <w:t>6</w:t>
      </w:r>
      <w:r w:rsidR="00DD3837" w:rsidRPr="00B216DF">
        <w:rPr>
          <w:rFonts w:ascii="Times New Roman" w:hAnsi="Times New Roman" w:cs="Times New Roman"/>
          <w:sz w:val="24"/>
          <w:szCs w:val="24"/>
        </w:rPr>
        <w:t xml:space="preserve"> </w:t>
      </w:r>
      <w:r w:rsidRPr="00B216DF">
        <w:rPr>
          <w:rFonts w:ascii="Times New Roman" w:hAnsi="Times New Roman" w:cs="Times New Roman"/>
          <w:sz w:val="24"/>
          <w:szCs w:val="24"/>
        </w:rPr>
        <w:t>ora</w:t>
      </w:r>
      <w:r w:rsidR="00117AC8">
        <w:rPr>
          <w:rFonts w:ascii="Times New Roman" w:hAnsi="Times New Roman" w:cs="Times New Roman"/>
          <w:sz w:val="24"/>
          <w:szCs w:val="24"/>
        </w:rPr>
        <w:t xml:space="preserve">ng.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C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117AC8">
        <w:rPr>
          <w:rFonts w:ascii="Times New Roman" w:hAnsi="Times New Roman" w:cs="Times New Roman"/>
          <w:sz w:val="24"/>
          <w:szCs w:val="24"/>
        </w:rPr>
        <w:t>.</w:t>
      </w:r>
    </w:p>
    <w:p w14:paraId="33924FFF" w14:textId="40EC848B" w:rsidR="00997149" w:rsidRPr="001C49C3" w:rsidRDefault="00117AC8" w:rsidP="00F92E1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Rekrutmen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33F3BEAB" w14:textId="1174E17D" w:rsidR="003D2289" w:rsidRPr="00B216DF" w:rsidRDefault="00B216DF" w:rsidP="00F92E1D">
      <w:pPr>
        <w:pStyle w:val="ListParagraph"/>
        <w:numPr>
          <w:ilvl w:val="0"/>
          <w:numId w:val="2"/>
        </w:numPr>
        <w:spacing w:after="0"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DF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4AA4E92D" w14:textId="1877F65A" w:rsidR="00997149" w:rsidRPr="00B216DF" w:rsidRDefault="00B91D48" w:rsidP="00F92E1D">
      <w:pPr>
        <w:spacing w:after="0" w:line="48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D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D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9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A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9C">
        <w:rPr>
          <w:rFonts w:ascii="Times New Roman" w:hAnsi="Times New Roman" w:cs="Times New Roman"/>
          <w:sz w:val="24"/>
          <w:szCs w:val="24"/>
        </w:rPr>
        <w:t>kenalan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A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9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A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9C">
        <w:rPr>
          <w:rFonts w:ascii="Times New Roman" w:hAnsi="Times New Roman" w:cs="Times New Roman"/>
          <w:sz w:val="24"/>
          <w:szCs w:val="24"/>
        </w:rPr>
        <w:t>p</w:t>
      </w:r>
      <w:r w:rsidR="00B216DF" w:rsidRPr="00B216DF">
        <w:rPr>
          <w:rFonts w:ascii="Times New Roman" w:hAnsi="Times New Roman" w:cs="Times New Roman"/>
          <w:sz w:val="24"/>
          <w:szCs w:val="24"/>
        </w:rPr>
        <w:t>emasang</w:t>
      </w:r>
      <w:r w:rsidR="00FA2F9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16DF" w:rsidRPr="00B216D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B216DF" w:rsidRPr="00B216DF">
        <w:rPr>
          <w:rFonts w:ascii="Times New Roman" w:hAnsi="Times New Roman" w:cs="Times New Roman"/>
          <w:sz w:val="24"/>
          <w:szCs w:val="24"/>
        </w:rPr>
        <w:t>.</w:t>
      </w:r>
    </w:p>
    <w:p w14:paraId="2ADC73AA" w14:textId="140BA51D" w:rsidR="003D2289" w:rsidRPr="00B216DF" w:rsidRDefault="005C2458" w:rsidP="00F92E1D">
      <w:pPr>
        <w:pStyle w:val="ListParagraph"/>
        <w:numPr>
          <w:ilvl w:val="0"/>
          <w:numId w:val="2"/>
        </w:numPr>
        <w:spacing w:after="0"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2154BB5F" w14:textId="4D3290DE" w:rsidR="00997149" w:rsidRPr="00997149" w:rsidRDefault="005C2458" w:rsidP="00F92E1D">
      <w:pPr>
        <w:spacing w:after="0" w:line="48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149" w:rsidRPr="0099714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97149"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7149"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97149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149" w:rsidRPr="0099714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997149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48" w:rsidRPr="0099714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91D48" w:rsidRPr="00997149">
        <w:rPr>
          <w:rFonts w:ascii="Times New Roman" w:hAnsi="Times New Roman" w:cs="Times New Roman"/>
          <w:sz w:val="24"/>
          <w:szCs w:val="24"/>
        </w:rPr>
        <w:t xml:space="preserve"> </w:t>
      </w:r>
      <w:r w:rsidR="00B91D48" w:rsidRPr="00997149">
        <w:rPr>
          <w:rFonts w:ascii="Times New Roman" w:hAnsi="Times New Roman" w:cs="Times New Roman"/>
          <w:i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0EF92" w14:textId="77777777" w:rsidR="00B91D48" w:rsidRPr="00997149" w:rsidRDefault="00B91D48" w:rsidP="00F92E1D">
      <w:pPr>
        <w:pStyle w:val="ListParagraph"/>
        <w:numPr>
          <w:ilvl w:val="0"/>
          <w:numId w:val="2"/>
        </w:numPr>
        <w:spacing w:after="0" w:line="48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pekerja</w:t>
      </w:r>
      <w:proofErr w:type="spellEnd"/>
    </w:p>
    <w:p w14:paraId="512333E0" w14:textId="27EC7B01" w:rsidR="001C49C3" w:rsidRDefault="00B91D48" w:rsidP="00F92E1D">
      <w:pPr>
        <w:spacing w:after="0" w:line="48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r w:rsidRPr="00997149">
        <w:rPr>
          <w:rFonts w:ascii="Times New Roman" w:hAnsi="Times New Roman" w:cs="Times New Roman"/>
          <w:i/>
          <w:sz w:val="24"/>
          <w:szCs w:val="24"/>
        </w:rPr>
        <w:t xml:space="preserve">interview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149" w:rsidRPr="0099714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45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5C2458">
        <w:rPr>
          <w:rFonts w:ascii="Times New Roman" w:hAnsi="Times New Roman" w:cs="Times New Roman"/>
          <w:sz w:val="24"/>
          <w:szCs w:val="24"/>
        </w:rPr>
        <w:t>/</w:t>
      </w:r>
      <w:r w:rsidRPr="00997149">
        <w:rPr>
          <w:rFonts w:ascii="Times New Roman" w:hAnsi="Times New Roman" w:cs="Times New Roman"/>
          <w:i/>
          <w:sz w:val="24"/>
          <w:szCs w:val="24"/>
        </w:rPr>
        <w:t xml:space="preserve">training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>.</w:t>
      </w:r>
    </w:p>
    <w:p w14:paraId="4CA59752" w14:textId="38708A76" w:rsidR="001C49C3" w:rsidRPr="001C49C3" w:rsidRDefault="001C49C3" w:rsidP="00F92E1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Job Description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9882E9A" w14:textId="78286234" w:rsidR="001C49C3" w:rsidRDefault="00947BE0" w:rsidP="00F92E1D">
      <w:pPr>
        <w:pStyle w:val="ListParagraph"/>
        <w:spacing w:after="0" w:line="480" w:lineRule="auto"/>
        <w:ind w:left="709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(2016:131)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r w:rsidR="001C49C3" w:rsidRPr="001C49C3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C3" w:rsidRPr="001C49C3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1C49C3" w:rsidRPr="001C49C3">
        <w:rPr>
          <w:rFonts w:ascii="Times New Roman" w:hAnsi="Times New Roman" w:cs="Times New Roman"/>
          <w:sz w:val="24"/>
          <w:szCs w:val="24"/>
        </w:rPr>
        <w:t>.</w:t>
      </w:r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karyawan-karyawan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2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D512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80B90E9" w14:textId="0D936EA3" w:rsidR="008E15F2" w:rsidRDefault="008E15F2" w:rsidP="008E15F2">
      <w:pPr>
        <w:pStyle w:val="ListParagraph"/>
        <w:numPr>
          <w:ilvl w:val="3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</w:p>
    <w:p w14:paraId="1D3B78BB" w14:textId="3939017A" w:rsidR="008E15F2" w:rsidRDefault="008E15F2" w:rsidP="008E15F2">
      <w:p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15F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7286D226" w14:textId="290CEF1B" w:rsidR="008E15F2" w:rsidRDefault="008E15F2" w:rsidP="008E15F2">
      <w:p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4CB278EC" w14:textId="0A7A0EA3" w:rsidR="008E15F2" w:rsidRDefault="008E15F2" w:rsidP="008E15F2">
      <w:p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703DB5F3" w14:textId="0790314D" w:rsidR="008E15F2" w:rsidRPr="008E15F2" w:rsidRDefault="008E15F2" w:rsidP="008E15F2">
      <w:pPr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1098CD6B" w14:textId="65F7497E" w:rsidR="009D512E" w:rsidRDefault="004A3A65" w:rsidP="00F92E1D">
      <w:pPr>
        <w:pStyle w:val="ListParagraph"/>
        <w:numPr>
          <w:ilvl w:val="0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/Administrator</w:t>
      </w:r>
    </w:p>
    <w:p w14:paraId="058F4FDB" w14:textId="1D88C3D7" w:rsidR="004A3A65" w:rsidRDefault="004A3A65" w:rsidP="00F92E1D">
      <w:pPr>
        <w:pStyle w:val="ListParagraph"/>
        <w:numPr>
          <w:ilvl w:val="0"/>
          <w:numId w:val="23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14:paraId="419C201D" w14:textId="4DD65B76" w:rsidR="004A3A65" w:rsidRDefault="004A3A65" w:rsidP="00F92E1D">
      <w:pPr>
        <w:pStyle w:val="ListParagraph"/>
        <w:numPr>
          <w:ilvl w:val="0"/>
          <w:numId w:val="23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surat-surat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22CDD7A3" w14:textId="30BCC309" w:rsidR="004A3A65" w:rsidRDefault="004A3A65" w:rsidP="00F92E1D">
      <w:pPr>
        <w:pStyle w:val="ListParagraph"/>
        <w:numPr>
          <w:ilvl w:val="0"/>
          <w:numId w:val="23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5F072900" w14:textId="39BDC4A3" w:rsidR="004A3A65" w:rsidRDefault="004A3A65" w:rsidP="00F92E1D">
      <w:pPr>
        <w:pStyle w:val="ListParagraph"/>
        <w:numPr>
          <w:ilvl w:val="0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Salesman</w:t>
      </w:r>
    </w:p>
    <w:p w14:paraId="43FD8E46" w14:textId="180E83F2" w:rsidR="004A3A65" w:rsidRPr="004A3A65" w:rsidRDefault="004A3A65" w:rsidP="00F92E1D">
      <w:pPr>
        <w:pStyle w:val="ListParagraph"/>
        <w:numPr>
          <w:ilvl w:val="0"/>
          <w:numId w:val="24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4282FBE7" w14:textId="1B31FB65" w:rsidR="004A3A65" w:rsidRDefault="004A3A65" w:rsidP="00F92E1D">
      <w:pPr>
        <w:pStyle w:val="ListParagraph"/>
        <w:numPr>
          <w:ilvl w:val="0"/>
          <w:numId w:val="24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7FE8A5EA" w14:textId="1E42F435" w:rsidR="004A3A65" w:rsidRDefault="004A3A65" w:rsidP="00F92E1D">
      <w:pPr>
        <w:pStyle w:val="ListParagraph"/>
        <w:numPr>
          <w:ilvl w:val="0"/>
          <w:numId w:val="24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099F4835" w14:textId="3F532608" w:rsidR="004A3A65" w:rsidRDefault="004A3A65" w:rsidP="00F92E1D">
      <w:pPr>
        <w:pStyle w:val="ListParagraph"/>
        <w:numPr>
          <w:ilvl w:val="0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Boy/Girl</w:t>
      </w:r>
    </w:p>
    <w:p w14:paraId="73E6CBD5" w14:textId="0D82CFD4" w:rsidR="004A3A65" w:rsidRDefault="004A3A65" w:rsidP="00F92E1D">
      <w:pPr>
        <w:pStyle w:val="ListParagraph"/>
        <w:numPr>
          <w:ilvl w:val="0"/>
          <w:numId w:val="25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karyawan-karyawan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2BF9140C" w14:textId="32C17C68" w:rsidR="004A3A65" w:rsidRDefault="004A3A65" w:rsidP="00F92E1D">
      <w:pPr>
        <w:pStyle w:val="ListParagraph"/>
        <w:numPr>
          <w:ilvl w:val="0"/>
          <w:numId w:val="25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</w:p>
    <w:p w14:paraId="3805F12D" w14:textId="57021F44" w:rsidR="004A3A65" w:rsidRDefault="004A3A65" w:rsidP="00F92E1D">
      <w:pPr>
        <w:pStyle w:val="ListParagraph"/>
        <w:numPr>
          <w:ilvl w:val="0"/>
          <w:numId w:val="25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tamu</w:t>
      </w:r>
      <w:proofErr w:type="spellEnd"/>
    </w:p>
    <w:p w14:paraId="43CE5F4C" w14:textId="13A202D6" w:rsidR="004A3A65" w:rsidRDefault="004A3A65" w:rsidP="00F92E1D">
      <w:pPr>
        <w:pStyle w:val="ListParagraph"/>
        <w:numPr>
          <w:ilvl w:val="0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Resepsionis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</w:p>
    <w:p w14:paraId="2C60AB8D" w14:textId="07765E54" w:rsidR="004A3A65" w:rsidRDefault="004A3A65" w:rsidP="00F92E1D">
      <w:pPr>
        <w:pStyle w:val="ListParagraph"/>
        <w:numPr>
          <w:ilvl w:val="0"/>
          <w:numId w:val="26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tamu</w:t>
      </w:r>
      <w:proofErr w:type="spellEnd"/>
    </w:p>
    <w:p w14:paraId="630D8232" w14:textId="0047B73B" w:rsidR="004A3A65" w:rsidRDefault="004A3A65" w:rsidP="00F92E1D">
      <w:pPr>
        <w:pStyle w:val="ListParagraph"/>
        <w:numPr>
          <w:ilvl w:val="0"/>
          <w:numId w:val="26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5A4D08D5" w14:textId="06CEB5DB" w:rsidR="004A3A65" w:rsidRDefault="004A3A65" w:rsidP="00F92E1D">
      <w:pPr>
        <w:pStyle w:val="ListParagraph"/>
        <w:numPr>
          <w:ilvl w:val="0"/>
          <w:numId w:val="26"/>
        </w:numPr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</w:p>
    <w:p w14:paraId="41BFFF49" w14:textId="77777777" w:rsidR="008E15F2" w:rsidRPr="004A3A65" w:rsidRDefault="008E15F2" w:rsidP="008E15F2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0C31C9FE" w14:textId="77777777" w:rsidR="00B1299A" w:rsidRPr="005C2458" w:rsidRDefault="00B1299A" w:rsidP="004A3A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EAB7A" w14:textId="10B76926" w:rsidR="00B91D48" w:rsidRDefault="00B1299A" w:rsidP="00F92E1D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Spesifikasi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Jabatan</w:t>
      </w:r>
      <w:proofErr w:type="spellEnd"/>
    </w:p>
    <w:p w14:paraId="7AE35742" w14:textId="39A54C9C" w:rsidR="004C616B" w:rsidRPr="00E81A76" w:rsidRDefault="00947BE0" w:rsidP="00F92E1D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(2016:140)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flesibilitas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B1299A" w:rsidRPr="00B1299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B1299A" w:rsidRPr="00B1299A">
        <w:rPr>
          <w:rFonts w:ascii="Times New Roman" w:hAnsi="Times New Roman" w:cs="Times New Roman"/>
          <w:sz w:val="24"/>
          <w:szCs w:val="24"/>
        </w:rPr>
        <w:t>.</w:t>
      </w:r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99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1299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DD8F97" w14:textId="279E888A" w:rsidR="004C616B" w:rsidRPr="004C616B" w:rsidRDefault="004C616B" w:rsidP="00F92E1D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/Administrator :</w:t>
      </w:r>
    </w:p>
    <w:p w14:paraId="07E8CFE8" w14:textId="097CAC7C" w:rsidR="004C616B" w:rsidRDefault="004C616B" w:rsidP="00F92E1D">
      <w:pPr>
        <w:pStyle w:val="ListParagraph"/>
        <w:numPr>
          <w:ilvl w:val="0"/>
          <w:numId w:val="1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14:paraId="7E9775F6" w14:textId="248AA346" w:rsidR="004C616B" w:rsidRDefault="004C616B" w:rsidP="00F92E1D">
      <w:pPr>
        <w:pStyle w:val="ListParagraph"/>
        <w:numPr>
          <w:ilvl w:val="0"/>
          <w:numId w:val="1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i/>
          <w:sz w:val="24"/>
          <w:szCs w:val="24"/>
        </w:rPr>
        <w:t xml:space="preserve">Microsoft word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Excel</w:t>
      </w:r>
    </w:p>
    <w:p w14:paraId="75A67278" w14:textId="5B12BCB0" w:rsidR="004C616B" w:rsidRDefault="004C616B" w:rsidP="00F92E1D">
      <w:pPr>
        <w:pStyle w:val="ListParagraph"/>
        <w:numPr>
          <w:ilvl w:val="0"/>
          <w:numId w:val="1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</w:p>
    <w:p w14:paraId="0D824EB9" w14:textId="0EF1C32D" w:rsidR="004C616B" w:rsidRDefault="004C616B" w:rsidP="00F92E1D">
      <w:pPr>
        <w:pStyle w:val="ListParagraph"/>
        <w:numPr>
          <w:ilvl w:val="0"/>
          <w:numId w:val="1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1ABA95" w14:textId="4C9CFAD2" w:rsidR="003F35AE" w:rsidRDefault="003F35AE" w:rsidP="00F92E1D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Salesman</w:t>
      </w:r>
    </w:p>
    <w:p w14:paraId="3D4F2BC5" w14:textId="18AA9FCF" w:rsidR="003F35AE" w:rsidRDefault="003F35AE" w:rsidP="00F92E1D">
      <w:pPr>
        <w:pStyle w:val="ListParagraph"/>
        <w:numPr>
          <w:ilvl w:val="0"/>
          <w:numId w:val="19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14:paraId="12992845" w14:textId="0BF79502" w:rsidR="003F35AE" w:rsidRDefault="003F35AE" w:rsidP="00F92E1D">
      <w:pPr>
        <w:pStyle w:val="ListParagraph"/>
        <w:numPr>
          <w:ilvl w:val="0"/>
          <w:numId w:val="19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</w:p>
    <w:p w14:paraId="2EF87043" w14:textId="34F667CA" w:rsidR="003F35AE" w:rsidRDefault="003F35AE" w:rsidP="00F92E1D">
      <w:pPr>
        <w:pStyle w:val="ListParagraph"/>
        <w:numPr>
          <w:ilvl w:val="0"/>
          <w:numId w:val="19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41C18F6" w14:textId="37BC0B50" w:rsidR="003F35AE" w:rsidRDefault="003F35AE" w:rsidP="00F92E1D">
      <w:pPr>
        <w:pStyle w:val="ListParagraph"/>
        <w:numPr>
          <w:ilvl w:val="0"/>
          <w:numId w:val="19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</w:p>
    <w:p w14:paraId="3B5BC41B" w14:textId="4A7F1DB2" w:rsidR="001C49C3" w:rsidRDefault="001C49C3" w:rsidP="00F92E1D">
      <w:pPr>
        <w:pStyle w:val="ListParagraph"/>
        <w:numPr>
          <w:ilvl w:val="0"/>
          <w:numId w:val="19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6BF882BA" w14:textId="544A4529" w:rsidR="003F35AE" w:rsidRPr="001C49C3" w:rsidRDefault="001C49C3" w:rsidP="00F92E1D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Boy/Girl</w:t>
      </w:r>
    </w:p>
    <w:p w14:paraId="1C7104C6" w14:textId="36D0EADC" w:rsidR="001C49C3" w:rsidRDefault="001C49C3" w:rsidP="00F92E1D">
      <w:pPr>
        <w:pStyle w:val="ListParagraph"/>
        <w:numPr>
          <w:ilvl w:val="0"/>
          <w:numId w:val="20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14:paraId="404C0804" w14:textId="2A3DB5B7" w:rsidR="001C49C3" w:rsidRDefault="001C49C3" w:rsidP="00F92E1D">
      <w:pPr>
        <w:pStyle w:val="ListParagraph"/>
        <w:numPr>
          <w:ilvl w:val="0"/>
          <w:numId w:val="20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</w:p>
    <w:p w14:paraId="07CEC5FA" w14:textId="228DC94F" w:rsidR="001C49C3" w:rsidRDefault="001C49C3" w:rsidP="00F92E1D">
      <w:pPr>
        <w:pStyle w:val="ListParagraph"/>
        <w:numPr>
          <w:ilvl w:val="0"/>
          <w:numId w:val="20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</w:p>
    <w:p w14:paraId="7DB162B7" w14:textId="77777777" w:rsidR="008E15F2" w:rsidRDefault="008E15F2" w:rsidP="008E15F2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470AC19" w14:textId="78E771BB" w:rsidR="001C49C3" w:rsidRDefault="00874349" w:rsidP="00F92E1D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1C49C3">
        <w:rPr>
          <w:rFonts w:ascii="Times New Roman" w:hAnsi="Times New Roman" w:cs="Times New Roman"/>
          <w:sz w:val="24"/>
          <w:szCs w:val="24"/>
        </w:rPr>
        <w:t>eamanan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Resepsionis</w:t>
      </w:r>
      <w:proofErr w:type="spellEnd"/>
    </w:p>
    <w:p w14:paraId="67D0DB6E" w14:textId="49B81562" w:rsidR="001C49C3" w:rsidRDefault="001C49C3" w:rsidP="00F92E1D">
      <w:pPr>
        <w:pStyle w:val="ListParagraph"/>
        <w:numPr>
          <w:ilvl w:val="0"/>
          <w:numId w:val="21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</w:p>
    <w:p w14:paraId="78AE1712" w14:textId="004FADC7" w:rsidR="001C49C3" w:rsidRDefault="001C49C3" w:rsidP="00F92E1D">
      <w:pPr>
        <w:pStyle w:val="ListParagraph"/>
        <w:numPr>
          <w:ilvl w:val="0"/>
          <w:numId w:val="21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</w:p>
    <w:p w14:paraId="432357B8" w14:textId="01EA0488" w:rsidR="004A3A65" w:rsidRDefault="001C49C3" w:rsidP="00F92E1D">
      <w:pPr>
        <w:pStyle w:val="ListParagraph"/>
        <w:numPr>
          <w:ilvl w:val="0"/>
          <w:numId w:val="21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2A0F6E6C" w14:textId="7411BB00" w:rsidR="000952AC" w:rsidRPr="008E15F2" w:rsidRDefault="00E81A76" w:rsidP="008E15F2">
      <w:pPr>
        <w:pStyle w:val="ListParagraph"/>
        <w:numPr>
          <w:ilvl w:val="0"/>
          <w:numId w:val="21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</w:p>
    <w:p w14:paraId="2D0BE9DF" w14:textId="09A71713" w:rsidR="000952AC" w:rsidRDefault="000952AC" w:rsidP="000952AC">
      <w:pPr>
        <w:pStyle w:val="ListParagraph"/>
        <w:numPr>
          <w:ilvl w:val="0"/>
          <w:numId w:val="1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Sopir</w:t>
      </w:r>
      <w:proofErr w:type="spellEnd"/>
    </w:p>
    <w:p w14:paraId="1AD21CC9" w14:textId="72634AAB" w:rsidR="000952AC" w:rsidRDefault="000952AC" w:rsidP="000952A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</w:p>
    <w:p w14:paraId="66347030" w14:textId="04C0DB33" w:rsidR="000952AC" w:rsidRDefault="000952AC" w:rsidP="000952A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 A</w:t>
      </w:r>
    </w:p>
    <w:p w14:paraId="75A5ED5E" w14:textId="7990380A" w:rsidR="000952AC" w:rsidRDefault="000952AC" w:rsidP="000952A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</w:p>
    <w:p w14:paraId="512A7EB0" w14:textId="488A6672" w:rsidR="00F92E1D" w:rsidRPr="000952AC" w:rsidRDefault="000952AC" w:rsidP="00F92E1D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45555B4F" w14:textId="77777777" w:rsidR="00B91D48" w:rsidRPr="00997149" w:rsidRDefault="00B91D48" w:rsidP="00F92E1D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7149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997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997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</w:p>
    <w:p w14:paraId="769CC66E" w14:textId="0DA5341B" w:rsidR="00B91D48" w:rsidRDefault="00B91D48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unit-unit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ddalam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dikoordinasikan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jealas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4"/>
          <w:szCs w:val="24"/>
        </w:rPr>
        <w:t>d</w:t>
      </w:r>
      <w:r w:rsidR="003D2289" w:rsidRPr="009971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D2289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89" w:rsidRPr="0099714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3D2289" w:rsidRPr="009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89" w:rsidRPr="00997149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3D2289" w:rsidRPr="00997149">
        <w:rPr>
          <w:rFonts w:ascii="Times New Roman" w:hAnsi="Times New Roman" w:cs="Times New Roman"/>
          <w:sz w:val="24"/>
          <w:szCs w:val="24"/>
        </w:rPr>
        <w:t>.</w:t>
      </w:r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sede</w:t>
      </w:r>
      <w:r w:rsidR="00FB35F8">
        <w:rPr>
          <w:rFonts w:ascii="Times New Roman" w:hAnsi="Times New Roman" w:cs="Times New Roman"/>
          <w:sz w:val="24"/>
          <w:szCs w:val="24"/>
        </w:rPr>
        <w:t>rhana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>.</w:t>
      </w:r>
    </w:p>
    <w:p w14:paraId="673FD26E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78A14D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D0CA8F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F7A3A4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4DC6AA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CB1372" w14:textId="77777777" w:rsidR="008E15F2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B5ABEC" w14:textId="77777777" w:rsidR="008E15F2" w:rsidRPr="00997149" w:rsidRDefault="008E15F2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556E7" w14:textId="77777777" w:rsidR="00B91D48" w:rsidRPr="00E63F5E" w:rsidRDefault="00B91D48" w:rsidP="003D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F5E">
        <w:rPr>
          <w:rFonts w:ascii="Times New Roman" w:hAnsi="Times New Roman" w:cs="Times New Roman"/>
          <w:b/>
          <w:sz w:val="24"/>
          <w:szCs w:val="24"/>
        </w:rPr>
        <w:lastRenderedPageBreak/>
        <w:t>Gambar</w:t>
      </w:r>
      <w:proofErr w:type="spellEnd"/>
      <w:r w:rsidRPr="00E63F5E">
        <w:rPr>
          <w:rFonts w:ascii="Times New Roman" w:hAnsi="Times New Roman" w:cs="Times New Roman"/>
          <w:b/>
          <w:sz w:val="24"/>
          <w:szCs w:val="24"/>
        </w:rPr>
        <w:t xml:space="preserve"> 6.1</w:t>
      </w:r>
    </w:p>
    <w:p w14:paraId="6B93E050" w14:textId="6C221FCF" w:rsidR="00B91D48" w:rsidRDefault="00B91D48" w:rsidP="003D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81B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AA0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81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AA0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74E37" w14:textId="77777777" w:rsidR="00AA081B" w:rsidRDefault="00AA081B" w:rsidP="003D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06B6B" w14:textId="2A55EC68" w:rsidR="00AA081B" w:rsidRDefault="00AA081B" w:rsidP="003D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3D5B10F2" wp14:editId="134B9548">
            <wp:extent cx="5486400" cy="2221230"/>
            <wp:effectExtent l="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CD5E71A" w14:textId="77777777" w:rsidR="00AA081B" w:rsidRDefault="00AA081B" w:rsidP="003D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A4E09" w14:textId="45EEF111" w:rsidR="00B91D48" w:rsidRPr="00874349" w:rsidRDefault="00E63F5E" w:rsidP="00AA081B">
      <w:pPr>
        <w:spacing w:after="0" w:line="480" w:lineRule="auto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A081B">
        <w:rPr>
          <w:rFonts w:ascii="Times New Roman" w:hAnsi="Times New Roman" w:cs="Times New Roman"/>
          <w:sz w:val="24"/>
          <w:szCs w:val="24"/>
        </w:rPr>
        <w:t>Sumbe</w:t>
      </w:r>
      <w:r w:rsidR="00AA081B" w:rsidRPr="00AA08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A081B" w:rsidRPr="00AA081B">
        <w:rPr>
          <w:rFonts w:ascii="Times New Roman" w:hAnsi="Times New Roman" w:cs="Times New Roman"/>
          <w:sz w:val="24"/>
          <w:szCs w:val="24"/>
        </w:rPr>
        <w:t>:</w:t>
      </w:r>
      <w:r w:rsidR="00B91D48" w:rsidRPr="00E63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349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8FB2B31" w14:textId="676F5BA3" w:rsidR="00B91D48" w:rsidRPr="005A4957" w:rsidRDefault="005A4957" w:rsidP="005A495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Stephen P. Robbins, Timothy A. Judge (2017:538) </w:t>
      </w:r>
      <w:r>
        <w:rPr>
          <w:rFonts w:ascii="Times New Roman" w:hAnsi="Times New Roman" w:cs="Times New Roman"/>
          <w:i/>
          <w:sz w:val="24"/>
          <w:szCs w:val="24"/>
        </w:rPr>
        <w:t>Simple structure</w:t>
      </w:r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5F8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FB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dikarakteristikan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departementalisasi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B4B1EB" w14:textId="77777777" w:rsidR="00B91D48" w:rsidRPr="008E6DDE" w:rsidRDefault="00B91D48" w:rsidP="003D2289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DDE">
        <w:rPr>
          <w:rFonts w:ascii="Times New Roman" w:hAnsi="Times New Roman" w:cs="Times New Roman"/>
          <w:b/>
          <w:sz w:val="24"/>
          <w:szCs w:val="24"/>
        </w:rPr>
        <w:t>Kompensasi</w:t>
      </w:r>
      <w:proofErr w:type="spellEnd"/>
      <w:r w:rsidRPr="008E6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b/>
          <w:sz w:val="24"/>
          <w:szCs w:val="24"/>
        </w:rPr>
        <w:t>Balas</w:t>
      </w:r>
      <w:proofErr w:type="spellEnd"/>
      <w:r w:rsidRPr="008E6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Pr="008E6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</w:p>
    <w:p w14:paraId="1D1A6A47" w14:textId="1020990A" w:rsidR="00B91D48" w:rsidRPr="008E6DDE" w:rsidRDefault="00B91D48" w:rsidP="00F92E1D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D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8FBAB" w14:textId="15F50C13" w:rsidR="00B91D48" w:rsidRPr="008E6DDE" w:rsidRDefault="00B91D48" w:rsidP="00F92E1D">
      <w:pPr>
        <w:spacing w:after="0" w:line="480" w:lineRule="auto"/>
        <w:ind w:left="284" w:firstLine="720"/>
        <w:jc w:val="both"/>
        <w:rPr>
          <w:rStyle w:val="Emphasis"/>
          <w:rFonts w:eastAsiaTheme="minorHAnsi" w:cs="Times New Roman"/>
          <w:b w:val="0"/>
          <w:i w:val="0"/>
          <w:color w:val="auto"/>
          <w:szCs w:val="24"/>
        </w:rPr>
      </w:pP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30 UU No, 13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lastRenderedPageBreak/>
        <w:t>imbalan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s</w:t>
      </w:r>
      <w:r w:rsidR="00F8471A" w:rsidRPr="008E6DDE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="00F8471A"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71A" w:rsidRPr="008E6DDE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F8471A"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71A" w:rsidRPr="008E6D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8471A"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71A" w:rsidRPr="008E6DDE">
        <w:rPr>
          <w:rFonts w:ascii="Times New Roman" w:hAnsi="Times New Roman" w:cs="Times New Roman"/>
          <w:sz w:val="24"/>
          <w:szCs w:val="24"/>
        </w:rPr>
        <w:t>kesepakata</w:t>
      </w:r>
      <w:r w:rsidRPr="008E6D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>.</w:t>
      </w:r>
      <w:r w:rsidR="007B6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DD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E6DDE">
        <w:rPr>
          <w:rFonts w:ascii="Times New Roman" w:hAnsi="Times New Roman" w:cs="Times New Roman"/>
          <w:sz w:val="24"/>
          <w:szCs w:val="24"/>
        </w:rPr>
        <w:t xml:space="preserve"> 6.2</w:t>
      </w:r>
      <w:bookmarkStart w:id="0" w:name="_Toc474619067"/>
      <w:bookmarkStart w:id="1" w:name="_Toc474621529"/>
      <w:bookmarkStart w:id="2" w:name="_Toc474713673"/>
    </w:p>
    <w:p w14:paraId="42CBB34D" w14:textId="77777777" w:rsidR="00B91D48" w:rsidRPr="008E6DDE" w:rsidRDefault="00B91D48" w:rsidP="003D2289">
      <w:pPr>
        <w:pStyle w:val="Caption"/>
        <w:spacing w:after="0"/>
        <w:contextualSpacing/>
        <w:jc w:val="center"/>
        <w:rPr>
          <w:rStyle w:val="Emphasis"/>
          <w:b/>
          <w:i w:val="0"/>
          <w:color w:val="auto"/>
          <w:lang w:val="en-US"/>
        </w:rPr>
      </w:pPr>
      <w:r w:rsidRPr="008E6DDE">
        <w:rPr>
          <w:rStyle w:val="Emphasis"/>
          <w:b/>
          <w:i w:val="0"/>
          <w:color w:val="auto"/>
        </w:rPr>
        <w:t>Tabel 6.</w:t>
      </w:r>
      <w:bookmarkEnd w:id="0"/>
      <w:bookmarkEnd w:id="1"/>
      <w:bookmarkEnd w:id="2"/>
      <w:r w:rsidRPr="008E6DDE">
        <w:rPr>
          <w:rStyle w:val="Emphasis"/>
          <w:b/>
          <w:i w:val="0"/>
          <w:color w:val="auto"/>
          <w:lang w:val="en-US"/>
        </w:rPr>
        <w:t>2</w:t>
      </w:r>
    </w:p>
    <w:p w14:paraId="1BAA6532" w14:textId="77777777" w:rsidR="00B91D48" w:rsidRPr="008E6DDE" w:rsidRDefault="00B91D48" w:rsidP="003D2289">
      <w:pPr>
        <w:pStyle w:val="Caption"/>
        <w:spacing w:after="0"/>
        <w:contextualSpacing/>
        <w:jc w:val="center"/>
        <w:rPr>
          <w:rStyle w:val="Emphasis"/>
          <w:b/>
          <w:i w:val="0"/>
          <w:color w:val="auto"/>
        </w:rPr>
      </w:pPr>
      <w:bookmarkStart w:id="3" w:name="_Toc474619068"/>
      <w:bookmarkStart w:id="4" w:name="_Toc474621530"/>
      <w:bookmarkStart w:id="5" w:name="_Toc474713674"/>
      <w:r w:rsidRPr="008E6DDE">
        <w:rPr>
          <w:rStyle w:val="Emphasis"/>
          <w:b/>
          <w:i w:val="0"/>
          <w:color w:val="auto"/>
        </w:rPr>
        <w:t>Kompensasi dan Balas Jasa Karyawan</w:t>
      </w:r>
      <w:bookmarkEnd w:id="3"/>
      <w:bookmarkEnd w:id="4"/>
      <w:bookmarkEnd w:id="5"/>
    </w:p>
    <w:p w14:paraId="72F8E8EE" w14:textId="77777777" w:rsidR="00B91D48" w:rsidRPr="008E6DDE" w:rsidRDefault="00B91D48" w:rsidP="003D2289">
      <w:pPr>
        <w:pStyle w:val="Caption"/>
        <w:spacing w:after="0"/>
        <w:contextualSpacing/>
        <w:jc w:val="center"/>
        <w:rPr>
          <w:rStyle w:val="Emphasis"/>
          <w:b/>
          <w:i w:val="0"/>
          <w:color w:val="auto"/>
        </w:rPr>
      </w:pPr>
      <w:bookmarkStart w:id="6" w:name="_Toc474619069"/>
      <w:bookmarkStart w:id="7" w:name="_Toc474621531"/>
      <w:r w:rsidRPr="008E6DDE">
        <w:rPr>
          <w:rStyle w:val="Emphasis"/>
          <w:color w:val="auto"/>
        </w:rPr>
        <w:t xml:space="preserve"> </w:t>
      </w:r>
      <w:bookmarkStart w:id="8" w:name="_Toc474713675"/>
      <w:r w:rsidRPr="008E6DDE">
        <w:rPr>
          <w:rStyle w:val="Emphasis"/>
          <w:b/>
          <w:i w:val="0"/>
          <w:color w:val="auto"/>
        </w:rPr>
        <w:t>(</w:t>
      </w:r>
      <w:proofErr w:type="spellStart"/>
      <w:r w:rsidRPr="008E6DDE">
        <w:rPr>
          <w:rStyle w:val="Emphasis"/>
          <w:b/>
          <w:i w:val="0"/>
          <w:color w:val="auto"/>
          <w:lang w:val="en-US"/>
        </w:rPr>
        <w:t>Dalam</w:t>
      </w:r>
      <w:proofErr w:type="spellEnd"/>
      <w:r w:rsidRPr="008E6DDE">
        <w:rPr>
          <w:rStyle w:val="Emphasis"/>
          <w:b/>
          <w:i w:val="0"/>
          <w:color w:val="auto"/>
          <w:lang w:val="en-US"/>
        </w:rPr>
        <w:t xml:space="preserve"> Rupiah</w:t>
      </w:r>
      <w:r w:rsidRPr="008E6DDE">
        <w:rPr>
          <w:rStyle w:val="Emphasis"/>
          <w:b/>
          <w:i w:val="0"/>
          <w:color w:val="auto"/>
        </w:rPr>
        <w:t>)</w:t>
      </w:r>
      <w:bookmarkEnd w:id="6"/>
      <w:bookmarkEnd w:id="7"/>
      <w:bookmarkEnd w:id="8"/>
    </w:p>
    <w:p w14:paraId="520CF463" w14:textId="77777777" w:rsidR="003D2289" w:rsidRPr="00554FFF" w:rsidRDefault="003D2289" w:rsidP="003D2289">
      <w:pPr>
        <w:pStyle w:val="TableofFigures"/>
        <w:rPr>
          <w:color w:val="FF0000"/>
        </w:rPr>
      </w:pPr>
    </w:p>
    <w:tbl>
      <w:tblPr>
        <w:tblW w:w="8614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1764"/>
        <w:gridCol w:w="1336"/>
        <w:gridCol w:w="11"/>
        <w:gridCol w:w="946"/>
        <w:gridCol w:w="1438"/>
        <w:gridCol w:w="1701"/>
        <w:gridCol w:w="1418"/>
      </w:tblGrid>
      <w:tr w:rsidR="00B9416E" w:rsidRPr="00B9416E" w14:paraId="1D8417AF" w14:textId="77777777" w:rsidTr="00F92E1D">
        <w:trPr>
          <w:trHeight w:val="30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1C6" w14:textId="4A0AD231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1D7" w14:textId="7EA48091" w:rsidR="00B9416E" w:rsidRPr="00375D6D" w:rsidRDefault="00D110BF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5B0" w14:textId="53307121" w:rsidR="00B9416E" w:rsidRPr="00375D6D" w:rsidRDefault="00D110BF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005" w14:textId="2F3B253B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CE9" w14:textId="5A216334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THR</w:t>
            </w:r>
            <w:r w:rsidR="00B60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B60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2277" w14:textId="36B00B2C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  <w:r w:rsidR="00D1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D1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D67B9B" w:rsidRPr="00B9416E" w14:paraId="5A3EED4E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25DB" w14:textId="3B22AB45" w:rsidR="00D67B9B" w:rsidRPr="00375D6D" w:rsidRDefault="00D67B9B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1AE6" w14:textId="3C11390E" w:rsidR="00D67B9B" w:rsidRDefault="00D67B9B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C951" w14:textId="7BC69065" w:rsidR="00D67B9B" w:rsidRDefault="00D67B9B" w:rsidP="00D11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E126" w14:textId="5A3F66DE" w:rsidR="00D67B9B" w:rsidRDefault="00D67B9B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3589" w14:textId="4D5A2DC3" w:rsidR="00D67B9B" w:rsidRDefault="00D67B9B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B497" w14:textId="179A66E3" w:rsidR="00D67B9B" w:rsidRDefault="00D67B9B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79.000.000</w:t>
            </w:r>
          </w:p>
        </w:tc>
      </w:tr>
      <w:tr w:rsidR="00B9416E" w:rsidRPr="00B9416E" w14:paraId="6C1ABCA9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352" w14:textId="392F4D4F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5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32D" w14:textId="5D156CAF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56A" w14:textId="70C34C68" w:rsidR="00B9416E" w:rsidRPr="00375D6D" w:rsidRDefault="00D110BF" w:rsidP="00D11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9D3" w14:textId="6721EE81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.000.000</w:t>
            </w:r>
            <w:r w:rsidR="00B9416E" w:rsidRPr="0037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B54" w14:textId="1A0993CA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5.0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  <w:r w:rsidR="00B9416E" w:rsidRPr="0037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76B" w14:textId="5F408D39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</w:tr>
      <w:tr w:rsidR="00B9416E" w:rsidRPr="00B9416E" w14:paraId="4FF5CB93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8E1A" w14:textId="6A1C5A9A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Keamanan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07E" w14:textId="29013F54" w:rsidR="00B9416E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B78" w14:textId="1BD84851" w:rsidR="00B9416E" w:rsidRPr="00375D6D" w:rsidRDefault="00D110BF" w:rsidP="00D11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F30" w14:textId="21EF7BC0" w:rsidR="00B9416E" w:rsidRPr="00375D6D" w:rsidRDefault="005B19DF" w:rsidP="00D11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E10E" w14:textId="2259E31A" w:rsidR="00B9416E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4.3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</w:t>
            </w:r>
            <w:r w:rsidR="00B9416E" w:rsidRPr="0037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6AE" w14:textId="7995B21F" w:rsidR="00B9416E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55.9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</w:tr>
      <w:tr w:rsidR="00B9416E" w:rsidRPr="00B9416E" w14:paraId="0593025B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97F" w14:textId="42322FAA" w:rsidR="00B9416E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Salesman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09C" w14:textId="133308AA" w:rsidR="00B9416E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8B5" w14:textId="000D5EE8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126" w14:textId="6DE446FE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6AB" w14:textId="28302278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9E0" w14:textId="0170CD7B" w:rsidR="00B9416E" w:rsidRPr="00375D6D" w:rsidRDefault="00EB1ABD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.500.000</w:t>
            </w:r>
          </w:p>
        </w:tc>
      </w:tr>
      <w:tr w:rsidR="00375D6D" w:rsidRPr="00B9416E" w14:paraId="4034F1CD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7A99" w14:textId="24E472E3" w:rsidR="00375D6D" w:rsidRPr="00375D6D" w:rsidRDefault="00375D6D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Office boy/girl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FFF2" w14:textId="6920D1B3" w:rsidR="00375D6D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C1E0" w14:textId="70424C2D" w:rsidR="00375D6D" w:rsidRPr="00375D6D" w:rsidRDefault="00D110B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9BD9" w14:textId="12906068" w:rsidR="00375D6D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95C6" w14:textId="3FFF6FEE" w:rsidR="00375D6D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D1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7A6A" w14:textId="434CE22C" w:rsidR="00375D6D" w:rsidRPr="00375D6D" w:rsidRDefault="005B19DF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55.9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</w:tr>
      <w:tr w:rsidR="000952AC" w:rsidRPr="00B9416E" w14:paraId="48B54DA1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1596" w14:textId="6E6FFA98" w:rsidR="000952AC" w:rsidRPr="000952AC" w:rsidRDefault="000952AC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Sopir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2416" w14:textId="58ED82A4" w:rsidR="000952AC" w:rsidRDefault="000952AC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4.300.000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3EED" w14:textId="2AB9BD4C" w:rsidR="000952AC" w:rsidRDefault="000952AC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E941" w14:textId="329FDFC8" w:rsidR="000952AC" w:rsidRDefault="000952AC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56AD" w14:textId="3A58C6F6" w:rsidR="000952AC" w:rsidRDefault="000952AC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12A0" w14:textId="6DDBEA73" w:rsidR="000952AC" w:rsidRDefault="0046513A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55.900.000</w:t>
            </w:r>
          </w:p>
        </w:tc>
      </w:tr>
      <w:tr w:rsidR="00B9416E" w:rsidRPr="00B9416E" w14:paraId="5D2D8424" w14:textId="77777777" w:rsidTr="00F92E1D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793" w14:textId="77777777" w:rsidR="00B9416E" w:rsidRPr="00375D6D" w:rsidRDefault="00B9416E" w:rsidP="00B94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D49" w14:textId="0847048F" w:rsidR="00B9416E" w:rsidRPr="00375D6D" w:rsidRDefault="00B9416E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F29" w14:textId="3A713F6D" w:rsidR="00B9416E" w:rsidRPr="00375D6D" w:rsidRDefault="00B9416E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0956" w14:textId="39736936" w:rsidR="00B9416E" w:rsidRPr="00375D6D" w:rsidRDefault="00B9416E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23B" w14:textId="1B98053A" w:rsidR="00B9416E" w:rsidRPr="00375D6D" w:rsidRDefault="00B9416E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10C" w14:textId="3B0CE61F" w:rsidR="00B9416E" w:rsidRPr="00375D6D" w:rsidRDefault="005B7D66" w:rsidP="00B9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604.2</w:t>
            </w:r>
            <w:r w:rsidR="007B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</w:tr>
    </w:tbl>
    <w:p w14:paraId="5AC49438" w14:textId="664B0B2A" w:rsidR="00E7125D" w:rsidRDefault="00F92E1D" w:rsidP="00E7125D">
      <w:pPr>
        <w:tabs>
          <w:tab w:val="center" w:pos="4181"/>
        </w:tabs>
        <w:spacing w:after="0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D3837" w:rsidRPr="00BD55D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D3837" w:rsidRPr="00BD55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110B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D55D1" w:rsidRPr="00BD55D1">
        <w:rPr>
          <w:rFonts w:ascii="Times New Roman" w:hAnsi="Times New Roman" w:cs="Times New Roman"/>
          <w:sz w:val="24"/>
          <w:szCs w:val="24"/>
        </w:rPr>
        <w:tab/>
      </w:r>
    </w:p>
    <w:p w14:paraId="37F84297" w14:textId="42770BD9" w:rsidR="00B91D48" w:rsidRPr="00E7125D" w:rsidRDefault="00FE68AB" w:rsidP="00E7125D">
      <w:pPr>
        <w:tabs>
          <w:tab w:val="center" w:pos="4181"/>
        </w:tabs>
        <w:spacing w:after="0"/>
        <w:contextualSpacing/>
      </w:pPr>
      <w:r w:rsidRPr="00FE68AB">
        <w:rPr>
          <w:rFonts w:ascii="Times New Roman" w:hAnsi="Times New Roman" w:cs="Times New Roman"/>
          <w:sz w:val="24"/>
          <w:szCs w:val="24"/>
        </w:rPr>
        <w:tab/>
      </w:r>
    </w:p>
    <w:p w14:paraId="06D73C51" w14:textId="569976FD" w:rsidR="00B216DF" w:rsidRPr="000E0389" w:rsidRDefault="00E7125D" w:rsidP="00F92E1D">
      <w:pPr>
        <w:tabs>
          <w:tab w:val="left" w:pos="2700"/>
        </w:tabs>
        <w:spacing w:after="0" w:line="480" w:lineRule="auto"/>
        <w:ind w:left="284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6.2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5B7D66">
        <w:rPr>
          <w:rFonts w:ascii="Times New Roman" w:hAnsi="Times New Roman" w:cs="Times New Roman"/>
          <w:sz w:val="24"/>
          <w:szCs w:val="24"/>
        </w:rPr>
        <w:t xml:space="preserve"> 604.2</w:t>
      </w:r>
      <w:bookmarkStart w:id="9" w:name="_GoBack"/>
      <w:bookmarkEnd w:id="9"/>
      <w:r w:rsidR="007B6F09">
        <w:rPr>
          <w:rFonts w:ascii="Times New Roman" w:hAnsi="Times New Roman" w:cs="Times New Roman"/>
          <w:sz w:val="24"/>
          <w:szCs w:val="24"/>
        </w:rPr>
        <w:t>00.000,00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member</w:t>
      </w:r>
      <w:r w:rsidR="000C24F8">
        <w:rPr>
          <w:rFonts w:ascii="Times New Roman" w:hAnsi="Times New Roman" w:cs="Times New Roman"/>
          <w:sz w:val="24"/>
          <w:szCs w:val="24"/>
        </w:rPr>
        <w:t>i</w:t>
      </w:r>
      <w:r w:rsidR="00ED474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ED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46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="00ED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ED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7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ED4746">
        <w:rPr>
          <w:rFonts w:ascii="Times New Roman" w:hAnsi="Times New Roman" w:cs="Times New Roman"/>
          <w:sz w:val="24"/>
          <w:szCs w:val="24"/>
        </w:rPr>
        <w:t xml:space="preserve"> 5</w:t>
      </w:r>
      <w:r w:rsidR="00B6046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r w:rsidR="00B60467">
        <w:rPr>
          <w:rFonts w:ascii="Times New Roman" w:hAnsi="Times New Roman" w:cs="Times New Roman"/>
          <w:i/>
          <w:sz w:val="24"/>
          <w:szCs w:val="24"/>
        </w:rPr>
        <w:t>salesman</w:t>
      </w:r>
      <w:r w:rsidR="00B604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046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B60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F5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C0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F51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="00C05F51">
        <w:rPr>
          <w:rFonts w:ascii="Times New Roman" w:hAnsi="Times New Roman" w:cs="Times New Roman"/>
          <w:sz w:val="24"/>
          <w:szCs w:val="24"/>
        </w:rPr>
        <w:t xml:space="preserve"> minimum</w:t>
      </w:r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DF">
        <w:rPr>
          <w:rFonts w:ascii="Times New Roman" w:hAnsi="Times New Roman" w:cs="Times New Roman"/>
          <w:sz w:val="24"/>
          <w:szCs w:val="24"/>
        </w:rPr>
        <w:t>Bekasi</w:t>
      </w:r>
      <w:proofErr w:type="spellEnd"/>
      <w:r w:rsidR="005B19DF">
        <w:rPr>
          <w:rFonts w:ascii="Times New Roman" w:hAnsi="Times New Roman" w:cs="Times New Roman"/>
          <w:sz w:val="24"/>
          <w:szCs w:val="24"/>
        </w:rPr>
        <w:t>.</w:t>
      </w:r>
    </w:p>
    <w:sectPr w:rsidR="00B216DF" w:rsidRPr="000E0389" w:rsidSect="00D67B9B">
      <w:footerReference w:type="even" r:id="rId14"/>
      <w:footerReference w:type="default" r:id="rId15"/>
      <w:pgSz w:w="11907" w:h="16839" w:code="9"/>
      <w:pgMar w:top="1418" w:right="1418" w:bottom="1418" w:left="1701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889A7" w14:textId="77777777" w:rsidR="002C7995" w:rsidRDefault="002C7995" w:rsidP="00B91D48">
      <w:pPr>
        <w:spacing w:after="0" w:line="240" w:lineRule="auto"/>
      </w:pPr>
      <w:r>
        <w:separator/>
      </w:r>
    </w:p>
  </w:endnote>
  <w:endnote w:type="continuationSeparator" w:id="0">
    <w:p w14:paraId="199FDF87" w14:textId="77777777" w:rsidR="002C7995" w:rsidRDefault="002C7995" w:rsidP="00B9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16758" w14:textId="77777777" w:rsidR="006D3057" w:rsidRDefault="006D3057" w:rsidP="00DF04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DF6C9" w14:textId="77777777" w:rsidR="006D3057" w:rsidRDefault="006D3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E16F" w14:textId="77777777" w:rsidR="006D3057" w:rsidRDefault="006D3057" w:rsidP="00DF04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D66">
      <w:rPr>
        <w:rStyle w:val="PageNumber"/>
        <w:noProof/>
      </w:rPr>
      <w:t>62</w:t>
    </w:r>
    <w:r>
      <w:rPr>
        <w:rStyle w:val="PageNumber"/>
      </w:rPr>
      <w:fldChar w:fldCharType="end"/>
    </w:r>
  </w:p>
  <w:sdt>
    <w:sdtPr>
      <w:id w:val="1775212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6274B" w14:textId="02FF248D" w:rsidR="00BD55D1" w:rsidRDefault="002C7995">
        <w:pPr>
          <w:pStyle w:val="Footer"/>
          <w:jc w:val="center"/>
        </w:pPr>
      </w:p>
    </w:sdtContent>
  </w:sdt>
  <w:p w14:paraId="576E587D" w14:textId="77777777" w:rsidR="00BD55D1" w:rsidRDefault="00BD5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C8050" w14:textId="77777777" w:rsidR="002C7995" w:rsidRDefault="002C7995" w:rsidP="00B91D48">
      <w:pPr>
        <w:spacing w:after="0" w:line="240" w:lineRule="auto"/>
      </w:pPr>
      <w:r>
        <w:separator/>
      </w:r>
    </w:p>
  </w:footnote>
  <w:footnote w:type="continuationSeparator" w:id="0">
    <w:p w14:paraId="418AE890" w14:textId="77777777" w:rsidR="002C7995" w:rsidRDefault="002C7995" w:rsidP="00B9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217"/>
    <w:multiLevelType w:val="hybridMultilevel"/>
    <w:tmpl w:val="05B8AF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E6105"/>
    <w:multiLevelType w:val="hybridMultilevel"/>
    <w:tmpl w:val="89D05E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77144"/>
    <w:multiLevelType w:val="hybridMultilevel"/>
    <w:tmpl w:val="2A30BE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17BD6"/>
    <w:multiLevelType w:val="hybridMultilevel"/>
    <w:tmpl w:val="F6B87470"/>
    <w:lvl w:ilvl="0" w:tplc="39FE1D8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30D07CA"/>
    <w:multiLevelType w:val="hybridMultilevel"/>
    <w:tmpl w:val="954CF11C"/>
    <w:lvl w:ilvl="0" w:tplc="BF0A5A82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20285321"/>
    <w:multiLevelType w:val="hybridMultilevel"/>
    <w:tmpl w:val="CAD27C06"/>
    <w:lvl w:ilvl="0" w:tplc="240C3F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97527F9"/>
    <w:multiLevelType w:val="hybridMultilevel"/>
    <w:tmpl w:val="433492A4"/>
    <w:lvl w:ilvl="0" w:tplc="C39CE964">
      <w:start w:val="1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7">
    <w:nsid w:val="2F4B0C0C"/>
    <w:multiLevelType w:val="hybridMultilevel"/>
    <w:tmpl w:val="A48874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F3B92"/>
    <w:multiLevelType w:val="hybridMultilevel"/>
    <w:tmpl w:val="396E7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3560DF"/>
    <w:multiLevelType w:val="hybridMultilevel"/>
    <w:tmpl w:val="1348EDA6"/>
    <w:lvl w:ilvl="0" w:tplc="854C3986">
      <w:start w:val="1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32505C59"/>
    <w:multiLevelType w:val="hybridMultilevel"/>
    <w:tmpl w:val="A05C8636"/>
    <w:lvl w:ilvl="0" w:tplc="29ECBC9E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>
    <w:nsid w:val="32AB12F6"/>
    <w:multiLevelType w:val="hybridMultilevel"/>
    <w:tmpl w:val="247618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F6186"/>
    <w:multiLevelType w:val="hybridMultilevel"/>
    <w:tmpl w:val="D1264C3A"/>
    <w:lvl w:ilvl="0" w:tplc="4530A89A">
      <w:start w:val="1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>
    <w:nsid w:val="3AF74C95"/>
    <w:multiLevelType w:val="hybridMultilevel"/>
    <w:tmpl w:val="58FC1E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AC2B22"/>
    <w:multiLevelType w:val="hybridMultilevel"/>
    <w:tmpl w:val="774C44E8"/>
    <w:lvl w:ilvl="0" w:tplc="17B27AA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F3F06F9"/>
    <w:multiLevelType w:val="hybridMultilevel"/>
    <w:tmpl w:val="6A7A6632"/>
    <w:lvl w:ilvl="0" w:tplc="1CBCCCC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4628C4"/>
    <w:multiLevelType w:val="hybridMultilevel"/>
    <w:tmpl w:val="2BE8D6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1B69C1"/>
    <w:multiLevelType w:val="hybridMultilevel"/>
    <w:tmpl w:val="59EE654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B90EFBB4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BED6BD0"/>
    <w:multiLevelType w:val="hybridMultilevel"/>
    <w:tmpl w:val="3EE42156"/>
    <w:lvl w:ilvl="0" w:tplc="240C3F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FB97A21"/>
    <w:multiLevelType w:val="hybridMultilevel"/>
    <w:tmpl w:val="4A7CC9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E607E5"/>
    <w:multiLevelType w:val="hybridMultilevel"/>
    <w:tmpl w:val="612E871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6703313"/>
    <w:multiLevelType w:val="hybridMultilevel"/>
    <w:tmpl w:val="2B2E0A5C"/>
    <w:lvl w:ilvl="0" w:tplc="54721522">
      <w:start w:val="1"/>
      <w:numFmt w:val="lowerLetter"/>
      <w:lvlText w:val="%1."/>
      <w:lvlJc w:val="left"/>
      <w:pPr>
        <w:ind w:left="2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>
    <w:nsid w:val="687C3B7F"/>
    <w:multiLevelType w:val="hybridMultilevel"/>
    <w:tmpl w:val="527E16DC"/>
    <w:lvl w:ilvl="0" w:tplc="5BC8A4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681E49"/>
    <w:multiLevelType w:val="hybridMultilevel"/>
    <w:tmpl w:val="A216D668"/>
    <w:lvl w:ilvl="0" w:tplc="CF58152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A3F4D"/>
    <w:multiLevelType w:val="hybridMultilevel"/>
    <w:tmpl w:val="3AE02D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2B5EBA"/>
    <w:multiLevelType w:val="hybridMultilevel"/>
    <w:tmpl w:val="7C6E00F6"/>
    <w:lvl w:ilvl="0" w:tplc="4106E6BC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6">
    <w:nsid w:val="7C4A7643"/>
    <w:multiLevelType w:val="hybridMultilevel"/>
    <w:tmpl w:val="4EA45518"/>
    <w:lvl w:ilvl="0" w:tplc="0C3CDF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5"/>
  </w:num>
  <w:num w:numId="5">
    <w:abstractNumId w:val="4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21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  <w:num w:numId="16">
    <w:abstractNumId w:val="23"/>
  </w:num>
  <w:num w:numId="17">
    <w:abstractNumId w:val="20"/>
  </w:num>
  <w:num w:numId="18">
    <w:abstractNumId w:val="1"/>
  </w:num>
  <w:num w:numId="19">
    <w:abstractNumId w:val="24"/>
  </w:num>
  <w:num w:numId="20">
    <w:abstractNumId w:val="19"/>
  </w:num>
  <w:num w:numId="21">
    <w:abstractNumId w:val="16"/>
  </w:num>
  <w:num w:numId="22">
    <w:abstractNumId w:val="17"/>
  </w:num>
  <w:num w:numId="23">
    <w:abstractNumId w:val="2"/>
  </w:num>
  <w:num w:numId="24">
    <w:abstractNumId w:val="8"/>
  </w:num>
  <w:num w:numId="25">
    <w:abstractNumId w:val="0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48"/>
    <w:rsid w:val="00026514"/>
    <w:rsid w:val="000952AC"/>
    <w:rsid w:val="000C24F8"/>
    <w:rsid w:val="000E0389"/>
    <w:rsid w:val="00102826"/>
    <w:rsid w:val="00117AC8"/>
    <w:rsid w:val="00173628"/>
    <w:rsid w:val="001C49C3"/>
    <w:rsid w:val="0021290A"/>
    <w:rsid w:val="002A6BAB"/>
    <w:rsid w:val="002C7995"/>
    <w:rsid w:val="002D2A1D"/>
    <w:rsid w:val="003040DD"/>
    <w:rsid w:val="00313CF0"/>
    <w:rsid w:val="003144BA"/>
    <w:rsid w:val="00340E93"/>
    <w:rsid w:val="00360A41"/>
    <w:rsid w:val="00375D6D"/>
    <w:rsid w:val="00380B04"/>
    <w:rsid w:val="003D2289"/>
    <w:rsid w:val="003F35AE"/>
    <w:rsid w:val="004111F3"/>
    <w:rsid w:val="0046513A"/>
    <w:rsid w:val="004A3A65"/>
    <w:rsid w:val="004A6F07"/>
    <w:rsid w:val="004C616B"/>
    <w:rsid w:val="004F704E"/>
    <w:rsid w:val="00554FFF"/>
    <w:rsid w:val="005868F1"/>
    <w:rsid w:val="005A4957"/>
    <w:rsid w:val="005B19DF"/>
    <w:rsid w:val="005B2A98"/>
    <w:rsid w:val="005B7D66"/>
    <w:rsid w:val="005C2458"/>
    <w:rsid w:val="006476AE"/>
    <w:rsid w:val="00694549"/>
    <w:rsid w:val="006D3057"/>
    <w:rsid w:val="0070799A"/>
    <w:rsid w:val="007B29AF"/>
    <w:rsid w:val="007B6F09"/>
    <w:rsid w:val="007C48B9"/>
    <w:rsid w:val="008041A0"/>
    <w:rsid w:val="00850032"/>
    <w:rsid w:val="00864440"/>
    <w:rsid w:val="00874349"/>
    <w:rsid w:val="008A267F"/>
    <w:rsid w:val="008E15F2"/>
    <w:rsid w:val="008E6DDE"/>
    <w:rsid w:val="00947BE0"/>
    <w:rsid w:val="00971765"/>
    <w:rsid w:val="00997149"/>
    <w:rsid w:val="009A23AC"/>
    <w:rsid w:val="009D1FAF"/>
    <w:rsid w:val="009D413D"/>
    <w:rsid w:val="009D512E"/>
    <w:rsid w:val="00A057C3"/>
    <w:rsid w:val="00A34A17"/>
    <w:rsid w:val="00A964F0"/>
    <w:rsid w:val="00AA081B"/>
    <w:rsid w:val="00AA7AC2"/>
    <w:rsid w:val="00B03D3F"/>
    <w:rsid w:val="00B1299A"/>
    <w:rsid w:val="00B216DF"/>
    <w:rsid w:val="00B60467"/>
    <w:rsid w:val="00B90D4C"/>
    <w:rsid w:val="00B91D48"/>
    <w:rsid w:val="00B9416E"/>
    <w:rsid w:val="00BC20DD"/>
    <w:rsid w:val="00BD454A"/>
    <w:rsid w:val="00BD55D1"/>
    <w:rsid w:val="00BF4A52"/>
    <w:rsid w:val="00C05F51"/>
    <w:rsid w:val="00C53657"/>
    <w:rsid w:val="00C72C40"/>
    <w:rsid w:val="00CD02A6"/>
    <w:rsid w:val="00D110BF"/>
    <w:rsid w:val="00D67B9B"/>
    <w:rsid w:val="00D92343"/>
    <w:rsid w:val="00DA4A06"/>
    <w:rsid w:val="00DD3837"/>
    <w:rsid w:val="00E63F5E"/>
    <w:rsid w:val="00E7125D"/>
    <w:rsid w:val="00E81A76"/>
    <w:rsid w:val="00EB1ABD"/>
    <w:rsid w:val="00ED4746"/>
    <w:rsid w:val="00F401B4"/>
    <w:rsid w:val="00F4696D"/>
    <w:rsid w:val="00F57B8E"/>
    <w:rsid w:val="00F82B56"/>
    <w:rsid w:val="00F8471A"/>
    <w:rsid w:val="00F92E1D"/>
    <w:rsid w:val="00FA2F9C"/>
    <w:rsid w:val="00FB35F8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0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48"/>
    <w:pPr>
      <w:ind w:left="720"/>
      <w:contextualSpacing/>
    </w:pPr>
  </w:style>
  <w:style w:type="character" w:styleId="Emphasis">
    <w:name w:val="Emphasis"/>
    <w:basedOn w:val="DefaultParagraphFont"/>
    <w:qFormat/>
    <w:rsid w:val="00B91D48"/>
    <w:rPr>
      <w:rFonts w:ascii="Times New Roman" w:eastAsia="SimSun" w:hAnsi="Times New Roman" w:cstheme="majorBidi"/>
      <w:b/>
      <w:i/>
      <w:iCs w:val="0"/>
      <w:color w:val="000000" w:themeColor="text1"/>
      <w:sz w:val="24"/>
      <w:szCs w:val="22"/>
      <w:lang w:eastAsia="en-US"/>
    </w:rPr>
  </w:style>
  <w:style w:type="paragraph" w:styleId="Caption">
    <w:name w:val="caption"/>
    <w:basedOn w:val="Normal"/>
    <w:next w:val="TableofFigures"/>
    <w:link w:val="CaptionChar"/>
    <w:unhideWhenUsed/>
    <w:qFormat/>
    <w:rsid w:val="00B91D48"/>
    <w:pPr>
      <w:spacing w:after="200" w:line="240" w:lineRule="auto"/>
    </w:pPr>
    <w:rPr>
      <w:rFonts w:ascii="Times New Roman" w:hAnsi="Times New Roman"/>
      <w:b/>
      <w:iCs/>
      <w:color w:val="000000" w:themeColor="text1"/>
      <w:sz w:val="24"/>
      <w:szCs w:val="18"/>
      <w:lang w:val="id-ID"/>
    </w:rPr>
  </w:style>
  <w:style w:type="character" w:customStyle="1" w:styleId="CaptionChar">
    <w:name w:val="Caption Char"/>
    <w:basedOn w:val="DefaultParagraphFont"/>
    <w:link w:val="Caption"/>
    <w:rsid w:val="00B91D48"/>
    <w:rPr>
      <w:rFonts w:ascii="Times New Roman" w:hAnsi="Times New Roman"/>
      <w:b/>
      <w:iCs/>
      <w:color w:val="000000" w:themeColor="text1"/>
      <w:sz w:val="24"/>
      <w:szCs w:val="18"/>
      <w:lang w:val="id-ID"/>
    </w:rPr>
  </w:style>
  <w:style w:type="table" w:styleId="TableGrid">
    <w:name w:val="Table Grid"/>
    <w:basedOn w:val="TableNormal"/>
    <w:qFormat/>
    <w:rsid w:val="00B91D48"/>
    <w:pPr>
      <w:spacing w:after="0" w:line="240" w:lineRule="auto"/>
    </w:pPr>
    <w:rPr>
      <w:rFonts w:eastAsiaTheme="minorEastAsia"/>
      <w:sz w:val="20"/>
      <w:szCs w:val="20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B91D4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9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48"/>
  </w:style>
  <w:style w:type="paragraph" w:styleId="Footer">
    <w:name w:val="footer"/>
    <w:basedOn w:val="Normal"/>
    <w:link w:val="FooterChar"/>
    <w:uiPriority w:val="99"/>
    <w:unhideWhenUsed/>
    <w:rsid w:val="00B9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48"/>
  </w:style>
  <w:style w:type="character" w:customStyle="1" w:styleId="fontstyle01">
    <w:name w:val="fontstyle01"/>
    <w:basedOn w:val="DefaultParagraphFont"/>
    <w:rsid w:val="00DD38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1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D3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48"/>
    <w:pPr>
      <w:ind w:left="720"/>
      <w:contextualSpacing/>
    </w:pPr>
  </w:style>
  <w:style w:type="character" w:styleId="Emphasis">
    <w:name w:val="Emphasis"/>
    <w:basedOn w:val="DefaultParagraphFont"/>
    <w:qFormat/>
    <w:rsid w:val="00B91D48"/>
    <w:rPr>
      <w:rFonts w:ascii="Times New Roman" w:eastAsia="SimSun" w:hAnsi="Times New Roman" w:cstheme="majorBidi"/>
      <w:b/>
      <w:i/>
      <w:iCs w:val="0"/>
      <w:color w:val="000000" w:themeColor="text1"/>
      <w:sz w:val="24"/>
      <w:szCs w:val="22"/>
      <w:lang w:eastAsia="en-US"/>
    </w:rPr>
  </w:style>
  <w:style w:type="paragraph" w:styleId="Caption">
    <w:name w:val="caption"/>
    <w:basedOn w:val="Normal"/>
    <w:next w:val="TableofFigures"/>
    <w:link w:val="CaptionChar"/>
    <w:unhideWhenUsed/>
    <w:qFormat/>
    <w:rsid w:val="00B91D48"/>
    <w:pPr>
      <w:spacing w:after="200" w:line="240" w:lineRule="auto"/>
    </w:pPr>
    <w:rPr>
      <w:rFonts w:ascii="Times New Roman" w:hAnsi="Times New Roman"/>
      <w:b/>
      <w:iCs/>
      <w:color w:val="000000" w:themeColor="text1"/>
      <w:sz w:val="24"/>
      <w:szCs w:val="18"/>
      <w:lang w:val="id-ID"/>
    </w:rPr>
  </w:style>
  <w:style w:type="character" w:customStyle="1" w:styleId="CaptionChar">
    <w:name w:val="Caption Char"/>
    <w:basedOn w:val="DefaultParagraphFont"/>
    <w:link w:val="Caption"/>
    <w:rsid w:val="00B91D48"/>
    <w:rPr>
      <w:rFonts w:ascii="Times New Roman" w:hAnsi="Times New Roman"/>
      <w:b/>
      <w:iCs/>
      <w:color w:val="000000" w:themeColor="text1"/>
      <w:sz w:val="24"/>
      <w:szCs w:val="18"/>
      <w:lang w:val="id-ID"/>
    </w:rPr>
  </w:style>
  <w:style w:type="table" w:styleId="TableGrid">
    <w:name w:val="Table Grid"/>
    <w:basedOn w:val="TableNormal"/>
    <w:qFormat/>
    <w:rsid w:val="00B91D48"/>
    <w:pPr>
      <w:spacing w:after="0" w:line="240" w:lineRule="auto"/>
    </w:pPr>
    <w:rPr>
      <w:rFonts w:eastAsiaTheme="minorEastAsia"/>
      <w:sz w:val="20"/>
      <w:szCs w:val="20"/>
      <w:lang w:val="id-ID"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B91D4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9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48"/>
  </w:style>
  <w:style w:type="paragraph" w:styleId="Footer">
    <w:name w:val="footer"/>
    <w:basedOn w:val="Normal"/>
    <w:link w:val="FooterChar"/>
    <w:uiPriority w:val="99"/>
    <w:unhideWhenUsed/>
    <w:rsid w:val="00B9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48"/>
  </w:style>
  <w:style w:type="character" w:customStyle="1" w:styleId="fontstyle01">
    <w:name w:val="fontstyle01"/>
    <w:basedOn w:val="DefaultParagraphFont"/>
    <w:rsid w:val="00DD38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1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D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1AE8B3-2498-AF42-BB0F-C5BC9187FB05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B1D7854-2445-AD48-B710-C7F3C4F8FCFF}">
      <dgm:prSet phldrT="[Text]" custT="1"/>
      <dgm:spPr/>
      <dgm:t>
        <a:bodyPr/>
        <a:lstStyle/>
        <a:p>
          <a:r>
            <a:rPr lang="en-US" sz="1800"/>
            <a:t>Manager</a:t>
          </a:r>
        </a:p>
      </dgm:t>
    </dgm:pt>
    <dgm:pt modelId="{E13A0D29-78DC-4042-8352-43C11830C695}" type="parTrans" cxnId="{D5CFF0CD-49A8-0441-9513-B1DAE0D32CB1}">
      <dgm:prSet/>
      <dgm:spPr/>
      <dgm:t>
        <a:bodyPr/>
        <a:lstStyle/>
        <a:p>
          <a:endParaRPr lang="en-US" sz="1800"/>
        </a:p>
      </dgm:t>
    </dgm:pt>
    <dgm:pt modelId="{F4DCD6CA-7489-7A4A-8922-6CE093811667}" type="sibTrans" cxnId="{D5CFF0CD-49A8-0441-9513-B1DAE0D32CB1}">
      <dgm:prSet/>
      <dgm:spPr/>
      <dgm:t>
        <a:bodyPr/>
        <a:lstStyle/>
        <a:p>
          <a:endParaRPr lang="en-US" sz="1800"/>
        </a:p>
      </dgm:t>
    </dgm:pt>
    <dgm:pt modelId="{015B20E8-73C8-A141-A1CA-9A373A719EA1}">
      <dgm:prSet phldrT="[Text]" custT="1"/>
      <dgm:spPr/>
      <dgm:t>
        <a:bodyPr/>
        <a:lstStyle/>
        <a:p>
          <a:r>
            <a:rPr lang="en-US" sz="1800" i="1"/>
            <a:t>Salesman</a:t>
          </a:r>
        </a:p>
      </dgm:t>
    </dgm:pt>
    <dgm:pt modelId="{997BF108-C1F3-EC49-A931-04353E07BF42}" type="parTrans" cxnId="{47125E76-F547-304A-B065-2CBCBDE805F2}">
      <dgm:prSet/>
      <dgm:spPr/>
      <dgm:t>
        <a:bodyPr/>
        <a:lstStyle/>
        <a:p>
          <a:endParaRPr lang="en-US" sz="1800"/>
        </a:p>
      </dgm:t>
    </dgm:pt>
    <dgm:pt modelId="{29D7C54F-E01E-1E4F-9BCF-B55979F74280}" type="sibTrans" cxnId="{47125E76-F547-304A-B065-2CBCBDE805F2}">
      <dgm:prSet/>
      <dgm:spPr/>
      <dgm:t>
        <a:bodyPr/>
        <a:lstStyle/>
        <a:p>
          <a:endParaRPr lang="en-US" sz="1800"/>
        </a:p>
      </dgm:t>
    </dgm:pt>
    <dgm:pt modelId="{3E0E3581-7F1A-0C47-BD12-1F07DCD44750}">
      <dgm:prSet phldrT="[Text]" custT="1"/>
      <dgm:spPr/>
      <dgm:t>
        <a:bodyPr/>
        <a:lstStyle/>
        <a:p>
          <a:r>
            <a:rPr lang="en-US" sz="1800"/>
            <a:t>Operasional</a:t>
          </a:r>
        </a:p>
      </dgm:t>
    </dgm:pt>
    <dgm:pt modelId="{87C67BAF-4A58-3D4D-9001-6CF55973A271}" type="parTrans" cxnId="{DF2A2AA5-1AB2-8C4A-A7A7-B6F2CB1DCC6E}">
      <dgm:prSet/>
      <dgm:spPr/>
      <dgm:t>
        <a:bodyPr/>
        <a:lstStyle/>
        <a:p>
          <a:endParaRPr lang="en-US" sz="1800"/>
        </a:p>
      </dgm:t>
    </dgm:pt>
    <dgm:pt modelId="{4CB89A13-813B-3147-A336-7F31168565D9}" type="sibTrans" cxnId="{DF2A2AA5-1AB2-8C4A-A7A7-B6F2CB1DCC6E}">
      <dgm:prSet/>
      <dgm:spPr/>
      <dgm:t>
        <a:bodyPr/>
        <a:lstStyle/>
        <a:p>
          <a:endParaRPr lang="en-US" sz="1800"/>
        </a:p>
      </dgm:t>
    </dgm:pt>
    <dgm:pt modelId="{00D8607D-6FE6-4752-832E-A80457CE03EF}">
      <dgm:prSet custT="1"/>
      <dgm:spPr/>
      <dgm:t>
        <a:bodyPr/>
        <a:lstStyle/>
        <a:p>
          <a:r>
            <a:rPr lang="en-US" sz="1400" i="1"/>
            <a:t>Office Boy/Girl</a:t>
          </a:r>
        </a:p>
      </dgm:t>
    </dgm:pt>
    <dgm:pt modelId="{6205ADC4-4F19-4047-A0CE-77FCBFCB3074}" type="parTrans" cxnId="{F35E4F3C-852F-4281-9DCC-A0610B67665A}">
      <dgm:prSet/>
      <dgm:spPr/>
    </dgm:pt>
    <dgm:pt modelId="{1A2B69CE-E791-44F2-8B6B-F6CCCABD282C}" type="sibTrans" cxnId="{F35E4F3C-852F-4281-9DCC-A0610B67665A}">
      <dgm:prSet/>
      <dgm:spPr/>
    </dgm:pt>
    <dgm:pt modelId="{C21ADB32-3615-4DC3-8B69-4CA6E765FAB1}">
      <dgm:prSet custT="1"/>
      <dgm:spPr/>
      <dgm:t>
        <a:bodyPr/>
        <a:lstStyle/>
        <a:p>
          <a:r>
            <a:rPr lang="en-US" sz="1800"/>
            <a:t>Keamanan</a:t>
          </a:r>
        </a:p>
      </dgm:t>
    </dgm:pt>
    <dgm:pt modelId="{253D6691-FC7F-4CFF-9452-06697806218E}" type="parTrans" cxnId="{38C95E73-8D50-4AB7-9607-4F686412677B}">
      <dgm:prSet/>
      <dgm:spPr/>
    </dgm:pt>
    <dgm:pt modelId="{AF996015-BEC8-4E7F-BCD3-EBE04B37BB71}" type="sibTrans" cxnId="{38C95E73-8D50-4AB7-9607-4F686412677B}">
      <dgm:prSet/>
      <dgm:spPr/>
    </dgm:pt>
    <dgm:pt modelId="{30981F2E-7157-CB42-95FE-3AAF2419E325}" type="pres">
      <dgm:prSet presAssocID="{641AE8B3-2498-AF42-BB0F-C5BC9187FB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55322EF-E558-294B-92BF-A426342C0A0E}" type="pres">
      <dgm:prSet presAssocID="{DB1D7854-2445-AD48-B710-C7F3C4F8FCFF}" presName="hierRoot1" presStyleCnt="0">
        <dgm:presLayoutVars>
          <dgm:hierBranch val="init"/>
        </dgm:presLayoutVars>
      </dgm:prSet>
      <dgm:spPr/>
    </dgm:pt>
    <dgm:pt modelId="{C3144D16-6554-A343-9BA0-63E04A73810C}" type="pres">
      <dgm:prSet presAssocID="{DB1D7854-2445-AD48-B710-C7F3C4F8FCFF}" presName="rootComposite1" presStyleCnt="0"/>
      <dgm:spPr/>
    </dgm:pt>
    <dgm:pt modelId="{4DEE1DEF-36C4-E94A-86E7-D89195209DED}" type="pres">
      <dgm:prSet presAssocID="{DB1D7854-2445-AD48-B710-C7F3C4F8FCF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683D10-47DC-5641-9235-92EC8742101A}" type="pres">
      <dgm:prSet presAssocID="{DB1D7854-2445-AD48-B710-C7F3C4F8FCF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6856E8A-B9B1-A041-B7CC-D75A82C582EF}" type="pres">
      <dgm:prSet presAssocID="{DB1D7854-2445-AD48-B710-C7F3C4F8FCFF}" presName="hierChild2" presStyleCnt="0"/>
      <dgm:spPr/>
    </dgm:pt>
    <dgm:pt modelId="{1BD9151B-1473-414B-8F89-3F0590F62E72}" type="pres">
      <dgm:prSet presAssocID="{997BF108-C1F3-EC49-A931-04353E07BF42}" presName="Name37" presStyleLbl="parChTrans1D2" presStyleIdx="0" presStyleCnt="4"/>
      <dgm:spPr/>
      <dgm:t>
        <a:bodyPr/>
        <a:lstStyle/>
        <a:p>
          <a:endParaRPr lang="en-US"/>
        </a:p>
      </dgm:t>
    </dgm:pt>
    <dgm:pt modelId="{63594BAD-D8FA-6A46-A28D-046DAB46213E}" type="pres">
      <dgm:prSet presAssocID="{015B20E8-73C8-A141-A1CA-9A373A719EA1}" presName="hierRoot2" presStyleCnt="0">
        <dgm:presLayoutVars>
          <dgm:hierBranch val="init"/>
        </dgm:presLayoutVars>
      </dgm:prSet>
      <dgm:spPr/>
    </dgm:pt>
    <dgm:pt modelId="{5C5BA42E-81F7-AD40-B95D-7997601F42A6}" type="pres">
      <dgm:prSet presAssocID="{015B20E8-73C8-A141-A1CA-9A373A719EA1}" presName="rootComposite" presStyleCnt="0"/>
      <dgm:spPr/>
    </dgm:pt>
    <dgm:pt modelId="{87B90815-0131-394C-A56C-9368FEC89411}" type="pres">
      <dgm:prSet presAssocID="{015B20E8-73C8-A141-A1CA-9A373A719EA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4021B-6932-F042-82F2-5BF0BB880DFF}" type="pres">
      <dgm:prSet presAssocID="{015B20E8-73C8-A141-A1CA-9A373A719EA1}" presName="rootConnector" presStyleLbl="node2" presStyleIdx="0" presStyleCnt="4"/>
      <dgm:spPr/>
      <dgm:t>
        <a:bodyPr/>
        <a:lstStyle/>
        <a:p>
          <a:endParaRPr lang="en-US"/>
        </a:p>
      </dgm:t>
    </dgm:pt>
    <dgm:pt modelId="{DBCC065B-0C72-2842-856E-AA7F553AFDBB}" type="pres">
      <dgm:prSet presAssocID="{015B20E8-73C8-A141-A1CA-9A373A719EA1}" presName="hierChild4" presStyleCnt="0"/>
      <dgm:spPr/>
    </dgm:pt>
    <dgm:pt modelId="{83FF299E-2037-1D43-A752-625148B59833}" type="pres">
      <dgm:prSet presAssocID="{015B20E8-73C8-A141-A1CA-9A373A719EA1}" presName="hierChild5" presStyleCnt="0"/>
      <dgm:spPr/>
    </dgm:pt>
    <dgm:pt modelId="{12CD4EB1-5FD0-A948-85EB-331A1BD551BB}" type="pres">
      <dgm:prSet presAssocID="{87C67BAF-4A58-3D4D-9001-6CF55973A271}" presName="Name37" presStyleLbl="parChTrans1D2" presStyleIdx="1" presStyleCnt="4"/>
      <dgm:spPr/>
      <dgm:t>
        <a:bodyPr/>
        <a:lstStyle/>
        <a:p>
          <a:endParaRPr lang="en-US"/>
        </a:p>
      </dgm:t>
    </dgm:pt>
    <dgm:pt modelId="{D8989C87-ABD8-F843-80B1-C8C3EAA2427A}" type="pres">
      <dgm:prSet presAssocID="{3E0E3581-7F1A-0C47-BD12-1F07DCD44750}" presName="hierRoot2" presStyleCnt="0">
        <dgm:presLayoutVars>
          <dgm:hierBranch val="init"/>
        </dgm:presLayoutVars>
      </dgm:prSet>
      <dgm:spPr/>
    </dgm:pt>
    <dgm:pt modelId="{C4568707-634B-0D45-AFBD-0AE0D1E7562F}" type="pres">
      <dgm:prSet presAssocID="{3E0E3581-7F1A-0C47-BD12-1F07DCD44750}" presName="rootComposite" presStyleCnt="0"/>
      <dgm:spPr/>
    </dgm:pt>
    <dgm:pt modelId="{5B86B4C4-064B-F746-95EA-A7823D838B87}" type="pres">
      <dgm:prSet presAssocID="{3E0E3581-7F1A-0C47-BD12-1F07DCD4475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CF5F98-853F-2C42-A50C-BBA030CBEC94}" type="pres">
      <dgm:prSet presAssocID="{3E0E3581-7F1A-0C47-BD12-1F07DCD44750}" presName="rootConnector" presStyleLbl="node2" presStyleIdx="1" presStyleCnt="4"/>
      <dgm:spPr/>
      <dgm:t>
        <a:bodyPr/>
        <a:lstStyle/>
        <a:p>
          <a:endParaRPr lang="en-US"/>
        </a:p>
      </dgm:t>
    </dgm:pt>
    <dgm:pt modelId="{5E3D621A-E65A-4042-874E-5444C6B00A8E}" type="pres">
      <dgm:prSet presAssocID="{3E0E3581-7F1A-0C47-BD12-1F07DCD44750}" presName="hierChild4" presStyleCnt="0"/>
      <dgm:spPr/>
    </dgm:pt>
    <dgm:pt modelId="{0B57D8B8-8565-8C47-A412-BAD63896551C}" type="pres">
      <dgm:prSet presAssocID="{3E0E3581-7F1A-0C47-BD12-1F07DCD44750}" presName="hierChild5" presStyleCnt="0"/>
      <dgm:spPr/>
    </dgm:pt>
    <dgm:pt modelId="{FA540775-A28A-4157-8B91-5E0B591AB3B6}" type="pres">
      <dgm:prSet presAssocID="{6205ADC4-4F19-4047-A0CE-77FCBFCB3074}" presName="Name37" presStyleLbl="parChTrans1D2" presStyleIdx="2" presStyleCnt="4"/>
      <dgm:spPr/>
    </dgm:pt>
    <dgm:pt modelId="{53999F0F-77FD-41EA-A6AF-230437809A1D}" type="pres">
      <dgm:prSet presAssocID="{00D8607D-6FE6-4752-832E-A80457CE03EF}" presName="hierRoot2" presStyleCnt="0">
        <dgm:presLayoutVars>
          <dgm:hierBranch val="init"/>
        </dgm:presLayoutVars>
      </dgm:prSet>
      <dgm:spPr/>
    </dgm:pt>
    <dgm:pt modelId="{02673EAF-F71A-4CF3-955E-74B9B216BEC8}" type="pres">
      <dgm:prSet presAssocID="{00D8607D-6FE6-4752-832E-A80457CE03EF}" presName="rootComposite" presStyleCnt="0"/>
      <dgm:spPr/>
    </dgm:pt>
    <dgm:pt modelId="{62004166-9BEA-4FD6-AA23-1C06559A7E1A}" type="pres">
      <dgm:prSet presAssocID="{00D8607D-6FE6-4752-832E-A80457CE03E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D577DC-5232-4F20-A9BA-0F682DE93C3E}" type="pres">
      <dgm:prSet presAssocID="{00D8607D-6FE6-4752-832E-A80457CE03EF}" presName="rootConnector" presStyleLbl="node2" presStyleIdx="2" presStyleCnt="4"/>
      <dgm:spPr/>
      <dgm:t>
        <a:bodyPr/>
        <a:lstStyle/>
        <a:p>
          <a:endParaRPr lang="en-US"/>
        </a:p>
      </dgm:t>
    </dgm:pt>
    <dgm:pt modelId="{2706235E-B12F-42E0-B018-466D8626230F}" type="pres">
      <dgm:prSet presAssocID="{00D8607D-6FE6-4752-832E-A80457CE03EF}" presName="hierChild4" presStyleCnt="0"/>
      <dgm:spPr/>
    </dgm:pt>
    <dgm:pt modelId="{A27DC2A7-0E57-454E-9A9F-9F7F6892C196}" type="pres">
      <dgm:prSet presAssocID="{00D8607D-6FE6-4752-832E-A80457CE03EF}" presName="hierChild5" presStyleCnt="0"/>
      <dgm:spPr/>
    </dgm:pt>
    <dgm:pt modelId="{78598C02-6695-4A35-BAEF-63F31BEC631C}" type="pres">
      <dgm:prSet presAssocID="{253D6691-FC7F-4CFF-9452-06697806218E}" presName="Name37" presStyleLbl="parChTrans1D2" presStyleIdx="3" presStyleCnt="4"/>
      <dgm:spPr/>
    </dgm:pt>
    <dgm:pt modelId="{B411F4DF-08D7-4E37-9F75-0DD0E99FA75F}" type="pres">
      <dgm:prSet presAssocID="{C21ADB32-3615-4DC3-8B69-4CA6E765FAB1}" presName="hierRoot2" presStyleCnt="0">
        <dgm:presLayoutVars>
          <dgm:hierBranch val="init"/>
        </dgm:presLayoutVars>
      </dgm:prSet>
      <dgm:spPr/>
    </dgm:pt>
    <dgm:pt modelId="{7432A203-A897-4405-9331-02F7E2A53DBD}" type="pres">
      <dgm:prSet presAssocID="{C21ADB32-3615-4DC3-8B69-4CA6E765FAB1}" presName="rootComposite" presStyleCnt="0"/>
      <dgm:spPr/>
    </dgm:pt>
    <dgm:pt modelId="{07F27691-70D7-43F5-A6D0-CC109B059B12}" type="pres">
      <dgm:prSet presAssocID="{C21ADB32-3615-4DC3-8B69-4CA6E765FAB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991573-AA27-4DCD-B557-365D9D8A0572}" type="pres">
      <dgm:prSet presAssocID="{C21ADB32-3615-4DC3-8B69-4CA6E765FAB1}" presName="rootConnector" presStyleLbl="node2" presStyleIdx="3" presStyleCnt="4"/>
      <dgm:spPr/>
      <dgm:t>
        <a:bodyPr/>
        <a:lstStyle/>
        <a:p>
          <a:endParaRPr lang="en-US"/>
        </a:p>
      </dgm:t>
    </dgm:pt>
    <dgm:pt modelId="{241D76C3-5C12-4C26-B43F-2A4207634312}" type="pres">
      <dgm:prSet presAssocID="{C21ADB32-3615-4DC3-8B69-4CA6E765FAB1}" presName="hierChild4" presStyleCnt="0"/>
      <dgm:spPr/>
    </dgm:pt>
    <dgm:pt modelId="{526FEF60-2A8A-41A7-9B3B-2AACF7A22F22}" type="pres">
      <dgm:prSet presAssocID="{C21ADB32-3615-4DC3-8B69-4CA6E765FAB1}" presName="hierChild5" presStyleCnt="0"/>
      <dgm:spPr/>
    </dgm:pt>
    <dgm:pt modelId="{DBD9D2B9-9933-C744-8A04-447E2FCCD759}" type="pres">
      <dgm:prSet presAssocID="{DB1D7854-2445-AD48-B710-C7F3C4F8FCFF}" presName="hierChild3" presStyleCnt="0"/>
      <dgm:spPr/>
    </dgm:pt>
  </dgm:ptLst>
  <dgm:cxnLst>
    <dgm:cxn modelId="{C510BC7E-7A10-490F-87E5-C396B952FF0D}" type="presOf" srcId="{3E0E3581-7F1A-0C47-BD12-1F07DCD44750}" destId="{47CF5F98-853F-2C42-A50C-BBA030CBEC94}" srcOrd="1" destOrd="0" presId="urn:microsoft.com/office/officeart/2005/8/layout/orgChart1"/>
    <dgm:cxn modelId="{00813865-2A70-4E82-8719-F879BCCAFF1E}" type="presOf" srcId="{015B20E8-73C8-A141-A1CA-9A373A719EA1}" destId="{87B90815-0131-394C-A56C-9368FEC89411}" srcOrd="0" destOrd="0" presId="urn:microsoft.com/office/officeart/2005/8/layout/orgChart1"/>
    <dgm:cxn modelId="{F35E4F3C-852F-4281-9DCC-A0610B67665A}" srcId="{DB1D7854-2445-AD48-B710-C7F3C4F8FCFF}" destId="{00D8607D-6FE6-4752-832E-A80457CE03EF}" srcOrd="2" destOrd="0" parTransId="{6205ADC4-4F19-4047-A0CE-77FCBFCB3074}" sibTransId="{1A2B69CE-E791-44F2-8B6B-F6CCCABD282C}"/>
    <dgm:cxn modelId="{866273C9-F4A2-4417-A93E-B76C0703CA90}" type="presOf" srcId="{997BF108-C1F3-EC49-A931-04353E07BF42}" destId="{1BD9151B-1473-414B-8F89-3F0590F62E72}" srcOrd="0" destOrd="0" presId="urn:microsoft.com/office/officeart/2005/8/layout/orgChart1"/>
    <dgm:cxn modelId="{3DF3AAE2-0BFB-42DE-B9C0-BC0E262CB2BF}" type="presOf" srcId="{C21ADB32-3615-4DC3-8B69-4CA6E765FAB1}" destId="{07F27691-70D7-43F5-A6D0-CC109B059B12}" srcOrd="0" destOrd="0" presId="urn:microsoft.com/office/officeart/2005/8/layout/orgChart1"/>
    <dgm:cxn modelId="{7B6FAF45-394A-4AD5-8FDF-92891922186E}" type="presOf" srcId="{015B20E8-73C8-A141-A1CA-9A373A719EA1}" destId="{7A84021B-6932-F042-82F2-5BF0BB880DFF}" srcOrd="1" destOrd="0" presId="urn:microsoft.com/office/officeart/2005/8/layout/orgChart1"/>
    <dgm:cxn modelId="{EBD5E1D0-34BB-4127-AFF1-F4685CDFF02E}" type="presOf" srcId="{00D8607D-6FE6-4752-832E-A80457CE03EF}" destId="{62004166-9BEA-4FD6-AA23-1C06559A7E1A}" srcOrd="0" destOrd="0" presId="urn:microsoft.com/office/officeart/2005/8/layout/orgChart1"/>
    <dgm:cxn modelId="{EA3723FB-6C2C-4B69-B671-61793399DC18}" type="presOf" srcId="{00D8607D-6FE6-4752-832E-A80457CE03EF}" destId="{0DD577DC-5232-4F20-A9BA-0F682DE93C3E}" srcOrd="1" destOrd="0" presId="urn:microsoft.com/office/officeart/2005/8/layout/orgChart1"/>
    <dgm:cxn modelId="{D5CFF0CD-49A8-0441-9513-B1DAE0D32CB1}" srcId="{641AE8B3-2498-AF42-BB0F-C5BC9187FB05}" destId="{DB1D7854-2445-AD48-B710-C7F3C4F8FCFF}" srcOrd="0" destOrd="0" parTransId="{E13A0D29-78DC-4042-8352-43C11830C695}" sibTransId="{F4DCD6CA-7489-7A4A-8922-6CE093811667}"/>
    <dgm:cxn modelId="{3BC3798C-3024-4B63-A33E-771A04AA8A08}" type="presOf" srcId="{C21ADB32-3615-4DC3-8B69-4CA6E765FAB1}" destId="{D5991573-AA27-4DCD-B557-365D9D8A0572}" srcOrd="1" destOrd="0" presId="urn:microsoft.com/office/officeart/2005/8/layout/orgChart1"/>
    <dgm:cxn modelId="{3160DC2F-4E4B-4B60-83EB-4057CA220C7A}" type="presOf" srcId="{3E0E3581-7F1A-0C47-BD12-1F07DCD44750}" destId="{5B86B4C4-064B-F746-95EA-A7823D838B87}" srcOrd="0" destOrd="0" presId="urn:microsoft.com/office/officeart/2005/8/layout/orgChart1"/>
    <dgm:cxn modelId="{3F4B83C6-F6F7-4D45-861B-155D09459D06}" type="presOf" srcId="{DB1D7854-2445-AD48-B710-C7F3C4F8FCFF}" destId="{B2683D10-47DC-5641-9235-92EC8742101A}" srcOrd="1" destOrd="0" presId="urn:microsoft.com/office/officeart/2005/8/layout/orgChart1"/>
    <dgm:cxn modelId="{DF2A2AA5-1AB2-8C4A-A7A7-B6F2CB1DCC6E}" srcId="{DB1D7854-2445-AD48-B710-C7F3C4F8FCFF}" destId="{3E0E3581-7F1A-0C47-BD12-1F07DCD44750}" srcOrd="1" destOrd="0" parTransId="{87C67BAF-4A58-3D4D-9001-6CF55973A271}" sibTransId="{4CB89A13-813B-3147-A336-7F31168565D9}"/>
    <dgm:cxn modelId="{38C95E73-8D50-4AB7-9607-4F686412677B}" srcId="{DB1D7854-2445-AD48-B710-C7F3C4F8FCFF}" destId="{C21ADB32-3615-4DC3-8B69-4CA6E765FAB1}" srcOrd="3" destOrd="0" parTransId="{253D6691-FC7F-4CFF-9452-06697806218E}" sibTransId="{AF996015-BEC8-4E7F-BCD3-EBE04B37BB71}"/>
    <dgm:cxn modelId="{AE9472DB-3228-4E0D-80EC-51716C3E7E9F}" type="presOf" srcId="{253D6691-FC7F-4CFF-9452-06697806218E}" destId="{78598C02-6695-4A35-BAEF-63F31BEC631C}" srcOrd="0" destOrd="0" presId="urn:microsoft.com/office/officeart/2005/8/layout/orgChart1"/>
    <dgm:cxn modelId="{68DFBE6E-FA45-496D-9B59-ECC25581519A}" type="presOf" srcId="{641AE8B3-2498-AF42-BB0F-C5BC9187FB05}" destId="{30981F2E-7157-CB42-95FE-3AAF2419E325}" srcOrd="0" destOrd="0" presId="urn:microsoft.com/office/officeart/2005/8/layout/orgChart1"/>
    <dgm:cxn modelId="{47125E76-F547-304A-B065-2CBCBDE805F2}" srcId="{DB1D7854-2445-AD48-B710-C7F3C4F8FCFF}" destId="{015B20E8-73C8-A141-A1CA-9A373A719EA1}" srcOrd="0" destOrd="0" parTransId="{997BF108-C1F3-EC49-A931-04353E07BF42}" sibTransId="{29D7C54F-E01E-1E4F-9BCF-B55979F74280}"/>
    <dgm:cxn modelId="{7C888608-EE4F-4F68-BB49-438FBE934C5F}" type="presOf" srcId="{87C67BAF-4A58-3D4D-9001-6CF55973A271}" destId="{12CD4EB1-5FD0-A948-85EB-331A1BD551BB}" srcOrd="0" destOrd="0" presId="urn:microsoft.com/office/officeart/2005/8/layout/orgChart1"/>
    <dgm:cxn modelId="{AF54E1E5-3C59-4A69-B954-339B9992B181}" type="presOf" srcId="{DB1D7854-2445-AD48-B710-C7F3C4F8FCFF}" destId="{4DEE1DEF-36C4-E94A-86E7-D89195209DED}" srcOrd="0" destOrd="0" presId="urn:microsoft.com/office/officeart/2005/8/layout/orgChart1"/>
    <dgm:cxn modelId="{1AA2054D-4153-4173-B8B9-EB84225B5062}" type="presOf" srcId="{6205ADC4-4F19-4047-A0CE-77FCBFCB3074}" destId="{FA540775-A28A-4157-8B91-5E0B591AB3B6}" srcOrd="0" destOrd="0" presId="urn:microsoft.com/office/officeart/2005/8/layout/orgChart1"/>
    <dgm:cxn modelId="{C689B6E2-EADF-4AEC-B0BF-976270AF47CF}" type="presParOf" srcId="{30981F2E-7157-CB42-95FE-3AAF2419E325}" destId="{A55322EF-E558-294B-92BF-A426342C0A0E}" srcOrd="0" destOrd="0" presId="urn:microsoft.com/office/officeart/2005/8/layout/orgChart1"/>
    <dgm:cxn modelId="{7077AD16-DEA5-4843-99C2-D61042859CD0}" type="presParOf" srcId="{A55322EF-E558-294B-92BF-A426342C0A0E}" destId="{C3144D16-6554-A343-9BA0-63E04A73810C}" srcOrd="0" destOrd="0" presId="urn:microsoft.com/office/officeart/2005/8/layout/orgChart1"/>
    <dgm:cxn modelId="{8912BF62-427D-40ED-AE1B-5E9F582F0357}" type="presParOf" srcId="{C3144D16-6554-A343-9BA0-63E04A73810C}" destId="{4DEE1DEF-36C4-E94A-86E7-D89195209DED}" srcOrd="0" destOrd="0" presId="urn:microsoft.com/office/officeart/2005/8/layout/orgChart1"/>
    <dgm:cxn modelId="{F9441B6A-6D6E-4A5A-B987-BD57EFBABAF7}" type="presParOf" srcId="{C3144D16-6554-A343-9BA0-63E04A73810C}" destId="{B2683D10-47DC-5641-9235-92EC8742101A}" srcOrd="1" destOrd="0" presId="urn:microsoft.com/office/officeart/2005/8/layout/orgChart1"/>
    <dgm:cxn modelId="{91F4946B-86F1-4AB0-9962-EE2B2301D1FB}" type="presParOf" srcId="{A55322EF-E558-294B-92BF-A426342C0A0E}" destId="{36856E8A-B9B1-A041-B7CC-D75A82C582EF}" srcOrd="1" destOrd="0" presId="urn:microsoft.com/office/officeart/2005/8/layout/orgChart1"/>
    <dgm:cxn modelId="{B833867E-774D-4582-98B6-F0C7B924F7A4}" type="presParOf" srcId="{36856E8A-B9B1-A041-B7CC-D75A82C582EF}" destId="{1BD9151B-1473-414B-8F89-3F0590F62E72}" srcOrd="0" destOrd="0" presId="urn:microsoft.com/office/officeart/2005/8/layout/orgChart1"/>
    <dgm:cxn modelId="{2E3C74C1-A7B0-452A-994E-4CD8B809BB9A}" type="presParOf" srcId="{36856E8A-B9B1-A041-B7CC-D75A82C582EF}" destId="{63594BAD-D8FA-6A46-A28D-046DAB46213E}" srcOrd="1" destOrd="0" presId="urn:microsoft.com/office/officeart/2005/8/layout/orgChart1"/>
    <dgm:cxn modelId="{982C9ECF-EEE1-4A0C-A002-20CDEC431A6A}" type="presParOf" srcId="{63594BAD-D8FA-6A46-A28D-046DAB46213E}" destId="{5C5BA42E-81F7-AD40-B95D-7997601F42A6}" srcOrd="0" destOrd="0" presId="urn:microsoft.com/office/officeart/2005/8/layout/orgChart1"/>
    <dgm:cxn modelId="{618E9FFE-16C5-4E74-BDFE-EB03A8C68799}" type="presParOf" srcId="{5C5BA42E-81F7-AD40-B95D-7997601F42A6}" destId="{87B90815-0131-394C-A56C-9368FEC89411}" srcOrd="0" destOrd="0" presId="urn:microsoft.com/office/officeart/2005/8/layout/orgChart1"/>
    <dgm:cxn modelId="{D4BF4E7A-A75C-4009-B201-BBE13E13A9F2}" type="presParOf" srcId="{5C5BA42E-81F7-AD40-B95D-7997601F42A6}" destId="{7A84021B-6932-F042-82F2-5BF0BB880DFF}" srcOrd="1" destOrd="0" presId="urn:microsoft.com/office/officeart/2005/8/layout/orgChart1"/>
    <dgm:cxn modelId="{908CB896-6786-4C8E-B84A-164BBA19FE53}" type="presParOf" srcId="{63594BAD-D8FA-6A46-A28D-046DAB46213E}" destId="{DBCC065B-0C72-2842-856E-AA7F553AFDBB}" srcOrd="1" destOrd="0" presId="urn:microsoft.com/office/officeart/2005/8/layout/orgChart1"/>
    <dgm:cxn modelId="{EEC6CC11-6B67-4F23-86DA-FA6BCBFDA1C1}" type="presParOf" srcId="{63594BAD-D8FA-6A46-A28D-046DAB46213E}" destId="{83FF299E-2037-1D43-A752-625148B59833}" srcOrd="2" destOrd="0" presId="urn:microsoft.com/office/officeart/2005/8/layout/orgChart1"/>
    <dgm:cxn modelId="{83CD88AF-1A45-4B77-AD8F-90888F9EB42A}" type="presParOf" srcId="{36856E8A-B9B1-A041-B7CC-D75A82C582EF}" destId="{12CD4EB1-5FD0-A948-85EB-331A1BD551BB}" srcOrd="2" destOrd="0" presId="urn:microsoft.com/office/officeart/2005/8/layout/orgChart1"/>
    <dgm:cxn modelId="{2DB92602-D667-42F7-AD8C-B7788E3B065F}" type="presParOf" srcId="{36856E8A-B9B1-A041-B7CC-D75A82C582EF}" destId="{D8989C87-ABD8-F843-80B1-C8C3EAA2427A}" srcOrd="3" destOrd="0" presId="urn:microsoft.com/office/officeart/2005/8/layout/orgChart1"/>
    <dgm:cxn modelId="{E7401E14-063A-4CCE-8D9E-0650A9CC2603}" type="presParOf" srcId="{D8989C87-ABD8-F843-80B1-C8C3EAA2427A}" destId="{C4568707-634B-0D45-AFBD-0AE0D1E7562F}" srcOrd="0" destOrd="0" presId="urn:microsoft.com/office/officeart/2005/8/layout/orgChart1"/>
    <dgm:cxn modelId="{740AE026-A45A-4491-B289-6E999311F7B3}" type="presParOf" srcId="{C4568707-634B-0D45-AFBD-0AE0D1E7562F}" destId="{5B86B4C4-064B-F746-95EA-A7823D838B87}" srcOrd="0" destOrd="0" presId="urn:microsoft.com/office/officeart/2005/8/layout/orgChart1"/>
    <dgm:cxn modelId="{97BD8EDD-751D-46B6-9018-3AC21653D2EA}" type="presParOf" srcId="{C4568707-634B-0D45-AFBD-0AE0D1E7562F}" destId="{47CF5F98-853F-2C42-A50C-BBA030CBEC94}" srcOrd="1" destOrd="0" presId="urn:microsoft.com/office/officeart/2005/8/layout/orgChart1"/>
    <dgm:cxn modelId="{CA42988B-8D98-44C0-B225-CE1B8CCE5259}" type="presParOf" srcId="{D8989C87-ABD8-F843-80B1-C8C3EAA2427A}" destId="{5E3D621A-E65A-4042-874E-5444C6B00A8E}" srcOrd="1" destOrd="0" presId="urn:microsoft.com/office/officeart/2005/8/layout/orgChart1"/>
    <dgm:cxn modelId="{8B6E8220-6DFA-4AC8-8FB5-4ACBFB036B9D}" type="presParOf" srcId="{D8989C87-ABD8-F843-80B1-C8C3EAA2427A}" destId="{0B57D8B8-8565-8C47-A412-BAD63896551C}" srcOrd="2" destOrd="0" presId="urn:microsoft.com/office/officeart/2005/8/layout/orgChart1"/>
    <dgm:cxn modelId="{952DCB05-99DA-4BC0-8B92-9E8E9BC6720E}" type="presParOf" srcId="{36856E8A-B9B1-A041-B7CC-D75A82C582EF}" destId="{FA540775-A28A-4157-8B91-5E0B591AB3B6}" srcOrd="4" destOrd="0" presId="urn:microsoft.com/office/officeart/2005/8/layout/orgChart1"/>
    <dgm:cxn modelId="{DF788A97-9578-48CC-A0F1-EC6B4FB665D9}" type="presParOf" srcId="{36856E8A-B9B1-A041-B7CC-D75A82C582EF}" destId="{53999F0F-77FD-41EA-A6AF-230437809A1D}" srcOrd="5" destOrd="0" presId="urn:microsoft.com/office/officeart/2005/8/layout/orgChart1"/>
    <dgm:cxn modelId="{EA191195-5635-4576-AD49-98199F1945EE}" type="presParOf" srcId="{53999F0F-77FD-41EA-A6AF-230437809A1D}" destId="{02673EAF-F71A-4CF3-955E-74B9B216BEC8}" srcOrd="0" destOrd="0" presId="urn:microsoft.com/office/officeart/2005/8/layout/orgChart1"/>
    <dgm:cxn modelId="{4463499E-1EA4-4362-B401-8E90F2EA8F0D}" type="presParOf" srcId="{02673EAF-F71A-4CF3-955E-74B9B216BEC8}" destId="{62004166-9BEA-4FD6-AA23-1C06559A7E1A}" srcOrd="0" destOrd="0" presId="urn:microsoft.com/office/officeart/2005/8/layout/orgChart1"/>
    <dgm:cxn modelId="{31DF575D-9ECD-47BB-851F-D59189FE1AEB}" type="presParOf" srcId="{02673EAF-F71A-4CF3-955E-74B9B216BEC8}" destId="{0DD577DC-5232-4F20-A9BA-0F682DE93C3E}" srcOrd="1" destOrd="0" presId="urn:microsoft.com/office/officeart/2005/8/layout/orgChart1"/>
    <dgm:cxn modelId="{E7ECEE6E-7C54-49EB-8C4A-B128B37DB4B6}" type="presParOf" srcId="{53999F0F-77FD-41EA-A6AF-230437809A1D}" destId="{2706235E-B12F-42E0-B018-466D8626230F}" srcOrd="1" destOrd="0" presId="urn:microsoft.com/office/officeart/2005/8/layout/orgChart1"/>
    <dgm:cxn modelId="{9B55C2C4-5221-498D-910B-0717E29B62DE}" type="presParOf" srcId="{53999F0F-77FD-41EA-A6AF-230437809A1D}" destId="{A27DC2A7-0E57-454E-9A9F-9F7F6892C196}" srcOrd="2" destOrd="0" presId="urn:microsoft.com/office/officeart/2005/8/layout/orgChart1"/>
    <dgm:cxn modelId="{7DB3B8EB-E3AA-4E96-94A6-E1143D90DBD8}" type="presParOf" srcId="{36856E8A-B9B1-A041-B7CC-D75A82C582EF}" destId="{78598C02-6695-4A35-BAEF-63F31BEC631C}" srcOrd="6" destOrd="0" presId="urn:microsoft.com/office/officeart/2005/8/layout/orgChart1"/>
    <dgm:cxn modelId="{F975EDCB-4A90-459B-91A8-76B2EFE7153F}" type="presParOf" srcId="{36856E8A-B9B1-A041-B7CC-D75A82C582EF}" destId="{B411F4DF-08D7-4E37-9F75-0DD0E99FA75F}" srcOrd="7" destOrd="0" presId="urn:microsoft.com/office/officeart/2005/8/layout/orgChart1"/>
    <dgm:cxn modelId="{B4DD50A3-832D-4228-8A5E-D9303E2A3E6A}" type="presParOf" srcId="{B411F4DF-08D7-4E37-9F75-0DD0E99FA75F}" destId="{7432A203-A897-4405-9331-02F7E2A53DBD}" srcOrd="0" destOrd="0" presId="urn:microsoft.com/office/officeart/2005/8/layout/orgChart1"/>
    <dgm:cxn modelId="{D75BA8BB-FC27-4356-9F91-93889BED84A0}" type="presParOf" srcId="{7432A203-A897-4405-9331-02F7E2A53DBD}" destId="{07F27691-70D7-43F5-A6D0-CC109B059B12}" srcOrd="0" destOrd="0" presId="urn:microsoft.com/office/officeart/2005/8/layout/orgChart1"/>
    <dgm:cxn modelId="{93A99A5F-44D0-4F8C-994D-78EC017EB1E6}" type="presParOf" srcId="{7432A203-A897-4405-9331-02F7E2A53DBD}" destId="{D5991573-AA27-4DCD-B557-365D9D8A0572}" srcOrd="1" destOrd="0" presId="urn:microsoft.com/office/officeart/2005/8/layout/orgChart1"/>
    <dgm:cxn modelId="{0B586DCB-9A31-4F3B-875A-E91ECAD6B40A}" type="presParOf" srcId="{B411F4DF-08D7-4E37-9F75-0DD0E99FA75F}" destId="{241D76C3-5C12-4C26-B43F-2A4207634312}" srcOrd="1" destOrd="0" presId="urn:microsoft.com/office/officeart/2005/8/layout/orgChart1"/>
    <dgm:cxn modelId="{1579B667-D361-4086-B83E-FB61CF4FF874}" type="presParOf" srcId="{B411F4DF-08D7-4E37-9F75-0DD0E99FA75F}" destId="{526FEF60-2A8A-41A7-9B3B-2AACF7A22F22}" srcOrd="2" destOrd="0" presId="urn:microsoft.com/office/officeart/2005/8/layout/orgChart1"/>
    <dgm:cxn modelId="{A691265E-7392-4D6B-A9A5-4B3DD96F6B20}" type="presParOf" srcId="{A55322EF-E558-294B-92BF-A426342C0A0E}" destId="{DBD9D2B9-9933-C744-8A04-447E2FCCD7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598C02-6695-4A35-BAEF-63F31BEC631C}">
      <dsp:nvSpPr>
        <dsp:cNvPr id="0" name=""/>
        <dsp:cNvSpPr/>
      </dsp:nvSpPr>
      <dsp:spPr>
        <a:xfrm>
          <a:off x="2743200" y="986322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40775-A28A-4157-8B91-5E0B591AB3B6}">
      <dsp:nvSpPr>
        <dsp:cNvPr id="0" name=""/>
        <dsp:cNvSpPr/>
      </dsp:nvSpPr>
      <dsp:spPr>
        <a:xfrm>
          <a:off x="2743200" y="986322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D4EB1-5FD0-A948-85EB-331A1BD551BB}">
      <dsp:nvSpPr>
        <dsp:cNvPr id="0" name=""/>
        <dsp:cNvSpPr/>
      </dsp:nvSpPr>
      <dsp:spPr>
        <a:xfrm>
          <a:off x="2027036" y="986322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9151B-1473-414B-8F89-3F0590F62E72}">
      <dsp:nvSpPr>
        <dsp:cNvPr id="0" name=""/>
        <dsp:cNvSpPr/>
      </dsp:nvSpPr>
      <dsp:spPr>
        <a:xfrm>
          <a:off x="594708" y="986322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E1DEF-36C4-E94A-86E7-D89195209DED}">
      <dsp:nvSpPr>
        <dsp:cNvPr id="0" name=""/>
        <dsp:cNvSpPr/>
      </dsp:nvSpPr>
      <dsp:spPr>
        <a:xfrm>
          <a:off x="2151329" y="394451"/>
          <a:ext cx="1183741" cy="5918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Manager</a:t>
          </a:r>
        </a:p>
      </dsp:txBody>
      <dsp:txXfrm>
        <a:off x="2151329" y="394451"/>
        <a:ext cx="1183741" cy="591870"/>
      </dsp:txXfrm>
    </dsp:sp>
    <dsp:sp modelId="{87B90815-0131-394C-A56C-9368FEC89411}">
      <dsp:nvSpPr>
        <dsp:cNvPr id="0" name=""/>
        <dsp:cNvSpPr/>
      </dsp:nvSpPr>
      <dsp:spPr>
        <a:xfrm>
          <a:off x="2837" y="1234907"/>
          <a:ext cx="1183741" cy="5918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i="1" kern="1200"/>
            <a:t>Salesman</a:t>
          </a:r>
        </a:p>
      </dsp:txBody>
      <dsp:txXfrm>
        <a:off x="2837" y="1234907"/>
        <a:ext cx="1183741" cy="591870"/>
      </dsp:txXfrm>
    </dsp:sp>
    <dsp:sp modelId="{5B86B4C4-064B-F746-95EA-A7823D838B87}">
      <dsp:nvSpPr>
        <dsp:cNvPr id="0" name=""/>
        <dsp:cNvSpPr/>
      </dsp:nvSpPr>
      <dsp:spPr>
        <a:xfrm>
          <a:off x="1435165" y="1234907"/>
          <a:ext cx="1183741" cy="5918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Operasional</a:t>
          </a:r>
        </a:p>
      </dsp:txBody>
      <dsp:txXfrm>
        <a:off x="1435165" y="1234907"/>
        <a:ext cx="1183741" cy="591870"/>
      </dsp:txXfrm>
    </dsp:sp>
    <dsp:sp modelId="{62004166-9BEA-4FD6-AA23-1C06559A7E1A}">
      <dsp:nvSpPr>
        <dsp:cNvPr id="0" name=""/>
        <dsp:cNvSpPr/>
      </dsp:nvSpPr>
      <dsp:spPr>
        <a:xfrm>
          <a:off x="2867492" y="1234907"/>
          <a:ext cx="1183741" cy="5918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/>
            <a:t>Office Boy/Girl</a:t>
          </a:r>
        </a:p>
      </dsp:txBody>
      <dsp:txXfrm>
        <a:off x="2867492" y="1234907"/>
        <a:ext cx="1183741" cy="591870"/>
      </dsp:txXfrm>
    </dsp:sp>
    <dsp:sp modelId="{07F27691-70D7-43F5-A6D0-CC109B059B12}">
      <dsp:nvSpPr>
        <dsp:cNvPr id="0" name=""/>
        <dsp:cNvSpPr/>
      </dsp:nvSpPr>
      <dsp:spPr>
        <a:xfrm>
          <a:off x="4299820" y="1234907"/>
          <a:ext cx="1183741" cy="5918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Keamanan</a:t>
          </a:r>
        </a:p>
      </dsp:txBody>
      <dsp:txXfrm>
        <a:off x="4299820" y="1234907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E26E4-AC92-496F-9F27-7D07C399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Ridwan</dc:creator>
  <cp:lastModifiedBy>ismail - [2010]</cp:lastModifiedBy>
  <cp:revision>27</cp:revision>
  <dcterms:created xsi:type="dcterms:W3CDTF">2019-01-24T18:53:00Z</dcterms:created>
  <dcterms:modified xsi:type="dcterms:W3CDTF">2019-08-15T20:12:00Z</dcterms:modified>
</cp:coreProperties>
</file>