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38D" w:rsidRPr="009E38BB" w:rsidRDefault="007B7224" w:rsidP="00C1596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D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5AD" w:rsidRPr="009E38BB">
        <w:rPr>
          <w:rFonts w:ascii="Times New Roman" w:hAnsi="Times New Roman" w:cs="Times New Roman"/>
          <w:b/>
          <w:sz w:val="24"/>
          <w:szCs w:val="24"/>
        </w:rPr>
        <w:t xml:space="preserve">BAB </w:t>
      </w:r>
      <w:r w:rsidR="00AD5A8E">
        <w:rPr>
          <w:rFonts w:ascii="Times New Roman" w:hAnsi="Times New Roman" w:cs="Times New Roman"/>
          <w:b/>
          <w:sz w:val="24"/>
          <w:szCs w:val="24"/>
        </w:rPr>
        <w:t>IX</w:t>
      </w:r>
    </w:p>
    <w:p w:rsidR="00F32BE8" w:rsidRPr="005879E9" w:rsidRDefault="00AD5A8E" w:rsidP="005879E9">
      <w:pPr>
        <w:spacing w:before="240"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RINGKASAN EKSEKUTIF</w:t>
      </w:r>
    </w:p>
    <w:p w:rsidR="001E3436" w:rsidRDefault="00AD5A8E" w:rsidP="009B186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Ringkasan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Usaha</w:t>
      </w:r>
    </w:p>
    <w:p w:rsidR="005879E9" w:rsidRDefault="00AD5A8E" w:rsidP="005879E9">
      <w:pPr>
        <w:pStyle w:val="ListParagraph"/>
        <w:numPr>
          <w:ilvl w:val="0"/>
          <w:numId w:val="43"/>
        </w:numPr>
        <w:spacing w:line="48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Bisnis</w:t>
      </w:r>
      <w:proofErr w:type="spellEnd"/>
    </w:p>
    <w:p w:rsidR="005879E9" w:rsidRPr="001F6116" w:rsidRDefault="00AD5A8E" w:rsidP="005879E9">
      <w:pPr>
        <w:pStyle w:val="ListParagraph"/>
        <w:spacing w:line="480" w:lineRule="auto"/>
        <w:ind w:left="113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15EE">
        <w:rPr>
          <w:rFonts w:ascii="Times New Roman" w:hAnsi="Times New Roman" w:cs="Times New Roman"/>
          <w:i/>
          <w:sz w:val="24"/>
          <w:szCs w:val="24"/>
        </w:rPr>
        <w:t>Mandarin L</w:t>
      </w:r>
      <w:r w:rsidR="001D7149" w:rsidRPr="009915EE">
        <w:rPr>
          <w:rFonts w:ascii="Times New Roman" w:hAnsi="Times New Roman" w:cs="Times New Roman"/>
          <w:i/>
          <w:sz w:val="24"/>
          <w:szCs w:val="24"/>
        </w:rPr>
        <w:t>earning Center</w:t>
      </w:r>
      <w:r w:rsidR="001D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14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1D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149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1D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149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1D71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149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="001D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14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D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149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1D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149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="001D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14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1D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14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D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149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="001D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149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1D7149">
        <w:rPr>
          <w:rFonts w:ascii="Times New Roman" w:hAnsi="Times New Roman" w:cs="Times New Roman"/>
          <w:sz w:val="24"/>
          <w:szCs w:val="24"/>
        </w:rPr>
        <w:t xml:space="preserve"> non-formal. </w:t>
      </w:r>
      <w:proofErr w:type="spellStart"/>
      <w:r w:rsidR="001D714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1D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14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D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149">
        <w:rPr>
          <w:rFonts w:ascii="Times New Roman" w:hAnsi="Times New Roman" w:cs="Times New Roman"/>
          <w:sz w:val="24"/>
          <w:szCs w:val="24"/>
        </w:rPr>
        <w:t>direalisasikan</w:t>
      </w:r>
      <w:proofErr w:type="spellEnd"/>
      <w:r w:rsidR="001D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149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="001D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149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1D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149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="001D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D7149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1D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149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1D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149">
        <w:rPr>
          <w:rFonts w:ascii="Times New Roman" w:hAnsi="Times New Roman" w:cs="Times New Roman"/>
          <w:sz w:val="24"/>
          <w:szCs w:val="24"/>
        </w:rPr>
        <w:t>kursus</w:t>
      </w:r>
      <w:proofErr w:type="spellEnd"/>
      <w:r w:rsidR="001D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149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1D7149">
        <w:rPr>
          <w:rFonts w:ascii="Times New Roman" w:hAnsi="Times New Roman" w:cs="Times New Roman"/>
          <w:sz w:val="24"/>
          <w:szCs w:val="24"/>
        </w:rPr>
        <w:t xml:space="preserve"> Mandarin </w:t>
      </w:r>
      <w:proofErr w:type="spellStart"/>
      <w:r w:rsidR="001D7149"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 w:rsidR="001D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14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D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149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1D71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D7149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="001D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149">
        <w:rPr>
          <w:rFonts w:ascii="Times New Roman" w:hAnsi="Times New Roman" w:cs="Times New Roman"/>
          <w:sz w:val="24"/>
          <w:szCs w:val="24"/>
        </w:rPr>
        <w:t>murah</w:t>
      </w:r>
      <w:proofErr w:type="spellEnd"/>
      <w:r w:rsidR="001D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14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D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149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="001D71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7149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="001D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149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1D7149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1D7149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="001D71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4110E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141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10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1411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110E">
        <w:rPr>
          <w:rFonts w:ascii="Times New Roman" w:hAnsi="Times New Roman" w:cs="Times New Roman"/>
          <w:sz w:val="24"/>
          <w:szCs w:val="24"/>
        </w:rPr>
        <w:t>l</w:t>
      </w:r>
      <w:r w:rsidR="001D7149">
        <w:rPr>
          <w:rFonts w:ascii="Times New Roman" w:hAnsi="Times New Roman" w:cs="Times New Roman"/>
          <w:sz w:val="24"/>
          <w:szCs w:val="24"/>
        </w:rPr>
        <w:t>okasi</w:t>
      </w:r>
      <w:proofErr w:type="spellEnd"/>
      <w:r w:rsidR="001D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149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1D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14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D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149">
        <w:rPr>
          <w:rFonts w:ascii="Times New Roman" w:hAnsi="Times New Roman" w:cs="Times New Roman"/>
          <w:sz w:val="24"/>
          <w:szCs w:val="24"/>
        </w:rPr>
        <w:t>didirikan</w:t>
      </w:r>
      <w:proofErr w:type="spellEnd"/>
      <w:r w:rsidR="001D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149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1D714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D7149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="001D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149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="001D71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D7149">
        <w:rPr>
          <w:rFonts w:ascii="Times New Roman" w:hAnsi="Times New Roman" w:cs="Times New Roman"/>
          <w:sz w:val="24"/>
          <w:szCs w:val="24"/>
        </w:rPr>
        <w:t>berdekatan</w:t>
      </w:r>
      <w:proofErr w:type="spellEnd"/>
      <w:r w:rsidR="001D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14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D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149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="001D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149">
        <w:rPr>
          <w:rFonts w:ascii="Times New Roman" w:hAnsi="Times New Roman" w:cs="Times New Roman"/>
          <w:sz w:val="24"/>
          <w:szCs w:val="24"/>
        </w:rPr>
        <w:t>perumahan</w:t>
      </w:r>
      <w:proofErr w:type="spellEnd"/>
      <w:r w:rsidR="001D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14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D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14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1D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14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1D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14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1D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149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="001D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149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1D71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D7149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1D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10E">
        <w:rPr>
          <w:rFonts w:ascii="Times New Roman" w:hAnsi="Times New Roman" w:cs="Times New Roman"/>
          <w:sz w:val="24"/>
          <w:szCs w:val="24"/>
        </w:rPr>
        <w:t>dijangkau</w:t>
      </w:r>
      <w:proofErr w:type="spellEnd"/>
      <w:r w:rsidR="00141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10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41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10E"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="00141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10E">
        <w:rPr>
          <w:rFonts w:ascii="Times New Roman" w:hAnsi="Times New Roman" w:cs="Times New Roman"/>
          <w:sz w:val="24"/>
          <w:szCs w:val="24"/>
        </w:rPr>
        <w:t>kenyamanan</w:t>
      </w:r>
      <w:proofErr w:type="spellEnd"/>
      <w:r w:rsidR="00141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10E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14110E">
        <w:rPr>
          <w:rFonts w:ascii="Times New Roman" w:hAnsi="Times New Roman" w:cs="Times New Roman"/>
          <w:sz w:val="24"/>
          <w:szCs w:val="24"/>
        </w:rPr>
        <w:t>.</w:t>
      </w:r>
    </w:p>
    <w:p w:rsidR="005879E9" w:rsidRDefault="0014110E" w:rsidP="005879E9">
      <w:pPr>
        <w:pStyle w:val="ListParagraph"/>
        <w:numPr>
          <w:ilvl w:val="0"/>
          <w:numId w:val="43"/>
        </w:numPr>
        <w:spacing w:line="48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Visi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Perusahaan</w:t>
      </w:r>
    </w:p>
    <w:p w:rsidR="0014110E" w:rsidRDefault="0014110E" w:rsidP="0014110E">
      <w:pPr>
        <w:pStyle w:val="ListParagraph"/>
        <w:numPr>
          <w:ilvl w:val="0"/>
          <w:numId w:val="44"/>
        </w:numPr>
        <w:spacing w:line="480" w:lineRule="auto"/>
        <w:ind w:left="156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Visi</w:t>
      </w:r>
      <w:proofErr w:type="spellEnd"/>
    </w:p>
    <w:p w:rsidR="0014110E" w:rsidRDefault="0014110E" w:rsidP="0014110E">
      <w:pPr>
        <w:pStyle w:val="ListParagraph"/>
        <w:tabs>
          <w:tab w:val="left" w:pos="1985"/>
        </w:tabs>
        <w:spacing w:line="480" w:lineRule="auto"/>
        <w:ind w:left="156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5EE">
        <w:rPr>
          <w:rFonts w:ascii="Times New Roman" w:hAnsi="Times New Roman" w:cs="Times New Roman"/>
          <w:i/>
          <w:sz w:val="24"/>
          <w:szCs w:val="24"/>
        </w:rPr>
        <w:t>Mandarin Learning Center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5F6AE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F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AE7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5F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AE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5F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AE7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5F6AE7">
        <w:rPr>
          <w:rFonts w:ascii="Times New Roman" w:hAnsi="Times New Roman" w:cs="Times New Roman"/>
          <w:sz w:val="24"/>
          <w:szCs w:val="24"/>
        </w:rPr>
        <w:t xml:space="preserve"> Mandarin </w:t>
      </w:r>
      <w:proofErr w:type="spellStart"/>
      <w:r w:rsidRPr="005F6AE7"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 w:rsidRPr="005F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AE7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5F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AE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F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AE7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5F6A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AE7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5F6A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AE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F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AE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F6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AE7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5F6AE7">
        <w:rPr>
          <w:rFonts w:ascii="Times New Roman" w:hAnsi="Times New Roman" w:cs="Times New Roman"/>
          <w:sz w:val="24"/>
          <w:szCs w:val="24"/>
        </w:rPr>
        <w:t xml:space="preserve"> di Indonesia.”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10E" w:rsidRPr="0014110E" w:rsidRDefault="0014110E" w:rsidP="0014110E">
      <w:pPr>
        <w:pStyle w:val="ListParagraph"/>
        <w:tabs>
          <w:tab w:val="left" w:pos="1985"/>
        </w:tabs>
        <w:spacing w:line="480" w:lineRule="auto"/>
        <w:ind w:left="156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336A3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terbaik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</w:t>
      </w:r>
      <w:r w:rsidRPr="006470BF">
        <w:rPr>
          <w:rFonts w:ascii="Times New Roman" w:hAnsi="Times New Roman" w:cs="Times New Roman"/>
          <w:b/>
          <w:sz w:val="24"/>
          <w:szCs w:val="24"/>
        </w:rPr>
        <w:t>erkualitas</w:t>
      </w:r>
      <w:proofErr w:type="spellEnd"/>
      <w:r w:rsidRPr="0064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0BF">
        <w:rPr>
          <w:rFonts w:ascii="Times New Roman" w:hAnsi="Times New Roman" w:cs="Times New Roman"/>
          <w:b/>
          <w:sz w:val="24"/>
          <w:szCs w:val="24"/>
        </w:rPr>
        <w:t>internasional</w:t>
      </w:r>
      <w:proofErr w:type="spellEnd"/>
      <w:r w:rsidRPr="0064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0B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4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6A3">
        <w:rPr>
          <w:rFonts w:ascii="Times New Roman" w:hAnsi="Times New Roman" w:cs="Times New Roman"/>
          <w:i/>
          <w:sz w:val="24"/>
          <w:szCs w:val="24"/>
        </w:rPr>
        <w:t>native speaker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bersertifikat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lulusan-lulusan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menguasai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Mandarin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minimal HSK 4 (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perbendaharaan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1200 kata)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HSKK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68A">
        <w:rPr>
          <w:rFonts w:ascii="Times New Roman" w:hAnsi="Times New Roman" w:cs="Times New Roman"/>
          <w:i/>
          <w:sz w:val="24"/>
          <w:szCs w:val="24"/>
        </w:rPr>
        <w:t>intermediate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7C0B" w:rsidRDefault="0014110E" w:rsidP="00617C0B">
      <w:pPr>
        <w:pStyle w:val="ListParagraph"/>
        <w:numPr>
          <w:ilvl w:val="0"/>
          <w:numId w:val="44"/>
        </w:numPr>
        <w:spacing w:line="480" w:lineRule="auto"/>
        <w:ind w:left="156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Misi</w:t>
      </w:r>
      <w:proofErr w:type="spellEnd"/>
    </w:p>
    <w:p w:rsidR="00D832D6" w:rsidRDefault="00D832D6" w:rsidP="00D832D6">
      <w:pPr>
        <w:pStyle w:val="ListParagraph"/>
        <w:spacing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5EE">
        <w:rPr>
          <w:rFonts w:ascii="Times New Roman" w:hAnsi="Times New Roman" w:cs="Times New Roman"/>
          <w:i/>
          <w:sz w:val="24"/>
          <w:szCs w:val="24"/>
        </w:rPr>
        <w:t>Mandarin Learning Center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832D6" w:rsidRDefault="00D832D6" w:rsidP="00D832D6">
      <w:pPr>
        <w:pStyle w:val="ListParagraph"/>
        <w:numPr>
          <w:ilvl w:val="0"/>
          <w:numId w:val="48"/>
        </w:numPr>
        <w:spacing w:line="480" w:lineRule="auto"/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32D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83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2D6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D83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2D6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D83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2D6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D832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832D6">
        <w:rPr>
          <w:rFonts w:ascii="Times New Roman" w:hAnsi="Times New Roman" w:cs="Times New Roman"/>
          <w:sz w:val="24"/>
          <w:szCs w:val="24"/>
        </w:rPr>
        <w:t>progresif</w:t>
      </w:r>
      <w:proofErr w:type="spellEnd"/>
      <w:r w:rsidRPr="00D832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32D6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D832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32D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83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2D6"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 w:rsidRPr="00D83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2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83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2D6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D83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2D6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D83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2D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83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2D6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D83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2D6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D832D6">
        <w:rPr>
          <w:rFonts w:ascii="Times New Roman" w:hAnsi="Times New Roman" w:cs="Times New Roman"/>
          <w:sz w:val="24"/>
          <w:szCs w:val="24"/>
        </w:rPr>
        <w:t>.</w:t>
      </w:r>
    </w:p>
    <w:p w:rsidR="00D832D6" w:rsidRDefault="00D832D6" w:rsidP="00D832D6">
      <w:pPr>
        <w:pStyle w:val="ListParagraph"/>
        <w:numPr>
          <w:ilvl w:val="0"/>
          <w:numId w:val="48"/>
        </w:numPr>
        <w:spacing w:line="480" w:lineRule="auto"/>
        <w:ind w:left="1985" w:hanging="425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D832D6">
        <w:rPr>
          <w:rFonts w:ascii="Times New Roman" w:hAnsi="Times New Roman" w:cs="Times New Roman"/>
          <w:sz w:val="24"/>
          <w:szCs w:val="24"/>
          <w:lang w:val="fr-FR"/>
        </w:rPr>
        <w:t>Membekali</w:t>
      </w:r>
      <w:proofErr w:type="spellEnd"/>
      <w:r w:rsidRPr="00D832D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832D6">
        <w:rPr>
          <w:rFonts w:ascii="Times New Roman" w:hAnsi="Times New Roman" w:cs="Times New Roman"/>
          <w:sz w:val="24"/>
          <w:szCs w:val="24"/>
          <w:lang w:val="fr-FR"/>
        </w:rPr>
        <w:t>peserta</w:t>
      </w:r>
      <w:proofErr w:type="spellEnd"/>
      <w:r w:rsidRPr="00D832D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832D6">
        <w:rPr>
          <w:rFonts w:ascii="Times New Roman" w:hAnsi="Times New Roman" w:cs="Times New Roman"/>
          <w:sz w:val="24"/>
          <w:szCs w:val="24"/>
          <w:lang w:val="fr-FR"/>
        </w:rPr>
        <w:t>didik</w:t>
      </w:r>
      <w:proofErr w:type="spellEnd"/>
      <w:r w:rsidRPr="00D832D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832D6">
        <w:rPr>
          <w:rFonts w:ascii="Times New Roman" w:hAnsi="Times New Roman" w:cs="Times New Roman"/>
          <w:sz w:val="24"/>
          <w:szCs w:val="24"/>
          <w:lang w:val="fr-FR"/>
        </w:rPr>
        <w:t>dengan</w:t>
      </w:r>
      <w:proofErr w:type="spellEnd"/>
      <w:r w:rsidRPr="00D832D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832D6">
        <w:rPr>
          <w:rFonts w:ascii="Times New Roman" w:hAnsi="Times New Roman" w:cs="Times New Roman"/>
          <w:sz w:val="24"/>
          <w:szCs w:val="24"/>
          <w:lang w:val="fr-FR"/>
        </w:rPr>
        <w:t>keterampilan</w:t>
      </w:r>
      <w:proofErr w:type="spellEnd"/>
      <w:r w:rsidRPr="00D832D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832D6">
        <w:rPr>
          <w:rFonts w:ascii="Times New Roman" w:hAnsi="Times New Roman" w:cs="Times New Roman"/>
          <w:sz w:val="24"/>
          <w:szCs w:val="24"/>
          <w:lang w:val="fr-FR"/>
        </w:rPr>
        <w:t>berbahasa</w:t>
      </w:r>
      <w:proofErr w:type="spellEnd"/>
      <w:r w:rsidRPr="00D832D6">
        <w:rPr>
          <w:rFonts w:ascii="Times New Roman" w:hAnsi="Times New Roman" w:cs="Times New Roman"/>
          <w:sz w:val="24"/>
          <w:szCs w:val="24"/>
          <w:lang w:val="fr-FR"/>
        </w:rPr>
        <w:t xml:space="preserve"> Mandarin dari </w:t>
      </w:r>
      <w:proofErr w:type="spellStart"/>
      <w:r w:rsidRPr="00D832D6">
        <w:rPr>
          <w:rFonts w:ascii="Times New Roman" w:hAnsi="Times New Roman" w:cs="Times New Roman"/>
          <w:sz w:val="24"/>
          <w:szCs w:val="24"/>
          <w:lang w:val="fr-FR"/>
        </w:rPr>
        <w:t>tingkat</w:t>
      </w:r>
      <w:proofErr w:type="spellEnd"/>
      <w:r w:rsidRPr="00D832D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832D6">
        <w:rPr>
          <w:rFonts w:ascii="Times New Roman" w:hAnsi="Times New Roman" w:cs="Times New Roman"/>
          <w:sz w:val="24"/>
          <w:szCs w:val="24"/>
          <w:lang w:val="fr-FR"/>
        </w:rPr>
        <w:t>dasar</w:t>
      </w:r>
      <w:proofErr w:type="spellEnd"/>
      <w:r w:rsidRPr="00D832D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832D6">
        <w:rPr>
          <w:rFonts w:ascii="Times New Roman" w:hAnsi="Times New Roman" w:cs="Times New Roman"/>
          <w:sz w:val="24"/>
          <w:szCs w:val="24"/>
          <w:lang w:val="fr-FR"/>
        </w:rPr>
        <w:t>sampai</w:t>
      </w:r>
      <w:proofErr w:type="spellEnd"/>
      <w:r w:rsidRPr="00D832D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832D6">
        <w:rPr>
          <w:rFonts w:ascii="Times New Roman" w:hAnsi="Times New Roman" w:cs="Times New Roman"/>
          <w:sz w:val="24"/>
          <w:szCs w:val="24"/>
          <w:lang w:val="fr-FR"/>
        </w:rPr>
        <w:t>mahir</w:t>
      </w:r>
      <w:proofErr w:type="spellEnd"/>
      <w:r w:rsidRPr="00D832D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832D6">
        <w:rPr>
          <w:rFonts w:ascii="Times New Roman" w:hAnsi="Times New Roman" w:cs="Times New Roman"/>
          <w:sz w:val="24"/>
          <w:szCs w:val="24"/>
          <w:lang w:val="fr-FR"/>
        </w:rPr>
        <w:t>secara</w:t>
      </w:r>
      <w:proofErr w:type="spellEnd"/>
      <w:r w:rsidRPr="00D832D6">
        <w:rPr>
          <w:rFonts w:ascii="Times New Roman" w:hAnsi="Times New Roman" w:cs="Times New Roman"/>
          <w:sz w:val="24"/>
          <w:szCs w:val="24"/>
          <w:lang w:val="fr-FR"/>
        </w:rPr>
        <w:t xml:space="preserve"> intensif dan </w:t>
      </w:r>
      <w:proofErr w:type="spellStart"/>
      <w:r w:rsidRPr="00D832D6">
        <w:rPr>
          <w:rFonts w:ascii="Times New Roman" w:hAnsi="Times New Roman" w:cs="Times New Roman"/>
          <w:sz w:val="24"/>
          <w:szCs w:val="24"/>
          <w:lang w:val="fr-FR"/>
        </w:rPr>
        <w:t>efektif</w:t>
      </w:r>
      <w:proofErr w:type="spellEnd"/>
      <w:r w:rsidRPr="00D832D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D832D6" w:rsidRPr="00D832D6" w:rsidRDefault="00D832D6" w:rsidP="00D832D6">
      <w:pPr>
        <w:pStyle w:val="ListParagraph"/>
        <w:numPr>
          <w:ilvl w:val="0"/>
          <w:numId w:val="48"/>
        </w:numPr>
        <w:spacing w:line="480" w:lineRule="auto"/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32D6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D83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2D6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D83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2D6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D832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832D6">
        <w:rPr>
          <w:rFonts w:ascii="Times New Roman" w:hAnsi="Times New Roman" w:cs="Times New Roman"/>
          <w:sz w:val="24"/>
          <w:szCs w:val="24"/>
        </w:rPr>
        <w:t>kompeten</w:t>
      </w:r>
      <w:proofErr w:type="spellEnd"/>
      <w:r w:rsidRPr="00D83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2D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83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2D6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D832D6">
        <w:rPr>
          <w:rFonts w:ascii="Times New Roman" w:hAnsi="Times New Roman" w:cs="Times New Roman"/>
          <w:sz w:val="24"/>
          <w:szCs w:val="24"/>
        </w:rPr>
        <w:t>.</w:t>
      </w:r>
    </w:p>
    <w:p w:rsidR="00D832D6" w:rsidRDefault="00D832D6" w:rsidP="00D832D6">
      <w:pPr>
        <w:pStyle w:val="ListParagraph"/>
        <w:numPr>
          <w:ilvl w:val="0"/>
          <w:numId w:val="48"/>
        </w:numPr>
        <w:spacing w:line="480" w:lineRule="auto"/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32D6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D83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2D6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D83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2D6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D832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32D6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D832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32D6">
        <w:rPr>
          <w:rFonts w:ascii="Times New Roman" w:hAnsi="Times New Roman" w:cs="Times New Roman"/>
          <w:sz w:val="24"/>
          <w:szCs w:val="24"/>
        </w:rPr>
        <w:t>instruktur</w:t>
      </w:r>
      <w:proofErr w:type="spellEnd"/>
      <w:r w:rsidRPr="00D83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2D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83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2D6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D83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2D6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Pr="00D832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832D6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D832D6">
        <w:rPr>
          <w:rFonts w:ascii="Times New Roman" w:hAnsi="Times New Roman" w:cs="Times New Roman"/>
          <w:sz w:val="24"/>
          <w:szCs w:val="24"/>
        </w:rPr>
        <w:t>.</w:t>
      </w:r>
    </w:p>
    <w:p w:rsidR="00D832D6" w:rsidRDefault="00D832D6" w:rsidP="00D832D6">
      <w:pPr>
        <w:pStyle w:val="ListParagraph"/>
        <w:numPr>
          <w:ilvl w:val="0"/>
          <w:numId w:val="48"/>
        </w:numPr>
        <w:spacing w:line="480" w:lineRule="auto"/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32D6">
        <w:rPr>
          <w:rFonts w:ascii="Times New Roman" w:hAnsi="Times New Roman" w:cs="Times New Roman"/>
          <w:sz w:val="24"/>
          <w:szCs w:val="24"/>
        </w:rPr>
        <w:t>Menjalin</w:t>
      </w:r>
      <w:proofErr w:type="spellEnd"/>
      <w:r w:rsidRPr="00D83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2D6">
        <w:rPr>
          <w:rFonts w:ascii="Times New Roman" w:hAnsi="Times New Roman" w:cs="Times New Roman"/>
          <w:sz w:val="24"/>
          <w:szCs w:val="24"/>
        </w:rPr>
        <w:t>kemitraan</w:t>
      </w:r>
      <w:proofErr w:type="spellEnd"/>
      <w:r w:rsidRPr="00D83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2D6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D832D6">
        <w:rPr>
          <w:rFonts w:ascii="Times New Roman" w:hAnsi="Times New Roman" w:cs="Times New Roman"/>
          <w:sz w:val="24"/>
          <w:szCs w:val="24"/>
        </w:rPr>
        <w:t xml:space="preserve">, regional, </w:t>
      </w:r>
      <w:proofErr w:type="spellStart"/>
      <w:r w:rsidRPr="00D832D6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D832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32D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83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2D6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D83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2D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83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2D6">
        <w:rPr>
          <w:rFonts w:ascii="Times New Roman" w:hAnsi="Times New Roman" w:cs="Times New Roman"/>
          <w:sz w:val="24"/>
          <w:szCs w:val="24"/>
        </w:rPr>
        <w:t>berkesinambungan</w:t>
      </w:r>
      <w:proofErr w:type="spellEnd"/>
      <w:r w:rsidRPr="00D832D6">
        <w:rPr>
          <w:rFonts w:ascii="Times New Roman" w:hAnsi="Times New Roman" w:cs="Times New Roman"/>
          <w:sz w:val="24"/>
          <w:szCs w:val="24"/>
        </w:rPr>
        <w:t>.</w:t>
      </w:r>
    </w:p>
    <w:p w:rsidR="00D832D6" w:rsidRPr="00D832D6" w:rsidRDefault="00D832D6" w:rsidP="00D832D6">
      <w:pPr>
        <w:pStyle w:val="ListParagraph"/>
        <w:numPr>
          <w:ilvl w:val="0"/>
          <w:numId w:val="48"/>
        </w:numPr>
        <w:spacing w:line="480" w:lineRule="auto"/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32D6">
        <w:rPr>
          <w:rFonts w:ascii="Times New Roman" w:hAnsi="Times New Roman" w:cs="Times New Roman"/>
          <w:sz w:val="24"/>
          <w:szCs w:val="24"/>
        </w:rPr>
        <w:t>Berkontribusi</w:t>
      </w:r>
      <w:proofErr w:type="spellEnd"/>
      <w:r w:rsidRPr="00D83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2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83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2D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D83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2D6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D83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2D6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D83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2D6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D83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2D6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D83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2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832D6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D832D6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Pr="00D832D6">
        <w:rPr>
          <w:rFonts w:ascii="Times New Roman" w:hAnsi="Times New Roman" w:cs="Times New Roman"/>
          <w:sz w:val="24"/>
          <w:szCs w:val="24"/>
        </w:rPr>
        <w:t>.</w:t>
      </w:r>
    </w:p>
    <w:p w:rsidR="005879E9" w:rsidRDefault="00D832D6" w:rsidP="005879E9">
      <w:pPr>
        <w:pStyle w:val="ListParagraph"/>
        <w:numPr>
          <w:ilvl w:val="0"/>
          <w:numId w:val="43"/>
        </w:numPr>
        <w:spacing w:line="48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Jasa</w:t>
      </w:r>
      <w:proofErr w:type="spellEnd"/>
    </w:p>
    <w:p w:rsidR="00DD142B" w:rsidRPr="00DD142B" w:rsidRDefault="00C80B98" w:rsidP="00DD142B">
      <w:pPr>
        <w:pStyle w:val="ListParagraph"/>
        <w:spacing w:line="480" w:lineRule="auto"/>
        <w:ind w:left="1134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5EE">
        <w:rPr>
          <w:rFonts w:ascii="Times New Roman" w:hAnsi="Times New Roman" w:cs="Times New Roman"/>
          <w:i/>
          <w:sz w:val="24"/>
          <w:szCs w:val="24"/>
        </w:rPr>
        <w:t>Mandarin Learning Center</w:t>
      </w:r>
      <w:r w:rsidR="00991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5EE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="00991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5EE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991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5EE">
        <w:rPr>
          <w:rFonts w:ascii="Times New Roman" w:hAnsi="Times New Roman" w:cs="Times New Roman"/>
          <w:sz w:val="24"/>
          <w:szCs w:val="24"/>
        </w:rPr>
        <w:t>kursus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Mandarin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dewasa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HSK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HSKK,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Tiongkok</w:t>
      </w:r>
      <w:proofErr w:type="spellEnd"/>
      <w:r w:rsidR="00160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5B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60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5B8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1605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605B8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="00160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5B8">
        <w:rPr>
          <w:rFonts w:ascii="Times New Roman" w:hAnsi="Times New Roman" w:cs="Times New Roman"/>
          <w:sz w:val="24"/>
          <w:szCs w:val="24"/>
        </w:rPr>
        <w:t>terjangkau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Tenaga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B98">
        <w:rPr>
          <w:rFonts w:ascii="Times New Roman" w:hAnsi="Times New Roman" w:cs="Times New Roman"/>
          <w:i/>
          <w:sz w:val="24"/>
          <w:szCs w:val="24"/>
        </w:rPr>
        <w:t>native speaker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Mandarin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bersertifikat</w:t>
      </w:r>
      <w:proofErr w:type="spellEnd"/>
      <w:r w:rsidR="00655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0D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55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0DE">
        <w:rPr>
          <w:rFonts w:ascii="Times New Roman" w:hAnsi="Times New Roman" w:cs="Times New Roman"/>
          <w:sz w:val="24"/>
          <w:szCs w:val="24"/>
        </w:rPr>
        <w:t>kompeten</w:t>
      </w:r>
      <w:proofErr w:type="spellEnd"/>
      <w:r w:rsidR="00655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0D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55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0DE">
        <w:rPr>
          <w:rFonts w:ascii="Times New Roman" w:hAnsi="Times New Roman" w:cs="Times New Roman"/>
          <w:sz w:val="24"/>
          <w:szCs w:val="24"/>
        </w:rPr>
        <w:t>bidangnya</w:t>
      </w:r>
      <w:proofErr w:type="spellEnd"/>
      <w:r w:rsidR="006550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50D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655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550DE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655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0D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655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0D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655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0DE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="006550DE">
        <w:rPr>
          <w:rFonts w:ascii="Times New Roman" w:hAnsi="Times New Roman" w:cs="Times New Roman"/>
          <w:sz w:val="24"/>
          <w:szCs w:val="24"/>
        </w:rPr>
        <w:t xml:space="preserve"> yang optimal. </w:t>
      </w:r>
      <w:proofErr w:type="spellStart"/>
      <w:r w:rsidR="006550DE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655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0D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655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0D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55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0DE">
        <w:rPr>
          <w:rFonts w:ascii="Times New Roman" w:hAnsi="Times New Roman" w:cs="Times New Roman"/>
          <w:sz w:val="24"/>
          <w:szCs w:val="24"/>
        </w:rPr>
        <w:t>pengurusan</w:t>
      </w:r>
      <w:proofErr w:type="spellEnd"/>
      <w:r w:rsidR="00655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0DE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6550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50DE">
        <w:rPr>
          <w:rFonts w:ascii="Times New Roman" w:hAnsi="Times New Roman" w:cs="Times New Roman"/>
          <w:sz w:val="24"/>
          <w:szCs w:val="24"/>
        </w:rPr>
        <w:t>konsultan</w:t>
      </w:r>
      <w:proofErr w:type="spellEnd"/>
      <w:r w:rsidR="006550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94E7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694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E7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694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E7C">
        <w:rPr>
          <w:rFonts w:ascii="Times New Roman" w:hAnsi="Times New Roman" w:cs="Times New Roman"/>
          <w:sz w:val="24"/>
          <w:szCs w:val="24"/>
        </w:rPr>
        <w:t>konsultan</w:t>
      </w:r>
      <w:proofErr w:type="spellEnd"/>
      <w:r w:rsidR="00694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E7C">
        <w:rPr>
          <w:rFonts w:ascii="Times New Roman" w:hAnsi="Times New Roman" w:cs="Times New Roman"/>
          <w:sz w:val="24"/>
          <w:szCs w:val="24"/>
        </w:rPr>
        <w:t>berpengalaman</w:t>
      </w:r>
      <w:proofErr w:type="spellEnd"/>
      <w:r w:rsidR="00694E7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94E7C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694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E7C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694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5B8">
        <w:rPr>
          <w:rFonts w:ascii="Times New Roman" w:hAnsi="Times New Roman" w:cs="Times New Roman"/>
          <w:sz w:val="24"/>
          <w:szCs w:val="24"/>
        </w:rPr>
        <w:t>menempuh</w:t>
      </w:r>
      <w:proofErr w:type="spellEnd"/>
      <w:r w:rsidR="00160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5B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1605B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605B8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160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5B8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160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42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DD1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DAB">
        <w:rPr>
          <w:rFonts w:ascii="Times New Roman" w:hAnsi="Times New Roman" w:cs="Times New Roman"/>
          <w:sz w:val="24"/>
          <w:szCs w:val="24"/>
        </w:rPr>
        <w:lastRenderedPageBreak/>
        <w:t>individu</w:t>
      </w:r>
      <w:proofErr w:type="spellEnd"/>
      <w:r w:rsidR="00DD14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D142B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="00DD1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42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DD142B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="00DD142B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DD1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42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D1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42B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="00DD1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42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D1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42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DD1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42B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="00DD1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42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DD1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42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DD14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D142B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DD1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42B">
        <w:rPr>
          <w:rFonts w:ascii="Times New Roman" w:hAnsi="Times New Roman" w:cs="Times New Roman"/>
          <w:sz w:val="24"/>
          <w:szCs w:val="24"/>
        </w:rPr>
        <w:t>menempuh</w:t>
      </w:r>
      <w:proofErr w:type="spellEnd"/>
      <w:r w:rsidR="00DD1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42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DD142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D142B">
        <w:rPr>
          <w:rFonts w:ascii="Times New Roman" w:hAnsi="Times New Roman" w:cs="Times New Roman"/>
          <w:sz w:val="24"/>
          <w:szCs w:val="24"/>
        </w:rPr>
        <w:t>Tiongkok</w:t>
      </w:r>
      <w:proofErr w:type="spellEnd"/>
      <w:r w:rsidR="00DD142B">
        <w:rPr>
          <w:rFonts w:ascii="Times New Roman" w:hAnsi="Times New Roman" w:cs="Times New Roman"/>
          <w:sz w:val="24"/>
          <w:szCs w:val="24"/>
        </w:rPr>
        <w:t>.</w:t>
      </w:r>
    </w:p>
    <w:p w:rsidR="00D832D6" w:rsidRDefault="00D832D6" w:rsidP="005879E9">
      <w:pPr>
        <w:pStyle w:val="ListParagraph"/>
        <w:numPr>
          <w:ilvl w:val="0"/>
          <w:numId w:val="43"/>
        </w:numPr>
        <w:spacing w:line="48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Persaingan</w:t>
      </w:r>
      <w:proofErr w:type="spellEnd"/>
    </w:p>
    <w:p w:rsidR="00DD142B" w:rsidRPr="003771A3" w:rsidRDefault="00DD142B" w:rsidP="00DD142B">
      <w:pPr>
        <w:pStyle w:val="ListParagraph"/>
        <w:spacing w:line="480" w:lineRule="auto"/>
        <w:ind w:left="1134"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DD142B">
        <w:rPr>
          <w:rFonts w:ascii="Times New Roman" w:hAnsi="Times New Roman" w:cs="Times New Roman"/>
          <w:sz w:val="24"/>
          <w:szCs w:val="24"/>
          <w:lang w:val="fr-FR"/>
        </w:rPr>
        <w:t>Persaingan</w:t>
      </w:r>
      <w:proofErr w:type="spellEnd"/>
      <w:r w:rsidRPr="00DD14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D142B">
        <w:rPr>
          <w:rFonts w:ascii="Times New Roman" w:hAnsi="Times New Roman" w:cs="Times New Roman"/>
          <w:sz w:val="24"/>
          <w:szCs w:val="24"/>
          <w:lang w:val="fr-FR"/>
        </w:rPr>
        <w:t>dalam</w:t>
      </w:r>
      <w:proofErr w:type="spellEnd"/>
      <w:r w:rsidRPr="00DD14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penyediaan</w:t>
      </w:r>
      <w:proofErr w:type="spellEnd"/>
      <w:r w:rsidRPr="00DD14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D142B">
        <w:rPr>
          <w:rFonts w:ascii="Times New Roman" w:hAnsi="Times New Roman" w:cs="Times New Roman"/>
          <w:sz w:val="24"/>
          <w:szCs w:val="24"/>
          <w:lang w:val="fr-FR"/>
        </w:rPr>
        <w:t>tempat</w:t>
      </w:r>
      <w:proofErr w:type="spellEnd"/>
      <w:r w:rsidRPr="00DD14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915EE">
        <w:rPr>
          <w:rFonts w:ascii="Times New Roman" w:hAnsi="Times New Roman" w:cs="Times New Roman"/>
          <w:sz w:val="24"/>
          <w:szCs w:val="24"/>
          <w:lang w:val="fr-FR"/>
        </w:rPr>
        <w:t>kursus</w:t>
      </w:r>
      <w:proofErr w:type="spellEnd"/>
      <w:r w:rsidRPr="00DD14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D142B">
        <w:rPr>
          <w:rFonts w:ascii="Times New Roman" w:hAnsi="Times New Roman" w:cs="Times New Roman"/>
          <w:sz w:val="24"/>
          <w:szCs w:val="24"/>
          <w:lang w:val="fr-FR"/>
        </w:rPr>
        <w:t>bahasa</w:t>
      </w:r>
      <w:proofErr w:type="spellEnd"/>
      <w:r w:rsidRPr="00DD142B">
        <w:rPr>
          <w:rFonts w:ascii="Times New Roman" w:hAnsi="Times New Roman" w:cs="Times New Roman"/>
          <w:sz w:val="24"/>
          <w:szCs w:val="24"/>
          <w:lang w:val="fr-FR"/>
        </w:rPr>
        <w:t xml:space="preserve"> Mandarin </w:t>
      </w:r>
      <w:proofErr w:type="spellStart"/>
      <w:r w:rsidRPr="00DD142B">
        <w:rPr>
          <w:rFonts w:ascii="Times New Roman" w:hAnsi="Times New Roman" w:cs="Times New Roman"/>
          <w:sz w:val="24"/>
          <w:szCs w:val="24"/>
          <w:lang w:val="fr-FR"/>
        </w:rPr>
        <w:t>terbilang</w:t>
      </w:r>
      <w:proofErr w:type="spellEnd"/>
      <w:r w:rsidRPr="00DD14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D142B">
        <w:rPr>
          <w:rFonts w:ascii="Times New Roman" w:hAnsi="Times New Roman" w:cs="Times New Roman"/>
          <w:sz w:val="24"/>
          <w:szCs w:val="24"/>
          <w:lang w:val="fr-FR"/>
        </w:rPr>
        <w:t>sedang</w:t>
      </w:r>
      <w:proofErr w:type="spellEnd"/>
      <w:r w:rsidRPr="00DD142B">
        <w:rPr>
          <w:rFonts w:ascii="Times New Roman" w:hAnsi="Times New Roman" w:cs="Times New Roman"/>
          <w:sz w:val="24"/>
          <w:szCs w:val="24"/>
          <w:lang w:val="fr-FR"/>
        </w:rPr>
        <w:t xml:space="preserve">. Hal </w:t>
      </w:r>
      <w:proofErr w:type="spellStart"/>
      <w:r w:rsidRPr="00DD142B">
        <w:rPr>
          <w:rFonts w:ascii="Times New Roman" w:hAnsi="Times New Roman" w:cs="Times New Roman"/>
          <w:sz w:val="24"/>
          <w:szCs w:val="24"/>
          <w:lang w:val="fr-FR"/>
        </w:rPr>
        <w:t>ini</w:t>
      </w:r>
      <w:proofErr w:type="spellEnd"/>
      <w:r w:rsidRPr="00DD14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D142B">
        <w:rPr>
          <w:rFonts w:ascii="Times New Roman" w:hAnsi="Times New Roman" w:cs="Times New Roman"/>
          <w:sz w:val="24"/>
          <w:szCs w:val="24"/>
          <w:lang w:val="fr-FR"/>
        </w:rPr>
        <w:t>dikarenakan</w:t>
      </w:r>
      <w:proofErr w:type="spellEnd"/>
      <w:r w:rsidRPr="00DD14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D142B">
        <w:rPr>
          <w:rFonts w:ascii="Times New Roman" w:hAnsi="Times New Roman" w:cs="Times New Roman"/>
          <w:sz w:val="24"/>
          <w:szCs w:val="24"/>
          <w:lang w:val="fr-FR"/>
        </w:rPr>
        <w:t>walaupun</w:t>
      </w:r>
      <w:proofErr w:type="spellEnd"/>
      <w:r w:rsidRPr="00DD14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D142B">
        <w:rPr>
          <w:rFonts w:ascii="Times New Roman" w:hAnsi="Times New Roman" w:cs="Times New Roman"/>
          <w:sz w:val="24"/>
          <w:szCs w:val="24"/>
          <w:lang w:val="fr-FR"/>
        </w:rPr>
        <w:t>kompetitor</w:t>
      </w:r>
      <w:proofErr w:type="spellEnd"/>
      <w:r w:rsidRPr="00DD14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D142B">
        <w:rPr>
          <w:rFonts w:ascii="Times New Roman" w:hAnsi="Times New Roman" w:cs="Times New Roman"/>
          <w:sz w:val="24"/>
          <w:szCs w:val="24"/>
          <w:lang w:val="fr-FR"/>
        </w:rPr>
        <w:t>telah</w:t>
      </w:r>
      <w:proofErr w:type="spellEnd"/>
      <w:r w:rsidRPr="00DD14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D142B">
        <w:rPr>
          <w:rFonts w:ascii="Times New Roman" w:hAnsi="Times New Roman" w:cs="Times New Roman"/>
          <w:sz w:val="24"/>
          <w:szCs w:val="24"/>
          <w:lang w:val="fr-FR"/>
        </w:rPr>
        <w:t>memulai</w:t>
      </w:r>
      <w:proofErr w:type="spellEnd"/>
      <w:r w:rsidRPr="00DD14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D142B">
        <w:rPr>
          <w:rFonts w:ascii="Times New Roman" w:hAnsi="Times New Roman" w:cs="Times New Roman"/>
          <w:sz w:val="24"/>
          <w:szCs w:val="24"/>
          <w:lang w:val="fr-FR"/>
        </w:rPr>
        <w:t>bisnis</w:t>
      </w:r>
      <w:proofErr w:type="spellEnd"/>
      <w:r w:rsidRPr="00DD14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D142B">
        <w:rPr>
          <w:rFonts w:ascii="Times New Roman" w:hAnsi="Times New Roman" w:cs="Times New Roman"/>
          <w:sz w:val="24"/>
          <w:szCs w:val="24"/>
          <w:lang w:val="fr-FR"/>
        </w:rPr>
        <w:t>lebih</w:t>
      </w:r>
      <w:proofErr w:type="spellEnd"/>
      <w:r w:rsidRPr="00DD14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D142B">
        <w:rPr>
          <w:rFonts w:ascii="Times New Roman" w:hAnsi="Times New Roman" w:cs="Times New Roman"/>
          <w:sz w:val="24"/>
          <w:szCs w:val="24"/>
          <w:lang w:val="fr-FR"/>
        </w:rPr>
        <w:t>dulu</w:t>
      </w:r>
      <w:proofErr w:type="spellEnd"/>
      <w:r w:rsidRPr="00DD142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D142B">
        <w:rPr>
          <w:rFonts w:ascii="Times New Roman" w:hAnsi="Times New Roman" w:cs="Times New Roman"/>
          <w:sz w:val="24"/>
          <w:szCs w:val="24"/>
          <w:lang w:val="fr-FR"/>
        </w:rPr>
        <w:t>pangsa</w:t>
      </w:r>
      <w:proofErr w:type="spellEnd"/>
      <w:r w:rsidRPr="00DD14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D142B">
        <w:rPr>
          <w:rFonts w:ascii="Times New Roman" w:hAnsi="Times New Roman" w:cs="Times New Roman"/>
          <w:sz w:val="24"/>
          <w:szCs w:val="24"/>
          <w:lang w:val="fr-FR"/>
        </w:rPr>
        <w:t>pasar</w:t>
      </w:r>
      <w:proofErr w:type="spellEnd"/>
      <w:r w:rsidRPr="00DD142B">
        <w:rPr>
          <w:rFonts w:ascii="Times New Roman" w:hAnsi="Times New Roman" w:cs="Times New Roman"/>
          <w:sz w:val="24"/>
          <w:szCs w:val="24"/>
          <w:lang w:val="fr-FR"/>
        </w:rPr>
        <w:t xml:space="preserve"> yang </w:t>
      </w:r>
      <w:proofErr w:type="spellStart"/>
      <w:r w:rsidRPr="00DD142B">
        <w:rPr>
          <w:rFonts w:ascii="Times New Roman" w:hAnsi="Times New Roman" w:cs="Times New Roman"/>
          <w:sz w:val="24"/>
          <w:szCs w:val="24"/>
          <w:lang w:val="fr-FR"/>
        </w:rPr>
        <w:t>tersedia</w:t>
      </w:r>
      <w:proofErr w:type="spellEnd"/>
      <w:r w:rsidRPr="00DD14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D142B">
        <w:rPr>
          <w:rFonts w:ascii="Times New Roman" w:hAnsi="Times New Roman" w:cs="Times New Roman"/>
          <w:sz w:val="24"/>
          <w:szCs w:val="24"/>
          <w:lang w:val="fr-FR"/>
        </w:rPr>
        <w:t>masih</w:t>
      </w:r>
      <w:proofErr w:type="spellEnd"/>
      <w:r w:rsidRPr="00DD14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D142B">
        <w:rPr>
          <w:rFonts w:ascii="Times New Roman" w:hAnsi="Times New Roman" w:cs="Times New Roman"/>
          <w:sz w:val="24"/>
          <w:szCs w:val="24"/>
          <w:lang w:val="fr-FR"/>
        </w:rPr>
        <w:t>tinggi</w:t>
      </w:r>
      <w:proofErr w:type="spellEnd"/>
      <w:r w:rsidRPr="00DD142B">
        <w:rPr>
          <w:rFonts w:ascii="Times New Roman" w:hAnsi="Times New Roman" w:cs="Times New Roman"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771A3">
        <w:rPr>
          <w:rFonts w:ascii="Times New Roman" w:hAnsi="Times New Roman" w:cs="Times New Roman"/>
          <w:sz w:val="24"/>
          <w:szCs w:val="24"/>
          <w:lang w:val="fr-FR"/>
        </w:rPr>
        <w:t>Selain</w:t>
      </w:r>
      <w:proofErr w:type="spellEnd"/>
      <w:r w:rsidRPr="003771A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771A3">
        <w:rPr>
          <w:rFonts w:ascii="Times New Roman" w:hAnsi="Times New Roman" w:cs="Times New Roman"/>
          <w:sz w:val="24"/>
          <w:szCs w:val="24"/>
          <w:lang w:val="fr-FR"/>
        </w:rPr>
        <w:t>itu</w:t>
      </w:r>
      <w:proofErr w:type="spellEnd"/>
      <w:r w:rsidRPr="003771A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3771A3">
        <w:rPr>
          <w:rFonts w:ascii="Times New Roman" w:hAnsi="Times New Roman" w:cs="Times New Roman"/>
          <w:sz w:val="24"/>
          <w:szCs w:val="24"/>
          <w:lang w:val="fr-FR"/>
        </w:rPr>
        <w:t>masing-masing</w:t>
      </w:r>
      <w:proofErr w:type="spellEnd"/>
      <w:r w:rsidRPr="003771A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771A3">
        <w:rPr>
          <w:rFonts w:ascii="Times New Roman" w:hAnsi="Times New Roman" w:cs="Times New Roman"/>
          <w:sz w:val="24"/>
          <w:szCs w:val="24"/>
          <w:lang w:val="fr-FR"/>
        </w:rPr>
        <w:t>pesaing</w:t>
      </w:r>
      <w:proofErr w:type="spellEnd"/>
      <w:r w:rsidRPr="003771A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771A3">
        <w:rPr>
          <w:rFonts w:ascii="Times New Roman" w:hAnsi="Times New Roman" w:cs="Times New Roman"/>
          <w:sz w:val="24"/>
          <w:szCs w:val="24"/>
          <w:lang w:val="fr-FR"/>
        </w:rPr>
        <w:t>memiliki</w:t>
      </w:r>
      <w:proofErr w:type="spellEnd"/>
      <w:r w:rsidRPr="003771A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771A3">
        <w:rPr>
          <w:rFonts w:ascii="Times New Roman" w:hAnsi="Times New Roman" w:cs="Times New Roman"/>
          <w:sz w:val="24"/>
          <w:szCs w:val="24"/>
          <w:lang w:val="fr-FR"/>
        </w:rPr>
        <w:t>keunggulan</w:t>
      </w:r>
      <w:proofErr w:type="spellEnd"/>
      <w:r w:rsidRPr="003771A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>seperti</w:t>
      </w:r>
      <w:proofErr w:type="spellEnd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>penggunaan</w:t>
      </w:r>
      <w:proofErr w:type="spellEnd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>tenaga</w:t>
      </w:r>
      <w:proofErr w:type="spellEnd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>pengajar</w:t>
      </w:r>
      <w:proofErr w:type="spellEnd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 xml:space="preserve"> yang </w:t>
      </w:r>
      <w:proofErr w:type="spellStart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>baik</w:t>
      </w:r>
      <w:proofErr w:type="spellEnd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771A3">
        <w:rPr>
          <w:rFonts w:ascii="Times New Roman" w:hAnsi="Times New Roman" w:cs="Times New Roman"/>
          <w:sz w:val="24"/>
          <w:szCs w:val="24"/>
          <w:lang w:val="fr-FR"/>
        </w:rPr>
        <w:t>dan</w:t>
      </w:r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 xml:space="preserve"> program </w:t>
      </w:r>
      <w:proofErr w:type="spellStart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>beasiswa</w:t>
      </w:r>
      <w:proofErr w:type="spellEnd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>ke</w:t>
      </w:r>
      <w:proofErr w:type="spellEnd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>Tiongkok</w:t>
      </w:r>
      <w:proofErr w:type="spellEnd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>serta</w:t>
      </w:r>
      <w:proofErr w:type="spellEnd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>fasilitas</w:t>
      </w:r>
      <w:proofErr w:type="spellEnd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 xml:space="preserve"> yang </w:t>
      </w:r>
      <w:proofErr w:type="spellStart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>lengkap</w:t>
      </w:r>
      <w:proofErr w:type="spellEnd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 xml:space="preserve"> dan </w:t>
      </w:r>
      <w:proofErr w:type="spellStart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>pelayanan</w:t>
      </w:r>
      <w:proofErr w:type="spellEnd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 xml:space="preserve"> yang </w:t>
      </w:r>
      <w:proofErr w:type="spellStart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>memuaskan</w:t>
      </w:r>
      <w:proofErr w:type="spellEnd"/>
      <w:r w:rsidR="003771A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3771A3">
        <w:rPr>
          <w:rFonts w:ascii="Times New Roman" w:hAnsi="Times New Roman" w:cs="Times New Roman"/>
          <w:sz w:val="24"/>
          <w:szCs w:val="24"/>
          <w:lang w:val="fr-FR"/>
        </w:rPr>
        <w:t>namun</w:t>
      </w:r>
      <w:proofErr w:type="spellEnd"/>
      <w:r w:rsidRPr="003771A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771A3">
        <w:rPr>
          <w:rFonts w:ascii="Times New Roman" w:hAnsi="Times New Roman" w:cs="Times New Roman"/>
          <w:sz w:val="24"/>
          <w:szCs w:val="24"/>
          <w:lang w:val="fr-FR"/>
        </w:rPr>
        <w:t>ada</w:t>
      </w:r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771A3">
        <w:rPr>
          <w:rFonts w:ascii="Times New Roman" w:hAnsi="Times New Roman" w:cs="Times New Roman"/>
          <w:sz w:val="24"/>
          <w:szCs w:val="24"/>
          <w:lang w:val="fr-FR"/>
        </w:rPr>
        <w:t>juga</w:t>
      </w:r>
      <w:proofErr w:type="spellEnd"/>
      <w:r w:rsidR="003771A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771A3">
        <w:rPr>
          <w:rFonts w:ascii="Times New Roman" w:hAnsi="Times New Roman" w:cs="Times New Roman"/>
          <w:sz w:val="24"/>
          <w:szCs w:val="24"/>
          <w:lang w:val="fr-FR"/>
        </w:rPr>
        <w:t>kelemahan</w:t>
      </w:r>
      <w:proofErr w:type="spellEnd"/>
      <w:r w:rsidRPr="003771A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771A3">
        <w:rPr>
          <w:rFonts w:ascii="Times New Roman" w:hAnsi="Times New Roman" w:cs="Times New Roman"/>
          <w:sz w:val="24"/>
          <w:szCs w:val="24"/>
          <w:lang w:val="fr-FR"/>
        </w:rPr>
        <w:t xml:space="preserve">dari </w:t>
      </w:r>
      <w:proofErr w:type="spellStart"/>
      <w:r w:rsidR="003771A3">
        <w:rPr>
          <w:rFonts w:ascii="Times New Roman" w:hAnsi="Times New Roman" w:cs="Times New Roman"/>
          <w:sz w:val="24"/>
          <w:szCs w:val="24"/>
          <w:lang w:val="fr-FR"/>
        </w:rPr>
        <w:t>usaha-usaha</w:t>
      </w:r>
      <w:proofErr w:type="spellEnd"/>
      <w:r w:rsidR="003771A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771A3">
        <w:rPr>
          <w:rFonts w:ascii="Times New Roman" w:hAnsi="Times New Roman" w:cs="Times New Roman"/>
          <w:sz w:val="24"/>
          <w:szCs w:val="24"/>
          <w:lang w:val="fr-FR"/>
        </w:rPr>
        <w:t>diatas</w:t>
      </w:r>
      <w:proofErr w:type="spellEnd"/>
      <w:r w:rsidR="003771A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3771A3">
        <w:rPr>
          <w:rFonts w:ascii="Times New Roman" w:hAnsi="Times New Roman" w:cs="Times New Roman"/>
          <w:sz w:val="24"/>
          <w:szCs w:val="24"/>
          <w:lang w:val="fr-FR"/>
        </w:rPr>
        <w:t>yaitu</w:t>
      </w:r>
      <w:proofErr w:type="spellEnd"/>
      <w:r w:rsidR="003771A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>harga</w:t>
      </w:r>
      <w:proofErr w:type="spellEnd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915EE">
        <w:rPr>
          <w:rFonts w:ascii="Times New Roman" w:hAnsi="Times New Roman" w:cs="Times New Roman"/>
          <w:sz w:val="24"/>
          <w:szCs w:val="24"/>
          <w:lang w:val="fr-FR"/>
        </w:rPr>
        <w:t>kursus</w:t>
      </w:r>
      <w:proofErr w:type="spellEnd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 xml:space="preserve"> yang </w:t>
      </w:r>
      <w:proofErr w:type="spellStart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>terlampau</w:t>
      </w:r>
      <w:proofErr w:type="spellEnd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>tinggi</w:t>
      </w:r>
      <w:proofErr w:type="spellEnd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>dengan</w:t>
      </w:r>
      <w:proofErr w:type="spellEnd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>jumlah</w:t>
      </w:r>
      <w:proofErr w:type="spellEnd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>pertemuan</w:t>
      </w:r>
      <w:proofErr w:type="spellEnd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 xml:space="preserve"> yang </w:t>
      </w:r>
      <w:proofErr w:type="spellStart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>terbilang</w:t>
      </w:r>
      <w:proofErr w:type="spellEnd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>sedikit</w:t>
      </w:r>
      <w:proofErr w:type="spellEnd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3771A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>Oleh</w:t>
      </w:r>
      <w:proofErr w:type="spellEnd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>karena</w:t>
      </w:r>
      <w:proofErr w:type="spellEnd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>itu</w:t>
      </w:r>
      <w:proofErr w:type="spellEnd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>hal</w:t>
      </w:r>
      <w:proofErr w:type="spellEnd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>ini</w:t>
      </w:r>
      <w:proofErr w:type="spellEnd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>dapat</w:t>
      </w:r>
      <w:proofErr w:type="spellEnd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>dimanfaatkan</w:t>
      </w:r>
      <w:proofErr w:type="spellEnd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>oleh</w:t>
      </w:r>
      <w:proofErr w:type="spellEnd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771A3" w:rsidRPr="009915EE">
        <w:rPr>
          <w:rFonts w:ascii="Times New Roman" w:hAnsi="Times New Roman" w:cs="Times New Roman"/>
          <w:i/>
          <w:sz w:val="24"/>
          <w:szCs w:val="24"/>
          <w:lang w:val="fr-FR"/>
        </w:rPr>
        <w:t>Mandarin Learning Center</w:t>
      </w:r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>untuk</w:t>
      </w:r>
      <w:proofErr w:type="spellEnd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>dapat</w:t>
      </w:r>
      <w:proofErr w:type="spellEnd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>bersaing</w:t>
      </w:r>
      <w:proofErr w:type="spellEnd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771A3">
        <w:rPr>
          <w:rFonts w:ascii="Times New Roman" w:hAnsi="Times New Roman" w:cs="Times New Roman"/>
          <w:sz w:val="24"/>
          <w:szCs w:val="24"/>
          <w:lang w:val="fr-FR"/>
        </w:rPr>
        <w:t>dengan</w:t>
      </w:r>
      <w:proofErr w:type="spellEnd"/>
      <w:r w:rsidR="003771A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771A3">
        <w:rPr>
          <w:rFonts w:ascii="Times New Roman" w:hAnsi="Times New Roman" w:cs="Times New Roman"/>
          <w:sz w:val="24"/>
          <w:szCs w:val="24"/>
          <w:lang w:val="fr-FR"/>
        </w:rPr>
        <w:t>menyediakan</w:t>
      </w:r>
      <w:proofErr w:type="spellEnd"/>
      <w:r w:rsidR="003771A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>pengurusan</w:t>
      </w:r>
      <w:proofErr w:type="spellEnd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>studi</w:t>
      </w:r>
      <w:proofErr w:type="spellEnd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>ke</w:t>
      </w:r>
      <w:proofErr w:type="spellEnd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 xml:space="preserve"> China dan jasa </w:t>
      </w:r>
      <w:proofErr w:type="spellStart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>kursus</w:t>
      </w:r>
      <w:proofErr w:type="spellEnd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>dengan</w:t>
      </w:r>
      <w:proofErr w:type="spellEnd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>harga</w:t>
      </w:r>
      <w:proofErr w:type="spellEnd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 xml:space="preserve"> yang relatif </w:t>
      </w:r>
      <w:proofErr w:type="spellStart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>murah</w:t>
      </w:r>
      <w:proofErr w:type="spellEnd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>merekrut</w:t>
      </w:r>
      <w:proofErr w:type="spellEnd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>tenaga</w:t>
      </w:r>
      <w:proofErr w:type="spellEnd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>pengajar</w:t>
      </w:r>
      <w:proofErr w:type="spellEnd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>berkualitas</w:t>
      </w:r>
      <w:proofErr w:type="spellEnd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>serta</w:t>
      </w:r>
      <w:proofErr w:type="spellEnd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>memberikan</w:t>
      </w:r>
      <w:proofErr w:type="spellEnd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>pelayanan</w:t>
      </w:r>
      <w:proofErr w:type="spellEnd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771A3" w:rsidRPr="003771A3">
        <w:rPr>
          <w:rFonts w:ascii="Times New Roman" w:hAnsi="Times New Roman" w:cs="Times New Roman"/>
          <w:i/>
          <w:sz w:val="24"/>
          <w:szCs w:val="24"/>
          <w:lang w:val="fr-FR"/>
        </w:rPr>
        <w:t>customer</w:t>
      </w:r>
      <w:proofErr w:type="spellEnd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771A3" w:rsidRPr="003771A3">
        <w:rPr>
          <w:rFonts w:ascii="Times New Roman" w:hAnsi="Times New Roman" w:cs="Times New Roman"/>
          <w:i/>
          <w:sz w:val="24"/>
          <w:szCs w:val="24"/>
          <w:lang w:val="fr-FR"/>
        </w:rPr>
        <w:t xml:space="preserve">service </w:t>
      </w:r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 xml:space="preserve">yang </w:t>
      </w:r>
      <w:proofErr w:type="spellStart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>memuaskan</w:t>
      </w:r>
      <w:proofErr w:type="spellEnd"/>
      <w:r w:rsidR="003771A3" w:rsidRPr="003771A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D832D6" w:rsidRDefault="00D832D6" w:rsidP="005879E9">
      <w:pPr>
        <w:pStyle w:val="ListParagraph"/>
        <w:numPr>
          <w:ilvl w:val="0"/>
          <w:numId w:val="43"/>
        </w:numPr>
        <w:spacing w:line="48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Target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Pasar</w:t>
      </w:r>
      <w:proofErr w:type="spellEnd"/>
    </w:p>
    <w:p w:rsidR="003771A3" w:rsidRPr="0052727D" w:rsidRDefault="0052727D" w:rsidP="003771A3">
      <w:pPr>
        <w:pStyle w:val="ListParagraph"/>
        <w:spacing w:line="480" w:lineRule="auto"/>
        <w:ind w:left="113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Target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5EE">
        <w:rPr>
          <w:rFonts w:ascii="Times New Roman" w:hAnsi="Times New Roman" w:cs="Times New Roman"/>
          <w:i/>
          <w:sz w:val="24"/>
          <w:szCs w:val="24"/>
        </w:rPr>
        <w:t>Mandarin Learning Center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bermukim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kedepannya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DKI Jakarta, Medan, Bali, Surabaya,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kota-kota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menargetkan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keatas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44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3B9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="004403B9">
        <w:rPr>
          <w:rFonts w:ascii="Times New Roman" w:hAnsi="Times New Roman" w:cs="Times New Roman"/>
          <w:sz w:val="24"/>
          <w:szCs w:val="24"/>
        </w:rPr>
        <w:t xml:space="preserve">, </w:t>
      </w:r>
      <w:r w:rsidR="004403B9" w:rsidRPr="009915EE">
        <w:rPr>
          <w:rFonts w:ascii="Times New Roman" w:hAnsi="Times New Roman" w:cs="Times New Roman"/>
          <w:i/>
          <w:sz w:val="24"/>
          <w:szCs w:val="24"/>
        </w:rPr>
        <w:t>Mandarin Learning Center</w:t>
      </w:r>
      <w:r w:rsidR="004403B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4403B9">
        <w:rPr>
          <w:rFonts w:ascii="Times New Roman" w:hAnsi="Times New Roman" w:cs="Times New Roman"/>
          <w:sz w:val="24"/>
          <w:szCs w:val="24"/>
        </w:rPr>
        <w:t>menargetkan</w:t>
      </w:r>
      <w:proofErr w:type="spellEnd"/>
      <w:r w:rsidR="0044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3B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4403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403B9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44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3B9">
        <w:rPr>
          <w:rFonts w:ascii="Times New Roman" w:hAnsi="Times New Roman" w:cs="Times New Roman"/>
          <w:sz w:val="24"/>
          <w:szCs w:val="24"/>
        </w:rPr>
        <w:t>mengadaptasi</w:t>
      </w:r>
      <w:proofErr w:type="spellEnd"/>
      <w:r w:rsidR="0044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403B9">
        <w:rPr>
          <w:rFonts w:ascii="Times New Roman" w:hAnsi="Times New Roman" w:cs="Times New Roman"/>
          <w:sz w:val="24"/>
          <w:szCs w:val="24"/>
        </w:rPr>
        <w:t>gaya</w:t>
      </w:r>
      <w:proofErr w:type="spellEnd"/>
      <w:proofErr w:type="gramEnd"/>
      <w:r w:rsidR="0044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3B9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44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3B9">
        <w:rPr>
          <w:rFonts w:ascii="Times New Roman" w:hAnsi="Times New Roman" w:cs="Times New Roman"/>
          <w:sz w:val="24"/>
          <w:szCs w:val="24"/>
        </w:rPr>
        <w:t>peduli</w:t>
      </w:r>
      <w:proofErr w:type="spellEnd"/>
      <w:r w:rsidR="0044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3B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44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3B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44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3B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44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3B9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4403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403B9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="0044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3B9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44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3B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4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3B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44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3B9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4403B9">
        <w:rPr>
          <w:rFonts w:ascii="Times New Roman" w:hAnsi="Times New Roman" w:cs="Times New Roman"/>
          <w:sz w:val="24"/>
          <w:szCs w:val="24"/>
        </w:rPr>
        <w:t xml:space="preserve"> Mandarin </w:t>
      </w:r>
      <w:proofErr w:type="spellStart"/>
      <w:r w:rsidR="004403B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4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3B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44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3B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4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3B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44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3B9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44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3B9">
        <w:rPr>
          <w:rFonts w:ascii="Times New Roman" w:hAnsi="Times New Roman" w:cs="Times New Roman"/>
          <w:sz w:val="24"/>
          <w:szCs w:val="24"/>
        </w:rPr>
        <w:lastRenderedPageBreak/>
        <w:t>maupun</w:t>
      </w:r>
      <w:proofErr w:type="spellEnd"/>
      <w:r w:rsidR="0044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3B9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44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3B9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="004403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403B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44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3B9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="004403B9">
        <w:rPr>
          <w:rFonts w:ascii="Times New Roman" w:hAnsi="Times New Roman" w:cs="Times New Roman"/>
          <w:sz w:val="24"/>
          <w:szCs w:val="24"/>
        </w:rPr>
        <w:t xml:space="preserve"> target-target </w:t>
      </w:r>
      <w:proofErr w:type="spellStart"/>
      <w:r w:rsidR="004403B9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="004403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03B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4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3B9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="0044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3B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44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3B9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="0044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3B9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="004403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403B9">
        <w:rPr>
          <w:rFonts w:ascii="Times New Roman" w:hAnsi="Times New Roman" w:cs="Times New Roman"/>
          <w:sz w:val="24"/>
          <w:szCs w:val="24"/>
        </w:rPr>
        <w:t>dituju</w:t>
      </w:r>
      <w:proofErr w:type="spellEnd"/>
      <w:r w:rsidR="0044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3B9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44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3B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44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3B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4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3B9">
        <w:rPr>
          <w:rFonts w:ascii="Times New Roman" w:hAnsi="Times New Roman" w:cs="Times New Roman"/>
          <w:sz w:val="24"/>
          <w:szCs w:val="24"/>
        </w:rPr>
        <w:t>berskala</w:t>
      </w:r>
      <w:proofErr w:type="spellEnd"/>
      <w:r w:rsidR="00440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3B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4403B9">
        <w:rPr>
          <w:rFonts w:ascii="Times New Roman" w:hAnsi="Times New Roman" w:cs="Times New Roman"/>
          <w:sz w:val="24"/>
          <w:szCs w:val="24"/>
        </w:rPr>
        <w:t>.</w:t>
      </w:r>
    </w:p>
    <w:p w:rsidR="00D832D6" w:rsidRDefault="00D832D6" w:rsidP="005879E9">
      <w:pPr>
        <w:pStyle w:val="ListParagraph"/>
        <w:numPr>
          <w:ilvl w:val="0"/>
          <w:numId w:val="43"/>
        </w:numPr>
        <w:spacing w:line="48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Pemasaran</w:t>
      </w:r>
      <w:proofErr w:type="spellEnd"/>
    </w:p>
    <w:p w:rsidR="004403B9" w:rsidRPr="00C405FB" w:rsidRDefault="004403B9" w:rsidP="004403B9">
      <w:pPr>
        <w:pStyle w:val="ListParagraph"/>
        <w:spacing w:line="480" w:lineRule="auto"/>
        <w:ind w:left="113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5EE">
        <w:rPr>
          <w:rFonts w:ascii="Times New Roman" w:hAnsi="Times New Roman" w:cs="Times New Roman"/>
          <w:i/>
          <w:sz w:val="24"/>
          <w:szCs w:val="24"/>
        </w:rPr>
        <w:t xml:space="preserve">Mandarin Learning Center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C40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5F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C405FB">
        <w:rPr>
          <w:rFonts w:ascii="Times New Roman" w:hAnsi="Times New Roman" w:cs="Times New Roman"/>
          <w:sz w:val="24"/>
          <w:szCs w:val="24"/>
        </w:rPr>
        <w:t xml:space="preserve"> </w:t>
      </w:r>
      <w:r w:rsidR="00C405FB" w:rsidRPr="009915EE">
        <w:rPr>
          <w:rFonts w:ascii="Times New Roman" w:hAnsi="Times New Roman" w:cs="Times New Roman"/>
          <w:i/>
          <w:sz w:val="24"/>
          <w:szCs w:val="24"/>
        </w:rPr>
        <w:t>Line</w:t>
      </w:r>
      <w:r w:rsidR="00C405FB">
        <w:rPr>
          <w:rFonts w:ascii="Times New Roman" w:hAnsi="Times New Roman" w:cs="Times New Roman"/>
          <w:sz w:val="24"/>
          <w:szCs w:val="24"/>
        </w:rPr>
        <w:t xml:space="preserve">, </w:t>
      </w:r>
      <w:r w:rsidR="00C405FB" w:rsidRPr="009915EE">
        <w:rPr>
          <w:rFonts w:ascii="Times New Roman" w:hAnsi="Times New Roman" w:cs="Times New Roman"/>
          <w:i/>
          <w:sz w:val="24"/>
          <w:szCs w:val="24"/>
        </w:rPr>
        <w:t>Instagram</w:t>
      </w:r>
      <w:r w:rsidR="00C405FB">
        <w:rPr>
          <w:rFonts w:ascii="Times New Roman" w:hAnsi="Times New Roman" w:cs="Times New Roman"/>
          <w:sz w:val="24"/>
          <w:szCs w:val="24"/>
        </w:rPr>
        <w:t xml:space="preserve">, </w:t>
      </w:r>
      <w:r w:rsidR="00C405FB" w:rsidRPr="009915EE">
        <w:rPr>
          <w:rFonts w:ascii="Times New Roman" w:hAnsi="Times New Roman" w:cs="Times New Roman"/>
          <w:i/>
          <w:sz w:val="24"/>
          <w:szCs w:val="24"/>
        </w:rPr>
        <w:t>Facebook</w:t>
      </w:r>
      <w:r w:rsidR="00C40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5F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40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5FB" w:rsidRPr="009915EE">
        <w:rPr>
          <w:rFonts w:ascii="Times New Roman" w:hAnsi="Times New Roman" w:cs="Times New Roman"/>
          <w:i/>
          <w:sz w:val="24"/>
          <w:szCs w:val="24"/>
        </w:rPr>
        <w:t>Whatsapp</w:t>
      </w:r>
      <w:proofErr w:type="spellEnd"/>
      <w:r w:rsidR="00C405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405FB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C40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5F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C405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05F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C405FB">
        <w:rPr>
          <w:rFonts w:ascii="Times New Roman" w:hAnsi="Times New Roman" w:cs="Times New Roman"/>
          <w:sz w:val="24"/>
          <w:szCs w:val="24"/>
        </w:rPr>
        <w:t xml:space="preserve"> juga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3B9">
        <w:rPr>
          <w:rFonts w:ascii="Times New Roman" w:hAnsi="Times New Roman" w:cs="Times New Roman"/>
          <w:i/>
          <w:sz w:val="24"/>
          <w:szCs w:val="24"/>
        </w:rPr>
        <w:t>videotron</w:t>
      </w:r>
      <w:proofErr w:type="spellEnd"/>
      <w:r w:rsidR="00C405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05F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C405FB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C40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5FB">
        <w:rPr>
          <w:rFonts w:ascii="Times New Roman" w:hAnsi="Times New Roman" w:cs="Times New Roman"/>
          <w:sz w:val="24"/>
          <w:szCs w:val="24"/>
        </w:rPr>
        <w:t>didepan</w:t>
      </w:r>
      <w:proofErr w:type="spellEnd"/>
      <w:r w:rsidR="00C405FB">
        <w:rPr>
          <w:rFonts w:ascii="Times New Roman" w:hAnsi="Times New Roman" w:cs="Times New Roman"/>
          <w:sz w:val="24"/>
          <w:szCs w:val="24"/>
        </w:rPr>
        <w:t xml:space="preserve"> MOI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sekolah-sekolah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kantor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pameran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405FB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="00C40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405FB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C40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5F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C405F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C405FB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C405FB">
        <w:rPr>
          <w:rFonts w:ascii="Times New Roman" w:hAnsi="Times New Roman" w:cs="Times New Roman"/>
          <w:sz w:val="24"/>
          <w:szCs w:val="24"/>
        </w:rPr>
        <w:t xml:space="preserve"> </w:t>
      </w:r>
      <w:r w:rsidR="00C405FB" w:rsidRPr="0025770D">
        <w:rPr>
          <w:rFonts w:ascii="Times New Roman" w:hAnsi="Times New Roman" w:cs="Times New Roman"/>
          <w:sz w:val="24"/>
          <w:szCs w:val="24"/>
          <w:lang w:val="id-ID"/>
        </w:rPr>
        <w:t xml:space="preserve">SPG dan SPB </w:t>
      </w:r>
      <w:r w:rsidR="00C405FB" w:rsidRPr="00FC535E">
        <w:rPr>
          <w:rFonts w:ascii="Times New Roman" w:hAnsi="Times New Roman" w:cs="Times New Roman"/>
          <w:sz w:val="24"/>
          <w:szCs w:val="24"/>
          <w:lang w:val="id-ID"/>
        </w:rPr>
        <w:t xml:space="preserve">untuk </w:t>
      </w:r>
      <w:proofErr w:type="spellStart"/>
      <w:r w:rsidR="00C405FB"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 w:rsidR="00C40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5FB">
        <w:rPr>
          <w:rFonts w:ascii="Times New Roman" w:hAnsi="Times New Roman" w:cs="Times New Roman"/>
          <w:sz w:val="24"/>
          <w:szCs w:val="24"/>
        </w:rPr>
        <w:t>kursus</w:t>
      </w:r>
      <w:proofErr w:type="spellEnd"/>
      <w:r w:rsidR="00C405FB" w:rsidRPr="00FC53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9915EE">
        <w:rPr>
          <w:rFonts w:ascii="Times New Roman" w:hAnsi="Times New Roman" w:cs="Times New Roman"/>
          <w:sz w:val="24"/>
          <w:szCs w:val="24"/>
        </w:rPr>
        <w:t>kursus</w:t>
      </w:r>
      <w:bookmarkStart w:id="0" w:name="_GoBack"/>
      <w:bookmarkEnd w:id="0"/>
      <w:proofErr w:type="spellEnd"/>
      <w:r w:rsidR="00C405FB" w:rsidRPr="00FC535E">
        <w:rPr>
          <w:rFonts w:ascii="Times New Roman" w:hAnsi="Times New Roman" w:cs="Times New Roman"/>
          <w:sz w:val="24"/>
          <w:szCs w:val="24"/>
          <w:lang w:val="id-ID"/>
        </w:rPr>
        <w:t xml:space="preserve"> bahasa dan pengurusan </w:t>
      </w:r>
      <w:r w:rsidR="00C405FB">
        <w:rPr>
          <w:rFonts w:ascii="Times New Roman" w:hAnsi="Times New Roman" w:cs="Times New Roman"/>
          <w:sz w:val="24"/>
          <w:szCs w:val="24"/>
          <w:lang w:val="id-ID"/>
        </w:rPr>
        <w:t>studi ke China</w:t>
      </w:r>
      <w:r w:rsidR="00C405FB" w:rsidRPr="0025770D">
        <w:rPr>
          <w:rFonts w:ascii="Times New Roman" w:hAnsi="Times New Roman" w:cs="Times New Roman"/>
          <w:sz w:val="24"/>
          <w:szCs w:val="24"/>
          <w:lang w:val="id-ID"/>
        </w:rPr>
        <w:t xml:space="preserve"> serta pendaftaran ujian HSK dan HSKK</w:t>
      </w:r>
      <w:r w:rsidR="00C405FB">
        <w:rPr>
          <w:rFonts w:ascii="Times New Roman" w:hAnsi="Times New Roman" w:cs="Times New Roman"/>
          <w:sz w:val="24"/>
          <w:szCs w:val="24"/>
          <w:lang w:val="id-ID"/>
        </w:rPr>
        <w:t xml:space="preserve"> pada acara-acara pameran pendidikan</w:t>
      </w:r>
      <w:r w:rsidR="00C405FB" w:rsidRPr="0025770D">
        <w:rPr>
          <w:rFonts w:ascii="Times New Roman" w:hAnsi="Times New Roman" w:cs="Times New Roman"/>
          <w:sz w:val="24"/>
          <w:szCs w:val="24"/>
          <w:lang w:val="id-ID"/>
        </w:rPr>
        <w:t xml:space="preserve"> internasional</w:t>
      </w:r>
      <w:r w:rsidR="00C405FB">
        <w:rPr>
          <w:rFonts w:ascii="Times New Roman" w:hAnsi="Times New Roman" w:cs="Times New Roman"/>
          <w:sz w:val="24"/>
          <w:szCs w:val="24"/>
        </w:rPr>
        <w:t>.</w:t>
      </w:r>
    </w:p>
    <w:p w:rsidR="00D832D6" w:rsidRDefault="00D832D6" w:rsidP="005879E9">
      <w:pPr>
        <w:pStyle w:val="ListParagraph"/>
        <w:numPr>
          <w:ilvl w:val="0"/>
          <w:numId w:val="43"/>
        </w:numPr>
        <w:spacing w:line="48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Manajemen</w:t>
      </w:r>
      <w:proofErr w:type="spellEnd"/>
    </w:p>
    <w:p w:rsidR="00C405FB" w:rsidRPr="00C405FB" w:rsidRDefault="00C405FB" w:rsidP="00C405FB">
      <w:pPr>
        <w:pStyle w:val="ListParagraph"/>
        <w:spacing w:line="480" w:lineRule="auto"/>
        <w:ind w:left="113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mendirikan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5EE">
        <w:rPr>
          <w:rFonts w:ascii="Times New Roman" w:hAnsi="Times New Roman" w:cs="Times New Roman"/>
          <w:i/>
          <w:sz w:val="24"/>
          <w:szCs w:val="24"/>
        </w:rPr>
        <w:t>Mandarin Learning Center</w:t>
      </w:r>
      <w:r>
        <w:rPr>
          <w:rFonts w:ascii="Times New Roman" w:hAnsi="Times New Roman" w:cs="Times New Roman"/>
          <w:sz w:val="24"/>
          <w:szCs w:val="24"/>
        </w:rPr>
        <w:t xml:space="preserve">. Tim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 w:rsidRPr="00C405FB">
        <w:rPr>
          <w:rFonts w:ascii="Times New Roman" w:hAnsi="Times New Roman" w:cs="Times New Roman"/>
          <w:i/>
          <w:sz w:val="24"/>
          <w:szCs w:val="24"/>
        </w:rPr>
        <w:t>wner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5FB">
        <w:rPr>
          <w:rFonts w:ascii="Times New Roman" w:hAnsi="Times New Roman" w:cs="Times New Roman"/>
          <w:i/>
          <w:sz w:val="24"/>
          <w:szCs w:val="24"/>
        </w:rPr>
        <w:t>customer service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Mandarin,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konsultan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 orang,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orang, 2 orang, 9 orang,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orang.</w:t>
      </w:r>
    </w:p>
    <w:p w:rsidR="00C405FB" w:rsidRDefault="00D832D6" w:rsidP="00C405FB">
      <w:pPr>
        <w:pStyle w:val="ListParagraph"/>
        <w:numPr>
          <w:ilvl w:val="0"/>
          <w:numId w:val="43"/>
        </w:numPr>
        <w:spacing w:line="48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Kelayakan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Keuangan</w:t>
      </w:r>
      <w:proofErr w:type="spellEnd"/>
    </w:p>
    <w:p w:rsidR="00C405FB" w:rsidRPr="00C405FB" w:rsidRDefault="00C405FB" w:rsidP="006704D7">
      <w:pPr>
        <w:pStyle w:val="ListParagraph"/>
        <w:spacing w:line="480" w:lineRule="auto"/>
        <w:ind w:lef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Berbagai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macam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analisis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keuangan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yang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telah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dilakukan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dapat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bermanfaa</w:t>
      </w:r>
      <w:r w:rsidR="006704D7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</w:t>
      </w:r>
      <w:proofErr w:type="spellEnd"/>
      <w:r w:rsidR="006704D7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="006704D7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untuk</w:t>
      </w:r>
      <w:proofErr w:type="spellEnd"/>
      <w:r w:rsidR="006704D7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="006704D7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menentukan</w:t>
      </w:r>
      <w:proofErr w:type="spellEnd"/>
      <w:r w:rsidR="006704D7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="006704D7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apakah</w:t>
      </w:r>
      <w:proofErr w:type="spellEnd"/>
      <w:r w:rsidR="006704D7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="006704D7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bisnis</w:t>
      </w:r>
      <w:proofErr w:type="spellEnd"/>
      <w:r w:rsidR="006704D7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r w:rsidR="006704D7" w:rsidRPr="009915EE">
        <w:rPr>
          <w:rFonts w:ascii="Times New Roman" w:hAnsi="Times New Roman" w:cs="Times New Roman"/>
          <w:i/>
          <w:color w:val="2A2A2A"/>
          <w:sz w:val="24"/>
          <w:szCs w:val="24"/>
          <w:shd w:val="clear" w:color="auto" w:fill="FFFFFF"/>
        </w:rPr>
        <w:t>Mandarin Learning Center</w:t>
      </w:r>
      <w:r w:rsidR="006704D7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layak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untuk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dijalankan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atau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tidak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.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Berdasarkan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perhitungan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r w:rsidRPr="00C405FB">
        <w:rPr>
          <w:rFonts w:ascii="Times New Roman" w:hAnsi="Times New Roman" w:cs="Times New Roman"/>
          <w:i/>
          <w:color w:val="2A2A2A"/>
          <w:sz w:val="24"/>
          <w:szCs w:val="24"/>
          <w:shd w:val="clear" w:color="auto" w:fill="FFFFFF"/>
        </w:rPr>
        <w:t>Payback Period</w:t>
      </w:r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(PP) yang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berjalan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selama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5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tah</w:t>
      </w:r>
      <w:r w:rsidR="006704D7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un</w:t>
      </w:r>
      <w:proofErr w:type="spellEnd"/>
      <w:r w:rsidR="006704D7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</w:t>
      </w:r>
      <w:proofErr w:type="spellStart"/>
      <w:r w:rsidR="006704D7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didapat</w:t>
      </w:r>
      <w:proofErr w:type="spellEnd"/>
      <w:r w:rsidR="006704D7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="006704D7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angka</w:t>
      </w:r>
      <w:proofErr w:type="spellEnd"/>
      <w:r w:rsidR="006704D7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="006704D7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bahwa</w:t>
      </w:r>
      <w:proofErr w:type="spellEnd"/>
      <w:r w:rsidR="006704D7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PP </w:t>
      </w:r>
      <w:proofErr w:type="spellStart"/>
      <w:r w:rsidR="006704D7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dari</w:t>
      </w:r>
      <w:proofErr w:type="spellEnd"/>
      <w:r w:rsidR="006704D7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="006704D7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bisnis</w:t>
      </w:r>
      <w:proofErr w:type="spellEnd"/>
      <w:r w:rsidR="006704D7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="006704D7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ini</w:t>
      </w:r>
      <w:proofErr w:type="spellEnd"/>
      <w:r w:rsidR="006704D7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="006704D7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adalah</w:t>
      </w:r>
      <w:proofErr w:type="spellEnd"/>
      <w:r w:rsidR="00D47299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2 </w:t>
      </w:r>
      <w:proofErr w:type="spellStart"/>
      <w:r w:rsidR="00D47299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tahun</w:t>
      </w:r>
      <w:proofErr w:type="spellEnd"/>
      <w:r w:rsidR="00D47299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3 </w:t>
      </w:r>
      <w:proofErr w:type="spellStart"/>
      <w:r w:rsidR="00D47299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bulan</w:t>
      </w:r>
      <w:proofErr w:type="spellEnd"/>
      <w:r w:rsidR="00D47299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9</w:t>
      </w:r>
      <w:r w:rsidR="006704D7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="006704D7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hari</w:t>
      </w:r>
      <w:proofErr w:type="spellEnd"/>
      <w:r w:rsidR="006704D7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dimana</w:t>
      </w:r>
      <w:proofErr w:type="spellEnd"/>
      <w:r w:rsidR="006704D7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="006704D7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angka</w:t>
      </w:r>
      <w:proofErr w:type="spellEnd"/>
      <w:r w:rsidR="006704D7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="006704D7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ini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masih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="006704D7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berada</w:t>
      </w:r>
      <w:proofErr w:type="spellEnd"/>
      <w:r w:rsidR="006704D7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dibawah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5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tahun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.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Melalui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analisis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r w:rsidRPr="00C405FB">
        <w:rPr>
          <w:rFonts w:ascii="Times New Roman" w:hAnsi="Times New Roman" w:cs="Times New Roman"/>
          <w:i/>
          <w:color w:val="2A2A2A"/>
          <w:sz w:val="24"/>
          <w:szCs w:val="24"/>
          <w:shd w:val="clear" w:color="auto" w:fill="FFFFFF"/>
        </w:rPr>
        <w:t xml:space="preserve">Net Present Value </w:t>
      </w:r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(NPV),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dapat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dinyatakan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bahwa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bisnis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="006704D7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ini</w:t>
      </w:r>
      <w:proofErr w:type="spellEnd"/>
      <w:r w:rsidR="006704D7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layak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untuk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dijalankan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karena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nilai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NPV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lebih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lastRenderedPageBreak/>
        <w:t>besar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dari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0 (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nol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)</w:t>
      </w:r>
      <w:r w:rsidR="00D47299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</w:t>
      </w:r>
      <w:proofErr w:type="spellStart"/>
      <w:r w:rsidR="00D47299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yaitu</w:t>
      </w:r>
      <w:proofErr w:type="spellEnd"/>
      <w:r w:rsidR="00D47299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="00D47299" w:rsidRPr="00D47299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Rp</w:t>
      </w:r>
      <w:proofErr w:type="spellEnd"/>
      <w:r w:rsidR="00D47299" w:rsidRPr="00D47299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. 2.827.874.962</w:t>
      </w:r>
      <w:proofErr w:type="gramStart"/>
      <w:r w:rsidR="00D47299" w:rsidRPr="00D47299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,33</w:t>
      </w:r>
      <w:proofErr w:type="gram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.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Selain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itu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</w:t>
      </w:r>
      <w:r w:rsidRPr="00C405FB">
        <w:rPr>
          <w:rFonts w:ascii="Times New Roman" w:hAnsi="Times New Roman" w:cs="Times New Roman"/>
          <w:i/>
          <w:color w:val="2A2A2A"/>
          <w:sz w:val="24"/>
          <w:szCs w:val="24"/>
          <w:shd w:val="clear" w:color="auto" w:fill="FFFFFF"/>
        </w:rPr>
        <w:t>Profitability Index</w:t>
      </w:r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(PI) </w:t>
      </w:r>
      <w:r w:rsidR="006704D7" w:rsidRPr="009915EE">
        <w:rPr>
          <w:rFonts w:ascii="Times New Roman" w:hAnsi="Times New Roman" w:cs="Times New Roman"/>
          <w:i/>
          <w:color w:val="2A2A2A"/>
          <w:sz w:val="24"/>
          <w:szCs w:val="24"/>
          <w:shd w:val="clear" w:color="auto" w:fill="FFFFFF"/>
        </w:rPr>
        <w:t>Mandarin Learn</w:t>
      </w:r>
      <w:r w:rsidR="00D47299" w:rsidRPr="009915EE">
        <w:rPr>
          <w:rFonts w:ascii="Times New Roman" w:hAnsi="Times New Roman" w:cs="Times New Roman"/>
          <w:i/>
          <w:color w:val="2A2A2A"/>
          <w:sz w:val="24"/>
          <w:szCs w:val="24"/>
          <w:shd w:val="clear" w:color="auto" w:fill="FFFFFF"/>
        </w:rPr>
        <w:t>ing Center</w:t>
      </w:r>
      <w:r w:rsidR="00D47299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="00D47299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adalah</w:t>
      </w:r>
      <w:proofErr w:type="spellEnd"/>
      <w:r w:rsidR="00D47299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="00D47299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sebesar</w:t>
      </w:r>
      <w:proofErr w:type="spellEnd"/>
      <w:r w:rsidR="00D47299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r w:rsidR="00D47299" w:rsidRPr="008F45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ja-JP"/>
        </w:rPr>
        <w:t>2,956819202</w:t>
      </w:r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yang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dimana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angka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tersebut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lebih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besar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dari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1.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Kemudian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berdasarkan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analisis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r w:rsidRPr="00C405FB">
        <w:rPr>
          <w:rFonts w:ascii="Times New Roman" w:hAnsi="Times New Roman" w:cs="Times New Roman"/>
          <w:i/>
          <w:color w:val="2A2A2A"/>
          <w:sz w:val="24"/>
          <w:szCs w:val="24"/>
          <w:shd w:val="clear" w:color="auto" w:fill="FFFFFF"/>
        </w:rPr>
        <w:t xml:space="preserve">Break Even Point </w:t>
      </w:r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(BEP) yang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telah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dihitung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="006704D7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sejak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tahun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2020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hingga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tahun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2024 </w:t>
      </w:r>
      <w:proofErr w:type="spellStart"/>
      <w:r w:rsidR="006704D7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didapatkan</w:t>
      </w:r>
      <w:proofErr w:type="spellEnd"/>
      <w:r w:rsidR="006704D7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="006704D7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angka</w:t>
      </w:r>
      <w:proofErr w:type="spellEnd"/>
      <w:r w:rsidR="006704D7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="006704D7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penjualan</w:t>
      </w:r>
      <w:proofErr w:type="spellEnd"/>
      <w:r w:rsidR="006704D7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selalu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berada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di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atas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titik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impas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(BEP). Dari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berbagai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macam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analisis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keuangan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yang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telah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dilakukan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dapat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dinyatakan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bahwa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usaha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r w:rsidR="006704D7" w:rsidRPr="009915EE">
        <w:rPr>
          <w:rFonts w:ascii="Times New Roman" w:hAnsi="Times New Roman" w:cs="Times New Roman"/>
          <w:i/>
          <w:color w:val="2A2A2A"/>
          <w:sz w:val="24"/>
          <w:szCs w:val="24"/>
          <w:shd w:val="clear" w:color="auto" w:fill="FFFFFF"/>
        </w:rPr>
        <w:t>Mandarin Learning Center</w:t>
      </w:r>
      <w:r w:rsidRPr="009915EE">
        <w:rPr>
          <w:rFonts w:ascii="Times New Roman" w:hAnsi="Times New Roman" w:cs="Times New Roman"/>
          <w:i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layak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untuk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dijalankan</w:t>
      </w:r>
      <w:proofErr w:type="spellEnd"/>
      <w:r w:rsidRPr="00C405FB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.</w:t>
      </w:r>
    </w:p>
    <w:p w:rsidR="008A312F" w:rsidRPr="00C405FB" w:rsidRDefault="008A312F" w:rsidP="00C405FB">
      <w:pPr>
        <w:pStyle w:val="ListParagraph"/>
        <w:spacing w:line="480" w:lineRule="auto"/>
        <w:ind w:left="1134"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8A312F" w:rsidRPr="00C405FB" w:rsidSect="005675AA">
      <w:footerReference w:type="default" r:id="rId8"/>
      <w:pgSz w:w="12240" w:h="15840"/>
      <w:pgMar w:top="1418" w:right="1418" w:bottom="1418" w:left="1701" w:header="709" w:footer="709" w:gutter="0"/>
      <w:pgNumType w:start="1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5C0" w:rsidRDefault="006A35C0" w:rsidP="00AB2EC4">
      <w:pPr>
        <w:spacing w:after="0" w:line="240" w:lineRule="auto"/>
      </w:pPr>
      <w:r>
        <w:separator/>
      </w:r>
    </w:p>
  </w:endnote>
  <w:endnote w:type="continuationSeparator" w:id="0">
    <w:p w:rsidR="006A35C0" w:rsidRDefault="006A35C0" w:rsidP="00AB2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68699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1DFE" w:rsidRDefault="00981DFE">
        <w:pPr>
          <w:pStyle w:val="Footer"/>
          <w:jc w:val="center"/>
        </w:pPr>
        <w:r w:rsidRPr="006704D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704D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704D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915EE">
          <w:rPr>
            <w:rFonts w:ascii="Times New Roman" w:hAnsi="Times New Roman" w:cs="Times New Roman"/>
            <w:noProof/>
            <w:sz w:val="24"/>
            <w:szCs w:val="24"/>
          </w:rPr>
          <w:t>124</w:t>
        </w:r>
        <w:r w:rsidRPr="006704D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981DFE" w:rsidRDefault="00981DFE" w:rsidP="0086135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5C0" w:rsidRDefault="006A35C0" w:rsidP="00AB2EC4">
      <w:pPr>
        <w:spacing w:after="0" w:line="240" w:lineRule="auto"/>
      </w:pPr>
      <w:r>
        <w:separator/>
      </w:r>
    </w:p>
  </w:footnote>
  <w:footnote w:type="continuationSeparator" w:id="0">
    <w:p w:rsidR="006A35C0" w:rsidRDefault="006A35C0" w:rsidP="00AB2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38B"/>
    <w:multiLevelType w:val="hybridMultilevel"/>
    <w:tmpl w:val="F2B8261E"/>
    <w:lvl w:ilvl="0" w:tplc="B8ECDBB8">
      <w:start w:val="1"/>
      <w:numFmt w:val="decimal"/>
      <w:lvlText w:val="%1.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853D94"/>
    <w:multiLevelType w:val="hybridMultilevel"/>
    <w:tmpl w:val="2DE63C4C"/>
    <w:lvl w:ilvl="0" w:tplc="B8ECDBB8">
      <w:start w:val="1"/>
      <w:numFmt w:val="decimal"/>
      <w:lvlText w:val="%1."/>
      <w:lvlJc w:val="left"/>
      <w:pPr>
        <w:ind w:left="2138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DB50E22"/>
    <w:multiLevelType w:val="hybridMultilevel"/>
    <w:tmpl w:val="075CC54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336FB"/>
    <w:multiLevelType w:val="hybridMultilevel"/>
    <w:tmpl w:val="7F184DA6"/>
    <w:lvl w:ilvl="0" w:tplc="04090019">
      <w:start w:val="1"/>
      <w:numFmt w:val="lowerLetter"/>
      <w:lvlText w:val="%1."/>
      <w:lvlJc w:val="left"/>
      <w:pPr>
        <w:ind w:left="2563" w:hanging="360"/>
      </w:p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" w15:restartNumberingAfterBreak="0">
    <w:nsid w:val="1DA336A4"/>
    <w:multiLevelType w:val="hybridMultilevel"/>
    <w:tmpl w:val="633A2A0A"/>
    <w:lvl w:ilvl="0" w:tplc="A248559A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FF95B51"/>
    <w:multiLevelType w:val="hybridMultilevel"/>
    <w:tmpl w:val="1324A9D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9F2FA5"/>
    <w:multiLevelType w:val="hybridMultilevel"/>
    <w:tmpl w:val="572CCC58"/>
    <w:lvl w:ilvl="0" w:tplc="B8ECDBB8">
      <w:start w:val="1"/>
      <w:numFmt w:val="decimal"/>
      <w:lvlText w:val="%1."/>
      <w:lvlJc w:val="left"/>
      <w:pPr>
        <w:ind w:left="2138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21463E05"/>
    <w:multiLevelType w:val="hybridMultilevel"/>
    <w:tmpl w:val="2B42F1BA"/>
    <w:lvl w:ilvl="0" w:tplc="35520D5E">
      <w:start w:val="1"/>
      <w:numFmt w:val="decimal"/>
      <w:lvlText w:val="%1."/>
      <w:lvlJc w:val="left"/>
      <w:pPr>
        <w:ind w:left="720" w:hanging="360"/>
      </w:pPr>
      <w:rPr>
        <w:rFonts w:hint="eastAsia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51176"/>
    <w:multiLevelType w:val="hybridMultilevel"/>
    <w:tmpl w:val="242867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06670"/>
    <w:multiLevelType w:val="hybridMultilevel"/>
    <w:tmpl w:val="EE22150E"/>
    <w:lvl w:ilvl="0" w:tplc="B8ECDBB8">
      <w:start w:val="1"/>
      <w:numFmt w:val="decimal"/>
      <w:lvlText w:val="%1.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23199F"/>
    <w:multiLevelType w:val="hybridMultilevel"/>
    <w:tmpl w:val="CC209EFC"/>
    <w:lvl w:ilvl="0" w:tplc="49B64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BA1DD6"/>
    <w:multiLevelType w:val="hybridMultilevel"/>
    <w:tmpl w:val="93D024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02BD5"/>
    <w:multiLevelType w:val="hybridMultilevel"/>
    <w:tmpl w:val="04F6950A"/>
    <w:lvl w:ilvl="0" w:tplc="3B3273BE">
      <w:start w:val="1"/>
      <w:numFmt w:val="lowerLetter"/>
      <w:lvlText w:val="%1."/>
      <w:lvlJc w:val="left"/>
      <w:pPr>
        <w:ind w:left="185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9FF5AA0"/>
    <w:multiLevelType w:val="hybridMultilevel"/>
    <w:tmpl w:val="FE36EEF8"/>
    <w:lvl w:ilvl="0" w:tplc="B8ECDBB8">
      <w:start w:val="1"/>
      <w:numFmt w:val="decimal"/>
      <w:lvlText w:val="%1.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B47610"/>
    <w:multiLevelType w:val="hybridMultilevel"/>
    <w:tmpl w:val="F6FE2D42"/>
    <w:lvl w:ilvl="0" w:tplc="C64CC72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51C90"/>
    <w:multiLevelType w:val="hybridMultilevel"/>
    <w:tmpl w:val="C01A3A2E"/>
    <w:lvl w:ilvl="0" w:tplc="CFA463A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CA513E"/>
    <w:multiLevelType w:val="hybridMultilevel"/>
    <w:tmpl w:val="F8B4963E"/>
    <w:lvl w:ilvl="0" w:tplc="04090019">
      <w:start w:val="1"/>
      <w:numFmt w:val="lowerLetter"/>
      <w:lvlText w:val="%1."/>
      <w:lvlJc w:val="left"/>
      <w:pPr>
        <w:ind w:left="2563" w:hanging="360"/>
      </w:p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7" w15:restartNumberingAfterBreak="0">
    <w:nsid w:val="37C138C1"/>
    <w:multiLevelType w:val="hybridMultilevel"/>
    <w:tmpl w:val="0D0E295A"/>
    <w:lvl w:ilvl="0" w:tplc="04090011">
      <w:start w:val="1"/>
      <w:numFmt w:val="decimal"/>
      <w:lvlText w:val="%1)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8" w15:restartNumberingAfterBreak="0">
    <w:nsid w:val="3A6C0091"/>
    <w:multiLevelType w:val="hybridMultilevel"/>
    <w:tmpl w:val="7F184DA6"/>
    <w:lvl w:ilvl="0" w:tplc="04090019">
      <w:start w:val="1"/>
      <w:numFmt w:val="lowerLetter"/>
      <w:lvlText w:val="%1."/>
      <w:lvlJc w:val="left"/>
      <w:pPr>
        <w:ind w:left="2563" w:hanging="360"/>
      </w:p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9" w15:restartNumberingAfterBreak="0">
    <w:nsid w:val="3AF51B27"/>
    <w:multiLevelType w:val="hybridMultilevel"/>
    <w:tmpl w:val="A00C6B8E"/>
    <w:lvl w:ilvl="0" w:tplc="04090019">
      <w:start w:val="1"/>
      <w:numFmt w:val="lowerLetter"/>
      <w:lvlText w:val="%1."/>
      <w:lvlJc w:val="left"/>
      <w:pPr>
        <w:ind w:left="2563" w:hanging="360"/>
      </w:p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0" w15:restartNumberingAfterBreak="0">
    <w:nsid w:val="3DCB5E0E"/>
    <w:multiLevelType w:val="hybridMultilevel"/>
    <w:tmpl w:val="F4E6DB8C"/>
    <w:lvl w:ilvl="0" w:tplc="B8ECDBB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7362D"/>
    <w:multiLevelType w:val="hybridMultilevel"/>
    <w:tmpl w:val="83C0EF2E"/>
    <w:lvl w:ilvl="0" w:tplc="4DFE7B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0926E12"/>
    <w:multiLevelType w:val="hybridMultilevel"/>
    <w:tmpl w:val="5998A0E8"/>
    <w:lvl w:ilvl="0" w:tplc="FCC0EFA0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426449FD"/>
    <w:multiLevelType w:val="hybridMultilevel"/>
    <w:tmpl w:val="446EBE16"/>
    <w:lvl w:ilvl="0" w:tplc="B8ECDBB8">
      <w:start w:val="1"/>
      <w:numFmt w:val="decimal"/>
      <w:lvlText w:val="%1.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165464"/>
    <w:multiLevelType w:val="hybridMultilevel"/>
    <w:tmpl w:val="A866E766"/>
    <w:lvl w:ilvl="0" w:tplc="04090019">
      <w:start w:val="1"/>
      <w:numFmt w:val="lowerLetter"/>
      <w:lvlText w:val="%1."/>
      <w:lvlJc w:val="left"/>
      <w:pPr>
        <w:ind w:left="2563" w:hanging="360"/>
      </w:p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5" w15:restartNumberingAfterBreak="0">
    <w:nsid w:val="47583615"/>
    <w:multiLevelType w:val="hybridMultilevel"/>
    <w:tmpl w:val="04E87A90"/>
    <w:lvl w:ilvl="0" w:tplc="04090019">
      <w:start w:val="1"/>
      <w:numFmt w:val="lowerLetter"/>
      <w:lvlText w:val="%1."/>
      <w:lvlJc w:val="left"/>
      <w:pPr>
        <w:ind w:left="2563" w:hanging="360"/>
      </w:p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6" w15:restartNumberingAfterBreak="0">
    <w:nsid w:val="4A8A494A"/>
    <w:multiLevelType w:val="hybridMultilevel"/>
    <w:tmpl w:val="51C2EF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931B84"/>
    <w:multiLevelType w:val="hybridMultilevel"/>
    <w:tmpl w:val="81C2723A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4CA934BA"/>
    <w:multiLevelType w:val="hybridMultilevel"/>
    <w:tmpl w:val="25CED958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50F229D9"/>
    <w:multiLevelType w:val="hybridMultilevel"/>
    <w:tmpl w:val="8918DA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943CE0"/>
    <w:multiLevelType w:val="hybridMultilevel"/>
    <w:tmpl w:val="242E452E"/>
    <w:lvl w:ilvl="0" w:tplc="7DEE78D0">
      <w:start w:val="1"/>
      <w:numFmt w:val="decimal"/>
      <w:lvlText w:val="%1."/>
      <w:lvlJc w:val="left"/>
      <w:pPr>
        <w:ind w:left="1440" w:hanging="360"/>
      </w:pPr>
      <w:rPr>
        <w:rFonts w:hint="eastAsia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35B02A0"/>
    <w:multiLevelType w:val="hybridMultilevel"/>
    <w:tmpl w:val="476E9EF0"/>
    <w:lvl w:ilvl="0" w:tplc="D4AA11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8F74125"/>
    <w:multiLevelType w:val="hybridMultilevel"/>
    <w:tmpl w:val="3EB4DEC6"/>
    <w:lvl w:ilvl="0" w:tplc="A248559A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5B7D093D"/>
    <w:multiLevelType w:val="hybridMultilevel"/>
    <w:tmpl w:val="FF146B0A"/>
    <w:lvl w:ilvl="0" w:tplc="CCD6E1AC">
      <w:start w:val="1"/>
      <w:numFmt w:val="decimal"/>
      <w:lvlText w:val="%1."/>
      <w:lvlJc w:val="left"/>
      <w:pPr>
        <w:ind w:left="2160" w:hanging="360"/>
      </w:pPr>
      <w:rPr>
        <w:rFonts w:hint="eastAsia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5E5C43E7"/>
    <w:multiLevelType w:val="hybridMultilevel"/>
    <w:tmpl w:val="C1569D32"/>
    <w:lvl w:ilvl="0" w:tplc="7F2656A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2505C4D"/>
    <w:multiLevelType w:val="hybridMultilevel"/>
    <w:tmpl w:val="5A282ECE"/>
    <w:lvl w:ilvl="0" w:tplc="FA82D3B8">
      <w:start w:val="1"/>
      <w:numFmt w:val="decimal"/>
      <w:lvlText w:val="%1."/>
      <w:lvlJc w:val="left"/>
      <w:pPr>
        <w:ind w:left="1440" w:hanging="360"/>
      </w:pPr>
      <w:rPr>
        <w:rFonts w:hint="eastAsia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6C01435"/>
    <w:multiLevelType w:val="hybridMultilevel"/>
    <w:tmpl w:val="75DE408E"/>
    <w:lvl w:ilvl="0" w:tplc="E780BF54">
      <w:start w:val="1"/>
      <w:numFmt w:val="lowerLetter"/>
      <w:lvlText w:val="%1."/>
      <w:lvlJc w:val="left"/>
      <w:pPr>
        <w:ind w:left="1854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 w15:restartNumberingAfterBreak="0">
    <w:nsid w:val="67771B48"/>
    <w:multiLevelType w:val="hybridMultilevel"/>
    <w:tmpl w:val="367823E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852693E"/>
    <w:multiLevelType w:val="hybridMultilevel"/>
    <w:tmpl w:val="572CCC58"/>
    <w:lvl w:ilvl="0" w:tplc="B8ECDBB8">
      <w:start w:val="1"/>
      <w:numFmt w:val="decimal"/>
      <w:lvlText w:val="%1."/>
      <w:lvlJc w:val="left"/>
      <w:pPr>
        <w:ind w:left="2138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9" w15:restartNumberingAfterBreak="0">
    <w:nsid w:val="6B3F0FAD"/>
    <w:multiLevelType w:val="hybridMultilevel"/>
    <w:tmpl w:val="11BCDC02"/>
    <w:lvl w:ilvl="0" w:tplc="04090019">
      <w:start w:val="1"/>
      <w:numFmt w:val="lowerLetter"/>
      <w:lvlText w:val="%1."/>
      <w:lvlJc w:val="left"/>
      <w:pPr>
        <w:ind w:left="2625" w:hanging="360"/>
      </w:p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40" w15:restartNumberingAfterBreak="0">
    <w:nsid w:val="6EFC797E"/>
    <w:multiLevelType w:val="hybridMultilevel"/>
    <w:tmpl w:val="3258A8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CF6BDD"/>
    <w:multiLevelType w:val="hybridMultilevel"/>
    <w:tmpl w:val="ABFEA75A"/>
    <w:lvl w:ilvl="0" w:tplc="35520D5E">
      <w:start w:val="1"/>
      <w:numFmt w:val="decimal"/>
      <w:lvlText w:val="%1."/>
      <w:lvlJc w:val="left"/>
      <w:pPr>
        <w:ind w:left="2460" w:hanging="360"/>
      </w:pPr>
      <w:rPr>
        <w:rFonts w:hint="eastAsia"/>
        <w:b/>
      </w:rPr>
    </w:lvl>
    <w:lvl w:ilvl="1" w:tplc="04090019" w:tentative="1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42" w15:restartNumberingAfterBreak="0">
    <w:nsid w:val="72660A13"/>
    <w:multiLevelType w:val="hybridMultilevel"/>
    <w:tmpl w:val="6C5EDC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83054A"/>
    <w:multiLevelType w:val="hybridMultilevel"/>
    <w:tmpl w:val="9432B91E"/>
    <w:lvl w:ilvl="0" w:tplc="B25875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FA26C2"/>
    <w:multiLevelType w:val="hybridMultilevel"/>
    <w:tmpl w:val="F350D336"/>
    <w:lvl w:ilvl="0" w:tplc="79A88FFA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78AE053A"/>
    <w:multiLevelType w:val="hybridMultilevel"/>
    <w:tmpl w:val="74345E3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3F385E"/>
    <w:multiLevelType w:val="hybridMultilevel"/>
    <w:tmpl w:val="91525FEA"/>
    <w:lvl w:ilvl="0" w:tplc="F4F064E2">
      <w:start w:val="1"/>
      <w:numFmt w:val="lowerLetter"/>
      <w:lvlText w:val="%1."/>
      <w:lvlJc w:val="left"/>
      <w:pPr>
        <w:ind w:left="185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 w15:restartNumberingAfterBreak="0">
    <w:nsid w:val="7DAB5F6F"/>
    <w:multiLevelType w:val="hybridMultilevel"/>
    <w:tmpl w:val="77660B1C"/>
    <w:lvl w:ilvl="0" w:tplc="7DE401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4" w:hanging="360"/>
      </w:pPr>
    </w:lvl>
    <w:lvl w:ilvl="2" w:tplc="0421001B" w:tentative="1">
      <w:start w:val="1"/>
      <w:numFmt w:val="lowerRoman"/>
      <w:lvlText w:val="%3."/>
      <w:lvlJc w:val="right"/>
      <w:pPr>
        <w:ind w:left="1834" w:hanging="180"/>
      </w:pPr>
    </w:lvl>
    <w:lvl w:ilvl="3" w:tplc="0421000F" w:tentative="1">
      <w:start w:val="1"/>
      <w:numFmt w:val="decimal"/>
      <w:lvlText w:val="%4."/>
      <w:lvlJc w:val="left"/>
      <w:pPr>
        <w:ind w:left="2554" w:hanging="360"/>
      </w:pPr>
    </w:lvl>
    <w:lvl w:ilvl="4" w:tplc="04210019" w:tentative="1">
      <w:start w:val="1"/>
      <w:numFmt w:val="lowerLetter"/>
      <w:lvlText w:val="%5."/>
      <w:lvlJc w:val="left"/>
      <w:pPr>
        <w:ind w:left="3274" w:hanging="360"/>
      </w:pPr>
    </w:lvl>
    <w:lvl w:ilvl="5" w:tplc="0421001B" w:tentative="1">
      <w:start w:val="1"/>
      <w:numFmt w:val="lowerRoman"/>
      <w:lvlText w:val="%6."/>
      <w:lvlJc w:val="right"/>
      <w:pPr>
        <w:ind w:left="3994" w:hanging="180"/>
      </w:pPr>
    </w:lvl>
    <w:lvl w:ilvl="6" w:tplc="0421000F" w:tentative="1">
      <w:start w:val="1"/>
      <w:numFmt w:val="decimal"/>
      <w:lvlText w:val="%7."/>
      <w:lvlJc w:val="left"/>
      <w:pPr>
        <w:ind w:left="4714" w:hanging="360"/>
      </w:pPr>
    </w:lvl>
    <w:lvl w:ilvl="7" w:tplc="04210019" w:tentative="1">
      <w:start w:val="1"/>
      <w:numFmt w:val="lowerLetter"/>
      <w:lvlText w:val="%8."/>
      <w:lvlJc w:val="left"/>
      <w:pPr>
        <w:ind w:left="5434" w:hanging="360"/>
      </w:pPr>
    </w:lvl>
    <w:lvl w:ilvl="8" w:tplc="0421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4"/>
  </w:num>
  <w:num w:numId="2">
    <w:abstractNumId w:val="44"/>
  </w:num>
  <w:num w:numId="3">
    <w:abstractNumId w:val="28"/>
  </w:num>
  <w:num w:numId="4">
    <w:abstractNumId w:val="12"/>
  </w:num>
  <w:num w:numId="5">
    <w:abstractNumId w:val="32"/>
  </w:num>
  <w:num w:numId="6">
    <w:abstractNumId w:val="34"/>
  </w:num>
  <w:num w:numId="7">
    <w:abstractNumId w:val="31"/>
  </w:num>
  <w:num w:numId="8">
    <w:abstractNumId w:val="21"/>
  </w:num>
  <w:num w:numId="9">
    <w:abstractNumId w:val="42"/>
  </w:num>
  <w:num w:numId="10">
    <w:abstractNumId w:val="29"/>
  </w:num>
  <w:num w:numId="11">
    <w:abstractNumId w:val="45"/>
  </w:num>
  <w:num w:numId="12">
    <w:abstractNumId w:val="8"/>
  </w:num>
  <w:num w:numId="13">
    <w:abstractNumId w:val="47"/>
  </w:num>
  <w:num w:numId="14">
    <w:abstractNumId w:val="2"/>
  </w:num>
  <w:num w:numId="15">
    <w:abstractNumId w:val="26"/>
  </w:num>
  <w:num w:numId="16">
    <w:abstractNumId w:val="11"/>
  </w:num>
  <w:num w:numId="17">
    <w:abstractNumId w:val="23"/>
  </w:num>
  <w:num w:numId="18">
    <w:abstractNumId w:val="7"/>
  </w:num>
  <w:num w:numId="19">
    <w:abstractNumId w:val="41"/>
  </w:num>
  <w:num w:numId="20">
    <w:abstractNumId w:val="1"/>
  </w:num>
  <w:num w:numId="21">
    <w:abstractNumId w:val="13"/>
  </w:num>
  <w:num w:numId="22">
    <w:abstractNumId w:val="0"/>
  </w:num>
  <w:num w:numId="23">
    <w:abstractNumId w:val="3"/>
  </w:num>
  <w:num w:numId="24">
    <w:abstractNumId w:val="18"/>
  </w:num>
  <w:num w:numId="25">
    <w:abstractNumId w:val="20"/>
  </w:num>
  <w:num w:numId="26">
    <w:abstractNumId w:val="33"/>
  </w:num>
  <w:num w:numId="27">
    <w:abstractNumId w:val="46"/>
  </w:num>
  <w:num w:numId="28">
    <w:abstractNumId w:val="15"/>
  </w:num>
  <w:num w:numId="29">
    <w:abstractNumId w:val="4"/>
  </w:num>
  <w:num w:numId="30">
    <w:abstractNumId w:val="40"/>
  </w:num>
  <w:num w:numId="31">
    <w:abstractNumId w:val="10"/>
  </w:num>
  <w:num w:numId="32">
    <w:abstractNumId w:val="35"/>
  </w:num>
  <w:num w:numId="33">
    <w:abstractNumId w:val="37"/>
  </w:num>
  <w:num w:numId="34">
    <w:abstractNumId w:val="30"/>
  </w:num>
  <w:num w:numId="35">
    <w:abstractNumId w:val="6"/>
  </w:num>
  <w:num w:numId="36">
    <w:abstractNumId w:val="38"/>
  </w:num>
  <w:num w:numId="37">
    <w:abstractNumId w:val="25"/>
  </w:num>
  <w:num w:numId="38">
    <w:abstractNumId w:val="19"/>
  </w:num>
  <w:num w:numId="39">
    <w:abstractNumId w:val="24"/>
  </w:num>
  <w:num w:numId="40">
    <w:abstractNumId w:val="16"/>
  </w:num>
  <w:num w:numId="41">
    <w:abstractNumId w:val="39"/>
  </w:num>
  <w:num w:numId="42">
    <w:abstractNumId w:val="36"/>
  </w:num>
  <w:num w:numId="43">
    <w:abstractNumId w:val="9"/>
  </w:num>
  <w:num w:numId="44">
    <w:abstractNumId w:val="27"/>
  </w:num>
  <w:num w:numId="45">
    <w:abstractNumId w:val="17"/>
  </w:num>
  <w:num w:numId="46">
    <w:abstractNumId w:val="22"/>
  </w:num>
  <w:num w:numId="47">
    <w:abstractNumId w:val="5"/>
  </w:num>
  <w:num w:numId="48">
    <w:abstractNumId w:val="4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61"/>
    <w:rsid w:val="00002962"/>
    <w:rsid w:val="00003B22"/>
    <w:rsid w:val="00003CED"/>
    <w:rsid w:val="000111A8"/>
    <w:rsid w:val="00011CAD"/>
    <w:rsid w:val="000128C2"/>
    <w:rsid w:val="00014B8B"/>
    <w:rsid w:val="0001542C"/>
    <w:rsid w:val="000158FA"/>
    <w:rsid w:val="0001667F"/>
    <w:rsid w:val="000172B6"/>
    <w:rsid w:val="00024CDB"/>
    <w:rsid w:val="000348E1"/>
    <w:rsid w:val="00034A76"/>
    <w:rsid w:val="0003746A"/>
    <w:rsid w:val="0003759D"/>
    <w:rsid w:val="00043DDD"/>
    <w:rsid w:val="00046DC1"/>
    <w:rsid w:val="000475E9"/>
    <w:rsid w:val="00051BF4"/>
    <w:rsid w:val="0005584D"/>
    <w:rsid w:val="00055DB7"/>
    <w:rsid w:val="00055F71"/>
    <w:rsid w:val="0006188C"/>
    <w:rsid w:val="00066269"/>
    <w:rsid w:val="0006635D"/>
    <w:rsid w:val="00071E79"/>
    <w:rsid w:val="00072BCA"/>
    <w:rsid w:val="00073752"/>
    <w:rsid w:val="00075F42"/>
    <w:rsid w:val="0008005E"/>
    <w:rsid w:val="00081E8B"/>
    <w:rsid w:val="000849C1"/>
    <w:rsid w:val="000851EB"/>
    <w:rsid w:val="00087993"/>
    <w:rsid w:val="0009015C"/>
    <w:rsid w:val="00090333"/>
    <w:rsid w:val="00095F07"/>
    <w:rsid w:val="0009700C"/>
    <w:rsid w:val="000A22E2"/>
    <w:rsid w:val="000A31BF"/>
    <w:rsid w:val="000B0455"/>
    <w:rsid w:val="000B2019"/>
    <w:rsid w:val="000B5D6D"/>
    <w:rsid w:val="000B7896"/>
    <w:rsid w:val="000C5238"/>
    <w:rsid w:val="000C53E5"/>
    <w:rsid w:val="000C5F25"/>
    <w:rsid w:val="000C6FAF"/>
    <w:rsid w:val="000D1EFD"/>
    <w:rsid w:val="000D31F1"/>
    <w:rsid w:val="000D3F84"/>
    <w:rsid w:val="000D5FD9"/>
    <w:rsid w:val="000D649A"/>
    <w:rsid w:val="000E0071"/>
    <w:rsid w:val="000E0E2C"/>
    <w:rsid w:val="000E1199"/>
    <w:rsid w:val="000F0775"/>
    <w:rsid w:val="000F07A5"/>
    <w:rsid w:val="000F0E5B"/>
    <w:rsid w:val="000F6169"/>
    <w:rsid w:val="000F6AC1"/>
    <w:rsid w:val="00100BBC"/>
    <w:rsid w:val="00101B7D"/>
    <w:rsid w:val="00102CE8"/>
    <w:rsid w:val="001034C7"/>
    <w:rsid w:val="00103AAC"/>
    <w:rsid w:val="00105F9B"/>
    <w:rsid w:val="00107155"/>
    <w:rsid w:val="00113EA7"/>
    <w:rsid w:val="0011580A"/>
    <w:rsid w:val="00122372"/>
    <w:rsid w:val="00124777"/>
    <w:rsid w:val="001326D6"/>
    <w:rsid w:val="00134B9F"/>
    <w:rsid w:val="00135FED"/>
    <w:rsid w:val="0013623F"/>
    <w:rsid w:val="001367D7"/>
    <w:rsid w:val="0014110E"/>
    <w:rsid w:val="00142BD6"/>
    <w:rsid w:val="00142C95"/>
    <w:rsid w:val="0014334A"/>
    <w:rsid w:val="001453DF"/>
    <w:rsid w:val="00156345"/>
    <w:rsid w:val="00157634"/>
    <w:rsid w:val="001605B8"/>
    <w:rsid w:val="001662E3"/>
    <w:rsid w:val="00171F7B"/>
    <w:rsid w:val="00174B6F"/>
    <w:rsid w:val="001760AB"/>
    <w:rsid w:val="00176956"/>
    <w:rsid w:val="001775E8"/>
    <w:rsid w:val="00184F8F"/>
    <w:rsid w:val="00185180"/>
    <w:rsid w:val="00187554"/>
    <w:rsid w:val="00193037"/>
    <w:rsid w:val="001937FF"/>
    <w:rsid w:val="00195539"/>
    <w:rsid w:val="001970D2"/>
    <w:rsid w:val="001A07C0"/>
    <w:rsid w:val="001B5AA4"/>
    <w:rsid w:val="001C144F"/>
    <w:rsid w:val="001C26A2"/>
    <w:rsid w:val="001C46CF"/>
    <w:rsid w:val="001D4D36"/>
    <w:rsid w:val="001D5C62"/>
    <w:rsid w:val="001D63A2"/>
    <w:rsid w:val="001D6A6F"/>
    <w:rsid w:val="001D7149"/>
    <w:rsid w:val="001E0A9A"/>
    <w:rsid w:val="001E3097"/>
    <w:rsid w:val="001E3436"/>
    <w:rsid w:val="001E4A75"/>
    <w:rsid w:val="001F0E8A"/>
    <w:rsid w:val="001F153D"/>
    <w:rsid w:val="001F4265"/>
    <w:rsid w:val="001F5F7B"/>
    <w:rsid w:val="001F6116"/>
    <w:rsid w:val="001F6FEC"/>
    <w:rsid w:val="001F77B9"/>
    <w:rsid w:val="001F7A4A"/>
    <w:rsid w:val="002010F4"/>
    <w:rsid w:val="0020308E"/>
    <w:rsid w:val="00205B08"/>
    <w:rsid w:val="002062D1"/>
    <w:rsid w:val="00207145"/>
    <w:rsid w:val="00210C67"/>
    <w:rsid w:val="002127E5"/>
    <w:rsid w:val="00216FDA"/>
    <w:rsid w:val="00220383"/>
    <w:rsid w:val="0022257F"/>
    <w:rsid w:val="002270FF"/>
    <w:rsid w:val="00227F93"/>
    <w:rsid w:val="00230978"/>
    <w:rsid w:val="00232C71"/>
    <w:rsid w:val="00234550"/>
    <w:rsid w:val="00236DBE"/>
    <w:rsid w:val="00244F3F"/>
    <w:rsid w:val="0024596A"/>
    <w:rsid w:val="00246ED3"/>
    <w:rsid w:val="002507B0"/>
    <w:rsid w:val="00250AF2"/>
    <w:rsid w:val="00256663"/>
    <w:rsid w:val="002634F4"/>
    <w:rsid w:val="002635A6"/>
    <w:rsid w:val="00263C34"/>
    <w:rsid w:val="0027455A"/>
    <w:rsid w:val="00276F7B"/>
    <w:rsid w:val="00277AAD"/>
    <w:rsid w:val="00282465"/>
    <w:rsid w:val="002827E1"/>
    <w:rsid w:val="00284A48"/>
    <w:rsid w:val="0028565B"/>
    <w:rsid w:val="00286305"/>
    <w:rsid w:val="00287B47"/>
    <w:rsid w:val="002913EB"/>
    <w:rsid w:val="00294951"/>
    <w:rsid w:val="00296004"/>
    <w:rsid w:val="002A08E1"/>
    <w:rsid w:val="002A0D19"/>
    <w:rsid w:val="002A15B4"/>
    <w:rsid w:val="002A6899"/>
    <w:rsid w:val="002A7CC8"/>
    <w:rsid w:val="002A7CF5"/>
    <w:rsid w:val="002B02DB"/>
    <w:rsid w:val="002C2EC1"/>
    <w:rsid w:val="002C3B2E"/>
    <w:rsid w:val="002C4A0A"/>
    <w:rsid w:val="002C4E79"/>
    <w:rsid w:val="002C4F6B"/>
    <w:rsid w:val="002E7D15"/>
    <w:rsid w:val="002F41FA"/>
    <w:rsid w:val="0030437D"/>
    <w:rsid w:val="00304519"/>
    <w:rsid w:val="00304672"/>
    <w:rsid w:val="003114FB"/>
    <w:rsid w:val="0031160B"/>
    <w:rsid w:val="003120F2"/>
    <w:rsid w:val="003125A9"/>
    <w:rsid w:val="00312670"/>
    <w:rsid w:val="00312F1A"/>
    <w:rsid w:val="00314A50"/>
    <w:rsid w:val="00316B36"/>
    <w:rsid w:val="00316E30"/>
    <w:rsid w:val="00321182"/>
    <w:rsid w:val="003228CE"/>
    <w:rsid w:val="00330CF0"/>
    <w:rsid w:val="00335820"/>
    <w:rsid w:val="00336F90"/>
    <w:rsid w:val="00343432"/>
    <w:rsid w:val="003445B5"/>
    <w:rsid w:val="003449E4"/>
    <w:rsid w:val="00346510"/>
    <w:rsid w:val="00346ABF"/>
    <w:rsid w:val="00347F93"/>
    <w:rsid w:val="00350942"/>
    <w:rsid w:val="00352148"/>
    <w:rsid w:val="0035447F"/>
    <w:rsid w:val="00355098"/>
    <w:rsid w:val="00356834"/>
    <w:rsid w:val="00357E94"/>
    <w:rsid w:val="003610CB"/>
    <w:rsid w:val="00361244"/>
    <w:rsid w:val="00363710"/>
    <w:rsid w:val="00365687"/>
    <w:rsid w:val="003667F1"/>
    <w:rsid w:val="003704E1"/>
    <w:rsid w:val="00370C53"/>
    <w:rsid w:val="00371E09"/>
    <w:rsid w:val="00374758"/>
    <w:rsid w:val="00375FEF"/>
    <w:rsid w:val="003771A3"/>
    <w:rsid w:val="00383F72"/>
    <w:rsid w:val="003858BF"/>
    <w:rsid w:val="00392393"/>
    <w:rsid w:val="0039285D"/>
    <w:rsid w:val="00393885"/>
    <w:rsid w:val="003975FB"/>
    <w:rsid w:val="003A0C6D"/>
    <w:rsid w:val="003A299F"/>
    <w:rsid w:val="003A29C6"/>
    <w:rsid w:val="003A2F46"/>
    <w:rsid w:val="003A3A09"/>
    <w:rsid w:val="003A77D9"/>
    <w:rsid w:val="003B0477"/>
    <w:rsid w:val="003B3DC3"/>
    <w:rsid w:val="003B3F71"/>
    <w:rsid w:val="003B6954"/>
    <w:rsid w:val="003B6E28"/>
    <w:rsid w:val="003C0F64"/>
    <w:rsid w:val="003D0A6E"/>
    <w:rsid w:val="003D138D"/>
    <w:rsid w:val="003D1780"/>
    <w:rsid w:val="003D2C82"/>
    <w:rsid w:val="003E03F2"/>
    <w:rsid w:val="003E184F"/>
    <w:rsid w:val="003E5A36"/>
    <w:rsid w:val="003E5EBD"/>
    <w:rsid w:val="003E638D"/>
    <w:rsid w:val="003E7218"/>
    <w:rsid w:val="003F0BBA"/>
    <w:rsid w:val="003F325F"/>
    <w:rsid w:val="003F3EAA"/>
    <w:rsid w:val="003F6B60"/>
    <w:rsid w:val="00400362"/>
    <w:rsid w:val="00405B59"/>
    <w:rsid w:val="0040723D"/>
    <w:rsid w:val="00407654"/>
    <w:rsid w:val="00407F45"/>
    <w:rsid w:val="00412A92"/>
    <w:rsid w:val="00413B83"/>
    <w:rsid w:val="00414F44"/>
    <w:rsid w:val="00417726"/>
    <w:rsid w:val="00421BE5"/>
    <w:rsid w:val="00424140"/>
    <w:rsid w:val="00424528"/>
    <w:rsid w:val="0042513C"/>
    <w:rsid w:val="004255D5"/>
    <w:rsid w:val="004272B4"/>
    <w:rsid w:val="00430299"/>
    <w:rsid w:val="00432627"/>
    <w:rsid w:val="00433062"/>
    <w:rsid w:val="004363C5"/>
    <w:rsid w:val="004403B9"/>
    <w:rsid w:val="00443EAB"/>
    <w:rsid w:val="00445E5C"/>
    <w:rsid w:val="004501CF"/>
    <w:rsid w:val="00451AE4"/>
    <w:rsid w:val="00453746"/>
    <w:rsid w:val="00455922"/>
    <w:rsid w:val="0045733B"/>
    <w:rsid w:val="004577A7"/>
    <w:rsid w:val="004615FC"/>
    <w:rsid w:val="0046412A"/>
    <w:rsid w:val="0046481F"/>
    <w:rsid w:val="00465600"/>
    <w:rsid w:val="00472F2F"/>
    <w:rsid w:val="00474788"/>
    <w:rsid w:val="0047546A"/>
    <w:rsid w:val="00476371"/>
    <w:rsid w:val="00485DF5"/>
    <w:rsid w:val="004864B9"/>
    <w:rsid w:val="004875B8"/>
    <w:rsid w:val="00491ADE"/>
    <w:rsid w:val="00491E34"/>
    <w:rsid w:val="0049206E"/>
    <w:rsid w:val="004959D2"/>
    <w:rsid w:val="004A302D"/>
    <w:rsid w:val="004A4C46"/>
    <w:rsid w:val="004A53F4"/>
    <w:rsid w:val="004A7ED9"/>
    <w:rsid w:val="004B1D63"/>
    <w:rsid w:val="004B38A1"/>
    <w:rsid w:val="004B43D2"/>
    <w:rsid w:val="004C41AD"/>
    <w:rsid w:val="004C4F8A"/>
    <w:rsid w:val="004C5257"/>
    <w:rsid w:val="004D3928"/>
    <w:rsid w:val="004D7229"/>
    <w:rsid w:val="004D779E"/>
    <w:rsid w:val="004E0663"/>
    <w:rsid w:val="004E0C8D"/>
    <w:rsid w:val="004E3C7D"/>
    <w:rsid w:val="004E65B9"/>
    <w:rsid w:val="004F03DE"/>
    <w:rsid w:val="004F1782"/>
    <w:rsid w:val="004F521F"/>
    <w:rsid w:val="004F65CD"/>
    <w:rsid w:val="00500C59"/>
    <w:rsid w:val="005017EE"/>
    <w:rsid w:val="005037C5"/>
    <w:rsid w:val="0050409C"/>
    <w:rsid w:val="00504960"/>
    <w:rsid w:val="00506B2F"/>
    <w:rsid w:val="00510029"/>
    <w:rsid w:val="00513F47"/>
    <w:rsid w:val="0051459D"/>
    <w:rsid w:val="00514787"/>
    <w:rsid w:val="00514931"/>
    <w:rsid w:val="00514A22"/>
    <w:rsid w:val="005214A7"/>
    <w:rsid w:val="0052431B"/>
    <w:rsid w:val="005245BB"/>
    <w:rsid w:val="00525596"/>
    <w:rsid w:val="005265BD"/>
    <w:rsid w:val="0052706E"/>
    <w:rsid w:val="0052727D"/>
    <w:rsid w:val="0052784E"/>
    <w:rsid w:val="00530D6E"/>
    <w:rsid w:val="00530F71"/>
    <w:rsid w:val="005318F3"/>
    <w:rsid w:val="00532B6E"/>
    <w:rsid w:val="00535DA0"/>
    <w:rsid w:val="00540576"/>
    <w:rsid w:val="00541EB2"/>
    <w:rsid w:val="00546AE8"/>
    <w:rsid w:val="0055038D"/>
    <w:rsid w:val="00553D39"/>
    <w:rsid w:val="00554257"/>
    <w:rsid w:val="00554E79"/>
    <w:rsid w:val="00560B44"/>
    <w:rsid w:val="00560CDB"/>
    <w:rsid w:val="00565923"/>
    <w:rsid w:val="00565E58"/>
    <w:rsid w:val="005664D1"/>
    <w:rsid w:val="0056691F"/>
    <w:rsid w:val="005675AA"/>
    <w:rsid w:val="0057097A"/>
    <w:rsid w:val="00570C54"/>
    <w:rsid w:val="005724D2"/>
    <w:rsid w:val="005727CE"/>
    <w:rsid w:val="00582E9E"/>
    <w:rsid w:val="00583A92"/>
    <w:rsid w:val="0058401D"/>
    <w:rsid w:val="00585725"/>
    <w:rsid w:val="005858B3"/>
    <w:rsid w:val="00587076"/>
    <w:rsid w:val="0058735D"/>
    <w:rsid w:val="005879E9"/>
    <w:rsid w:val="00587F8C"/>
    <w:rsid w:val="005920A6"/>
    <w:rsid w:val="005931B5"/>
    <w:rsid w:val="005931D7"/>
    <w:rsid w:val="0059386B"/>
    <w:rsid w:val="00596E7A"/>
    <w:rsid w:val="005A4248"/>
    <w:rsid w:val="005B426D"/>
    <w:rsid w:val="005B563B"/>
    <w:rsid w:val="005B589C"/>
    <w:rsid w:val="005B6269"/>
    <w:rsid w:val="005B7193"/>
    <w:rsid w:val="005B7982"/>
    <w:rsid w:val="005C1A92"/>
    <w:rsid w:val="005C31B9"/>
    <w:rsid w:val="005C616A"/>
    <w:rsid w:val="005D24D9"/>
    <w:rsid w:val="005D432C"/>
    <w:rsid w:val="005E2AF3"/>
    <w:rsid w:val="005E3E62"/>
    <w:rsid w:val="005E49C7"/>
    <w:rsid w:val="005E5197"/>
    <w:rsid w:val="005E5240"/>
    <w:rsid w:val="005E61FC"/>
    <w:rsid w:val="005E7385"/>
    <w:rsid w:val="005F0B1F"/>
    <w:rsid w:val="005F1A58"/>
    <w:rsid w:val="005F283B"/>
    <w:rsid w:val="005F6F8F"/>
    <w:rsid w:val="0060298E"/>
    <w:rsid w:val="00604B12"/>
    <w:rsid w:val="00606E8E"/>
    <w:rsid w:val="00607B86"/>
    <w:rsid w:val="00610729"/>
    <w:rsid w:val="00613889"/>
    <w:rsid w:val="006161D7"/>
    <w:rsid w:val="00616E75"/>
    <w:rsid w:val="00617C0B"/>
    <w:rsid w:val="006266F4"/>
    <w:rsid w:val="006308F5"/>
    <w:rsid w:val="006343EB"/>
    <w:rsid w:val="006362ED"/>
    <w:rsid w:val="00637B22"/>
    <w:rsid w:val="00640399"/>
    <w:rsid w:val="006442D6"/>
    <w:rsid w:val="006550DE"/>
    <w:rsid w:val="006561EE"/>
    <w:rsid w:val="00660D5D"/>
    <w:rsid w:val="00662D4B"/>
    <w:rsid w:val="0066761F"/>
    <w:rsid w:val="006704D7"/>
    <w:rsid w:val="006711A0"/>
    <w:rsid w:val="00672ACB"/>
    <w:rsid w:val="00675030"/>
    <w:rsid w:val="00677187"/>
    <w:rsid w:val="00691F03"/>
    <w:rsid w:val="00694E7C"/>
    <w:rsid w:val="00695806"/>
    <w:rsid w:val="00696D53"/>
    <w:rsid w:val="006979CF"/>
    <w:rsid w:val="00697B68"/>
    <w:rsid w:val="006A2A30"/>
    <w:rsid w:val="006A35C0"/>
    <w:rsid w:val="006A6732"/>
    <w:rsid w:val="006A6D8C"/>
    <w:rsid w:val="006A7053"/>
    <w:rsid w:val="006B26AA"/>
    <w:rsid w:val="006B34ED"/>
    <w:rsid w:val="006B3FDB"/>
    <w:rsid w:val="006B5125"/>
    <w:rsid w:val="006B6B08"/>
    <w:rsid w:val="006C4055"/>
    <w:rsid w:val="006C512F"/>
    <w:rsid w:val="006C63AD"/>
    <w:rsid w:val="006C6C1F"/>
    <w:rsid w:val="006C7A6B"/>
    <w:rsid w:val="006D2D4E"/>
    <w:rsid w:val="006D3938"/>
    <w:rsid w:val="006D3FA0"/>
    <w:rsid w:val="006D4A70"/>
    <w:rsid w:val="006D61B4"/>
    <w:rsid w:val="006D66DB"/>
    <w:rsid w:val="006E2873"/>
    <w:rsid w:val="006E45C9"/>
    <w:rsid w:val="006F0252"/>
    <w:rsid w:val="006F3430"/>
    <w:rsid w:val="006F7728"/>
    <w:rsid w:val="0070051E"/>
    <w:rsid w:val="00700BD8"/>
    <w:rsid w:val="00700F70"/>
    <w:rsid w:val="00702070"/>
    <w:rsid w:val="00711014"/>
    <w:rsid w:val="007131AD"/>
    <w:rsid w:val="00714494"/>
    <w:rsid w:val="0071566C"/>
    <w:rsid w:val="00716957"/>
    <w:rsid w:val="0071719E"/>
    <w:rsid w:val="00722615"/>
    <w:rsid w:val="00724EF0"/>
    <w:rsid w:val="007323F4"/>
    <w:rsid w:val="00732B56"/>
    <w:rsid w:val="0073573B"/>
    <w:rsid w:val="00736D06"/>
    <w:rsid w:val="00740BC2"/>
    <w:rsid w:val="00742BD4"/>
    <w:rsid w:val="00743D6F"/>
    <w:rsid w:val="00745158"/>
    <w:rsid w:val="00747398"/>
    <w:rsid w:val="0076187D"/>
    <w:rsid w:val="00761DAB"/>
    <w:rsid w:val="007626A2"/>
    <w:rsid w:val="007640A4"/>
    <w:rsid w:val="00764EDD"/>
    <w:rsid w:val="00765AFB"/>
    <w:rsid w:val="00765DC4"/>
    <w:rsid w:val="00771C01"/>
    <w:rsid w:val="00774E77"/>
    <w:rsid w:val="00782DC2"/>
    <w:rsid w:val="00790CDF"/>
    <w:rsid w:val="007946A9"/>
    <w:rsid w:val="00794CB1"/>
    <w:rsid w:val="00795ECA"/>
    <w:rsid w:val="007963EF"/>
    <w:rsid w:val="00797F2C"/>
    <w:rsid w:val="007A0D58"/>
    <w:rsid w:val="007A1302"/>
    <w:rsid w:val="007A17B5"/>
    <w:rsid w:val="007A30DD"/>
    <w:rsid w:val="007A3FEB"/>
    <w:rsid w:val="007A40AD"/>
    <w:rsid w:val="007A66D3"/>
    <w:rsid w:val="007B48D4"/>
    <w:rsid w:val="007B4E0F"/>
    <w:rsid w:val="007B7224"/>
    <w:rsid w:val="007C264F"/>
    <w:rsid w:val="007C3582"/>
    <w:rsid w:val="007C4B95"/>
    <w:rsid w:val="007C5417"/>
    <w:rsid w:val="007C7CA5"/>
    <w:rsid w:val="007D02E4"/>
    <w:rsid w:val="007D1B2B"/>
    <w:rsid w:val="007D53B8"/>
    <w:rsid w:val="007D557A"/>
    <w:rsid w:val="007E03E1"/>
    <w:rsid w:val="007E1EA3"/>
    <w:rsid w:val="007E2F8A"/>
    <w:rsid w:val="007E335F"/>
    <w:rsid w:val="007E556F"/>
    <w:rsid w:val="007E5998"/>
    <w:rsid w:val="007E6655"/>
    <w:rsid w:val="007E6E43"/>
    <w:rsid w:val="007F0FBA"/>
    <w:rsid w:val="007F41E0"/>
    <w:rsid w:val="007F606F"/>
    <w:rsid w:val="007F7D4D"/>
    <w:rsid w:val="00800233"/>
    <w:rsid w:val="00801200"/>
    <w:rsid w:val="00802006"/>
    <w:rsid w:val="00810D4C"/>
    <w:rsid w:val="00811EC9"/>
    <w:rsid w:val="00816490"/>
    <w:rsid w:val="00821692"/>
    <w:rsid w:val="00821F8E"/>
    <w:rsid w:val="0082396A"/>
    <w:rsid w:val="0082478A"/>
    <w:rsid w:val="008267B8"/>
    <w:rsid w:val="008320C0"/>
    <w:rsid w:val="00833603"/>
    <w:rsid w:val="00833D65"/>
    <w:rsid w:val="00835748"/>
    <w:rsid w:val="008402C6"/>
    <w:rsid w:val="00841516"/>
    <w:rsid w:val="008428CC"/>
    <w:rsid w:val="0084622C"/>
    <w:rsid w:val="008507D6"/>
    <w:rsid w:val="00855173"/>
    <w:rsid w:val="00861351"/>
    <w:rsid w:val="00861BBF"/>
    <w:rsid w:val="00862BF1"/>
    <w:rsid w:val="00864B86"/>
    <w:rsid w:val="00867982"/>
    <w:rsid w:val="00872B55"/>
    <w:rsid w:val="00875901"/>
    <w:rsid w:val="008833BC"/>
    <w:rsid w:val="00884570"/>
    <w:rsid w:val="00886241"/>
    <w:rsid w:val="00890F84"/>
    <w:rsid w:val="008921EE"/>
    <w:rsid w:val="00894AE5"/>
    <w:rsid w:val="0089616D"/>
    <w:rsid w:val="00896451"/>
    <w:rsid w:val="00896ED7"/>
    <w:rsid w:val="008A0382"/>
    <w:rsid w:val="008A312F"/>
    <w:rsid w:val="008A3613"/>
    <w:rsid w:val="008A5D9E"/>
    <w:rsid w:val="008A7E0E"/>
    <w:rsid w:val="008B17D5"/>
    <w:rsid w:val="008B1A72"/>
    <w:rsid w:val="008B3611"/>
    <w:rsid w:val="008B5536"/>
    <w:rsid w:val="008C0AF5"/>
    <w:rsid w:val="008C2A4C"/>
    <w:rsid w:val="008C6246"/>
    <w:rsid w:val="008C64B7"/>
    <w:rsid w:val="008D0A89"/>
    <w:rsid w:val="008D12BD"/>
    <w:rsid w:val="008D4007"/>
    <w:rsid w:val="008D540A"/>
    <w:rsid w:val="008D590D"/>
    <w:rsid w:val="008D773D"/>
    <w:rsid w:val="008E1F67"/>
    <w:rsid w:val="008E41AE"/>
    <w:rsid w:val="008E4DC4"/>
    <w:rsid w:val="008F1C09"/>
    <w:rsid w:val="008F1C81"/>
    <w:rsid w:val="008F1C83"/>
    <w:rsid w:val="008F410C"/>
    <w:rsid w:val="008F4691"/>
    <w:rsid w:val="008F6535"/>
    <w:rsid w:val="008F661C"/>
    <w:rsid w:val="00905283"/>
    <w:rsid w:val="00906133"/>
    <w:rsid w:val="00906C37"/>
    <w:rsid w:val="00912C97"/>
    <w:rsid w:val="00914BDD"/>
    <w:rsid w:val="009208BA"/>
    <w:rsid w:val="0092117C"/>
    <w:rsid w:val="00924072"/>
    <w:rsid w:val="0092423C"/>
    <w:rsid w:val="009278F7"/>
    <w:rsid w:val="0093110A"/>
    <w:rsid w:val="00935A3C"/>
    <w:rsid w:val="00935EBC"/>
    <w:rsid w:val="0093650B"/>
    <w:rsid w:val="00942CA9"/>
    <w:rsid w:val="00947B10"/>
    <w:rsid w:val="00947DCA"/>
    <w:rsid w:val="00950216"/>
    <w:rsid w:val="009507A3"/>
    <w:rsid w:val="00950F11"/>
    <w:rsid w:val="00951617"/>
    <w:rsid w:val="00954C39"/>
    <w:rsid w:val="00957699"/>
    <w:rsid w:val="00957A72"/>
    <w:rsid w:val="009602D2"/>
    <w:rsid w:val="00960404"/>
    <w:rsid w:val="00960F28"/>
    <w:rsid w:val="009627A7"/>
    <w:rsid w:val="00964222"/>
    <w:rsid w:val="009672A1"/>
    <w:rsid w:val="00970D48"/>
    <w:rsid w:val="0097142A"/>
    <w:rsid w:val="00971698"/>
    <w:rsid w:val="00975091"/>
    <w:rsid w:val="00975DE2"/>
    <w:rsid w:val="0097760C"/>
    <w:rsid w:val="00980BE1"/>
    <w:rsid w:val="00981DFE"/>
    <w:rsid w:val="00983313"/>
    <w:rsid w:val="00983E79"/>
    <w:rsid w:val="00984A79"/>
    <w:rsid w:val="00990F15"/>
    <w:rsid w:val="009915EE"/>
    <w:rsid w:val="009915FF"/>
    <w:rsid w:val="00992166"/>
    <w:rsid w:val="0099693E"/>
    <w:rsid w:val="00996E6D"/>
    <w:rsid w:val="009A274F"/>
    <w:rsid w:val="009B0CAE"/>
    <w:rsid w:val="009B1865"/>
    <w:rsid w:val="009B3EE2"/>
    <w:rsid w:val="009B5C80"/>
    <w:rsid w:val="009B7418"/>
    <w:rsid w:val="009C029C"/>
    <w:rsid w:val="009C053E"/>
    <w:rsid w:val="009C0A94"/>
    <w:rsid w:val="009C1212"/>
    <w:rsid w:val="009C25B3"/>
    <w:rsid w:val="009C6D90"/>
    <w:rsid w:val="009C77F9"/>
    <w:rsid w:val="009D00D1"/>
    <w:rsid w:val="009D26BE"/>
    <w:rsid w:val="009D3CB5"/>
    <w:rsid w:val="009D44F0"/>
    <w:rsid w:val="009D5A23"/>
    <w:rsid w:val="009E38BB"/>
    <w:rsid w:val="009E523A"/>
    <w:rsid w:val="009F14C4"/>
    <w:rsid w:val="009F1C5A"/>
    <w:rsid w:val="009F1CAB"/>
    <w:rsid w:val="009F2220"/>
    <w:rsid w:val="009F231E"/>
    <w:rsid w:val="009F416C"/>
    <w:rsid w:val="00A00034"/>
    <w:rsid w:val="00A0029A"/>
    <w:rsid w:val="00A06AAB"/>
    <w:rsid w:val="00A07439"/>
    <w:rsid w:val="00A074F3"/>
    <w:rsid w:val="00A178CF"/>
    <w:rsid w:val="00A20B56"/>
    <w:rsid w:val="00A21A19"/>
    <w:rsid w:val="00A21B36"/>
    <w:rsid w:val="00A22B83"/>
    <w:rsid w:val="00A235BF"/>
    <w:rsid w:val="00A238C8"/>
    <w:rsid w:val="00A2458A"/>
    <w:rsid w:val="00A247B6"/>
    <w:rsid w:val="00A26637"/>
    <w:rsid w:val="00A27314"/>
    <w:rsid w:val="00A3631E"/>
    <w:rsid w:val="00A37740"/>
    <w:rsid w:val="00A406A8"/>
    <w:rsid w:val="00A40991"/>
    <w:rsid w:val="00A42CF5"/>
    <w:rsid w:val="00A4403C"/>
    <w:rsid w:val="00A45568"/>
    <w:rsid w:val="00A52E22"/>
    <w:rsid w:val="00A5508D"/>
    <w:rsid w:val="00A557BF"/>
    <w:rsid w:val="00A5696A"/>
    <w:rsid w:val="00A674B1"/>
    <w:rsid w:val="00A724ED"/>
    <w:rsid w:val="00A72F0B"/>
    <w:rsid w:val="00A73899"/>
    <w:rsid w:val="00A74106"/>
    <w:rsid w:val="00A74F54"/>
    <w:rsid w:val="00A76E41"/>
    <w:rsid w:val="00A8355F"/>
    <w:rsid w:val="00A836E3"/>
    <w:rsid w:val="00A86541"/>
    <w:rsid w:val="00A925F7"/>
    <w:rsid w:val="00A970CE"/>
    <w:rsid w:val="00A97A10"/>
    <w:rsid w:val="00AA20B5"/>
    <w:rsid w:val="00AA381B"/>
    <w:rsid w:val="00AA6C45"/>
    <w:rsid w:val="00AA79AA"/>
    <w:rsid w:val="00AB2B13"/>
    <w:rsid w:val="00AB2EC4"/>
    <w:rsid w:val="00AB75AD"/>
    <w:rsid w:val="00AC089A"/>
    <w:rsid w:val="00AC2B1F"/>
    <w:rsid w:val="00AC354B"/>
    <w:rsid w:val="00AD3894"/>
    <w:rsid w:val="00AD41B4"/>
    <w:rsid w:val="00AD5A8E"/>
    <w:rsid w:val="00AE05F2"/>
    <w:rsid w:val="00AE2DE6"/>
    <w:rsid w:val="00AE31AC"/>
    <w:rsid w:val="00AE3A99"/>
    <w:rsid w:val="00AE3E18"/>
    <w:rsid w:val="00AE6732"/>
    <w:rsid w:val="00AE6A37"/>
    <w:rsid w:val="00AE73E9"/>
    <w:rsid w:val="00AF06A7"/>
    <w:rsid w:val="00AF09B4"/>
    <w:rsid w:val="00AF18E7"/>
    <w:rsid w:val="00AF3DFA"/>
    <w:rsid w:val="00AF6149"/>
    <w:rsid w:val="00AF7D71"/>
    <w:rsid w:val="00B0367B"/>
    <w:rsid w:val="00B056DD"/>
    <w:rsid w:val="00B068D7"/>
    <w:rsid w:val="00B12B48"/>
    <w:rsid w:val="00B13903"/>
    <w:rsid w:val="00B142AF"/>
    <w:rsid w:val="00B1684C"/>
    <w:rsid w:val="00B205C9"/>
    <w:rsid w:val="00B23E6A"/>
    <w:rsid w:val="00B24539"/>
    <w:rsid w:val="00B24B9C"/>
    <w:rsid w:val="00B26793"/>
    <w:rsid w:val="00B2737E"/>
    <w:rsid w:val="00B27C92"/>
    <w:rsid w:val="00B306DA"/>
    <w:rsid w:val="00B30AEB"/>
    <w:rsid w:val="00B311F8"/>
    <w:rsid w:val="00B31991"/>
    <w:rsid w:val="00B3211B"/>
    <w:rsid w:val="00B343F6"/>
    <w:rsid w:val="00B3471E"/>
    <w:rsid w:val="00B34AEB"/>
    <w:rsid w:val="00B35205"/>
    <w:rsid w:val="00B379AD"/>
    <w:rsid w:val="00B42DCA"/>
    <w:rsid w:val="00B57C3C"/>
    <w:rsid w:val="00B64A8B"/>
    <w:rsid w:val="00B65255"/>
    <w:rsid w:val="00B7572A"/>
    <w:rsid w:val="00B75FD9"/>
    <w:rsid w:val="00B778B0"/>
    <w:rsid w:val="00B809B1"/>
    <w:rsid w:val="00B81A3D"/>
    <w:rsid w:val="00B84218"/>
    <w:rsid w:val="00B868D5"/>
    <w:rsid w:val="00B93F43"/>
    <w:rsid w:val="00B94675"/>
    <w:rsid w:val="00BA1C73"/>
    <w:rsid w:val="00BA250C"/>
    <w:rsid w:val="00BA352D"/>
    <w:rsid w:val="00BA3D5B"/>
    <w:rsid w:val="00BA407E"/>
    <w:rsid w:val="00BA4993"/>
    <w:rsid w:val="00BB2E6F"/>
    <w:rsid w:val="00BB32D2"/>
    <w:rsid w:val="00BB33CF"/>
    <w:rsid w:val="00BB649B"/>
    <w:rsid w:val="00BC0DE0"/>
    <w:rsid w:val="00BC7D5F"/>
    <w:rsid w:val="00BD2015"/>
    <w:rsid w:val="00BD379D"/>
    <w:rsid w:val="00BD37C1"/>
    <w:rsid w:val="00BD538A"/>
    <w:rsid w:val="00BD6021"/>
    <w:rsid w:val="00BE1A51"/>
    <w:rsid w:val="00BE1E83"/>
    <w:rsid w:val="00BE3102"/>
    <w:rsid w:val="00BE389C"/>
    <w:rsid w:val="00BE3A12"/>
    <w:rsid w:val="00BE4524"/>
    <w:rsid w:val="00BE7709"/>
    <w:rsid w:val="00BE7F58"/>
    <w:rsid w:val="00C0003A"/>
    <w:rsid w:val="00C017CD"/>
    <w:rsid w:val="00C04A73"/>
    <w:rsid w:val="00C05442"/>
    <w:rsid w:val="00C07CD7"/>
    <w:rsid w:val="00C1118C"/>
    <w:rsid w:val="00C14C09"/>
    <w:rsid w:val="00C14D18"/>
    <w:rsid w:val="00C15961"/>
    <w:rsid w:val="00C16D36"/>
    <w:rsid w:val="00C241CA"/>
    <w:rsid w:val="00C2426D"/>
    <w:rsid w:val="00C31480"/>
    <w:rsid w:val="00C35FDA"/>
    <w:rsid w:val="00C405FB"/>
    <w:rsid w:val="00C40FF1"/>
    <w:rsid w:val="00C41A66"/>
    <w:rsid w:val="00C4379C"/>
    <w:rsid w:val="00C4467C"/>
    <w:rsid w:val="00C46F58"/>
    <w:rsid w:val="00C47C1A"/>
    <w:rsid w:val="00C50409"/>
    <w:rsid w:val="00C505A3"/>
    <w:rsid w:val="00C5124E"/>
    <w:rsid w:val="00C54A31"/>
    <w:rsid w:val="00C62716"/>
    <w:rsid w:val="00C7373D"/>
    <w:rsid w:val="00C767AE"/>
    <w:rsid w:val="00C80B98"/>
    <w:rsid w:val="00C82298"/>
    <w:rsid w:val="00C90DB1"/>
    <w:rsid w:val="00C920E1"/>
    <w:rsid w:val="00C9248D"/>
    <w:rsid w:val="00C93841"/>
    <w:rsid w:val="00C94448"/>
    <w:rsid w:val="00C94D55"/>
    <w:rsid w:val="00C973D9"/>
    <w:rsid w:val="00CA1630"/>
    <w:rsid w:val="00CB1714"/>
    <w:rsid w:val="00CB39B5"/>
    <w:rsid w:val="00CC018B"/>
    <w:rsid w:val="00CC7CC1"/>
    <w:rsid w:val="00CD0BC6"/>
    <w:rsid w:val="00CD2E76"/>
    <w:rsid w:val="00CD4535"/>
    <w:rsid w:val="00CE04CC"/>
    <w:rsid w:val="00CE1D1A"/>
    <w:rsid w:val="00CE4034"/>
    <w:rsid w:val="00CE47DE"/>
    <w:rsid w:val="00CE5FA2"/>
    <w:rsid w:val="00CE627E"/>
    <w:rsid w:val="00CE6E99"/>
    <w:rsid w:val="00CE7CB3"/>
    <w:rsid w:val="00CF00B3"/>
    <w:rsid w:val="00CF3241"/>
    <w:rsid w:val="00CF3784"/>
    <w:rsid w:val="00CF5804"/>
    <w:rsid w:val="00CF590B"/>
    <w:rsid w:val="00D07579"/>
    <w:rsid w:val="00D07E6D"/>
    <w:rsid w:val="00D124CE"/>
    <w:rsid w:val="00D170EE"/>
    <w:rsid w:val="00D223F6"/>
    <w:rsid w:val="00D226E2"/>
    <w:rsid w:val="00D32705"/>
    <w:rsid w:val="00D33A1C"/>
    <w:rsid w:val="00D33CA8"/>
    <w:rsid w:val="00D33EFB"/>
    <w:rsid w:val="00D34041"/>
    <w:rsid w:val="00D37A1F"/>
    <w:rsid w:val="00D37E4B"/>
    <w:rsid w:val="00D41F80"/>
    <w:rsid w:val="00D42672"/>
    <w:rsid w:val="00D42D46"/>
    <w:rsid w:val="00D47284"/>
    <w:rsid w:val="00D47299"/>
    <w:rsid w:val="00D47473"/>
    <w:rsid w:val="00D4781F"/>
    <w:rsid w:val="00D47D04"/>
    <w:rsid w:val="00D47DC6"/>
    <w:rsid w:val="00D51088"/>
    <w:rsid w:val="00D51703"/>
    <w:rsid w:val="00D51A9F"/>
    <w:rsid w:val="00D5464B"/>
    <w:rsid w:val="00D60661"/>
    <w:rsid w:val="00D62B6B"/>
    <w:rsid w:val="00D64970"/>
    <w:rsid w:val="00D6578B"/>
    <w:rsid w:val="00D66C08"/>
    <w:rsid w:val="00D66FD0"/>
    <w:rsid w:val="00D6797E"/>
    <w:rsid w:val="00D67E40"/>
    <w:rsid w:val="00D7048D"/>
    <w:rsid w:val="00D7162D"/>
    <w:rsid w:val="00D73155"/>
    <w:rsid w:val="00D75231"/>
    <w:rsid w:val="00D7590A"/>
    <w:rsid w:val="00D75F18"/>
    <w:rsid w:val="00D776BB"/>
    <w:rsid w:val="00D82B47"/>
    <w:rsid w:val="00D82FE0"/>
    <w:rsid w:val="00D832D6"/>
    <w:rsid w:val="00D84EFE"/>
    <w:rsid w:val="00D85264"/>
    <w:rsid w:val="00D85B8D"/>
    <w:rsid w:val="00D901F8"/>
    <w:rsid w:val="00D95D7F"/>
    <w:rsid w:val="00D962FF"/>
    <w:rsid w:val="00DA0C32"/>
    <w:rsid w:val="00DA38C0"/>
    <w:rsid w:val="00DA3A6F"/>
    <w:rsid w:val="00DA4EFE"/>
    <w:rsid w:val="00DB0652"/>
    <w:rsid w:val="00DB0EBF"/>
    <w:rsid w:val="00DB1396"/>
    <w:rsid w:val="00DB2D8D"/>
    <w:rsid w:val="00DB33B4"/>
    <w:rsid w:val="00DB5473"/>
    <w:rsid w:val="00DC0BAE"/>
    <w:rsid w:val="00DC227D"/>
    <w:rsid w:val="00DC24BC"/>
    <w:rsid w:val="00DC2A2D"/>
    <w:rsid w:val="00DC31C3"/>
    <w:rsid w:val="00DC4947"/>
    <w:rsid w:val="00DC575A"/>
    <w:rsid w:val="00DC599F"/>
    <w:rsid w:val="00DD0F48"/>
    <w:rsid w:val="00DD142B"/>
    <w:rsid w:val="00DD26D4"/>
    <w:rsid w:val="00DD45EF"/>
    <w:rsid w:val="00DD578B"/>
    <w:rsid w:val="00DD6CA7"/>
    <w:rsid w:val="00DE092B"/>
    <w:rsid w:val="00DE2C33"/>
    <w:rsid w:val="00DE407A"/>
    <w:rsid w:val="00DE4553"/>
    <w:rsid w:val="00DE5066"/>
    <w:rsid w:val="00DF1D43"/>
    <w:rsid w:val="00DF2349"/>
    <w:rsid w:val="00DF2AE0"/>
    <w:rsid w:val="00DF3CE6"/>
    <w:rsid w:val="00DF4A7C"/>
    <w:rsid w:val="00DF4FB2"/>
    <w:rsid w:val="00DF563F"/>
    <w:rsid w:val="00DF5CE0"/>
    <w:rsid w:val="00DF6707"/>
    <w:rsid w:val="00E02BC2"/>
    <w:rsid w:val="00E045DA"/>
    <w:rsid w:val="00E06491"/>
    <w:rsid w:val="00E11E13"/>
    <w:rsid w:val="00E126ED"/>
    <w:rsid w:val="00E12FD2"/>
    <w:rsid w:val="00E16454"/>
    <w:rsid w:val="00E178C0"/>
    <w:rsid w:val="00E20C80"/>
    <w:rsid w:val="00E21CA9"/>
    <w:rsid w:val="00E22CB8"/>
    <w:rsid w:val="00E22FBA"/>
    <w:rsid w:val="00E26116"/>
    <w:rsid w:val="00E264CD"/>
    <w:rsid w:val="00E26BAD"/>
    <w:rsid w:val="00E309FB"/>
    <w:rsid w:val="00E30CF8"/>
    <w:rsid w:val="00E32DA1"/>
    <w:rsid w:val="00E464CE"/>
    <w:rsid w:val="00E46750"/>
    <w:rsid w:val="00E5215D"/>
    <w:rsid w:val="00E52DAE"/>
    <w:rsid w:val="00E5357D"/>
    <w:rsid w:val="00E53648"/>
    <w:rsid w:val="00E54878"/>
    <w:rsid w:val="00E54B81"/>
    <w:rsid w:val="00E60BEC"/>
    <w:rsid w:val="00E60DC6"/>
    <w:rsid w:val="00E65EDA"/>
    <w:rsid w:val="00E661BF"/>
    <w:rsid w:val="00E663F3"/>
    <w:rsid w:val="00E67541"/>
    <w:rsid w:val="00E7203C"/>
    <w:rsid w:val="00E74445"/>
    <w:rsid w:val="00E80461"/>
    <w:rsid w:val="00E823D3"/>
    <w:rsid w:val="00E910BD"/>
    <w:rsid w:val="00E92C5A"/>
    <w:rsid w:val="00E93DCA"/>
    <w:rsid w:val="00E956DF"/>
    <w:rsid w:val="00E964A6"/>
    <w:rsid w:val="00E965E0"/>
    <w:rsid w:val="00EA426E"/>
    <w:rsid w:val="00EB365B"/>
    <w:rsid w:val="00EB5BE6"/>
    <w:rsid w:val="00EC0865"/>
    <w:rsid w:val="00EC1E5A"/>
    <w:rsid w:val="00EC449F"/>
    <w:rsid w:val="00EC4A9D"/>
    <w:rsid w:val="00EC5F0F"/>
    <w:rsid w:val="00EC6A87"/>
    <w:rsid w:val="00EC7A39"/>
    <w:rsid w:val="00ED480D"/>
    <w:rsid w:val="00ED7299"/>
    <w:rsid w:val="00EF1308"/>
    <w:rsid w:val="00EF62CD"/>
    <w:rsid w:val="00F00985"/>
    <w:rsid w:val="00F01AB2"/>
    <w:rsid w:val="00F0252A"/>
    <w:rsid w:val="00F02703"/>
    <w:rsid w:val="00F033B2"/>
    <w:rsid w:val="00F04EB6"/>
    <w:rsid w:val="00F05140"/>
    <w:rsid w:val="00F057A3"/>
    <w:rsid w:val="00F06F18"/>
    <w:rsid w:val="00F07DC0"/>
    <w:rsid w:val="00F103B9"/>
    <w:rsid w:val="00F12430"/>
    <w:rsid w:val="00F12471"/>
    <w:rsid w:val="00F14DAF"/>
    <w:rsid w:val="00F1500D"/>
    <w:rsid w:val="00F16C2F"/>
    <w:rsid w:val="00F2188D"/>
    <w:rsid w:val="00F21F60"/>
    <w:rsid w:val="00F22FCE"/>
    <w:rsid w:val="00F3160D"/>
    <w:rsid w:val="00F317E4"/>
    <w:rsid w:val="00F31C18"/>
    <w:rsid w:val="00F32105"/>
    <w:rsid w:val="00F32BE8"/>
    <w:rsid w:val="00F32DB7"/>
    <w:rsid w:val="00F371F7"/>
    <w:rsid w:val="00F40341"/>
    <w:rsid w:val="00F441BE"/>
    <w:rsid w:val="00F44B0C"/>
    <w:rsid w:val="00F515A1"/>
    <w:rsid w:val="00F52932"/>
    <w:rsid w:val="00F52B36"/>
    <w:rsid w:val="00F554B1"/>
    <w:rsid w:val="00F571D8"/>
    <w:rsid w:val="00F57F29"/>
    <w:rsid w:val="00F60173"/>
    <w:rsid w:val="00F66D7C"/>
    <w:rsid w:val="00F70914"/>
    <w:rsid w:val="00F85704"/>
    <w:rsid w:val="00F86577"/>
    <w:rsid w:val="00F868A0"/>
    <w:rsid w:val="00F90BBE"/>
    <w:rsid w:val="00F9494B"/>
    <w:rsid w:val="00F95C92"/>
    <w:rsid w:val="00FA025E"/>
    <w:rsid w:val="00FA3A9F"/>
    <w:rsid w:val="00FA42A0"/>
    <w:rsid w:val="00FA4ACE"/>
    <w:rsid w:val="00FA4B9D"/>
    <w:rsid w:val="00FA54EF"/>
    <w:rsid w:val="00FA68B6"/>
    <w:rsid w:val="00FB3151"/>
    <w:rsid w:val="00FB7BEB"/>
    <w:rsid w:val="00FC20A9"/>
    <w:rsid w:val="00FC535E"/>
    <w:rsid w:val="00FD16B9"/>
    <w:rsid w:val="00FE03E5"/>
    <w:rsid w:val="00FE2338"/>
    <w:rsid w:val="00FE3730"/>
    <w:rsid w:val="00FE3792"/>
    <w:rsid w:val="00FE4D9A"/>
    <w:rsid w:val="00FE6512"/>
    <w:rsid w:val="00FE7CD3"/>
    <w:rsid w:val="00FE7F60"/>
    <w:rsid w:val="00FF00FD"/>
    <w:rsid w:val="00FF17BF"/>
    <w:rsid w:val="00FF1B0F"/>
    <w:rsid w:val="00FF1DC1"/>
    <w:rsid w:val="00FF3CC4"/>
    <w:rsid w:val="00F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C28ABE-83F9-4B3F-BB4B-23781557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961"/>
    <w:pPr>
      <w:ind w:left="720"/>
      <w:contextualSpacing/>
    </w:pPr>
  </w:style>
  <w:style w:type="table" w:styleId="TableGrid">
    <w:name w:val="Table Grid"/>
    <w:basedOn w:val="TableNormal"/>
    <w:uiPriority w:val="59"/>
    <w:rsid w:val="00CE1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2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EC4"/>
  </w:style>
  <w:style w:type="paragraph" w:styleId="Footer">
    <w:name w:val="footer"/>
    <w:basedOn w:val="Normal"/>
    <w:link w:val="FooterChar"/>
    <w:uiPriority w:val="99"/>
    <w:unhideWhenUsed/>
    <w:rsid w:val="00AB2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EC4"/>
  </w:style>
  <w:style w:type="character" w:styleId="Hyperlink">
    <w:name w:val="Hyperlink"/>
    <w:basedOn w:val="DefaultParagraphFont"/>
    <w:uiPriority w:val="99"/>
    <w:unhideWhenUsed/>
    <w:rsid w:val="00795ECA"/>
    <w:rPr>
      <w:color w:val="0563C1" w:themeColor="hyperlink"/>
      <w:u w:val="single"/>
    </w:rPr>
  </w:style>
  <w:style w:type="table" w:styleId="LightList-Accent3">
    <w:name w:val="Light List Accent 3"/>
    <w:basedOn w:val="TableNormal"/>
    <w:uiPriority w:val="61"/>
    <w:rsid w:val="00AA6C45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67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7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239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7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9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8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35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726912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06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207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00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508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950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158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109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5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8F87F-3B1D-4832-9B1D-1BCAECACE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Christian</dc:creator>
  <cp:keywords/>
  <dc:description/>
  <cp:lastModifiedBy>WayrusVanNavi</cp:lastModifiedBy>
  <cp:revision>9</cp:revision>
  <cp:lastPrinted>2019-08-19T14:04:00Z</cp:lastPrinted>
  <dcterms:created xsi:type="dcterms:W3CDTF">2019-08-03T11:28:00Z</dcterms:created>
  <dcterms:modified xsi:type="dcterms:W3CDTF">2019-10-02T15:36:00Z</dcterms:modified>
</cp:coreProperties>
</file>