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5" w:rsidRPr="00351BE7" w:rsidRDefault="00CF5B15" w:rsidP="00CF5B15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474364431"/>
      <w:bookmarkStart w:id="1" w:name="_Toc19933"/>
      <w:bookmarkStart w:id="2" w:name="_Toc1008"/>
      <w:bookmarkStart w:id="3" w:name="_Toc26053"/>
      <w:bookmarkStart w:id="4" w:name="_Toc24237"/>
      <w:bookmarkStart w:id="5" w:name="_Toc536388653"/>
      <w:r w:rsidRPr="00351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bookmarkEnd w:id="0"/>
      <w:bookmarkEnd w:id="1"/>
      <w:bookmarkEnd w:id="2"/>
      <w:bookmarkEnd w:id="3"/>
      <w:r w:rsidRPr="00351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AFTAR PUSTAKA</w:t>
      </w:r>
      <w:bookmarkEnd w:id="4"/>
      <w:bookmarkEnd w:id="5"/>
    </w:p>
    <w:p w:rsidR="00CF5B15" w:rsidRPr="00351BE7" w:rsidRDefault="00CF5B15" w:rsidP="00CF5B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BE7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351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Pr="00351BE7">
        <w:rPr>
          <w:rFonts w:ascii="Times New Roman" w:hAnsi="Times New Roman" w:cs="Times New Roman"/>
          <w:b/>
          <w:sz w:val="24"/>
          <w:szCs w:val="24"/>
        </w:rPr>
        <w:t>:</w:t>
      </w:r>
    </w:p>
    <w:p w:rsidR="00CF5B15" w:rsidRPr="00351BE7" w:rsidRDefault="00CF5B15" w:rsidP="00CF5B15">
      <w:pPr>
        <w:spacing w:after="0" w:line="240" w:lineRule="auto"/>
        <w:ind w:left="851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851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 xml:space="preserve">B, Mesra (2016),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val="id-ID" w:eastAsia="ko-KR"/>
        </w:rPr>
        <w:t>Penerapan Ilmu Matematika dalam Ekonomi dan Bisnis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>, Edisi Ke-1. Indonesia: Deepublish</w:t>
      </w:r>
    </w:p>
    <w:p w:rsidR="00CF5B15" w:rsidRPr="00351BE7" w:rsidRDefault="00CF5B15" w:rsidP="00CF5B15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CF5B15" w:rsidRPr="00351BE7" w:rsidRDefault="00CF5B15" w:rsidP="00CF5B15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CF5B15" w:rsidRPr="00351BE7" w:rsidRDefault="00CF5B15" w:rsidP="00CF5B15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David, Fred R. (2013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>Strategic Management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Edisi</w:t>
      </w:r>
      <w:proofErr w:type="spellEnd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Ke-14, Global Edition, United States: Pearson 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ab/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Education.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ab/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proofErr w:type="spellStart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Dessler</w:t>
      </w:r>
      <w:proofErr w:type="spellEnd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, Gary (2013),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>Human Resources Management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Edisi</w:t>
      </w:r>
      <w:proofErr w:type="spellEnd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Ke-13, Global Edition, United States: Pearson Education.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Ebert, Ronald J., Ricky W, Griffin (2015),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>Business Essentials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Edisi</w:t>
      </w:r>
      <w:proofErr w:type="spellEnd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10, Global Edition, Pearson Education.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 xml:space="preserve">Gitman, Lawrence J., Zutter, Chad J. (2015),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val="id-ID" w:eastAsia="ko-KR"/>
        </w:rPr>
        <w:t>Principle of Managerial Finance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>, Edisi Ke-14, Global Edition, United States: Pearson Education.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proofErr w:type="spellStart"/>
      <w:r w:rsidRPr="00351BE7">
        <w:rPr>
          <w:rFonts w:ascii="Times New Roman" w:hAnsi="Times New Roman" w:cs="Times New Roman"/>
          <w:sz w:val="24"/>
          <w:szCs w:val="24"/>
        </w:rPr>
        <w:t>Heizer</w:t>
      </w:r>
      <w:proofErr w:type="spellEnd"/>
      <w:r w:rsidRPr="00351BE7">
        <w:rPr>
          <w:rFonts w:ascii="Times New Roman" w:hAnsi="Times New Roman" w:cs="Times New Roman"/>
          <w:sz w:val="24"/>
          <w:szCs w:val="24"/>
          <w:lang w:val="id-ID"/>
        </w:rPr>
        <w:t>, J., Render B. (</w:t>
      </w:r>
      <w:r w:rsidRPr="00351BE7">
        <w:rPr>
          <w:rFonts w:ascii="Times New Roman" w:hAnsi="Times New Roman" w:cs="Times New Roman"/>
          <w:sz w:val="24"/>
          <w:szCs w:val="24"/>
        </w:rPr>
        <w:t xml:space="preserve">2016), </w:t>
      </w:r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Operations Management: Sustainability and Supply Chain Management</w:t>
      </w:r>
      <w:r w:rsidRPr="00351BE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id-ID"/>
        </w:rPr>
        <w:t xml:space="preserve">, Edisi Ke-12, </w:t>
      </w:r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id-ID"/>
        </w:rPr>
        <w:t>Global Edition</w:t>
      </w:r>
      <w:r w:rsidRPr="00351BE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id-ID"/>
        </w:rPr>
        <w:t xml:space="preserve">, 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United States: Pearson Education</w:t>
      </w:r>
    </w:p>
    <w:p w:rsidR="00CF5B15" w:rsidRPr="00351BE7" w:rsidRDefault="00CF5B15" w:rsidP="00CF5B1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1BE7">
        <w:rPr>
          <w:rFonts w:ascii="Times New Roman" w:hAnsi="Times New Roman" w:cs="Times New Roman"/>
          <w:sz w:val="24"/>
          <w:szCs w:val="24"/>
          <w:lang w:val="id-ID"/>
        </w:rPr>
        <w:t xml:space="preserve">Ismainar, Hetty (2015), </w:t>
      </w:r>
      <w:r w:rsidRPr="00351BE7">
        <w:rPr>
          <w:rFonts w:ascii="Times New Roman" w:hAnsi="Times New Roman" w:cs="Times New Roman"/>
          <w:i/>
          <w:sz w:val="24"/>
          <w:szCs w:val="24"/>
          <w:lang w:val="id-ID"/>
        </w:rPr>
        <w:t>Manajemen Unit Kerja</w:t>
      </w:r>
      <w:r w:rsidRPr="00351BE7">
        <w:rPr>
          <w:rFonts w:ascii="Times New Roman" w:hAnsi="Times New Roman" w:cs="Times New Roman"/>
          <w:sz w:val="24"/>
          <w:szCs w:val="24"/>
          <w:lang w:val="id-ID"/>
        </w:rPr>
        <w:t>, Edisi Ke-1, Edisi Nasional, Indonesia: Deepublish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 xml:space="preserve">Kotler, Phillip dan Gary Armstrong (2012),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val="id-ID" w:eastAsia="ko-KR"/>
        </w:rPr>
        <w:t>Principles Of Marketing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>, Edisi 14, Global Edition, New Jersey: Pearson.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Kotler, Philip </w:t>
      </w:r>
      <w:proofErr w:type="spellStart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dan</w:t>
      </w:r>
      <w:proofErr w:type="spellEnd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Gary </w:t>
      </w:r>
      <w:proofErr w:type="spellStart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Amstrong</w:t>
      </w:r>
      <w:proofErr w:type="spellEnd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(2014),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>Principles of Marketing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Edisi</w:t>
      </w:r>
      <w:proofErr w:type="spellEnd"/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Ke-15, Global Edition, United States: Pearson Education.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Philip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Keller (2016),  </w:t>
      </w:r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Marketing Management, </w:t>
      </w:r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Ke-15e, Global Edition, 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United States: Pearson Education.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r w:rsidRPr="00351BE7">
        <w:rPr>
          <w:rFonts w:ascii="Times New Roman" w:eastAsia="Malgun Gothic" w:hAnsi="Times New Roman" w:cs="Times New Roman"/>
          <w:sz w:val="24"/>
          <w:szCs w:val="24"/>
          <w:lang w:eastAsia="ko-KR"/>
        </w:rPr>
        <w:t>Robbins</w:t>
      </w:r>
      <w:r w:rsidRPr="00351BE7">
        <w:rPr>
          <w:rFonts w:ascii="Times New Roman" w:eastAsia="Malgun Gothic" w:hAnsi="Times New Roman" w:cs="Times New Roman"/>
          <w:color w:val="000000" w:themeColor="text1"/>
          <w:sz w:val="32"/>
          <w:szCs w:val="24"/>
          <w:lang w:val="id-ID" w:eastAsia="ko-KR"/>
        </w:rPr>
        <w:t xml:space="preserve">, </w:t>
      </w:r>
      <w:r w:rsidRPr="00351BE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Stephen P. (2015), </w:t>
      </w:r>
      <w:r w:rsidRPr="00351BE7">
        <w:rPr>
          <w:rFonts w:ascii="Times New Roman" w:eastAsia="Malgun Gothic" w:hAnsi="Times New Roman" w:cs="Times New Roman"/>
          <w:i/>
          <w:sz w:val="24"/>
          <w:szCs w:val="24"/>
          <w:lang w:val="id-ID" w:eastAsia="ko-KR"/>
        </w:rPr>
        <w:t>Organizational Behaviour</w:t>
      </w:r>
      <w:r w:rsidRPr="00351BE7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, Edisi Ke-7, Global Edition, United States: Pearson Education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32"/>
          <w:szCs w:val="24"/>
          <w:lang w:val="id-ID" w:eastAsia="ko-KR"/>
        </w:rPr>
      </w:pPr>
      <w:r w:rsidRPr="00351BE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id-ID"/>
        </w:rPr>
        <w:lastRenderedPageBreak/>
        <w:t xml:space="preserve">Syarif, Nasrul Faqih (2016), </w:t>
      </w:r>
      <w:proofErr w:type="spellStart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Technopreneurship</w:t>
      </w:r>
      <w:proofErr w:type="spellEnd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Membentuk</w:t>
      </w:r>
      <w:proofErr w:type="spellEnd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Karakter</w:t>
      </w:r>
      <w:proofErr w:type="spellEnd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Entrepreneur </w:t>
      </w:r>
      <w:proofErr w:type="spellStart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Muda</w:t>
      </w:r>
      <w:proofErr w:type="spellEnd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yang </w:t>
      </w:r>
      <w:proofErr w:type="spellStart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Sukses</w:t>
      </w:r>
      <w:proofErr w:type="spellEnd"/>
      <w:r w:rsidRPr="00351BE7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  <w:lang w:val="id-ID"/>
        </w:rPr>
        <w:t xml:space="preserve">, </w:t>
      </w:r>
      <w:r w:rsidRPr="00351BE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id-ID"/>
        </w:rPr>
        <w:t>Edisi Ke-1, Indonesia: Deepublish</w:t>
      </w:r>
    </w:p>
    <w:p w:rsidR="00CF5B15" w:rsidRPr="00351BE7" w:rsidRDefault="00CF5B15" w:rsidP="00CF5B1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CF5B15" w:rsidRPr="00351BE7" w:rsidRDefault="00CF5B15" w:rsidP="00CF5B15">
      <w:pPr>
        <w:tabs>
          <w:tab w:val="left" w:pos="6300"/>
        </w:tabs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ab/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ab/>
      </w: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Pr="00351BE7" w:rsidRDefault="00CF5B15" w:rsidP="00CF5B15">
      <w:pPr>
        <w:rPr>
          <w:rFonts w:ascii="Times New Roman" w:hAnsi="Times New Roman" w:cs="Times New Roman"/>
        </w:rPr>
      </w:pPr>
    </w:p>
    <w:p w:rsidR="00CF5B15" w:rsidRDefault="00CF5B15" w:rsidP="00CF5B15">
      <w:pPr>
        <w:spacing w:line="480" w:lineRule="auto"/>
        <w:rPr>
          <w:rFonts w:ascii="Times New Roman" w:hAnsi="Times New Roman" w:cs="Times New Roman"/>
        </w:rPr>
      </w:pPr>
    </w:p>
    <w:p w:rsidR="00CF5B15" w:rsidRDefault="00CF5B15" w:rsidP="00CF5B15">
      <w:pPr>
        <w:spacing w:line="480" w:lineRule="auto"/>
        <w:rPr>
          <w:rFonts w:ascii="Times New Roman" w:hAnsi="Times New Roman" w:cs="Times New Roman"/>
        </w:rPr>
      </w:pPr>
    </w:p>
    <w:p w:rsidR="00CF5B15" w:rsidRPr="00351BE7" w:rsidRDefault="00CF5B15" w:rsidP="00CF5B15">
      <w:pPr>
        <w:spacing w:line="480" w:lineRule="auto"/>
        <w:rPr>
          <w:rFonts w:ascii="Times New Roman" w:hAnsi="Times New Roman" w:cs="Times New Roman"/>
        </w:rPr>
      </w:pPr>
    </w:p>
    <w:p w:rsidR="00CF5B15" w:rsidRPr="00351BE7" w:rsidRDefault="00CF5B15" w:rsidP="00CF5B1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BE7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351BE7">
        <w:rPr>
          <w:rFonts w:ascii="Times New Roman" w:hAnsi="Times New Roman" w:cs="Times New Roman"/>
          <w:b/>
          <w:sz w:val="24"/>
          <w:szCs w:val="24"/>
        </w:rPr>
        <w:t>:</w:t>
      </w:r>
    </w:p>
    <w:p w:rsidR="00CF5B15" w:rsidRPr="00351BE7" w:rsidRDefault="00CF5B15" w:rsidP="00CF5B1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B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Republik</w:t>
      </w:r>
      <w:proofErr w:type="spellEnd"/>
      <w:r w:rsidRPr="00351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Indonesia. 2003.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Undang-Undang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No. 13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, Bab I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1  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Negara. Jakarta.</w:t>
      </w:r>
    </w:p>
    <w:p w:rsidR="00CF5B15" w:rsidRPr="00351BE7" w:rsidRDefault="00CF5B15" w:rsidP="00CF5B1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1BE7">
        <w:rPr>
          <w:rFonts w:ascii="Times New Roman" w:hAnsi="Times New Roman" w:cs="Times New Roman"/>
          <w:sz w:val="24"/>
          <w:szCs w:val="24"/>
          <w:shd w:val="clear" w:color="auto" w:fill="FFFFFF"/>
        </w:rPr>
        <w:t>Republik</w:t>
      </w:r>
      <w:proofErr w:type="spellEnd"/>
      <w:r w:rsidRPr="00351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2008.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Undang-Undang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No. 20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tahun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2008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tentang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Usaha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Mikr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o</w:t>
      </w:r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Kecil,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Menengah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(UMKM)</w:t>
      </w:r>
      <w:r w:rsidRPr="00351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Bab I </w:t>
      </w:r>
      <w:proofErr w:type="spellStart"/>
      <w:r w:rsidRPr="00351BE7">
        <w:rPr>
          <w:rFonts w:ascii="Times New Roman" w:hAnsi="Times New Roman" w:cs="Times New Roman"/>
          <w:sz w:val="24"/>
          <w:szCs w:val="24"/>
          <w:shd w:val="clear" w:color="auto" w:fill="FFFFFF"/>
        </w:rPr>
        <w:t>pasal</w:t>
      </w:r>
      <w:proofErr w:type="spellEnd"/>
      <w:r w:rsidRPr="00351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Negara. Jakarta.</w:t>
      </w:r>
    </w:p>
    <w:p w:rsidR="00CF5B15" w:rsidRPr="00351BE7" w:rsidRDefault="00CF5B15" w:rsidP="00CF5B1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1BE7">
        <w:rPr>
          <w:rFonts w:ascii="Times New Roman" w:hAnsi="Times New Roman" w:cs="Times New Roman"/>
          <w:sz w:val="24"/>
          <w:szCs w:val="24"/>
          <w:lang w:val="id-ID"/>
        </w:rPr>
        <w:t>Republik Indonesia</w:t>
      </w:r>
      <w:r w:rsidRPr="00351BE7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No.20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2008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351BE7">
        <w:rPr>
          <w:rFonts w:ascii="Times New Roman" w:hAnsi="Times New Roman" w:cs="Times New Roman"/>
          <w:i/>
          <w:sz w:val="24"/>
          <w:szCs w:val="24"/>
          <w:lang w:val="id-ID"/>
        </w:rPr>
        <w:t>saha Mikro, Kecil, dan Menengah (UMKM)</w:t>
      </w:r>
      <w:r w:rsidRPr="00351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BE7"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Negara. Jakarta.</w:t>
      </w:r>
    </w:p>
    <w:p w:rsidR="00CF5B15" w:rsidRPr="00351BE7" w:rsidRDefault="00CF5B15" w:rsidP="00CF5B1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BE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Indonesia 2004.</w:t>
      </w:r>
      <w:r w:rsidRPr="0035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No. 40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2004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5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Negara. Jakarta.</w:t>
      </w: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tabs>
          <w:tab w:val="left" w:pos="709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51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</w:t>
      </w:r>
      <w:proofErr w:type="spellEnd"/>
      <w:r w:rsidRPr="00351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Internet:</w:t>
      </w:r>
    </w:p>
    <w:p w:rsidR="00CF5B15" w:rsidRPr="00E16CAB" w:rsidRDefault="00CF5B15" w:rsidP="00CF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CAB">
        <w:rPr>
          <w:rFonts w:ascii="Times New Roman" w:hAnsi="Times New Roman" w:cs="Times New Roman"/>
          <w:sz w:val="24"/>
          <w:szCs w:val="24"/>
        </w:rPr>
        <w:lastRenderedPageBreak/>
        <w:t xml:space="preserve">Banyuasinkab.go.id 2018,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di </w:t>
      </w:r>
      <w:r w:rsidRPr="00E16C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Banyuasin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A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16CA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F5B15" w:rsidRPr="00E16CAB" w:rsidRDefault="00CF5B15" w:rsidP="00CF5B15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16CAB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>https://banyuasinkab.bps.go.id/dynamictable/2018/07/17/34/jumlah-</w:t>
        </w:r>
      </w:hyperlink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-di-</w:t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  <w:t>kabupaten-banyuasin-2017.html</w:t>
      </w:r>
    </w:p>
    <w:p w:rsidR="00CF5B15" w:rsidRPr="00351BE7" w:rsidRDefault="00CF5B15" w:rsidP="00CF5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B15" w:rsidRPr="00351BE7" w:rsidRDefault="00CF5B15" w:rsidP="00CF5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Banyuasinkab.go.id 2017,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Laju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PDRB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Banyuasin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Konstan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2011-2017,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2018</w:t>
      </w:r>
    </w:p>
    <w:p w:rsidR="00CF5B15" w:rsidRPr="00351BE7" w:rsidRDefault="00CF5B15" w:rsidP="00C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BE7">
        <w:rPr>
          <w:rFonts w:ascii="Times New Roman" w:hAnsi="Times New Roman" w:cs="Times New Roman"/>
        </w:rPr>
        <w:tab/>
      </w:r>
      <w:hyperlink r:id="rId7" w:history="1"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>https://banyuasinkab.bps.go.id/dynamictable/2017/07/05/10/laju-pertumbuhan-pdrb-</w:t>
        </w:r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ab/>
          <w:t>kabupaten-banyuasin-atas-dasar-harga-konstan-2010-menurut-lapangan-usaha-tahun-</w:t>
        </w:r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ab/>
          <w:t>2011-2017.html</w:t>
        </w:r>
      </w:hyperlink>
    </w:p>
    <w:p w:rsidR="00CF5B15" w:rsidRPr="00351BE7" w:rsidRDefault="00CF5B15" w:rsidP="00CF5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15" w:rsidRPr="00351BE7" w:rsidRDefault="00CF5B15" w:rsidP="00C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BE7">
        <w:rPr>
          <w:rFonts w:ascii="Times New Roman" w:hAnsi="Times New Roman" w:cs="Times New Roman"/>
          <w:sz w:val="24"/>
          <w:szCs w:val="24"/>
        </w:rPr>
        <w:t xml:space="preserve">Bps.go.id 2018, Seri 2010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Pdb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Pengeluran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</w:t>
      </w:r>
      <w:r w:rsidRPr="00351BE7">
        <w:rPr>
          <w:rFonts w:ascii="Times New Roman" w:hAnsi="Times New Roman" w:cs="Times New Roman"/>
          <w:sz w:val="24"/>
          <w:szCs w:val="24"/>
        </w:rPr>
        <w:tab/>
        <w:t xml:space="preserve">Rupiah 2014-2018, </w:t>
      </w:r>
      <w:proofErr w:type="spellStart"/>
      <w:r w:rsidRPr="00351B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51BE7">
        <w:rPr>
          <w:rFonts w:ascii="Times New Roman" w:hAnsi="Times New Roman" w:cs="Times New Roman"/>
          <w:sz w:val="24"/>
          <w:szCs w:val="24"/>
        </w:rPr>
        <w:t xml:space="preserve"> November 2018</w:t>
      </w:r>
    </w:p>
    <w:p w:rsidR="00CF5B15" w:rsidRPr="00351BE7" w:rsidRDefault="00CF5B15" w:rsidP="00CF5B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BE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>https://www.bps.go.id/dynamictable/2015/08/06/834/-seri-2010-pdb-</w:t>
        </w:r>
      </w:hyperlink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34B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4B17">
        <w:rPr>
          <w:rFonts w:ascii="Times New Roman" w:hAnsi="Times New Roman" w:cs="Times New Roman"/>
          <w:sz w:val="24"/>
          <w:szCs w:val="24"/>
        </w:rPr>
        <w:t>triwulanan-atas-dasar-harga-berlaku-menurut-pengeluaran-miliar</w:t>
      </w:r>
      <w:proofErr w:type="spellEnd"/>
      <w:r w:rsidRPr="00F34B17">
        <w:rPr>
          <w:rFonts w:ascii="Times New Roman" w:hAnsi="Times New Roman" w:cs="Times New Roman"/>
          <w:sz w:val="24"/>
          <w:szCs w:val="24"/>
        </w:rPr>
        <w:t>-</w:t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34B17">
        <w:rPr>
          <w:rFonts w:ascii="Times New Roman" w:hAnsi="Times New Roman" w:cs="Times New Roman"/>
          <w:sz w:val="24"/>
          <w:szCs w:val="24"/>
        </w:rPr>
        <w:tab/>
        <w:t>rupiah-</w:t>
      </w:r>
      <w:r w:rsidRPr="00F34B17">
        <w:rPr>
          <w:rFonts w:ascii="Times New Roman" w:hAnsi="Times New Roman" w:cs="Times New Roman"/>
          <w:sz w:val="24"/>
          <w:szCs w:val="24"/>
        </w:rPr>
        <w:tab/>
      </w:r>
      <w:r w:rsidRPr="00F34B17">
        <w:rPr>
          <w:rFonts w:ascii="Times New Roman" w:hAnsi="Times New Roman" w:cs="Times New Roman"/>
          <w:sz w:val="24"/>
          <w:szCs w:val="24"/>
        </w:rPr>
        <w:tab/>
        <w:t>2014-2018-.html</w:t>
      </w:r>
    </w:p>
    <w:p w:rsidR="00CF5B15" w:rsidRPr="00351BE7" w:rsidRDefault="00CF5B15" w:rsidP="00CF5B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B15" w:rsidRPr="00351BE7" w:rsidRDefault="00CF5B15" w:rsidP="00CF5B1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Yudi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(2017), </w:t>
      </w:r>
      <w:proofErr w:type="spellStart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</w:t>
      </w:r>
      <w:proofErr w:type="spellEnd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Pilih</w:t>
      </w:r>
      <w:proofErr w:type="spellEnd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Belanja</w:t>
      </w:r>
      <w:proofErr w:type="spellEnd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Minimarket </w:t>
      </w:r>
      <w:proofErr w:type="spellStart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Penjualan</w:t>
      </w:r>
      <w:proofErr w:type="spellEnd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Hypermarket </w:t>
      </w:r>
      <w:proofErr w:type="spellStart"/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Tertahan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katadata.co.id,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2018,</w:t>
      </w:r>
    </w:p>
    <w:p w:rsidR="00CF5B15" w:rsidRPr="00351BE7" w:rsidRDefault="00CF5B15" w:rsidP="00CF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E7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>https://katadata.co.id/berita/2017/08/15/masyarakat-pilih-belanja-di-minimarket-</w:t>
        </w:r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>penjualan</w:t>
        </w:r>
        <w:proofErr w:type="spellEnd"/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ab/>
          <w:t>hypermarket-</w:t>
        </w:r>
        <w:proofErr w:type="spellStart"/>
        <w:r w:rsidRPr="00F34B17">
          <w:rPr>
            <w:rStyle w:val="Hyperlink"/>
            <w:rFonts w:ascii="Times New Roman" w:hAnsi="Times New Roman" w:cs="Times New Roman"/>
            <w:sz w:val="24"/>
            <w:szCs w:val="24"/>
          </w:rPr>
          <w:t>tertahan</w:t>
        </w:r>
        <w:proofErr w:type="spellEnd"/>
      </w:hyperlink>
    </w:p>
    <w:p w:rsidR="00CF5B15" w:rsidRPr="009000F8" w:rsidRDefault="00CF5B15" w:rsidP="00CF5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5B15" w:rsidRDefault="00CF5B15" w:rsidP="00CF5B15">
      <w:pPr>
        <w:jc w:val="both"/>
        <w:rPr>
          <w:sz w:val="24"/>
          <w:szCs w:val="24"/>
        </w:rPr>
      </w:pPr>
    </w:p>
    <w:p w:rsidR="00CF5B15" w:rsidRPr="009000F8" w:rsidRDefault="00CF5B15" w:rsidP="00CF5B15">
      <w:pPr>
        <w:rPr>
          <w:rStyle w:val="Hyperlink"/>
          <w:sz w:val="24"/>
          <w:szCs w:val="24"/>
        </w:rPr>
      </w:pPr>
    </w:p>
    <w:p w:rsidR="00CF5B15" w:rsidRPr="00AF5F98" w:rsidRDefault="00CF5B15" w:rsidP="00CF5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F5B15" w:rsidRDefault="00CF5B15" w:rsidP="00CF5B15"/>
    <w:p w:rsidR="00CF5B15" w:rsidRPr="00385821" w:rsidRDefault="00CF5B15" w:rsidP="00CF5B15">
      <w:pPr>
        <w:rPr>
          <w:rFonts w:ascii="Times New Roman" w:hAnsi="Times New Roman" w:cs="Times New Roman"/>
        </w:rPr>
      </w:pPr>
      <w:bookmarkStart w:id="6" w:name="_GoBack"/>
      <w:bookmarkEnd w:id="6"/>
    </w:p>
    <w:p w:rsidR="00612F69" w:rsidRDefault="00612F69"/>
    <w:sectPr w:rsidR="00612F69" w:rsidSect="00CF5B15">
      <w:footerReference w:type="default" r:id="rId10"/>
      <w:pgSz w:w="11907" w:h="16839" w:code="9"/>
      <w:pgMar w:top="1418" w:right="1418" w:bottom="1418" w:left="1701" w:header="720" w:footer="720" w:gutter="0"/>
      <w:pgNumType w:start="1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67" w:rsidRDefault="00191967" w:rsidP="00CF5B15">
      <w:pPr>
        <w:spacing w:after="0" w:line="240" w:lineRule="auto"/>
      </w:pPr>
      <w:r>
        <w:separator/>
      </w:r>
    </w:p>
  </w:endnote>
  <w:endnote w:type="continuationSeparator" w:id="0">
    <w:p w:rsidR="00191967" w:rsidRDefault="00191967" w:rsidP="00CF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714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F5B15" w:rsidRPr="00CF5B15" w:rsidRDefault="00CF5B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5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5B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5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CF5B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F5B15" w:rsidRDefault="00CF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67" w:rsidRDefault="00191967" w:rsidP="00CF5B15">
      <w:pPr>
        <w:spacing w:after="0" w:line="240" w:lineRule="auto"/>
      </w:pPr>
      <w:r>
        <w:separator/>
      </w:r>
    </w:p>
  </w:footnote>
  <w:footnote w:type="continuationSeparator" w:id="0">
    <w:p w:rsidR="00191967" w:rsidRDefault="00191967" w:rsidP="00CF5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5"/>
    <w:rsid w:val="00191967"/>
    <w:rsid w:val="00612F69"/>
    <w:rsid w:val="00C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CAAEF-D778-445C-A2BF-07EB7FC2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15"/>
  </w:style>
  <w:style w:type="paragraph" w:styleId="Heading1">
    <w:name w:val="heading 1"/>
    <w:basedOn w:val="Normal"/>
    <w:next w:val="Normal"/>
    <w:link w:val="Heading1Char"/>
    <w:uiPriority w:val="9"/>
    <w:qFormat/>
    <w:rsid w:val="00CF5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5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15"/>
  </w:style>
  <w:style w:type="paragraph" w:styleId="Footer">
    <w:name w:val="footer"/>
    <w:basedOn w:val="Normal"/>
    <w:link w:val="FooterChar"/>
    <w:uiPriority w:val="99"/>
    <w:unhideWhenUsed/>
    <w:rsid w:val="00CF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dynamictable/2015/08/06/834/-seri-2010-pdb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nyuasinkab.bps.go.id/dynamictable/2017/07/05/10/laju-pertumbuhan-pdrb-%09kabupaten-banyuasin-atas-dasar-harga-konstan-2010-menurut-lapangan-usaha-tahun-%092011-201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yuasinkab.bps.go.id/dynamictable/2018/07/17/34/jumlah-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atadata.co.id/berita/2017/08/15/masyarakat-pilih-belanja-di-minimarket-penjualan-%09hypermarket-terta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0</DocSecurity>
  <Lines>26</Lines>
  <Paragraphs>7</Paragraphs>
  <ScaleCrop>false</ScaleCrop>
  <Company>HP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1</cp:revision>
  <dcterms:created xsi:type="dcterms:W3CDTF">2019-03-28T09:11:00Z</dcterms:created>
  <dcterms:modified xsi:type="dcterms:W3CDTF">2019-03-28T09:12:00Z</dcterms:modified>
</cp:coreProperties>
</file>