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4B" w:rsidRPr="00B93496" w:rsidRDefault="003454AB" w:rsidP="00640354">
      <w:pPr>
        <w:spacing w:after="0" w:line="480" w:lineRule="auto"/>
        <w:jc w:val="center"/>
        <w:rPr>
          <w:rFonts w:ascii="Times New Roman" w:hAnsi="Times New Roman"/>
          <w:b/>
          <w:sz w:val="24"/>
          <w:szCs w:val="24"/>
        </w:rPr>
      </w:pPr>
      <w:r>
        <w:rPr>
          <w:rFonts w:ascii="Times New Roman" w:hAnsi="Times New Roman"/>
          <w:b/>
          <w:sz w:val="24"/>
          <w:szCs w:val="24"/>
        </w:rPr>
        <w:t xml:space="preserve">BAB </w:t>
      </w:r>
      <w:r w:rsidR="00DB534B">
        <w:rPr>
          <w:rFonts w:ascii="Times New Roman" w:hAnsi="Times New Roman"/>
          <w:b/>
          <w:sz w:val="24"/>
          <w:szCs w:val="24"/>
        </w:rPr>
        <w:t>V</w:t>
      </w:r>
      <w:r>
        <w:rPr>
          <w:rFonts w:ascii="Times New Roman" w:hAnsi="Times New Roman"/>
          <w:b/>
          <w:sz w:val="24"/>
          <w:szCs w:val="24"/>
        </w:rPr>
        <w:t>I</w:t>
      </w:r>
    </w:p>
    <w:p w:rsidR="00F65F45" w:rsidRPr="000F0792" w:rsidRDefault="00DB534B" w:rsidP="000F0792">
      <w:pPr>
        <w:spacing w:after="0" w:line="480" w:lineRule="auto"/>
        <w:jc w:val="center"/>
        <w:rPr>
          <w:rFonts w:ascii="Times New Roman" w:hAnsi="Times New Roman"/>
          <w:b/>
          <w:sz w:val="24"/>
          <w:szCs w:val="24"/>
        </w:rPr>
      </w:pPr>
      <w:r w:rsidRPr="005F3EFF">
        <w:rPr>
          <w:rFonts w:ascii="Times New Roman" w:hAnsi="Times New Roman"/>
          <w:b/>
          <w:sz w:val="24"/>
          <w:szCs w:val="24"/>
        </w:rPr>
        <w:t xml:space="preserve">RENCANA </w:t>
      </w:r>
      <w:r w:rsidR="003454AB">
        <w:rPr>
          <w:rFonts w:ascii="Times New Roman" w:hAnsi="Times New Roman"/>
          <w:b/>
          <w:sz w:val="24"/>
          <w:szCs w:val="24"/>
        </w:rPr>
        <w:t>ORGANISASI</w:t>
      </w:r>
    </w:p>
    <w:p w:rsidR="00640354" w:rsidRDefault="00640354" w:rsidP="00640354">
      <w:pPr>
        <w:spacing w:after="0" w:line="480" w:lineRule="auto"/>
        <w:ind w:firstLine="720"/>
        <w:jc w:val="both"/>
        <w:rPr>
          <w:rFonts w:ascii="Times New Roman" w:hAnsi="Times New Roman"/>
          <w:sz w:val="24"/>
          <w:szCs w:val="24"/>
        </w:rPr>
      </w:pPr>
      <w:r>
        <w:rPr>
          <w:rFonts w:ascii="Times New Roman" w:hAnsi="Times New Roman"/>
          <w:sz w:val="24"/>
          <w:szCs w:val="24"/>
        </w:rPr>
        <w:t>Perencanaan adalah kegiatan awal dari proses manajemen, maka kegiatan yang secara wajar dilakukan setelah perencanaan adalah proses mendesain organisasi. Pengertian pengorganisasian adalah penentuan struktur organisasi yang paling cocok dengan tujuan dan strategi organisasi, sumberdaya yang dimiliki, dan lingkungan yang melingkupinya. Pengorganisasian bukan hanya masalah penetapan struktur organisasi kemudian mengisi setiap kotak struktur dengan uraian tugas (</w:t>
      </w:r>
      <w:r w:rsidRPr="00640354">
        <w:rPr>
          <w:rFonts w:ascii="Times New Roman" w:hAnsi="Times New Roman"/>
          <w:i/>
          <w:sz w:val="24"/>
          <w:szCs w:val="24"/>
        </w:rPr>
        <w:t>job description</w:t>
      </w:r>
      <w:r>
        <w:rPr>
          <w:rFonts w:ascii="Times New Roman" w:hAnsi="Times New Roman"/>
          <w:sz w:val="24"/>
          <w:szCs w:val="24"/>
        </w:rPr>
        <w:t xml:space="preserve">) dan kemudian mencari orang yang sesuai dengan </w:t>
      </w:r>
      <w:r w:rsidRPr="00640354">
        <w:rPr>
          <w:rFonts w:ascii="Times New Roman" w:hAnsi="Times New Roman"/>
          <w:i/>
          <w:sz w:val="24"/>
          <w:szCs w:val="24"/>
        </w:rPr>
        <w:t>job description</w:t>
      </w:r>
      <w:r w:rsidR="00E22A04">
        <w:rPr>
          <w:rFonts w:ascii="Times New Roman" w:hAnsi="Times New Roman"/>
          <w:sz w:val="24"/>
          <w:szCs w:val="24"/>
        </w:rPr>
        <w:t xml:space="preserve"> nya</w:t>
      </w:r>
      <w:r>
        <w:rPr>
          <w:rFonts w:ascii="Times New Roman" w:hAnsi="Times New Roman"/>
          <w:sz w:val="24"/>
          <w:szCs w:val="24"/>
        </w:rPr>
        <w:t xml:space="preserve"> (</w:t>
      </w:r>
      <w:r w:rsidRPr="00640354">
        <w:rPr>
          <w:rFonts w:ascii="Times New Roman" w:hAnsi="Times New Roman"/>
          <w:i/>
          <w:sz w:val="24"/>
          <w:szCs w:val="24"/>
        </w:rPr>
        <w:t>staffing</w:t>
      </w:r>
      <w:r>
        <w:rPr>
          <w:rFonts w:ascii="Times New Roman" w:hAnsi="Times New Roman"/>
          <w:sz w:val="24"/>
          <w:szCs w:val="24"/>
        </w:rPr>
        <w:t xml:space="preserve">), melainkan peninjauan kembali struktur organisasi, </w:t>
      </w:r>
      <w:r w:rsidRPr="00640354">
        <w:rPr>
          <w:rFonts w:ascii="Times New Roman" w:hAnsi="Times New Roman"/>
          <w:i/>
          <w:sz w:val="24"/>
          <w:szCs w:val="24"/>
        </w:rPr>
        <w:t>job description</w:t>
      </w:r>
      <w:r>
        <w:rPr>
          <w:rFonts w:ascii="Times New Roman" w:hAnsi="Times New Roman"/>
          <w:sz w:val="24"/>
          <w:szCs w:val="24"/>
        </w:rPr>
        <w:t xml:space="preserve">, </w:t>
      </w:r>
      <w:r w:rsidR="00227773">
        <w:rPr>
          <w:rFonts w:ascii="Times New Roman" w:hAnsi="Times New Roman"/>
          <w:sz w:val="24"/>
          <w:szCs w:val="24"/>
        </w:rPr>
        <w:t xml:space="preserve">dan </w:t>
      </w:r>
      <w:r w:rsidR="00227773" w:rsidRPr="00227773">
        <w:rPr>
          <w:rFonts w:ascii="Times New Roman" w:hAnsi="Times New Roman"/>
          <w:i/>
          <w:sz w:val="24"/>
          <w:szCs w:val="24"/>
        </w:rPr>
        <w:t>staffing</w:t>
      </w:r>
      <w:r w:rsidR="00227773">
        <w:rPr>
          <w:rFonts w:ascii="Times New Roman" w:hAnsi="Times New Roman"/>
          <w:sz w:val="24"/>
          <w:szCs w:val="24"/>
        </w:rPr>
        <w:t>nya juga merupakan rangkaian kegiatan pengorganisasian</w:t>
      </w:r>
      <w:r>
        <w:rPr>
          <w:rFonts w:ascii="Times New Roman" w:hAnsi="Times New Roman"/>
          <w:sz w:val="24"/>
          <w:szCs w:val="24"/>
        </w:rPr>
        <w:t xml:space="preserve">. </w:t>
      </w:r>
      <w:r w:rsidR="00227773">
        <w:rPr>
          <w:rFonts w:ascii="Times New Roman" w:hAnsi="Times New Roman"/>
          <w:sz w:val="24"/>
          <w:szCs w:val="24"/>
        </w:rPr>
        <w:t>(Wahjono, 2008:87)</w:t>
      </w:r>
      <w:r>
        <w:rPr>
          <w:rFonts w:ascii="Times New Roman" w:hAnsi="Times New Roman"/>
          <w:sz w:val="24"/>
          <w:szCs w:val="24"/>
        </w:rPr>
        <w:t>.</w:t>
      </w:r>
    </w:p>
    <w:p w:rsidR="00D36100" w:rsidRDefault="00F65F45" w:rsidP="00F65F45">
      <w:pPr>
        <w:spacing w:after="0" w:line="480" w:lineRule="auto"/>
        <w:ind w:firstLine="720"/>
        <w:jc w:val="both"/>
        <w:rPr>
          <w:rFonts w:ascii="Times New Roman" w:hAnsi="Times New Roman"/>
          <w:sz w:val="24"/>
          <w:szCs w:val="24"/>
        </w:rPr>
      </w:pPr>
      <w:r>
        <w:rPr>
          <w:rFonts w:ascii="Times New Roman" w:hAnsi="Times New Roman"/>
          <w:sz w:val="24"/>
          <w:szCs w:val="24"/>
        </w:rPr>
        <w:t>Perencanaan organisasi menjadi hal yang penting untuk setiap usaha karena perencanaan organisasi menggambarkan secara garis besar mengenai bentuk kepemilikan, struktur organisasi, dan kompensasi/balas jasa. Perencanaan organisasi harus dipertimbangkan secara matang dan</w:t>
      </w:r>
      <w:r w:rsidR="00D36100">
        <w:rPr>
          <w:rFonts w:ascii="Times New Roman" w:hAnsi="Times New Roman"/>
          <w:sz w:val="24"/>
          <w:szCs w:val="24"/>
        </w:rPr>
        <w:t xml:space="preserve"> spesifik karena melalui perencanaan ini,</w:t>
      </w:r>
      <w:r w:rsidR="002B1E17">
        <w:rPr>
          <w:rFonts w:ascii="Times New Roman" w:hAnsi="Times New Roman"/>
          <w:sz w:val="24"/>
          <w:szCs w:val="24"/>
        </w:rPr>
        <w:t xml:space="preserve"> dapat menentukan apakah visi,</w:t>
      </w:r>
      <w:r w:rsidR="00D36100">
        <w:rPr>
          <w:rFonts w:ascii="Times New Roman" w:hAnsi="Times New Roman"/>
          <w:sz w:val="24"/>
          <w:szCs w:val="24"/>
        </w:rPr>
        <w:t xml:space="preserve"> misi</w:t>
      </w:r>
      <w:r w:rsidR="002B1E17">
        <w:rPr>
          <w:rFonts w:ascii="Times New Roman" w:hAnsi="Times New Roman"/>
          <w:sz w:val="24"/>
          <w:szCs w:val="24"/>
        </w:rPr>
        <w:t>, dan tujuan</w:t>
      </w:r>
      <w:r w:rsidR="00D36100">
        <w:rPr>
          <w:rFonts w:ascii="Times New Roman" w:hAnsi="Times New Roman"/>
          <w:sz w:val="24"/>
          <w:szCs w:val="24"/>
        </w:rPr>
        <w:t xml:space="preserve"> organisasi dapat tercapai dengan baik atau tidak. Sebagai seorang manajer yang kompeten harus mempertimbangkan secara matang dan spesifik dalam merencanakan organisasi agar seluruh kegiatan operasional perus</w:t>
      </w:r>
      <w:r w:rsidR="002B1E17">
        <w:rPr>
          <w:rFonts w:ascii="Times New Roman" w:hAnsi="Times New Roman"/>
          <w:sz w:val="24"/>
          <w:szCs w:val="24"/>
        </w:rPr>
        <w:t>ahaan dapat berjalan dengan baik</w:t>
      </w:r>
      <w:r w:rsidR="00D36100">
        <w:rPr>
          <w:rFonts w:ascii="Times New Roman" w:hAnsi="Times New Roman"/>
          <w:sz w:val="24"/>
          <w:szCs w:val="24"/>
        </w:rPr>
        <w:t xml:space="preserve"> dan </w:t>
      </w:r>
      <w:proofErr w:type="gramStart"/>
      <w:r w:rsidR="002B1E17">
        <w:rPr>
          <w:rFonts w:ascii="Times New Roman" w:hAnsi="Times New Roman"/>
          <w:sz w:val="24"/>
          <w:szCs w:val="24"/>
        </w:rPr>
        <w:t>apa</w:t>
      </w:r>
      <w:proofErr w:type="gramEnd"/>
      <w:r w:rsidR="002B1E17">
        <w:rPr>
          <w:rFonts w:ascii="Times New Roman" w:hAnsi="Times New Roman"/>
          <w:sz w:val="24"/>
          <w:szCs w:val="24"/>
        </w:rPr>
        <w:t xml:space="preserve"> yang menjadi visi, misi, serta</w:t>
      </w:r>
      <w:r w:rsidR="001A1613">
        <w:rPr>
          <w:rFonts w:ascii="Times New Roman" w:hAnsi="Times New Roman"/>
          <w:sz w:val="24"/>
          <w:szCs w:val="24"/>
        </w:rPr>
        <w:t xml:space="preserve"> tujuan organisasi</w:t>
      </w:r>
      <w:r w:rsidR="00D36100">
        <w:rPr>
          <w:rFonts w:ascii="Times New Roman" w:hAnsi="Times New Roman"/>
          <w:sz w:val="24"/>
          <w:szCs w:val="24"/>
        </w:rPr>
        <w:t xml:space="preserve"> dapa</w:t>
      </w:r>
      <w:r w:rsidR="002B1E17">
        <w:rPr>
          <w:rFonts w:ascii="Times New Roman" w:hAnsi="Times New Roman"/>
          <w:sz w:val="24"/>
          <w:szCs w:val="24"/>
        </w:rPr>
        <w:t>t terlaksana dengan baik</w:t>
      </w:r>
      <w:r w:rsidR="004F42E8">
        <w:rPr>
          <w:rFonts w:ascii="Times New Roman" w:hAnsi="Times New Roman"/>
          <w:sz w:val="24"/>
          <w:szCs w:val="24"/>
        </w:rPr>
        <w:t>.</w:t>
      </w:r>
    </w:p>
    <w:p w:rsidR="00DA3768" w:rsidRDefault="00D36100" w:rsidP="00F65F45">
      <w:pPr>
        <w:spacing w:after="0" w:line="480" w:lineRule="auto"/>
        <w:ind w:firstLine="720"/>
        <w:jc w:val="both"/>
        <w:rPr>
          <w:rFonts w:ascii="Times New Roman" w:hAnsi="Times New Roman"/>
          <w:sz w:val="24"/>
          <w:szCs w:val="24"/>
        </w:rPr>
      </w:pPr>
      <w:r>
        <w:rPr>
          <w:rFonts w:ascii="Times New Roman" w:hAnsi="Times New Roman"/>
          <w:sz w:val="24"/>
          <w:szCs w:val="24"/>
        </w:rPr>
        <w:t>.</w:t>
      </w:r>
    </w:p>
    <w:p w:rsidR="00E22A04" w:rsidRDefault="00E22A04" w:rsidP="00F65F45">
      <w:pPr>
        <w:spacing w:after="0" w:line="480" w:lineRule="auto"/>
        <w:ind w:firstLine="720"/>
        <w:jc w:val="both"/>
        <w:rPr>
          <w:rFonts w:ascii="Times New Roman" w:hAnsi="Times New Roman"/>
          <w:sz w:val="24"/>
          <w:szCs w:val="24"/>
        </w:rPr>
      </w:pPr>
    </w:p>
    <w:p w:rsidR="00E22A04" w:rsidRDefault="00E22A04" w:rsidP="00F65F45">
      <w:pPr>
        <w:spacing w:after="0" w:line="480" w:lineRule="auto"/>
        <w:ind w:firstLine="720"/>
        <w:jc w:val="both"/>
        <w:rPr>
          <w:rFonts w:ascii="Times New Roman" w:hAnsi="Times New Roman"/>
          <w:sz w:val="24"/>
          <w:szCs w:val="24"/>
        </w:rPr>
      </w:pPr>
    </w:p>
    <w:p w:rsidR="00E22A04" w:rsidRDefault="00E22A04" w:rsidP="00F65F45">
      <w:pPr>
        <w:spacing w:after="0" w:line="480" w:lineRule="auto"/>
        <w:ind w:firstLine="720"/>
        <w:jc w:val="both"/>
        <w:rPr>
          <w:rFonts w:ascii="Times New Roman" w:hAnsi="Times New Roman"/>
          <w:sz w:val="24"/>
          <w:szCs w:val="24"/>
        </w:rPr>
      </w:pPr>
    </w:p>
    <w:p w:rsidR="000F0792" w:rsidRPr="00640354" w:rsidRDefault="000F0792" w:rsidP="00F65F45">
      <w:pPr>
        <w:spacing w:after="0" w:line="480" w:lineRule="auto"/>
        <w:ind w:firstLine="720"/>
        <w:jc w:val="both"/>
        <w:rPr>
          <w:rFonts w:ascii="Times New Roman" w:hAnsi="Times New Roman"/>
          <w:sz w:val="24"/>
          <w:szCs w:val="24"/>
        </w:rPr>
      </w:pPr>
    </w:p>
    <w:p w:rsidR="00DB534B" w:rsidRDefault="003454AB" w:rsidP="00640354">
      <w:pPr>
        <w:pStyle w:val="ListParagraph"/>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lastRenderedPageBreak/>
        <w:t>Bentuk Kepemilikan</w:t>
      </w:r>
    </w:p>
    <w:p w:rsidR="009578DC" w:rsidRDefault="005B2A50" w:rsidP="00DA3768">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Perusahaan per</w:t>
      </w:r>
      <w:r w:rsidR="00D478D2">
        <w:rPr>
          <w:rFonts w:ascii="Times New Roman" w:hAnsi="Times New Roman"/>
          <w:sz w:val="24"/>
          <w:szCs w:val="24"/>
        </w:rPr>
        <w:t>se</w:t>
      </w:r>
      <w:r>
        <w:rPr>
          <w:rFonts w:ascii="Times New Roman" w:hAnsi="Times New Roman"/>
          <w:sz w:val="24"/>
          <w:szCs w:val="24"/>
        </w:rPr>
        <w:t xml:space="preserve">orangan </w:t>
      </w:r>
      <w:r w:rsidR="00D36100">
        <w:rPr>
          <w:rFonts w:ascii="Times New Roman" w:hAnsi="Times New Roman"/>
          <w:sz w:val="24"/>
          <w:szCs w:val="24"/>
        </w:rPr>
        <w:t>merupakan s</w:t>
      </w:r>
      <w:r w:rsidR="009578DC">
        <w:rPr>
          <w:rFonts w:ascii="Times New Roman" w:hAnsi="Times New Roman"/>
          <w:sz w:val="24"/>
          <w:szCs w:val="24"/>
        </w:rPr>
        <w:t>eorang wirausahawan yang bekerja dalam perusahaan</w:t>
      </w:r>
      <w:r>
        <w:rPr>
          <w:rFonts w:ascii="Times New Roman" w:hAnsi="Times New Roman"/>
          <w:sz w:val="24"/>
          <w:szCs w:val="24"/>
        </w:rPr>
        <w:t xml:space="preserve"> yang sekaligus sebagai pemilik usaha apabila bisnis </w:t>
      </w:r>
      <w:r w:rsidR="00DA3768">
        <w:rPr>
          <w:rFonts w:ascii="Times New Roman" w:hAnsi="Times New Roman"/>
          <w:sz w:val="24"/>
          <w:szCs w:val="24"/>
        </w:rPr>
        <w:t xml:space="preserve">tersebut </w:t>
      </w:r>
      <w:r>
        <w:rPr>
          <w:rFonts w:ascii="Times New Roman" w:hAnsi="Times New Roman"/>
          <w:sz w:val="24"/>
          <w:szCs w:val="24"/>
        </w:rPr>
        <w:t xml:space="preserve">mendatangkan laba, maka laba itu sebagian besar </w:t>
      </w:r>
      <w:proofErr w:type="gramStart"/>
      <w:r>
        <w:rPr>
          <w:rFonts w:ascii="Times New Roman" w:hAnsi="Times New Roman"/>
          <w:sz w:val="24"/>
          <w:szCs w:val="24"/>
        </w:rPr>
        <w:t>akan</w:t>
      </w:r>
      <w:proofErr w:type="gramEnd"/>
      <w:r>
        <w:rPr>
          <w:rFonts w:ascii="Times New Roman" w:hAnsi="Times New Roman"/>
          <w:sz w:val="24"/>
          <w:szCs w:val="24"/>
        </w:rPr>
        <w:t xml:space="preserve"> dinikmati sendiri, begitu juga sebaliknya bila bisnis mengalami kerugian. Itu semua terjadi karena dalam berwirausaha, seseorang menjadi pemilik usahanya sendiri (</w:t>
      </w:r>
      <w:r w:rsidR="009578DC" w:rsidRPr="009578DC">
        <w:rPr>
          <w:rFonts w:ascii="Times New Roman" w:hAnsi="Times New Roman"/>
          <w:i/>
          <w:sz w:val="24"/>
          <w:szCs w:val="24"/>
        </w:rPr>
        <w:t>independent business ownership</w:t>
      </w:r>
      <w:r>
        <w:rPr>
          <w:rFonts w:ascii="Times New Roman" w:hAnsi="Times New Roman"/>
          <w:sz w:val="24"/>
          <w:szCs w:val="24"/>
        </w:rPr>
        <w:t>)</w:t>
      </w:r>
      <w:r w:rsidR="009578DC">
        <w:rPr>
          <w:rFonts w:ascii="Times New Roman" w:hAnsi="Times New Roman"/>
          <w:sz w:val="24"/>
          <w:szCs w:val="24"/>
        </w:rPr>
        <w:t xml:space="preserve">. </w:t>
      </w:r>
      <w:r>
        <w:rPr>
          <w:rFonts w:ascii="Times New Roman" w:hAnsi="Times New Roman"/>
          <w:sz w:val="24"/>
          <w:szCs w:val="24"/>
        </w:rPr>
        <w:t xml:space="preserve">Oleh karenanya, dalam berwirausaha dituntut untuk mengembangkan kreativitas selain keberanian dalam mengambil risiko yang merupakan syarat utama seorang </w:t>
      </w:r>
      <w:r w:rsidRPr="005B2A50">
        <w:rPr>
          <w:rFonts w:ascii="Times New Roman" w:hAnsi="Times New Roman"/>
          <w:i/>
          <w:sz w:val="24"/>
          <w:szCs w:val="24"/>
        </w:rPr>
        <w:t>entrepreneur</w:t>
      </w:r>
      <w:r>
        <w:rPr>
          <w:rFonts w:ascii="Times New Roman" w:hAnsi="Times New Roman"/>
          <w:sz w:val="24"/>
          <w:szCs w:val="24"/>
        </w:rPr>
        <w:t xml:space="preserve">. Kreativitas itu </w:t>
      </w:r>
      <w:proofErr w:type="gramStart"/>
      <w:r>
        <w:rPr>
          <w:rFonts w:ascii="Times New Roman" w:hAnsi="Times New Roman"/>
          <w:sz w:val="24"/>
          <w:szCs w:val="24"/>
        </w:rPr>
        <w:t>akan</w:t>
      </w:r>
      <w:proofErr w:type="gramEnd"/>
      <w:r>
        <w:rPr>
          <w:rFonts w:ascii="Times New Roman" w:hAnsi="Times New Roman"/>
          <w:sz w:val="24"/>
          <w:szCs w:val="24"/>
        </w:rPr>
        <w:t xml:space="preserve"> menuntut pengusaha untuk mengawali perubahan dalam segala hal, termasuk produksi, pemasaran,</w:t>
      </w:r>
      <w:r w:rsidR="00DA3768">
        <w:rPr>
          <w:rFonts w:ascii="Times New Roman" w:hAnsi="Times New Roman"/>
          <w:sz w:val="24"/>
          <w:szCs w:val="24"/>
        </w:rPr>
        <w:t xml:space="preserve"> penanganan sumberdaya manusia, dan pengelolaan keuangan. Sedangkan, keberanian </w:t>
      </w:r>
      <w:proofErr w:type="gramStart"/>
      <w:r w:rsidR="00DA3768">
        <w:rPr>
          <w:rFonts w:ascii="Times New Roman" w:hAnsi="Times New Roman"/>
          <w:sz w:val="24"/>
          <w:szCs w:val="24"/>
        </w:rPr>
        <w:t>akan</w:t>
      </w:r>
      <w:proofErr w:type="gramEnd"/>
      <w:r w:rsidR="00DA3768">
        <w:rPr>
          <w:rFonts w:ascii="Times New Roman" w:hAnsi="Times New Roman"/>
          <w:sz w:val="24"/>
          <w:szCs w:val="24"/>
        </w:rPr>
        <w:t xml:space="preserve"> meneguhkan wirausahawan untuk mengejar laba dan keberhasilan yang diimpikan</w:t>
      </w:r>
      <w:r w:rsidR="00CE03B6">
        <w:rPr>
          <w:rFonts w:ascii="Times New Roman" w:hAnsi="Times New Roman"/>
          <w:sz w:val="24"/>
          <w:szCs w:val="24"/>
        </w:rPr>
        <w:t xml:space="preserve"> (Wahjono, 2008:73-74)</w:t>
      </w:r>
      <w:r w:rsidR="00DA3768">
        <w:rPr>
          <w:rFonts w:ascii="Times New Roman" w:hAnsi="Times New Roman"/>
          <w:sz w:val="24"/>
          <w:szCs w:val="24"/>
        </w:rPr>
        <w:t>.</w:t>
      </w:r>
    </w:p>
    <w:p w:rsidR="00DA3768" w:rsidRDefault="00D478D2" w:rsidP="00DA3768">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Bentuk kepemilikan bisnis </w:t>
      </w:r>
      <w:r w:rsidR="0025328A" w:rsidRPr="00CC30F6">
        <w:rPr>
          <w:rFonts w:ascii="Times New Roman" w:hAnsi="Times New Roman"/>
          <w:i/>
          <w:sz w:val="24"/>
          <w:szCs w:val="24"/>
        </w:rPr>
        <w:t>Alledion Autocar</w:t>
      </w:r>
      <w:r w:rsidR="0025328A">
        <w:rPr>
          <w:rFonts w:ascii="Times New Roman" w:hAnsi="Times New Roman"/>
          <w:sz w:val="24"/>
          <w:szCs w:val="24"/>
        </w:rPr>
        <w:t>s</w:t>
      </w:r>
      <w:r>
        <w:rPr>
          <w:rFonts w:ascii="Times New Roman" w:hAnsi="Times New Roman"/>
          <w:sz w:val="24"/>
          <w:szCs w:val="24"/>
        </w:rPr>
        <w:t xml:space="preserve"> termasuk dalam kategori perusahaan perseorangan yang mana hanya terdiri dari satu pemilik tunggal yaitu </w:t>
      </w:r>
      <w:r w:rsidRPr="00D478D2">
        <w:rPr>
          <w:rFonts w:ascii="Times New Roman" w:hAnsi="Times New Roman"/>
          <w:i/>
          <w:sz w:val="24"/>
          <w:szCs w:val="24"/>
        </w:rPr>
        <w:t>manager</w:t>
      </w:r>
      <w:r>
        <w:rPr>
          <w:rFonts w:ascii="Times New Roman" w:hAnsi="Times New Roman"/>
          <w:sz w:val="24"/>
          <w:szCs w:val="24"/>
        </w:rPr>
        <w:t xml:space="preserve"> </w:t>
      </w:r>
      <w:r w:rsidR="0025328A">
        <w:rPr>
          <w:rFonts w:ascii="Times New Roman" w:hAnsi="Times New Roman"/>
          <w:sz w:val="24"/>
          <w:szCs w:val="24"/>
        </w:rPr>
        <w:t xml:space="preserve">showroom </w:t>
      </w:r>
      <w:r w:rsidR="0025328A" w:rsidRPr="00CC30F6">
        <w:rPr>
          <w:rFonts w:ascii="Times New Roman" w:hAnsi="Times New Roman"/>
          <w:i/>
          <w:sz w:val="24"/>
          <w:szCs w:val="24"/>
        </w:rPr>
        <w:t>Alledion Autocars</w:t>
      </w:r>
      <w:r>
        <w:rPr>
          <w:rFonts w:ascii="Times New Roman" w:hAnsi="Times New Roman"/>
          <w:sz w:val="24"/>
          <w:szCs w:val="24"/>
        </w:rPr>
        <w:t xml:space="preserve"> yang bekerja dalam </w:t>
      </w:r>
      <w:r w:rsidR="0025328A" w:rsidRPr="00CC30F6">
        <w:rPr>
          <w:rFonts w:ascii="Times New Roman" w:hAnsi="Times New Roman"/>
          <w:i/>
          <w:sz w:val="24"/>
          <w:szCs w:val="24"/>
        </w:rPr>
        <w:t>Alledion Autocars</w:t>
      </w:r>
      <w:r w:rsidR="0025328A">
        <w:rPr>
          <w:rFonts w:ascii="Times New Roman" w:hAnsi="Times New Roman"/>
          <w:sz w:val="24"/>
          <w:szCs w:val="24"/>
        </w:rPr>
        <w:t xml:space="preserve"> </w:t>
      </w:r>
      <w:r>
        <w:rPr>
          <w:rFonts w:ascii="Times New Roman" w:hAnsi="Times New Roman"/>
          <w:sz w:val="24"/>
          <w:szCs w:val="24"/>
        </w:rPr>
        <w:t xml:space="preserve">dan keuntungan serta kerugian yang diperoleh dari bisnis akan ditanggung sepenuhnya oleh </w:t>
      </w:r>
      <w:r w:rsidRPr="00D478D2">
        <w:rPr>
          <w:rFonts w:ascii="Times New Roman" w:hAnsi="Times New Roman"/>
          <w:i/>
          <w:sz w:val="24"/>
          <w:szCs w:val="24"/>
        </w:rPr>
        <w:t>manager</w:t>
      </w:r>
      <w:r>
        <w:rPr>
          <w:rFonts w:ascii="Times New Roman" w:hAnsi="Times New Roman"/>
          <w:sz w:val="24"/>
          <w:szCs w:val="24"/>
        </w:rPr>
        <w:t xml:space="preserve"> </w:t>
      </w:r>
      <w:r w:rsidR="0025328A">
        <w:rPr>
          <w:rFonts w:ascii="Times New Roman" w:hAnsi="Times New Roman"/>
          <w:sz w:val="24"/>
          <w:szCs w:val="24"/>
        </w:rPr>
        <w:t xml:space="preserve">showroom </w:t>
      </w:r>
      <w:r>
        <w:rPr>
          <w:rFonts w:ascii="Times New Roman" w:hAnsi="Times New Roman"/>
          <w:sz w:val="24"/>
          <w:szCs w:val="24"/>
        </w:rPr>
        <w:t xml:space="preserve">sendiri. </w:t>
      </w:r>
      <w:r w:rsidR="00DA3768">
        <w:rPr>
          <w:rFonts w:ascii="Times New Roman" w:hAnsi="Times New Roman"/>
          <w:sz w:val="24"/>
          <w:szCs w:val="24"/>
        </w:rPr>
        <w:t xml:space="preserve">Dalam mendirikan bisnis </w:t>
      </w:r>
      <w:r w:rsidR="0025328A" w:rsidRPr="00CC30F6">
        <w:rPr>
          <w:rFonts w:ascii="Times New Roman" w:hAnsi="Times New Roman"/>
          <w:i/>
          <w:sz w:val="24"/>
          <w:szCs w:val="24"/>
        </w:rPr>
        <w:t>Alledion Autocars</w:t>
      </w:r>
      <w:r w:rsidR="00DA3768">
        <w:rPr>
          <w:rFonts w:ascii="Times New Roman" w:hAnsi="Times New Roman"/>
          <w:sz w:val="24"/>
          <w:szCs w:val="24"/>
        </w:rPr>
        <w:t xml:space="preserve">, keseluruhan modal dan sumber </w:t>
      </w:r>
      <w:proofErr w:type="gramStart"/>
      <w:r w:rsidR="00DA3768">
        <w:rPr>
          <w:rFonts w:ascii="Times New Roman" w:hAnsi="Times New Roman"/>
          <w:sz w:val="24"/>
          <w:szCs w:val="24"/>
        </w:rPr>
        <w:t>dana</w:t>
      </w:r>
      <w:proofErr w:type="gramEnd"/>
      <w:r w:rsidR="00DA3768">
        <w:rPr>
          <w:rFonts w:ascii="Times New Roman" w:hAnsi="Times New Roman"/>
          <w:sz w:val="24"/>
          <w:szCs w:val="24"/>
        </w:rPr>
        <w:t xml:space="preserve"> untuk menjalankan kegiatan operasional usaha diperoleh dari 100% modal pemilik. Penambahan modal dilakukan dengan menggunakan keuntungan/laba dari transaksi penjualan. P</w:t>
      </w:r>
      <w:r w:rsidR="00DA3768" w:rsidRPr="00B126DA">
        <w:rPr>
          <w:rFonts w:ascii="Times New Roman" w:hAnsi="Times New Roman"/>
          <w:sz w:val="24"/>
          <w:szCs w:val="24"/>
        </w:rPr>
        <w:t>embagian pendapatan perusahaan se</w:t>
      </w:r>
      <w:r w:rsidR="00DA3768">
        <w:rPr>
          <w:rFonts w:ascii="Times New Roman" w:hAnsi="Times New Roman"/>
          <w:sz w:val="24"/>
          <w:szCs w:val="24"/>
        </w:rPr>
        <w:t xml:space="preserve">penuhnya diterima oleh pemilik dan </w:t>
      </w:r>
      <w:r w:rsidR="00DA3768" w:rsidRPr="00B126DA">
        <w:rPr>
          <w:rFonts w:ascii="Times New Roman" w:hAnsi="Times New Roman"/>
          <w:sz w:val="24"/>
          <w:szCs w:val="24"/>
        </w:rPr>
        <w:t>tidak ada pembagian pendapatan dengan pihak lain (</w:t>
      </w:r>
      <w:r w:rsidR="00DA3768" w:rsidRPr="00CE03B6">
        <w:rPr>
          <w:rFonts w:ascii="Times New Roman" w:hAnsi="Times New Roman"/>
          <w:sz w:val="24"/>
          <w:szCs w:val="24"/>
        </w:rPr>
        <w:t>dividen</w:t>
      </w:r>
      <w:r w:rsidR="00DA3768" w:rsidRPr="00B126DA">
        <w:rPr>
          <w:rFonts w:ascii="Times New Roman" w:hAnsi="Times New Roman"/>
          <w:sz w:val="24"/>
          <w:szCs w:val="24"/>
        </w:rPr>
        <w:t>).</w:t>
      </w:r>
    </w:p>
    <w:p w:rsidR="00DA3768" w:rsidRDefault="00DA3768" w:rsidP="00DA3768">
      <w:pPr>
        <w:pStyle w:val="ListParagraph"/>
        <w:spacing w:after="0" w:line="480" w:lineRule="auto"/>
        <w:ind w:firstLine="720"/>
        <w:jc w:val="both"/>
        <w:rPr>
          <w:rFonts w:ascii="Times New Roman" w:hAnsi="Times New Roman"/>
          <w:sz w:val="24"/>
          <w:szCs w:val="24"/>
        </w:rPr>
      </w:pPr>
    </w:p>
    <w:p w:rsidR="00E22A04" w:rsidRPr="009578DC" w:rsidRDefault="00E22A04" w:rsidP="00DA3768">
      <w:pPr>
        <w:pStyle w:val="ListParagraph"/>
        <w:spacing w:after="0" w:line="480" w:lineRule="auto"/>
        <w:ind w:firstLine="720"/>
        <w:jc w:val="both"/>
        <w:rPr>
          <w:rFonts w:ascii="Times New Roman" w:hAnsi="Times New Roman"/>
          <w:sz w:val="24"/>
          <w:szCs w:val="24"/>
        </w:rPr>
      </w:pPr>
    </w:p>
    <w:p w:rsidR="00DB534B" w:rsidRDefault="003454AB" w:rsidP="00640354">
      <w:pPr>
        <w:pStyle w:val="ListParagraph"/>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lastRenderedPageBreak/>
        <w:t>Struktur Organisasi</w:t>
      </w:r>
    </w:p>
    <w:p w:rsidR="002B1E17" w:rsidRDefault="004F42E8" w:rsidP="00455414">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Robbins dan Judge </w:t>
      </w:r>
      <w:proofErr w:type="gramStart"/>
      <w:r w:rsidR="00F91F72">
        <w:rPr>
          <w:rFonts w:ascii="Times New Roman" w:hAnsi="Times New Roman"/>
          <w:sz w:val="24"/>
          <w:szCs w:val="24"/>
        </w:rPr>
        <w:t>terjemahan</w:t>
      </w:r>
      <w:proofErr w:type="gramEnd"/>
      <w:r w:rsidR="00F91F72">
        <w:rPr>
          <w:rFonts w:ascii="Times New Roman" w:hAnsi="Times New Roman"/>
          <w:sz w:val="24"/>
          <w:szCs w:val="24"/>
        </w:rPr>
        <w:t xml:space="preserve"> Diana Angelica </w:t>
      </w:r>
      <w:r>
        <w:rPr>
          <w:rFonts w:ascii="Times New Roman" w:hAnsi="Times New Roman"/>
          <w:sz w:val="24"/>
          <w:szCs w:val="24"/>
        </w:rPr>
        <w:t>(2008:215</w:t>
      </w:r>
      <w:r w:rsidR="00455414">
        <w:rPr>
          <w:rFonts w:ascii="Times New Roman" w:hAnsi="Times New Roman"/>
          <w:sz w:val="24"/>
          <w:szCs w:val="24"/>
        </w:rPr>
        <w:t>), Struktur organisasi</w:t>
      </w:r>
      <w:r>
        <w:rPr>
          <w:rFonts w:ascii="Times New Roman" w:hAnsi="Times New Roman"/>
          <w:sz w:val="24"/>
          <w:szCs w:val="24"/>
        </w:rPr>
        <w:t xml:space="preserve"> (</w:t>
      </w:r>
      <w:r w:rsidRPr="004F42E8">
        <w:rPr>
          <w:rFonts w:ascii="Times New Roman" w:hAnsi="Times New Roman"/>
          <w:i/>
          <w:sz w:val="24"/>
          <w:szCs w:val="24"/>
        </w:rPr>
        <w:t>organizational structure</w:t>
      </w:r>
      <w:r>
        <w:rPr>
          <w:rFonts w:ascii="Times New Roman" w:hAnsi="Times New Roman"/>
          <w:sz w:val="24"/>
          <w:szCs w:val="24"/>
        </w:rPr>
        <w:t>)</w:t>
      </w:r>
      <w:r w:rsidR="00455414">
        <w:rPr>
          <w:rFonts w:ascii="Times New Roman" w:hAnsi="Times New Roman"/>
          <w:sz w:val="24"/>
          <w:szCs w:val="24"/>
        </w:rPr>
        <w:t xml:space="preserve"> </w:t>
      </w:r>
      <w:r w:rsidR="002B1E17">
        <w:rPr>
          <w:rFonts w:ascii="Times New Roman" w:hAnsi="Times New Roman"/>
          <w:sz w:val="24"/>
          <w:szCs w:val="24"/>
        </w:rPr>
        <w:t>menentukan bagaimana pekerjaan dibagi, dikelompokkan, dan dikoordinasikan secara formal. Ada enam elemen kunci yang perlu diperhatikan oleh para manajer ketika mereka hendak mendesain struktur organisasi mereka. Keenam elemen tersebut adalah spesialisasi kerja, departementalisasi, rantai komando, rentang kendali, sentralisasi, dan desentralisasi, serta formalisasi.</w:t>
      </w:r>
    </w:p>
    <w:p w:rsidR="001A1613" w:rsidRDefault="001A1613" w:rsidP="00455414">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Stuktur sederhana</w:t>
      </w:r>
      <w:r w:rsidR="00935D96">
        <w:rPr>
          <w:rFonts w:ascii="Times New Roman" w:hAnsi="Times New Roman"/>
          <w:sz w:val="24"/>
          <w:szCs w:val="24"/>
        </w:rPr>
        <w:t xml:space="preserve"> (</w:t>
      </w:r>
      <w:r w:rsidR="00935D96" w:rsidRPr="00935D96">
        <w:rPr>
          <w:rFonts w:ascii="Times New Roman" w:hAnsi="Times New Roman"/>
          <w:i/>
          <w:sz w:val="24"/>
          <w:szCs w:val="24"/>
        </w:rPr>
        <w:t>simple structure</w:t>
      </w:r>
      <w:r w:rsidR="00935D96">
        <w:rPr>
          <w:rFonts w:ascii="Times New Roman" w:hAnsi="Times New Roman"/>
          <w:sz w:val="24"/>
          <w:szCs w:val="24"/>
        </w:rPr>
        <w:t>)</w:t>
      </w:r>
      <w:r>
        <w:rPr>
          <w:rFonts w:ascii="Times New Roman" w:hAnsi="Times New Roman"/>
          <w:sz w:val="24"/>
          <w:szCs w:val="24"/>
        </w:rPr>
        <w:t xml:space="preserve"> adalah sebuah struktur yang dicirikan dengan </w:t>
      </w:r>
      <w:proofErr w:type="gramStart"/>
      <w:r>
        <w:rPr>
          <w:rFonts w:ascii="Times New Roman" w:hAnsi="Times New Roman"/>
          <w:sz w:val="24"/>
          <w:szCs w:val="24"/>
        </w:rPr>
        <w:t>kadar</w:t>
      </w:r>
      <w:proofErr w:type="gramEnd"/>
      <w:r>
        <w:rPr>
          <w:rFonts w:ascii="Times New Roman" w:hAnsi="Times New Roman"/>
          <w:sz w:val="24"/>
          <w:szCs w:val="24"/>
        </w:rPr>
        <w:t xml:space="preserve"> departementalisasi yang rendah, rentang kendali yang luas, wewenang yang terpusat pada seseorang saja, dan sedikit formalisasi. Struktur sederhana dikatakan sebagai sebuah organisasi “rata” yang pada umumnya hanya memiliki dua atau tiga tingkatan vertikal, badan karyawan yang longgar, dan satu individu yang kepadanya wewenang pengambilan keputusan dipusatkan (Robbins dan Judge</w:t>
      </w:r>
      <w:r w:rsidR="00F91F72">
        <w:rPr>
          <w:rFonts w:ascii="Times New Roman" w:hAnsi="Times New Roman"/>
          <w:sz w:val="24"/>
          <w:szCs w:val="24"/>
        </w:rPr>
        <w:t xml:space="preserve"> terjemahan Diana Angelica</w:t>
      </w:r>
      <w:r>
        <w:rPr>
          <w:rFonts w:ascii="Times New Roman" w:hAnsi="Times New Roman"/>
          <w:sz w:val="24"/>
          <w:szCs w:val="24"/>
        </w:rPr>
        <w:t xml:space="preserve">, </w:t>
      </w:r>
      <w:r w:rsidR="00935D96">
        <w:rPr>
          <w:rFonts w:ascii="Times New Roman" w:hAnsi="Times New Roman"/>
          <w:sz w:val="24"/>
          <w:szCs w:val="24"/>
        </w:rPr>
        <w:t>2008:22</w:t>
      </w:r>
      <w:r>
        <w:rPr>
          <w:rFonts w:ascii="Times New Roman" w:hAnsi="Times New Roman"/>
          <w:sz w:val="24"/>
          <w:szCs w:val="24"/>
        </w:rPr>
        <w:t>5).</w:t>
      </w:r>
    </w:p>
    <w:p w:rsidR="008B4166" w:rsidRPr="00CC30F6" w:rsidRDefault="00226541" w:rsidP="001A1613">
      <w:pPr>
        <w:pStyle w:val="ListParagraph"/>
        <w:spacing w:after="0" w:line="480" w:lineRule="auto"/>
        <w:jc w:val="both"/>
        <w:rPr>
          <w:rFonts w:ascii="Times New Roman" w:hAnsi="Times New Roman"/>
          <w:i/>
          <w:sz w:val="24"/>
          <w:szCs w:val="24"/>
        </w:rPr>
      </w:pPr>
      <w:r>
        <w:rPr>
          <w:rFonts w:ascii="Times New Roman" w:hAnsi="Times New Roman"/>
          <w:sz w:val="24"/>
          <w:szCs w:val="24"/>
        </w:rPr>
        <w:tab/>
      </w:r>
      <w:r w:rsidR="0025328A" w:rsidRPr="00CD6EFA">
        <w:rPr>
          <w:rFonts w:ascii="Times New Roman" w:hAnsi="Times New Roman"/>
          <w:i/>
          <w:sz w:val="24"/>
          <w:szCs w:val="24"/>
        </w:rPr>
        <w:t>Alledion Autocars</w:t>
      </w:r>
      <w:r w:rsidRPr="00226541">
        <w:rPr>
          <w:rFonts w:ascii="Times New Roman" w:hAnsi="Times New Roman"/>
          <w:i/>
          <w:sz w:val="24"/>
          <w:szCs w:val="24"/>
        </w:rPr>
        <w:t xml:space="preserve"> </w:t>
      </w:r>
      <w:r>
        <w:rPr>
          <w:rFonts w:ascii="Times New Roman" w:hAnsi="Times New Roman"/>
          <w:sz w:val="24"/>
          <w:szCs w:val="24"/>
        </w:rPr>
        <w:t>menggun</w:t>
      </w:r>
      <w:r w:rsidR="001A1613">
        <w:rPr>
          <w:rFonts w:ascii="Times New Roman" w:hAnsi="Times New Roman"/>
          <w:sz w:val="24"/>
          <w:szCs w:val="24"/>
        </w:rPr>
        <w:t>akan struktur organisasi sederhana</w:t>
      </w:r>
      <w:r>
        <w:rPr>
          <w:rFonts w:ascii="Times New Roman" w:hAnsi="Times New Roman"/>
          <w:sz w:val="24"/>
          <w:szCs w:val="24"/>
        </w:rPr>
        <w:t xml:space="preserve"> yang</w:t>
      </w:r>
      <w:r w:rsidR="00D6722E">
        <w:rPr>
          <w:rFonts w:ascii="Times New Roman" w:hAnsi="Times New Roman"/>
          <w:sz w:val="24"/>
          <w:szCs w:val="24"/>
        </w:rPr>
        <w:t xml:space="preserve"> mana</w:t>
      </w:r>
      <w:r w:rsidR="001A1613">
        <w:rPr>
          <w:rFonts w:ascii="Times New Roman" w:hAnsi="Times New Roman"/>
          <w:sz w:val="24"/>
          <w:szCs w:val="24"/>
        </w:rPr>
        <w:t xml:space="preserve"> memiliki departementalisasi yang tidak terlalu banyak atau rendah, rentang kendali yang luas, wewenang terpusat pada manajer toko, dan formalisasi/peraturan secara tertulisnya tidak terlalu banyak dan mendetail. Dalam struktur organisasi </w:t>
      </w:r>
      <w:r w:rsidR="0025328A">
        <w:rPr>
          <w:rFonts w:ascii="Times New Roman" w:hAnsi="Times New Roman"/>
          <w:sz w:val="24"/>
          <w:szCs w:val="24"/>
        </w:rPr>
        <w:t>Alledion Autocars</w:t>
      </w:r>
      <w:r w:rsidR="001A1613">
        <w:rPr>
          <w:rFonts w:ascii="Times New Roman" w:hAnsi="Times New Roman"/>
          <w:sz w:val="24"/>
          <w:szCs w:val="24"/>
        </w:rPr>
        <w:t>, pengambilan keputusan</w:t>
      </w:r>
      <w:r w:rsidR="00935D96">
        <w:rPr>
          <w:rFonts w:ascii="Times New Roman" w:hAnsi="Times New Roman"/>
          <w:sz w:val="24"/>
          <w:szCs w:val="24"/>
        </w:rPr>
        <w:t>nya secara terpusat,</w:t>
      </w:r>
      <w:r w:rsidR="001A1613">
        <w:rPr>
          <w:rFonts w:ascii="Times New Roman" w:hAnsi="Times New Roman"/>
          <w:sz w:val="24"/>
          <w:szCs w:val="24"/>
        </w:rPr>
        <w:t xml:space="preserve"> t</w:t>
      </w:r>
      <w:r w:rsidR="00D6722E">
        <w:rPr>
          <w:rFonts w:ascii="Times New Roman" w:hAnsi="Times New Roman"/>
          <w:sz w:val="24"/>
          <w:szCs w:val="24"/>
        </w:rPr>
        <w:t xml:space="preserve">ingkatan paling atas memiliki pengaruh dan otoritas yang paling kuat dibanding yang di bawahnya sehingga wewenang dan tanggung jawab untuk tingkatan paling atas tentunya paling berat dibandingkan bawahan-bawahannya. Kepemimpinan yang paling atas sangat menunjang bawahan-bawahannya dalam bekerja, apabila tingkatan atas tidak berhasil dalam memimpin organisasi maka </w:t>
      </w:r>
      <w:proofErr w:type="gramStart"/>
      <w:r w:rsidR="00D6722E">
        <w:rPr>
          <w:rFonts w:ascii="Times New Roman" w:hAnsi="Times New Roman"/>
          <w:sz w:val="24"/>
          <w:szCs w:val="24"/>
        </w:rPr>
        <w:t>akan</w:t>
      </w:r>
      <w:proofErr w:type="gramEnd"/>
      <w:r w:rsidR="00D6722E">
        <w:rPr>
          <w:rFonts w:ascii="Times New Roman" w:hAnsi="Times New Roman"/>
          <w:sz w:val="24"/>
          <w:szCs w:val="24"/>
        </w:rPr>
        <w:t xml:space="preserve"> berdampak buruk terhadap </w:t>
      </w:r>
      <w:r w:rsidR="00D6722E">
        <w:rPr>
          <w:rFonts w:ascii="Times New Roman" w:hAnsi="Times New Roman"/>
          <w:sz w:val="24"/>
          <w:szCs w:val="24"/>
        </w:rPr>
        <w:lastRenderedPageBreak/>
        <w:t xml:space="preserve">bawahan-bawahannya. Berikut ini merupakan susunan struktur organisasi </w:t>
      </w:r>
      <w:r w:rsidR="00C72489" w:rsidRPr="00CC30F6">
        <w:rPr>
          <w:rFonts w:ascii="Times New Roman" w:hAnsi="Times New Roman"/>
          <w:i/>
          <w:sz w:val="24"/>
          <w:szCs w:val="24"/>
        </w:rPr>
        <w:t>Alledion Autocars</w:t>
      </w:r>
      <w:r w:rsidR="00D6722E" w:rsidRPr="00CC30F6">
        <w:rPr>
          <w:rFonts w:ascii="Times New Roman" w:hAnsi="Times New Roman"/>
          <w:i/>
          <w:sz w:val="24"/>
          <w:szCs w:val="24"/>
        </w:rPr>
        <w:t xml:space="preserve">: </w:t>
      </w:r>
    </w:p>
    <w:p w:rsidR="00F53A58" w:rsidRDefault="00F53A58" w:rsidP="00E22A04">
      <w:pPr>
        <w:pStyle w:val="ListParagraph"/>
        <w:spacing w:after="0"/>
        <w:ind w:left="0"/>
        <w:rPr>
          <w:rFonts w:ascii="Times New Roman" w:hAnsi="Times New Roman"/>
          <w:b/>
          <w:sz w:val="24"/>
          <w:szCs w:val="24"/>
        </w:rPr>
      </w:pPr>
    </w:p>
    <w:p w:rsidR="00226541" w:rsidRDefault="001A1613" w:rsidP="00226541">
      <w:pPr>
        <w:pStyle w:val="ListParagraph"/>
        <w:spacing w:after="0"/>
        <w:ind w:left="0"/>
        <w:jc w:val="center"/>
        <w:rPr>
          <w:rFonts w:ascii="Times New Roman" w:hAnsi="Times New Roman"/>
          <w:b/>
          <w:sz w:val="24"/>
          <w:szCs w:val="24"/>
        </w:rPr>
      </w:pPr>
      <w:r>
        <w:rPr>
          <w:rFonts w:ascii="Times New Roman" w:hAnsi="Times New Roman"/>
          <w:b/>
          <w:sz w:val="24"/>
          <w:szCs w:val="24"/>
        </w:rPr>
        <w:t>Gambar 6.1</w:t>
      </w:r>
    </w:p>
    <w:p w:rsidR="003A0802" w:rsidRPr="00232053" w:rsidRDefault="00C72489" w:rsidP="00226541">
      <w:pPr>
        <w:pStyle w:val="ListParagraph"/>
        <w:spacing w:after="0"/>
        <w:ind w:left="0"/>
        <w:jc w:val="center"/>
        <w:rPr>
          <w:rFonts w:ascii="Times New Roman" w:hAnsi="Times New Roman"/>
          <w:b/>
          <w:sz w:val="24"/>
          <w:szCs w:val="24"/>
        </w:rPr>
      </w:pPr>
      <w:r>
        <w:rPr>
          <w:rFonts w:ascii="Times New Roman" w:hAnsi="Times New Roman"/>
          <w:b/>
          <w:sz w:val="24"/>
          <w:szCs w:val="24"/>
        </w:rPr>
        <w:t>Alledion Autocars</w:t>
      </w:r>
    </w:p>
    <w:p w:rsidR="008B4166" w:rsidRDefault="00226541" w:rsidP="00226541">
      <w:pPr>
        <w:pStyle w:val="ListParagraph"/>
        <w:spacing w:after="0"/>
        <w:ind w:left="0"/>
        <w:jc w:val="center"/>
        <w:rPr>
          <w:rFonts w:ascii="Times New Roman" w:hAnsi="Times New Roman"/>
          <w:b/>
          <w:sz w:val="24"/>
          <w:szCs w:val="24"/>
        </w:rPr>
      </w:pPr>
      <w:r>
        <w:rPr>
          <w:rFonts w:ascii="Times New Roman" w:hAnsi="Times New Roman"/>
          <w:b/>
          <w:sz w:val="24"/>
          <w:szCs w:val="24"/>
        </w:rPr>
        <w:t>Struktur Organisasi</w:t>
      </w:r>
    </w:p>
    <w:p w:rsidR="003A0802" w:rsidRPr="00226541" w:rsidRDefault="003A0802" w:rsidP="00226541">
      <w:pPr>
        <w:pStyle w:val="ListParagraph"/>
        <w:spacing w:after="0"/>
        <w:ind w:left="0"/>
        <w:jc w:val="center"/>
        <w:rPr>
          <w:rFonts w:ascii="Times New Roman" w:hAnsi="Times New Roman"/>
          <w:b/>
          <w:sz w:val="24"/>
          <w:szCs w:val="24"/>
        </w:rPr>
      </w:pPr>
    </w:p>
    <w:p w:rsidR="00DB3A93" w:rsidRDefault="0088751D" w:rsidP="00935D96">
      <w:pPr>
        <w:pStyle w:val="ListParagraph"/>
        <w:spacing w:after="0"/>
        <w:ind w:left="0"/>
        <w:jc w:val="center"/>
        <w:rPr>
          <w:rFonts w:ascii="Times New Roman" w:hAnsi="Times New Roman"/>
          <w:sz w:val="24"/>
          <w:szCs w:val="24"/>
        </w:rPr>
      </w:pPr>
      <w:r>
        <w:rPr>
          <w:rFonts w:ascii="Times New Roman" w:hAnsi="Times New Roman"/>
          <w:noProof/>
          <w:sz w:val="24"/>
          <w:szCs w:val="24"/>
        </w:rPr>
        <w:drawing>
          <wp:inline distT="0" distB="0" distL="0" distR="0">
            <wp:extent cx="4951730" cy="2319655"/>
            <wp:effectExtent l="0" t="19050" r="0" b="4445"/>
            <wp:docPr id="23" name="Organization Chart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B4166" w:rsidRPr="00983197" w:rsidRDefault="008B4166" w:rsidP="00935D96">
      <w:pPr>
        <w:pStyle w:val="ListParagraph"/>
        <w:spacing w:after="0"/>
        <w:ind w:left="0"/>
        <w:jc w:val="center"/>
        <w:rPr>
          <w:rFonts w:ascii="Times New Roman" w:hAnsi="Times New Roman"/>
          <w:sz w:val="24"/>
          <w:szCs w:val="24"/>
        </w:rPr>
      </w:pPr>
      <w:r w:rsidRPr="00D6722E">
        <w:rPr>
          <w:rFonts w:ascii="Times New Roman" w:hAnsi="Times New Roman"/>
          <w:sz w:val="20"/>
          <w:szCs w:val="20"/>
        </w:rPr>
        <w:t xml:space="preserve">Sumber: </w:t>
      </w:r>
      <w:r w:rsidR="00C72489">
        <w:rPr>
          <w:rFonts w:ascii="Times New Roman" w:hAnsi="Times New Roman"/>
          <w:i/>
          <w:sz w:val="20"/>
          <w:szCs w:val="20"/>
        </w:rPr>
        <w:t>Alledion Autocars 2019</w:t>
      </w:r>
    </w:p>
    <w:p w:rsidR="00935D96" w:rsidRDefault="00226541" w:rsidP="00226541">
      <w:pPr>
        <w:pStyle w:val="ListParagraph"/>
        <w:spacing w:line="480" w:lineRule="auto"/>
        <w:jc w:val="both"/>
        <w:rPr>
          <w:rFonts w:ascii="Times New Roman" w:hAnsi="Times New Roman"/>
          <w:sz w:val="24"/>
          <w:szCs w:val="24"/>
        </w:rPr>
      </w:pPr>
      <w:r>
        <w:rPr>
          <w:rFonts w:ascii="Times New Roman" w:hAnsi="Times New Roman"/>
          <w:sz w:val="24"/>
          <w:szCs w:val="24"/>
        </w:rPr>
        <w:tab/>
      </w:r>
    </w:p>
    <w:p w:rsidR="00226541" w:rsidRPr="00F50993" w:rsidRDefault="00D6722E" w:rsidP="00935D96">
      <w:pPr>
        <w:pStyle w:val="ListParagraph"/>
        <w:spacing w:line="480" w:lineRule="auto"/>
        <w:ind w:firstLine="720"/>
        <w:jc w:val="both"/>
        <w:rPr>
          <w:rFonts w:ascii="Times New Roman" w:hAnsi="Times New Roman"/>
          <w:sz w:val="24"/>
          <w:szCs w:val="24"/>
        </w:rPr>
      </w:pPr>
      <w:r>
        <w:rPr>
          <w:rFonts w:ascii="Times New Roman" w:hAnsi="Times New Roman"/>
          <w:sz w:val="24"/>
          <w:szCs w:val="24"/>
        </w:rPr>
        <w:t>Berikut ini adalah uraian tugas, wewenang, dan tanggung jawab</w:t>
      </w:r>
      <w:r w:rsidR="00226541" w:rsidRPr="00F50993">
        <w:rPr>
          <w:rFonts w:ascii="Times New Roman" w:hAnsi="Times New Roman"/>
          <w:sz w:val="24"/>
          <w:szCs w:val="24"/>
        </w:rPr>
        <w:t xml:space="preserve"> karyawan </w:t>
      </w:r>
      <w:r>
        <w:rPr>
          <w:rFonts w:ascii="Times New Roman" w:hAnsi="Times New Roman"/>
          <w:sz w:val="24"/>
          <w:szCs w:val="24"/>
        </w:rPr>
        <w:t xml:space="preserve">berdasarkan struktur organisasi </w:t>
      </w:r>
      <w:r w:rsidR="00C72489" w:rsidRPr="00CC30F6">
        <w:rPr>
          <w:rFonts w:ascii="Times New Roman" w:hAnsi="Times New Roman"/>
          <w:i/>
          <w:sz w:val="24"/>
          <w:szCs w:val="24"/>
        </w:rPr>
        <w:t>Alledion Autocars</w:t>
      </w:r>
      <w:r>
        <w:rPr>
          <w:rFonts w:ascii="Times New Roman" w:hAnsi="Times New Roman"/>
          <w:sz w:val="24"/>
          <w:szCs w:val="24"/>
        </w:rPr>
        <w:t>:</w:t>
      </w:r>
    </w:p>
    <w:p w:rsidR="00226541" w:rsidRPr="00D6722E" w:rsidRDefault="00935D96" w:rsidP="00226541">
      <w:pPr>
        <w:pStyle w:val="ListParagraph"/>
        <w:numPr>
          <w:ilvl w:val="0"/>
          <w:numId w:val="4"/>
        </w:numPr>
        <w:spacing w:line="480" w:lineRule="auto"/>
        <w:jc w:val="both"/>
        <w:rPr>
          <w:rFonts w:ascii="Times New Roman" w:hAnsi="Times New Roman"/>
          <w:i/>
          <w:sz w:val="24"/>
          <w:szCs w:val="24"/>
        </w:rPr>
      </w:pPr>
      <w:r>
        <w:rPr>
          <w:rFonts w:ascii="Times New Roman" w:hAnsi="Times New Roman"/>
          <w:i/>
          <w:sz w:val="24"/>
          <w:szCs w:val="24"/>
        </w:rPr>
        <w:t>Manager</w:t>
      </w:r>
      <w:r w:rsidR="00C72489">
        <w:rPr>
          <w:rFonts w:ascii="Times New Roman" w:hAnsi="Times New Roman"/>
          <w:i/>
          <w:sz w:val="24"/>
          <w:szCs w:val="24"/>
        </w:rPr>
        <w:t xml:space="preserve"> Showroom</w:t>
      </w:r>
    </w:p>
    <w:p w:rsidR="00226541" w:rsidRPr="00F50993" w:rsidRDefault="00D6722E" w:rsidP="00226541">
      <w:pPr>
        <w:pStyle w:val="ListParagraph"/>
        <w:spacing w:line="480" w:lineRule="auto"/>
        <w:ind w:left="1080"/>
        <w:jc w:val="both"/>
        <w:rPr>
          <w:rFonts w:ascii="Times New Roman" w:hAnsi="Times New Roman"/>
          <w:i/>
          <w:sz w:val="24"/>
          <w:szCs w:val="24"/>
        </w:rPr>
      </w:pPr>
      <w:r>
        <w:rPr>
          <w:rFonts w:ascii="Times New Roman" w:hAnsi="Times New Roman"/>
          <w:sz w:val="24"/>
          <w:szCs w:val="24"/>
        </w:rPr>
        <w:t xml:space="preserve">Posisi </w:t>
      </w:r>
      <w:r w:rsidR="00935D96">
        <w:rPr>
          <w:rFonts w:ascii="Times New Roman" w:hAnsi="Times New Roman"/>
          <w:i/>
          <w:sz w:val="24"/>
          <w:szCs w:val="24"/>
        </w:rPr>
        <w:t xml:space="preserve">manager </w:t>
      </w:r>
      <w:r w:rsidR="00C72489">
        <w:rPr>
          <w:rFonts w:ascii="Times New Roman" w:hAnsi="Times New Roman"/>
          <w:sz w:val="24"/>
          <w:szCs w:val="24"/>
        </w:rPr>
        <w:t>Showroom</w:t>
      </w:r>
      <w:r w:rsidR="00226541" w:rsidRPr="00F50993">
        <w:rPr>
          <w:rFonts w:ascii="Times New Roman" w:hAnsi="Times New Roman"/>
          <w:sz w:val="24"/>
          <w:szCs w:val="24"/>
        </w:rPr>
        <w:t xml:space="preserve"> ditempati oleh pemilik, yang bertanggu</w:t>
      </w:r>
      <w:r w:rsidR="00572570">
        <w:rPr>
          <w:rFonts w:ascii="Times New Roman" w:hAnsi="Times New Roman"/>
          <w:sz w:val="24"/>
          <w:szCs w:val="24"/>
        </w:rPr>
        <w:t xml:space="preserve">ng jawab penuh atas </w:t>
      </w:r>
      <w:r w:rsidR="00226541" w:rsidRPr="00F50993">
        <w:rPr>
          <w:rFonts w:ascii="Times New Roman" w:hAnsi="Times New Roman"/>
          <w:sz w:val="24"/>
          <w:szCs w:val="24"/>
        </w:rPr>
        <w:t>perencanaan,</w:t>
      </w:r>
      <w:r w:rsidR="00572570">
        <w:rPr>
          <w:rFonts w:ascii="Times New Roman" w:hAnsi="Times New Roman"/>
          <w:sz w:val="24"/>
          <w:szCs w:val="24"/>
        </w:rPr>
        <w:t xml:space="preserve"> pengorganisasian, kepemimpinan dan</w:t>
      </w:r>
      <w:r w:rsidR="00226541" w:rsidRPr="00F50993">
        <w:rPr>
          <w:rFonts w:ascii="Times New Roman" w:hAnsi="Times New Roman"/>
          <w:sz w:val="24"/>
          <w:szCs w:val="24"/>
        </w:rPr>
        <w:t xml:space="preserve"> </w:t>
      </w:r>
      <w:r w:rsidR="00572570">
        <w:rPr>
          <w:rFonts w:ascii="Times New Roman" w:hAnsi="Times New Roman"/>
          <w:sz w:val="24"/>
          <w:szCs w:val="24"/>
        </w:rPr>
        <w:t>pengendalian</w:t>
      </w:r>
      <w:r w:rsidR="00226541" w:rsidRPr="00F50993">
        <w:rPr>
          <w:rFonts w:ascii="Times New Roman" w:hAnsi="Times New Roman"/>
          <w:sz w:val="24"/>
          <w:szCs w:val="24"/>
        </w:rPr>
        <w:t xml:space="preserve"> </w:t>
      </w:r>
      <w:r w:rsidR="00572570">
        <w:rPr>
          <w:rFonts w:ascii="Times New Roman" w:hAnsi="Times New Roman"/>
          <w:sz w:val="24"/>
          <w:szCs w:val="24"/>
        </w:rPr>
        <w:t>bisnis</w:t>
      </w:r>
      <w:r w:rsidR="00226541" w:rsidRPr="00F50993">
        <w:rPr>
          <w:rFonts w:ascii="Times New Roman" w:hAnsi="Times New Roman"/>
          <w:sz w:val="24"/>
          <w:szCs w:val="24"/>
        </w:rPr>
        <w:t xml:space="preserve"> </w:t>
      </w:r>
      <w:r w:rsidR="00C72489" w:rsidRPr="00CD6EFA">
        <w:rPr>
          <w:rFonts w:ascii="Times New Roman" w:hAnsi="Times New Roman"/>
          <w:i/>
          <w:sz w:val="24"/>
          <w:szCs w:val="24"/>
        </w:rPr>
        <w:t>Alledion Autocars</w:t>
      </w:r>
      <w:r w:rsidR="00226541" w:rsidRPr="00F50993">
        <w:rPr>
          <w:rFonts w:ascii="Times New Roman" w:hAnsi="Times New Roman"/>
          <w:i/>
          <w:sz w:val="24"/>
          <w:szCs w:val="24"/>
        </w:rPr>
        <w:t>.</w:t>
      </w:r>
      <w:r w:rsidR="00226541">
        <w:rPr>
          <w:rFonts w:ascii="Times New Roman" w:hAnsi="Times New Roman"/>
          <w:i/>
          <w:sz w:val="24"/>
          <w:szCs w:val="24"/>
        </w:rPr>
        <w:t xml:space="preserve"> </w:t>
      </w:r>
      <w:r w:rsidR="00226541">
        <w:rPr>
          <w:rFonts w:ascii="Times New Roman" w:hAnsi="Times New Roman"/>
          <w:sz w:val="24"/>
          <w:szCs w:val="24"/>
        </w:rPr>
        <w:t>Wewenang</w:t>
      </w:r>
      <w:r w:rsidR="00B774BD">
        <w:rPr>
          <w:rFonts w:ascii="Times New Roman" w:hAnsi="Times New Roman"/>
          <w:sz w:val="24"/>
          <w:szCs w:val="24"/>
        </w:rPr>
        <w:t xml:space="preserve"> dan tanggung jawab dari </w:t>
      </w:r>
      <w:r w:rsidR="00B774BD" w:rsidRPr="00B774BD">
        <w:rPr>
          <w:rFonts w:ascii="Times New Roman" w:hAnsi="Times New Roman"/>
          <w:i/>
          <w:sz w:val="24"/>
          <w:szCs w:val="24"/>
        </w:rPr>
        <w:t>manager</w:t>
      </w:r>
      <w:r w:rsidR="00226541">
        <w:rPr>
          <w:rFonts w:ascii="Times New Roman" w:hAnsi="Times New Roman"/>
          <w:sz w:val="24"/>
          <w:szCs w:val="24"/>
        </w:rPr>
        <w:t xml:space="preserve"> </w:t>
      </w:r>
      <w:r w:rsidR="00C72489">
        <w:rPr>
          <w:rFonts w:ascii="Times New Roman" w:hAnsi="Times New Roman"/>
          <w:sz w:val="24"/>
          <w:szCs w:val="24"/>
        </w:rPr>
        <w:t>showroom</w:t>
      </w:r>
      <w:r>
        <w:rPr>
          <w:rFonts w:ascii="Times New Roman" w:hAnsi="Times New Roman"/>
          <w:sz w:val="24"/>
          <w:szCs w:val="24"/>
        </w:rPr>
        <w:t xml:space="preserve"> </w:t>
      </w:r>
      <w:r w:rsidR="00226541">
        <w:rPr>
          <w:rFonts w:ascii="Times New Roman" w:hAnsi="Times New Roman"/>
          <w:sz w:val="24"/>
          <w:szCs w:val="24"/>
        </w:rPr>
        <w:t xml:space="preserve">adalah: </w:t>
      </w:r>
    </w:p>
    <w:p w:rsidR="00226541" w:rsidRPr="00A628DB" w:rsidRDefault="00226541" w:rsidP="00226541">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Mengelola seluruh kegiatan operasional pada </w:t>
      </w:r>
      <w:r w:rsidR="00C72489" w:rsidRPr="00C671A4">
        <w:rPr>
          <w:rFonts w:ascii="Times New Roman" w:hAnsi="Times New Roman"/>
          <w:i/>
          <w:sz w:val="24"/>
          <w:szCs w:val="24"/>
        </w:rPr>
        <w:t>Alledion Autocars</w:t>
      </w:r>
      <w:r w:rsidR="00572570">
        <w:rPr>
          <w:rFonts w:ascii="Times New Roman" w:hAnsi="Times New Roman"/>
          <w:i/>
          <w:sz w:val="24"/>
          <w:szCs w:val="24"/>
        </w:rPr>
        <w:t xml:space="preserve"> </w:t>
      </w:r>
    </w:p>
    <w:p w:rsidR="00226541" w:rsidRPr="00A628DB" w:rsidRDefault="00226541" w:rsidP="00226541">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Mengendalikan kegiatan-kegiatan yang dilakukan oleh seluruh karyawan </w:t>
      </w:r>
      <w:r w:rsidR="00C72489">
        <w:rPr>
          <w:rFonts w:ascii="Times New Roman" w:hAnsi="Times New Roman"/>
          <w:i/>
          <w:sz w:val="24"/>
          <w:szCs w:val="24"/>
        </w:rPr>
        <w:t>Alledion Autocars</w:t>
      </w:r>
    </w:p>
    <w:p w:rsidR="00226541" w:rsidRDefault="00226541" w:rsidP="00226541">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Merencanakan dan mengendalikan biaya-biaya y</w:t>
      </w:r>
      <w:r w:rsidR="00D6722E">
        <w:rPr>
          <w:rFonts w:ascii="Times New Roman" w:hAnsi="Times New Roman"/>
          <w:sz w:val="24"/>
          <w:szCs w:val="24"/>
        </w:rPr>
        <w:t>ang dikeluarkan oleh perusahaan</w:t>
      </w:r>
    </w:p>
    <w:p w:rsidR="00226541" w:rsidRPr="00A628DB" w:rsidRDefault="00226541" w:rsidP="00226541">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lastRenderedPageBreak/>
        <w:t xml:space="preserve">Melakukan perbaikan dengan mengendalikan kualitas </w:t>
      </w:r>
      <w:r w:rsidR="00983197">
        <w:rPr>
          <w:rFonts w:ascii="Times New Roman" w:hAnsi="Times New Roman"/>
          <w:sz w:val="24"/>
          <w:szCs w:val="24"/>
        </w:rPr>
        <w:t>operasional</w:t>
      </w:r>
    </w:p>
    <w:p w:rsidR="001901C4" w:rsidRDefault="00226541" w:rsidP="003A0802">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Mengevaluasi hasil kerja</w:t>
      </w:r>
    </w:p>
    <w:p w:rsidR="00CD6EFA" w:rsidRDefault="00CD6EFA" w:rsidP="00CD6EFA">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Membuat dan menerapkan SOP kerja per bidang divisi.</w:t>
      </w:r>
    </w:p>
    <w:p w:rsidR="00CD6EFA" w:rsidRDefault="00714537" w:rsidP="00CD6EFA">
      <w:pPr>
        <w:spacing w:line="480" w:lineRule="auto"/>
        <w:jc w:val="both"/>
        <w:rPr>
          <w:rFonts w:ascii="Times New Roman" w:hAnsi="Times New Roman"/>
          <w:sz w:val="24"/>
          <w:szCs w:val="24"/>
        </w:rPr>
      </w:pPr>
      <w:r>
        <w:rPr>
          <w:rFonts w:ascii="Times New Roman" w:hAnsi="Times New Roman"/>
          <w:sz w:val="24"/>
          <w:szCs w:val="24"/>
        </w:rPr>
        <w:t xml:space="preserve">           </w:t>
      </w:r>
      <w:r w:rsidR="00CD6EFA">
        <w:rPr>
          <w:rFonts w:ascii="Times New Roman" w:hAnsi="Times New Roman"/>
          <w:sz w:val="24"/>
          <w:szCs w:val="24"/>
        </w:rPr>
        <w:t xml:space="preserve"> </w:t>
      </w:r>
      <w:proofErr w:type="gramStart"/>
      <w:r w:rsidR="00CD6EFA">
        <w:rPr>
          <w:rFonts w:ascii="Times New Roman" w:hAnsi="Times New Roman"/>
          <w:sz w:val="24"/>
          <w:szCs w:val="24"/>
        </w:rPr>
        <w:t>2.Divisi</w:t>
      </w:r>
      <w:proofErr w:type="gramEnd"/>
      <w:r w:rsidR="00CD6EFA">
        <w:rPr>
          <w:rFonts w:ascii="Times New Roman" w:hAnsi="Times New Roman"/>
          <w:sz w:val="24"/>
          <w:szCs w:val="24"/>
        </w:rPr>
        <w:t xml:space="preserve"> Pemasaran</w:t>
      </w:r>
      <w:r>
        <w:rPr>
          <w:rFonts w:ascii="Times New Roman" w:hAnsi="Times New Roman"/>
          <w:sz w:val="24"/>
          <w:szCs w:val="24"/>
        </w:rPr>
        <w:t xml:space="preserve"> dan operasional</w:t>
      </w:r>
    </w:p>
    <w:p w:rsidR="00714537" w:rsidRDefault="00714537" w:rsidP="00714537">
      <w:pPr>
        <w:spacing w:line="480" w:lineRule="auto"/>
        <w:ind w:left="1152"/>
        <w:jc w:val="both"/>
        <w:rPr>
          <w:rFonts w:ascii="Times New Roman" w:hAnsi="Times New Roman"/>
          <w:sz w:val="24"/>
          <w:szCs w:val="24"/>
        </w:rPr>
      </w:pPr>
      <w:r>
        <w:rPr>
          <w:rFonts w:ascii="Times New Roman" w:hAnsi="Times New Roman"/>
          <w:sz w:val="24"/>
          <w:szCs w:val="24"/>
        </w:rPr>
        <w:t xml:space="preserve">Divisi pemasaran dan operasional memiliki wewenang dan tanggung jawab untuk mengatur teknik pemasaran serta pengontrolan secara penuh untuk kegiatan operasional serta bertanggung jawab langsung kepada manager atas penjualan dan pengawasan </w:t>
      </w:r>
      <w:proofErr w:type="gramStart"/>
      <w:r>
        <w:rPr>
          <w:rFonts w:ascii="Times New Roman" w:hAnsi="Times New Roman"/>
          <w:sz w:val="24"/>
          <w:szCs w:val="24"/>
        </w:rPr>
        <w:t>operasional .</w:t>
      </w:r>
      <w:proofErr w:type="gramEnd"/>
    </w:p>
    <w:p w:rsidR="00714537" w:rsidRDefault="00714537" w:rsidP="00714537">
      <w:pPr>
        <w:spacing w:line="480" w:lineRule="auto"/>
        <w:ind w:left="1152"/>
        <w:jc w:val="both"/>
        <w:rPr>
          <w:rFonts w:ascii="Times New Roman" w:hAnsi="Times New Roman"/>
          <w:sz w:val="24"/>
          <w:szCs w:val="24"/>
        </w:rPr>
      </w:pPr>
      <w:r>
        <w:rPr>
          <w:rFonts w:ascii="Times New Roman" w:hAnsi="Times New Roman"/>
          <w:sz w:val="24"/>
          <w:szCs w:val="24"/>
        </w:rPr>
        <w:t xml:space="preserve">Syarat yang harus dimiliki oleh seorang divisi pemasaran dan operasional </w:t>
      </w:r>
      <w:proofErr w:type="gramStart"/>
      <w:r>
        <w:rPr>
          <w:rFonts w:ascii="Times New Roman" w:hAnsi="Times New Roman"/>
          <w:sz w:val="24"/>
          <w:szCs w:val="24"/>
        </w:rPr>
        <w:t>adalah :</w:t>
      </w:r>
      <w:proofErr w:type="gramEnd"/>
    </w:p>
    <w:p w:rsidR="00714537" w:rsidRDefault="00714537" w:rsidP="00714537">
      <w:pPr>
        <w:spacing w:line="480" w:lineRule="auto"/>
        <w:ind w:left="1152"/>
        <w:jc w:val="both"/>
        <w:rPr>
          <w:rFonts w:ascii="Times New Roman" w:hAnsi="Times New Roman"/>
          <w:sz w:val="24"/>
          <w:szCs w:val="24"/>
        </w:rPr>
      </w:pPr>
      <w:proofErr w:type="gramStart"/>
      <w:r>
        <w:rPr>
          <w:rFonts w:ascii="Times New Roman" w:hAnsi="Times New Roman"/>
          <w:sz w:val="24"/>
          <w:szCs w:val="24"/>
        </w:rPr>
        <w:t>a.Penampilan</w:t>
      </w:r>
      <w:proofErr w:type="gramEnd"/>
      <w:r>
        <w:rPr>
          <w:rFonts w:ascii="Times New Roman" w:hAnsi="Times New Roman"/>
          <w:sz w:val="24"/>
          <w:szCs w:val="24"/>
        </w:rPr>
        <w:t xml:space="preserve"> harus dijaga</w:t>
      </w:r>
    </w:p>
    <w:p w:rsidR="00714537" w:rsidRDefault="00714537" w:rsidP="00714537">
      <w:pPr>
        <w:spacing w:line="480" w:lineRule="auto"/>
        <w:ind w:left="1152"/>
        <w:jc w:val="both"/>
        <w:rPr>
          <w:rFonts w:ascii="Times New Roman" w:hAnsi="Times New Roman"/>
          <w:sz w:val="24"/>
          <w:szCs w:val="24"/>
        </w:rPr>
      </w:pPr>
      <w:proofErr w:type="gramStart"/>
      <w:r>
        <w:rPr>
          <w:rFonts w:ascii="Times New Roman" w:hAnsi="Times New Roman"/>
          <w:sz w:val="24"/>
          <w:szCs w:val="24"/>
        </w:rPr>
        <w:t>b.Memiliki</w:t>
      </w:r>
      <w:proofErr w:type="gramEnd"/>
      <w:r>
        <w:rPr>
          <w:rFonts w:ascii="Times New Roman" w:hAnsi="Times New Roman"/>
          <w:sz w:val="24"/>
          <w:szCs w:val="24"/>
        </w:rPr>
        <w:t xml:space="preserve"> tanggung jawab penuh terhadap pekerjaan</w:t>
      </w:r>
    </w:p>
    <w:p w:rsidR="00714537" w:rsidRDefault="00714537" w:rsidP="00714537">
      <w:pPr>
        <w:spacing w:line="480" w:lineRule="auto"/>
        <w:ind w:left="1152"/>
        <w:jc w:val="both"/>
        <w:rPr>
          <w:rFonts w:ascii="Times New Roman" w:hAnsi="Times New Roman"/>
          <w:sz w:val="24"/>
          <w:szCs w:val="24"/>
        </w:rPr>
      </w:pPr>
      <w:proofErr w:type="gramStart"/>
      <w:r>
        <w:rPr>
          <w:rFonts w:ascii="Times New Roman" w:hAnsi="Times New Roman"/>
          <w:sz w:val="24"/>
          <w:szCs w:val="24"/>
        </w:rPr>
        <w:t>c.Mampu</w:t>
      </w:r>
      <w:proofErr w:type="gramEnd"/>
      <w:r>
        <w:rPr>
          <w:rFonts w:ascii="Times New Roman" w:hAnsi="Times New Roman"/>
          <w:sz w:val="24"/>
          <w:szCs w:val="24"/>
        </w:rPr>
        <w:t xml:space="preserve"> berkomunikasi dengan baik</w:t>
      </w:r>
    </w:p>
    <w:p w:rsidR="00714537" w:rsidRDefault="00714537" w:rsidP="00714537">
      <w:pPr>
        <w:spacing w:line="480" w:lineRule="auto"/>
        <w:ind w:left="1152"/>
        <w:jc w:val="both"/>
        <w:rPr>
          <w:rFonts w:ascii="Times New Roman" w:hAnsi="Times New Roman"/>
          <w:sz w:val="24"/>
          <w:szCs w:val="24"/>
        </w:rPr>
      </w:pPr>
      <w:proofErr w:type="gramStart"/>
      <w:r>
        <w:rPr>
          <w:rFonts w:ascii="Times New Roman" w:hAnsi="Times New Roman"/>
          <w:sz w:val="24"/>
          <w:szCs w:val="24"/>
        </w:rPr>
        <w:t>d.Memiliki</w:t>
      </w:r>
      <w:proofErr w:type="gramEnd"/>
      <w:r>
        <w:rPr>
          <w:rFonts w:ascii="Times New Roman" w:hAnsi="Times New Roman"/>
          <w:sz w:val="24"/>
          <w:szCs w:val="24"/>
        </w:rPr>
        <w:t xml:space="preserve"> sifat leadership yang baik </w:t>
      </w:r>
    </w:p>
    <w:p w:rsidR="00714537" w:rsidRDefault="00714537" w:rsidP="00714537">
      <w:pPr>
        <w:spacing w:line="480" w:lineRule="auto"/>
        <w:ind w:left="1152"/>
        <w:jc w:val="both"/>
        <w:rPr>
          <w:rFonts w:ascii="Times New Roman" w:hAnsi="Times New Roman"/>
          <w:sz w:val="24"/>
          <w:szCs w:val="24"/>
        </w:rPr>
      </w:pPr>
      <w:proofErr w:type="gramStart"/>
      <w:r>
        <w:rPr>
          <w:rFonts w:ascii="Times New Roman" w:hAnsi="Times New Roman"/>
          <w:sz w:val="24"/>
          <w:szCs w:val="24"/>
        </w:rPr>
        <w:t>e.Menguasai</w:t>
      </w:r>
      <w:proofErr w:type="gramEnd"/>
      <w:r>
        <w:rPr>
          <w:rFonts w:ascii="Times New Roman" w:hAnsi="Times New Roman"/>
          <w:sz w:val="24"/>
          <w:szCs w:val="24"/>
        </w:rPr>
        <w:t xml:space="preserve"> teknik pemasaran yang baik</w:t>
      </w:r>
    </w:p>
    <w:p w:rsidR="00714537" w:rsidRDefault="00714537" w:rsidP="00714537">
      <w:pPr>
        <w:spacing w:line="480" w:lineRule="auto"/>
        <w:ind w:left="1152"/>
        <w:jc w:val="both"/>
        <w:rPr>
          <w:rFonts w:ascii="Times New Roman" w:hAnsi="Times New Roman"/>
          <w:sz w:val="24"/>
          <w:szCs w:val="24"/>
        </w:rPr>
      </w:pPr>
      <w:r>
        <w:rPr>
          <w:rFonts w:ascii="Times New Roman" w:hAnsi="Times New Roman"/>
          <w:sz w:val="24"/>
          <w:szCs w:val="24"/>
        </w:rPr>
        <w:t xml:space="preserve">f. Memiliki ketertarikan di bidang otomotif </w:t>
      </w:r>
    </w:p>
    <w:p w:rsidR="00714537" w:rsidRDefault="00714537" w:rsidP="00CD6EFA">
      <w:pPr>
        <w:spacing w:line="480" w:lineRule="auto"/>
        <w:jc w:val="both"/>
        <w:rPr>
          <w:rFonts w:ascii="Times New Roman" w:hAnsi="Times New Roman"/>
          <w:sz w:val="24"/>
          <w:szCs w:val="24"/>
        </w:rPr>
      </w:pPr>
      <w:r>
        <w:rPr>
          <w:rFonts w:ascii="Times New Roman" w:hAnsi="Times New Roman"/>
          <w:sz w:val="24"/>
          <w:szCs w:val="24"/>
        </w:rPr>
        <w:t xml:space="preserve">            </w:t>
      </w:r>
    </w:p>
    <w:p w:rsidR="00CD6EFA" w:rsidRPr="00CD6EFA" w:rsidRDefault="00CD6EFA" w:rsidP="00CD6EFA">
      <w:pPr>
        <w:spacing w:line="480" w:lineRule="auto"/>
        <w:jc w:val="both"/>
        <w:rPr>
          <w:rFonts w:ascii="Times New Roman" w:hAnsi="Times New Roman"/>
          <w:sz w:val="24"/>
          <w:szCs w:val="24"/>
        </w:rPr>
      </w:pPr>
    </w:p>
    <w:p w:rsidR="003A0802" w:rsidRDefault="003A0802" w:rsidP="003A0802">
      <w:pPr>
        <w:pStyle w:val="ListParagraph"/>
        <w:spacing w:line="480" w:lineRule="auto"/>
        <w:jc w:val="both"/>
        <w:rPr>
          <w:rFonts w:ascii="Times New Roman" w:hAnsi="Times New Roman"/>
          <w:sz w:val="24"/>
          <w:szCs w:val="24"/>
        </w:rPr>
      </w:pPr>
    </w:p>
    <w:p w:rsidR="00714537" w:rsidRDefault="00714537" w:rsidP="003A0802">
      <w:pPr>
        <w:pStyle w:val="ListParagraph"/>
        <w:spacing w:line="480" w:lineRule="auto"/>
        <w:jc w:val="both"/>
        <w:rPr>
          <w:rFonts w:ascii="Times New Roman" w:hAnsi="Times New Roman"/>
          <w:sz w:val="24"/>
          <w:szCs w:val="24"/>
        </w:rPr>
      </w:pPr>
    </w:p>
    <w:p w:rsidR="00714537" w:rsidRDefault="00714537" w:rsidP="003A0802">
      <w:pPr>
        <w:pStyle w:val="ListParagraph"/>
        <w:spacing w:line="480" w:lineRule="auto"/>
        <w:jc w:val="both"/>
        <w:rPr>
          <w:rFonts w:ascii="Times New Roman" w:hAnsi="Times New Roman"/>
          <w:sz w:val="24"/>
          <w:szCs w:val="24"/>
        </w:rPr>
      </w:pPr>
    </w:p>
    <w:p w:rsidR="002836FB" w:rsidRPr="00714537" w:rsidRDefault="00714537" w:rsidP="00714537">
      <w:pPr>
        <w:spacing w:line="480" w:lineRule="auto"/>
        <w:ind w:left="720"/>
        <w:jc w:val="both"/>
        <w:rPr>
          <w:rFonts w:ascii="Times New Roman" w:hAnsi="Times New Roman"/>
          <w:sz w:val="24"/>
          <w:szCs w:val="24"/>
        </w:rPr>
      </w:pPr>
      <w:r>
        <w:rPr>
          <w:rFonts w:ascii="Times New Roman" w:hAnsi="Times New Roman"/>
          <w:sz w:val="24"/>
          <w:szCs w:val="24"/>
        </w:rPr>
        <w:lastRenderedPageBreak/>
        <w:t xml:space="preserve">3. </w:t>
      </w:r>
      <w:r w:rsidR="002836FB" w:rsidRPr="00714537">
        <w:rPr>
          <w:rFonts w:ascii="Times New Roman" w:hAnsi="Times New Roman"/>
          <w:sz w:val="24"/>
          <w:szCs w:val="24"/>
        </w:rPr>
        <w:t>Pemasaran</w:t>
      </w:r>
    </w:p>
    <w:p w:rsidR="00935D96" w:rsidRDefault="002836FB" w:rsidP="002836FB">
      <w:pPr>
        <w:pStyle w:val="ListParagraph"/>
        <w:spacing w:line="480" w:lineRule="auto"/>
        <w:ind w:left="1080"/>
        <w:jc w:val="both"/>
        <w:rPr>
          <w:rFonts w:ascii="Times New Roman" w:hAnsi="Times New Roman"/>
          <w:sz w:val="24"/>
          <w:szCs w:val="24"/>
        </w:rPr>
      </w:pPr>
      <w:r w:rsidRPr="0054604C">
        <w:rPr>
          <w:rFonts w:ascii="Times New Roman" w:hAnsi="Times New Roman"/>
          <w:sz w:val="24"/>
          <w:szCs w:val="24"/>
        </w:rPr>
        <w:t xml:space="preserve">Pemasaran </w:t>
      </w:r>
      <w:r w:rsidR="00935D96" w:rsidRPr="002836FB">
        <w:rPr>
          <w:rFonts w:ascii="Times New Roman" w:hAnsi="Times New Roman"/>
          <w:sz w:val="24"/>
          <w:szCs w:val="24"/>
        </w:rPr>
        <w:t>memiliki wewenang dan tanggung jawab antara lain:</w:t>
      </w:r>
    </w:p>
    <w:p w:rsidR="004A2753" w:rsidRPr="004A2753" w:rsidRDefault="0054604C" w:rsidP="002836FB">
      <w:pPr>
        <w:pStyle w:val="ListParagraph"/>
        <w:spacing w:line="480" w:lineRule="auto"/>
        <w:ind w:left="1080"/>
        <w:jc w:val="both"/>
        <w:rPr>
          <w:rFonts w:ascii="Times New Roman" w:hAnsi="Times New Roman"/>
          <w:sz w:val="24"/>
          <w:szCs w:val="24"/>
        </w:rPr>
      </w:pPr>
      <w:r>
        <w:rPr>
          <w:rFonts w:ascii="Times New Roman" w:hAnsi="Times New Roman"/>
          <w:sz w:val="24"/>
          <w:szCs w:val="24"/>
        </w:rPr>
        <w:t>M</w:t>
      </w:r>
      <w:r w:rsidR="004A2753" w:rsidRPr="004A2753">
        <w:rPr>
          <w:rFonts w:ascii="Times New Roman" w:hAnsi="Times New Roman"/>
          <w:sz w:val="24"/>
          <w:szCs w:val="24"/>
        </w:rPr>
        <w:t xml:space="preserve">elayani pelanggan yang datang ke </w:t>
      </w:r>
      <w:r>
        <w:rPr>
          <w:rFonts w:ascii="Times New Roman" w:hAnsi="Times New Roman"/>
          <w:sz w:val="24"/>
          <w:szCs w:val="24"/>
        </w:rPr>
        <w:t>showroom</w:t>
      </w:r>
      <w:r w:rsidR="004A2753" w:rsidRPr="004A2753">
        <w:rPr>
          <w:rFonts w:ascii="Times New Roman" w:hAnsi="Times New Roman"/>
          <w:sz w:val="24"/>
          <w:szCs w:val="24"/>
        </w:rPr>
        <w:t xml:space="preserve"> baik yang membeli atau sekedar bertanya. </w:t>
      </w:r>
    </w:p>
    <w:p w:rsidR="004A2753" w:rsidRPr="004A2753" w:rsidRDefault="004A2753" w:rsidP="002836FB">
      <w:pPr>
        <w:pStyle w:val="ListParagraph"/>
        <w:spacing w:line="480" w:lineRule="auto"/>
        <w:ind w:left="1080"/>
        <w:jc w:val="both"/>
        <w:rPr>
          <w:rFonts w:ascii="Times New Roman" w:hAnsi="Times New Roman"/>
          <w:sz w:val="24"/>
          <w:szCs w:val="24"/>
        </w:rPr>
      </w:pPr>
      <w:r w:rsidRPr="004A2753">
        <w:rPr>
          <w:rFonts w:ascii="Times New Roman" w:hAnsi="Times New Roman"/>
          <w:sz w:val="24"/>
          <w:szCs w:val="24"/>
        </w:rPr>
        <w:t>Syarat yang harus dimiliki oleh seorang pemasar dalam melakukan penjualan:</w:t>
      </w:r>
    </w:p>
    <w:p w:rsidR="004A2753" w:rsidRPr="004A2753" w:rsidRDefault="004A2753" w:rsidP="002836FB">
      <w:pPr>
        <w:pStyle w:val="ListParagraph"/>
        <w:spacing w:line="480" w:lineRule="auto"/>
        <w:ind w:left="1080"/>
        <w:jc w:val="both"/>
        <w:rPr>
          <w:rFonts w:ascii="Times New Roman" w:hAnsi="Times New Roman"/>
          <w:sz w:val="24"/>
          <w:szCs w:val="24"/>
        </w:rPr>
      </w:pPr>
      <w:r w:rsidRPr="004A2753">
        <w:rPr>
          <w:rFonts w:ascii="Times New Roman" w:hAnsi="Times New Roman"/>
          <w:sz w:val="24"/>
          <w:szCs w:val="24"/>
        </w:rPr>
        <w:t xml:space="preserve"> a. Penampilan harus dijaga.</w:t>
      </w:r>
    </w:p>
    <w:p w:rsidR="004A2753" w:rsidRPr="004A2753" w:rsidRDefault="004A2753" w:rsidP="004A2753">
      <w:pPr>
        <w:pStyle w:val="ListParagraph"/>
        <w:spacing w:line="480" w:lineRule="auto"/>
        <w:ind w:left="1440" w:hanging="360"/>
        <w:jc w:val="both"/>
        <w:rPr>
          <w:rFonts w:ascii="Times New Roman" w:hAnsi="Times New Roman"/>
          <w:sz w:val="24"/>
          <w:szCs w:val="24"/>
        </w:rPr>
      </w:pPr>
      <w:r w:rsidRPr="004A2753">
        <w:rPr>
          <w:rFonts w:ascii="Times New Roman" w:hAnsi="Times New Roman"/>
          <w:sz w:val="24"/>
          <w:szCs w:val="24"/>
        </w:rPr>
        <w:t xml:space="preserve"> b. Kepada konsumen diberikan gambaran yang benar dengan cara </w:t>
      </w:r>
      <w:proofErr w:type="gramStart"/>
      <w:r w:rsidRPr="004A2753">
        <w:rPr>
          <w:rFonts w:ascii="Times New Roman" w:hAnsi="Times New Roman"/>
          <w:sz w:val="24"/>
          <w:szCs w:val="24"/>
        </w:rPr>
        <w:t xml:space="preserve">penolakan </w:t>
      </w:r>
      <w:r>
        <w:rPr>
          <w:rFonts w:ascii="Times New Roman" w:hAnsi="Times New Roman"/>
          <w:sz w:val="24"/>
          <w:szCs w:val="24"/>
        </w:rPr>
        <w:t xml:space="preserve"> </w:t>
      </w:r>
      <w:r w:rsidRPr="004A2753">
        <w:rPr>
          <w:rFonts w:ascii="Times New Roman" w:hAnsi="Times New Roman"/>
          <w:sz w:val="24"/>
          <w:szCs w:val="24"/>
        </w:rPr>
        <w:t>yang</w:t>
      </w:r>
      <w:proofErr w:type="gramEnd"/>
      <w:r w:rsidRPr="004A2753">
        <w:rPr>
          <w:rFonts w:ascii="Times New Roman" w:hAnsi="Times New Roman"/>
          <w:sz w:val="24"/>
          <w:szCs w:val="24"/>
        </w:rPr>
        <w:t xml:space="preserve"> halus.</w:t>
      </w:r>
    </w:p>
    <w:p w:rsidR="00CC30F6" w:rsidRPr="00CC30F6" w:rsidRDefault="00CC30F6" w:rsidP="00CC30F6">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c. Penguasaan </w:t>
      </w:r>
      <w:proofErr w:type="gramStart"/>
      <w:r>
        <w:rPr>
          <w:rFonts w:ascii="Times New Roman" w:hAnsi="Times New Roman"/>
          <w:sz w:val="24"/>
          <w:szCs w:val="24"/>
        </w:rPr>
        <w:t>akan</w:t>
      </w:r>
      <w:proofErr w:type="gramEnd"/>
      <w:r>
        <w:rPr>
          <w:rFonts w:ascii="Times New Roman" w:hAnsi="Times New Roman"/>
          <w:sz w:val="24"/>
          <w:szCs w:val="24"/>
        </w:rPr>
        <w:t xml:space="preserve"> produk mobil yang dijual</w:t>
      </w:r>
    </w:p>
    <w:p w:rsidR="004A2753" w:rsidRPr="00CC30F6" w:rsidRDefault="00CD6EFA" w:rsidP="00CC30F6">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d. Menguasai analisa ke</w:t>
      </w:r>
      <w:r w:rsidR="004A2753" w:rsidRPr="004A2753">
        <w:rPr>
          <w:rFonts w:ascii="Times New Roman" w:hAnsi="Times New Roman"/>
          <w:sz w:val="24"/>
          <w:szCs w:val="24"/>
        </w:rPr>
        <w:t>butuhan.</w:t>
      </w:r>
    </w:p>
    <w:p w:rsidR="00CD6EFA" w:rsidRPr="004A2753" w:rsidRDefault="00CC30F6" w:rsidP="002836FB">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 e</w:t>
      </w:r>
      <w:r w:rsidR="00CD6EFA">
        <w:rPr>
          <w:rFonts w:ascii="Times New Roman" w:hAnsi="Times New Roman"/>
          <w:sz w:val="24"/>
          <w:szCs w:val="24"/>
        </w:rPr>
        <w:t xml:space="preserve">. Memiliki ketertarikan dan </w:t>
      </w:r>
      <w:r w:rsidR="00CD6EFA" w:rsidRPr="00CD6EFA">
        <w:rPr>
          <w:rFonts w:ascii="Times New Roman" w:hAnsi="Times New Roman"/>
          <w:i/>
          <w:sz w:val="24"/>
          <w:szCs w:val="24"/>
        </w:rPr>
        <w:t>up to date</w:t>
      </w:r>
      <w:r w:rsidR="00CD6EFA">
        <w:rPr>
          <w:rFonts w:ascii="Times New Roman" w:hAnsi="Times New Roman"/>
          <w:sz w:val="24"/>
          <w:szCs w:val="24"/>
        </w:rPr>
        <w:t xml:space="preserve"> di bidang otomotif</w:t>
      </w:r>
    </w:p>
    <w:p w:rsidR="00226541" w:rsidRPr="00572570" w:rsidRDefault="00572570" w:rsidP="00226541">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Teknisi</w:t>
      </w:r>
    </w:p>
    <w:p w:rsidR="00226541" w:rsidRPr="00F52AB5" w:rsidRDefault="00572570" w:rsidP="00226541">
      <w:pPr>
        <w:pStyle w:val="ListParagraph"/>
        <w:spacing w:line="480" w:lineRule="auto"/>
        <w:ind w:left="1080"/>
        <w:jc w:val="both"/>
        <w:rPr>
          <w:rFonts w:ascii="Times New Roman" w:hAnsi="Times New Roman"/>
          <w:sz w:val="24"/>
          <w:szCs w:val="24"/>
        </w:rPr>
      </w:pPr>
      <w:r>
        <w:rPr>
          <w:rFonts w:ascii="Times New Roman" w:hAnsi="Times New Roman"/>
          <w:sz w:val="24"/>
          <w:szCs w:val="24"/>
        </w:rPr>
        <w:t>Teknisi</w:t>
      </w:r>
      <w:r w:rsidR="00226541">
        <w:rPr>
          <w:rFonts w:ascii="Times New Roman" w:hAnsi="Times New Roman"/>
          <w:i/>
          <w:sz w:val="24"/>
          <w:szCs w:val="24"/>
        </w:rPr>
        <w:t xml:space="preserve"> </w:t>
      </w:r>
      <w:r w:rsidR="00226541">
        <w:rPr>
          <w:rFonts w:ascii="Times New Roman" w:hAnsi="Times New Roman"/>
          <w:sz w:val="24"/>
          <w:szCs w:val="24"/>
        </w:rPr>
        <w:t>memiliki wewenang dan tanggung jawab antara lain:</w:t>
      </w:r>
    </w:p>
    <w:p w:rsidR="00226541" w:rsidRDefault="00572570" w:rsidP="00226541">
      <w:pPr>
        <w:pStyle w:val="ListParagraph"/>
        <w:numPr>
          <w:ilvl w:val="1"/>
          <w:numId w:val="4"/>
        </w:numPr>
        <w:tabs>
          <w:tab w:val="clear" w:pos="1800"/>
        </w:tabs>
        <w:spacing w:line="480" w:lineRule="auto"/>
        <w:ind w:left="1440"/>
        <w:jc w:val="both"/>
        <w:rPr>
          <w:rFonts w:ascii="Times New Roman" w:hAnsi="Times New Roman"/>
          <w:sz w:val="24"/>
          <w:szCs w:val="24"/>
        </w:rPr>
      </w:pPr>
      <w:r>
        <w:rPr>
          <w:rFonts w:ascii="Times New Roman" w:hAnsi="Times New Roman"/>
          <w:sz w:val="24"/>
          <w:szCs w:val="24"/>
        </w:rPr>
        <w:t>Memperbaik</w:t>
      </w:r>
      <w:r w:rsidR="00C72489">
        <w:rPr>
          <w:rFonts w:ascii="Times New Roman" w:hAnsi="Times New Roman"/>
          <w:sz w:val="24"/>
          <w:szCs w:val="24"/>
        </w:rPr>
        <w:t xml:space="preserve"> </w:t>
      </w:r>
      <w:r>
        <w:rPr>
          <w:rFonts w:ascii="Times New Roman" w:hAnsi="Times New Roman"/>
          <w:sz w:val="24"/>
          <w:szCs w:val="24"/>
        </w:rPr>
        <w:t>i</w:t>
      </w:r>
      <w:r w:rsidR="00C72489">
        <w:rPr>
          <w:rFonts w:ascii="Times New Roman" w:hAnsi="Times New Roman"/>
          <w:sz w:val="24"/>
          <w:szCs w:val="24"/>
        </w:rPr>
        <w:t>mobil bekas</w:t>
      </w:r>
      <w:r>
        <w:rPr>
          <w:rFonts w:ascii="Times New Roman" w:hAnsi="Times New Roman"/>
          <w:sz w:val="24"/>
          <w:szCs w:val="24"/>
        </w:rPr>
        <w:t xml:space="preserve"> yang mengalami kerusakan</w:t>
      </w:r>
      <w:r w:rsidR="00CD6EFA">
        <w:rPr>
          <w:rFonts w:ascii="Times New Roman" w:hAnsi="Times New Roman"/>
          <w:sz w:val="24"/>
          <w:szCs w:val="24"/>
        </w:rPr>
        <w:t xml:space="preserve"> terutama di exterior </w:t>
      </w:r>
    </w:p>
    <w:p w:rsidR="00CD6EFA" w:rsidRDefault="00226541" w:rsidP="00226541">
      <w:pPr>
        <w:pStyle w:val="ListParagraph"/>
        <w:numPr>
          <w:ilvl w:val="1"/>
          <w:numId w:val="4"/>
        </w:numPr>
        <w:tabs>
          <w:tab w:val="clear" w:pos="1800"/>
        </w:tabs>
        <w:spacing w:line="480" w:lineRule="auto"/>
        <w:ind w:left="1440"/>
        <w:jc w:val="both"/>
        <w:rPr>
          <w:rFonts w:ascii="Times New Roman" w:hAnsi="Times New Roman"/>
          <w:sz w:val="24"/>
          <w:szCs w:val="24"/>
        </w:rPr>
      </w:pPr>
      <w:r>
        <w:rPr>
          <w:rFonts w:ascii="Times New Roman" w:hAnsi="Times New Roman"/>
          <w:sz w:val="24"/>
          <w:szCs w:val="24"/>
        </w:rPr>
        <w:t>Bertanggung jawab atas</w:t>
      </w:r>
      <w:r w:rsidR="00572570">
        <w:rPr>
          <w:rFonts w:ascii="Times New Roman" w:hAnsi="Times New Roman"/>
          <w:sz w:val="24"/>
          <w:szCs w:val="24"/>
        </w:rPr>
        <w:t xml:space="preserve"> </w:t>
      </w:r>
      <w:r w:rsidR="00CC30F6">
        <w:rPr>
          <w:rFonts w:ascii="Times New Roman" w:hAnsi="Times New Roman"/>
          <w:sz w:val="24"/>
          <w:szCs w:val="24"/>
        </w:rPr>
        <w:t xml:space="preserve">keadaan </w:t>
      </w:r>
      <w:r w:rsidR="00CC30F6" w:rsidRPr="00CC30F6">
        <w:rPr>
          <w:rFonts w:ascii="Times New Roman" w:hAnsi="Times New Roman"/>
          <w:i/>
          <w:sz w:val="24"/>
          <w:szCs w:val="24"/>
        </w:rPr>
        <w:t>exterior</w:t>
      </w:r>
      <w:r w:rsidR="00CC30F6">
        <w:rPr>
          <w:rFonts w:ascii="Times New Roman" w:hAnsi="Times New Roman"/>
          <w:sz w:val="24"/>
          <w:szCs w:val="24"/>
        </w:rPr>
        <w:t xml:space="preserve"> mobil yang dikerjakan</w:t>
      </w:r>
    </w:p>
    <w:p w:rsidR="001901C4" w:rsidRPr="00CD6EFA" w:rsidRDefault="00C72489" w:rsidP="00CD6EFA">
      <w:pPr>
        <w:pStyle w:val="ListParagraph"/>
        <w:numPr>
          <w:ilvl w:val="1"/>
          <w:numId w:val="4"/>
        </w:numPr>
        <w:tabs>
          <w:tab w:val="clear" w:pos="1800"/>
        </w:tabs>
        <w:spacing w:line="480" w:lineRule="auto"/>
        <w:ind w:left="1440"/>
        <w:jc w:val="both"/>
        <w:rPr>
          <w:rFonts w:ascii="Times New Roman" w:hAnsi="Times New Roman"/>
          <w:sz w:val="24"/>
          <w:szCs w:val="24"/>
        </w:rPr>
      </w:pPr>
      <w:r w:rsidRPr="00CD6EFA">
        <w:rPr>
          <w:rFonts w:ascii="Times New Roman" w:hAnsi="Times New Roman"/>
          <w:sz w:val="24"/>
          <w:szCs w:val="24"/>
        </w:rPr>
        <w:t xml:space="preserve"> </w:t>
      </w:r>
      <w:proofErr w:type="gramStart"/>
      <w:r w:rsidRPr="00CD6EFA">
        <w:rPr>
          <w:rFonts w:ascii="Times New Roman" w:hAnsi="Times New Roman"/>
          <w:sz w:val="24"/>
          <w:szCs w:val="24"/>
        </w:rPr>
        <w:t>mobil</w:t>
      </w:r>
      <w:proofErr w:type="gramEnd"/>
      <w:r w:rsidRPr="00CD6EFA">
        <w:rPr>
          <w:rFonts w:ascii="Times New Roman" w:hAnsi="Times New Roman"/>
          <w:sz w:val="24"/>
          <w:szCs w:val="24"/>
        </w:rPr>
        <w:t xml:space="preserve"> bekas </w:t>
      </w:r>
      <w:r w:rsidR="00572570" w:rsidRPr="00CD6EFA">
        <w:rPr>
          <w:rFonts w:ascii="Times New Roman" w:hAnsi="Times New Roman"/>
          <w:sz w:val="24"/>
          <w:szCs w:val="24"/>
        </w:rPr>
        <w:t xml:space="preserve">yang </w:t>
      </w:r>
      <w:r w:rsidR="00CD6EFA">
        <w:rPr>
          <w:rFonts w:ascii="Times New Roman" w:hAnsi="Times New Roman"/>
          <w:sz w:val="24"/>
          <w:szCs w:val="24"/>
        </w:rPr>
        <w:t>disservice</w:t>
      </w:r>
      <w:r w:rsidR="00CD6EFA">
        <w:rPr>
          <w:rFonts w:ascii="Times New Roman" w:hAnsi="Times New Roman"/>
          <w:i/>
          <w:sz w:val="24"/>
          <w:szCs w:val="24"/>
        </w:rPr>
        <w:t xml:space="preserve"> exterior </w:t>
      </w:r>
      <w:r w:rsidR="00CD6EFA" w:rsidRPr="00CC30F6">
        <w:rPr>
          <w:rFonts w:ascii="Times New Roman" w:hAnsi="Times New Roman"/>
          <w:sz w:val="24"/>
          <w:szCs w:val="24"/>
        </w:rPr>
        <w:t>nya</w:t>
      </w:r>
      <w:r w:rsidR="00226541" w:rsidRPr="00CC30F6">
        <w:rPr>
          <w:rFonts w:ascii="Times New Roman" w:hAnsi="Times New Roman"/>
          <w:sz w:val="24"/>
          <w:szCs w:val="24"/>
        </w:rPr>
        <w:t xml:space="preserve"> </w:t>
      </w:r>
      <w:r w:rsidR="00572570" w:rsidRPr="00CD6EFA">
        <w:rPr>
          <w:rFonts w:ascii="Times New Roman" w:hAnsi="Times New Roman"/>
          <w:sz w:val="24"/>
          <w:szCs w:val="24"/>
        </w:rPr>
        <w:t>jika mengalami kerusakan yang parah</w:t>
      </w:r>
      <w:r w:rsidR="00CD6EFA">
        <w:rPr>
          <w:rFonts w:ascii="Times New Roman" w:hAnsi="Times New Roman"/>
          <w:sz w:val="24"/>
          <w:szCs w:val="24"/>
        </w:rPr>
        <w:t>.</w:t>
      </w:r>
    </w:p>
    <w:p w:rsidR="00226541" w:rsidRDefault="00226541" w:rsidP="00572570">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Kualifikasi untuk menjadi </w:t>
      </w:r>
      <w:r w:rsidR="00572570">
        <w:rPr>
          <w:rFonts w:ascii="Times New Roman" w:hAnsi="Times New Roman"/>
          <w:sz w:val="24"/>
          <w:szCs w:val="24"/>
        </w:rPr>
        <w:t>teknisi</w:t>
      </w:r>
      <w:r>
        <w:rPr>
          <w:rFonts w:ascii="Times New Roman" w:hAnsi="Times New Roman"/>
          <w:i/>
          <w:sz w:val="24"/>
          <w:szCs w:val="24"/>
        </w:rPr>
        <w:t xml:space="preserve"> </w:t>
      </w:r>
      <w:r>
        <w:rPr>
          <w:rFonts w:ascii="Times New Roman" w:hAnsi="Times New Roman"/>
          <w:sz w:val="24"/>
          <w:szCs w:val="24"/>
        </w:rPr>
        <w:t xml:space="preserve">di </w:t>
      </w:r>
      <w:r w:rsidR="00C72489">
        <w:rPr>
          <w:rFonts w:ascii="Times New Roman" w:hAnsi="Times New Roman"/>
          <w:sz w:val="24"/>
          <w:szCs w:val="24"/>
        </w:rPr>
        <w:t>Alledion Autocars</w:t>
      </w:r>
      <w:r>
        <w:rPr>
          <w:rFonts w:ascii="Times New Roman" w:hAnsi="Times New Roman"/>
          <w:i/>
          <w:sz w:val="24"/>
          <w:szCs w:val="24"/>
        </w:rPr>
        <w:t xml:space="preserve"> </w:t>
      </w:r>
      <w:r>
        <w:rPr>
          <w:rFonts w:ascii="Times New Roman" w:hAnsi="Times New Roman"/>
          <w:sz w:val="24"/>
          <w:szCs w:val="24"/>
        </w:rPr>
        <w:t>sebagai berikut:</w:t>
      </w:r>
    </w:p>
    <w:p w:rsidR="00572570" w:rsidRDefault="009A5636" w:rsidP="00572570">
      <w:pPr>
        <w:pStyle w:val="ListParagraph"/>
        <w:numPr>
          <w:ilvl w:val="2"/>
          <w:numId w:val="4"/>
        </w:numPr>
        <w:tabs>
          <w:tab w:val="clear" w:pos="2700"/>
          <w:tab w:val="num" w:pos="1620"/>
        </w:tabs>
        <w:spacing w:line="480" w:lineRule="auto"/>
        <w:ind w:left="1080" w:firstLine="0"/>
        <w:jc w:val="both"/>
        <w:rPr>
          <w:rFonts w:ascii="Times New Roman" w:hAnsi="Times New Roman"/>
          <w:sz w:val="24"/>
          <w:szCs w:val="24"/>
        </w:rPr>
      </w:pPr>
      <w:r>
        <w:rPr>
          <w:rFonts w:ascii="Times New Roman" w:hAnsi="Times New Roman"/>
          <w:sz w:val="24"/>
          <w:szCs w:val="24"/>
        </w:rPr>
        <w:t>Pria yang berusia 20</w:t>
      </w:r>
      <w:r w:rsidR="00572570">
        <w:rPr>
          <w:rFonts w:ascii="Times New Roman" w:hAnsi="Times New Roman"/>
          <w:sz w:val="24"/>
          <w:szCs w:val="24"/>
        </w:rPr>
        <w:t>-</w:t>
      </w:r>
      <w:r>
        <w:rPr>
          <w:rFonts w:ascii="Times New Roman" w:hAnsi="Times New Roman"/>
          <w:sz w:val="24"/>
          <w:szCs w:val="24"/>
        </w:rPr>
        <w:t>27</w:t>
      </w:r>
      <w:r w:rsidR="00572570">
        <w:rPr>
          <w:rFonts w:ascii="Times New Roman" w:hAnsi="Times New Roman"/>
          <w:sz w:val="24"/>
          <w:szCs w:val="24"/>
        </w:rPr>
        <w:t xml:space="preserve"> tahun</w:t>
      </w:r>
      <w:r>
        <w:rPr>
          <w:rFonts w:ascii="Times New Roman" w:hAnsi="Times New Roman"/>
          <w:sz w:val="24"/>
          <w:szCs w:val="24"/>
        </w:rPr>
        <w:t xml:space="preserve"> dan belum menikah</w:t>
      </w:r>
    </w:p>
    <w:p w:rsidR="00572570" w:rsidRDefault="009A5636" w:rsidP="00572570">
      <w:pPr>
        <w:pStyle w:val="ListParagraph"/>
        <w:numPr>
          <w:ilvl w:val="2"/>
          <w:numId w:val="4"/>
        </w:numPr>
        <w:tabs>
          <w:tab w:val="clear" w:pos="2700"/>
          <w:tab w:val="num" w:pos="1620"/>
        </w:tabs>
        <w:spacing w:line="480" w:lineRule="auto"/>
        <w:ind w:left="1080" w:firstLine="0"/>
        <w:jc w:val="both"/>
        <w:rPr>
          <w:rFonts w:ascii="Times New Roman" w:hAnsi="Times New Roman"/>
          <w:sz w:val="24"/>
          <w:szCs w:val="24"/>
        </w:rPr>
      </w:pPr>
      <w:r>
        <w:rPr>
          <w:rFonts w:ascii="Times New Roman" w:hAnsi="Times New Roman"/>
          <w:sz w:val="24"/>
          <w:szCs w:val="24"/>
        </w:rPr>
        <w:t>Memiliki kondisi kesehatan yang baik (khususnya panca indera)</w:t>
      </w:r>
    </w:p>
    <w:p w:rsidR="00572570" w:rsidRDefault="00572570" w:rsidP="00572570">
      <w:pPr>
        <w:pStyle w:val="ListParagraph"/>
        <w:numPr>
          <w:ilvl w:val="2"/>
          <w:numId w:val="4"/>
        </w:numPr>
        <w:tabs>
          <w:tab w:val="clear" w:pos="2700"/>
          <w:tab w:val="num" w:pos="1620"/>
        </w:tabs>
        <w:spacing w:line="480" w:lineRule="auto"/>
        <w:ind w:left="1080" w:firstLine="0"/>
        <w:jc w:val="both"/>
        <w:rPr>
          <w:rFonts w:ascii="Times New Roman" w:hAnsi="Times New Roman"/>
          <w:sz w:val="24"/>
          <w:szCs w:val="24"/>
        </w:rPr>
      </w:pPr>
      <w:r>
        <w:rPr>
          <w:rFonts w:ascii="Times New Roman" w:hAnsi="Times New Roman"/>
          <w:sz w:val="24"/>
          <w:szCs w:val="24"/>
        </w:rPr>
        <w:t xml:space="preserve">Menyukai pekerjaan di bidang </w:t>
      </w:r>
      <w:r w:rsidR="00C72489">
        <w:rPr>
          <w:rFonts w:ascii="Times New Roman" w:hAnsi="Times New Roman"/>
          <w:sz w:val="24"/>
          <w:szCs w:val="24"/>
        </w:rPr>
        <w:t>otomotif</w:t>
      </w:r>
    </w:p>
    <w:p w:rsidR="00226541" w:rsidRDefault="00226541" w:rsidP="00572570">
      <w:pPr>
        <w:pStyle w:val="ListParagraph"/>
        <w:numPr>
          <w:ilvl w:val="2"/>
          <w:numId w:val="4"/>
        </w:numPr>
        <w:tabs>
          <w:tab w:val="clear" w:pos="2700"/>
          <w:tab w:val="num" w:pos="1620"/>
        </w:tabs>
        <w:spacing w:line="480" w:lineRule="auto"/>
        <w:ind w:left="1080" w:firstLine="0"/>
        <w:jc w:val="both"/>
        <w:rPr>
          <w:rFonts w:ascii="Times New Roman" w:hAnsi="Times New Roman"/>
          <w:sz w:val="24"/>
          <w:szCs w:val="24"/>
        </w:rPr>
      </w:pPr>
      <w:r>
        <w:rPr>
          <w:rFonts w:ascii="Times New Roman" w:hAnsi="Times New Roman"/>
          <w:sz w:val="24"/>
          <w:szCs w:val="24"/>
        </w:rPr>
        <w:t xml:space="preserve">Pengalaman  kerja </w:t>
      </w:r>
      <w:r w:rsidR="009A5636">
        <w:rPr>
          <w:rFonts w:ascii="Times New Roman" w:hAnsi="Times New Roman"/>
          <w:sz w:val="24"/>
          <w:szCs w:val="24"/>
        </w:rPr>
        <w:t xml:space="preserve">di bidang </w:t>
      </w:r>
      <w:r w:rsidR="00C72489">
        <w:rPr>
          <w:rFonts w:ascii="Times New Roman" w:hAnsi="Times New Roman"/>
          <w:sz w:val="24"/>
          <w:szCs w:val="24"/>
        </w:rPr>
        <w:t>otomotif</w:t>
      </w:r>
      <w:r w:rsidR="009A5636">
        <w:rPr>
          <w:rFonts w:ascii="Times New Roman" w:hAnsi="Times New Roman"/>
          <w:sz w:val="24"/>
          <w:szCs w:val="24"/>
        </w:rPr>
        <w:t xml:space="preserve"> </w:t>
      </w:r>
      <w:r>
        <w:rPr>
          <w:rFonts w:ascii="Times New Roman" w:hAnsi="Times New Roman"/>
          <w:sz w:val="24"/>
          <w:szCs w:val="24"/>
        </w:rPr>
        <w:t>selama 2 tahun</w:t>
      </w:r>
    </w:p>
    <w:p w:rsidR="00226541" w:rsidRDefault="00226541" w:rsidP="00572570">
      <w:pPr>
        <w:pStyle w:val="ListParagraph"/>
        <w:numPr>
          <w:ilvl w:val="2"/>
          <w:numId w:val="4"/>
        </w:numPr>
        <w:tabs>
          <w:tab w:val="clear" w:pos="2700"/>
          <w:tab w:val="num" w:pos="1620"/>
        </w:tabs>
        <w:spacing w:line="480" w:lineRule="auto"/>
        <w:ind w:left="1080" w:firstLine="0"/>
        <w:jc w:val="both"/>
        <w:rPr>
          <w:rFonts w:ascii="Times New Roman" w:hAnsi="Times New Roman"/>
          <w:sz w:val="24"/>
          <w:szCs w:val="24"/>
        </w:rPr>
      </w:pPr>
      <w:r>
        <w:rPr>
          <w:rFonts w:ascii="Times New Roman" w:hAnsi="Times New Roman"/>
          <w:sz w:val="24"/>
          <w:szCs w:val="24"/>
        </w:rPr>
        <w:t>Jujur dan bertanggung jawab</w:t>
      </w:r>
    </w:p>
    <w:p w:rsidR="00226541" w:rsidRDefault="00226541" w:rsidP="00572570">
      <w:pPr>
        <w:pStyle w:val="ListParagraph"/>
        <w:numPr>
          <w:ilvl w:val="2"/>
          <w:numId w:val="4"/>
        </w:numPr>
        <w:tabs>
          <w:tab w:val="clear" w:pos="2700"/>
          <w:tab w:val="num" w:pos="1620"/>
        </w:tabs>
        <w:spacing w:line="480" w:lineRule="auto"/>
        <w:ind w:left="1080" w:firstLine="0"/>
        <w:jc w:val="both"/>
        <w:rPr>
          <w:rFonts w:ascii="Times New Roman" w:hAnsi="Times New Roman"/>
          <w:sz w:val="24"/>
          <w:szCs w:val="24"/>
        </w:rPr>
      </w:pPr>
      <w:r>
        <w:rPr>
          <w:rFonts w:ascii="Times New Roman" w:hAnsi="Times New Roman"/>
          <w:sz w:val="24"/>
          <w:szCs w:val="24"/>
        </w:rPr>
        <w:t>Disiplin dan rajin</w:t>
      </w:r>
    </w:p>
    <w:p w:rsidR="00226541" w:rsidRPr="00A628DB" w:rsidRDefault="00226541" w:rsidP="00226541">
      <w:pPr>
        <w:pStyle w:val="ListParagraph"/>
        <w:spacing w:line="480" w:lineRule="auto"/>
        <w:jc w:val="both"/>
        <w:rPr>
          <w:rFonts w:ascii="Times New Roman" w:hAnsi="Times New Roman"/>
          <w:sz w:val="24"/>
          <w:szCs w:val="24"/>
        </w:rPr>
      </w:pPr>
    </w:p>
    <w:p w:rsidR="00226541" w:rsidRPr="00714537" w:rsidRDefault="00714537" w:rsidP="00714537">
      <w:pPr>
        <w:spacing w:line="480" w:lineRule="auto"/>
        <w:ind w:left="720"/>
        <w:jc w:val="both"/>
        <w:rPr>
          <w:rFonts w:ascii="Times New Roman" w:hAnsi="Times New Roman"/>
          <w:sz w:val="24"/>
          <w:szCs w:val="24"/>
        </w:rPr>
      </w:pPr>
      <w:r>
        <w:rPr>
          <w:rFonts w:ascii="Times New Roman" w:hAnsi="Times New Roman"/>
          <w:sz w:val="24"/>
          <w:szCs w:val="24"/>
        </w:rPr>
        <w:lastRenderedPageBreak/>
        <w:t xml:space="preserve">4. </w:t>
      </w:r>
      <w:r w:rsidR="002836FB" w:rsidRPr="00714537">
        <w:rPr>
          <w:rFonts w:ascii="Times New Roman" w:hAnsi="Times New Roman"/>
          <w:sz w:val="24"/>
          <w:szCs w:val="24"/>
        </w:rPr>
        <w:t>Administrasi</w:t>
      </w:r>
      <w:bookmarkStart w:id="0" w:name="_GoBack"/>
      <w:bookmarkEnd w:id="0"/>
    </w:p>
    <w:p w:rsidR="00226541" w:rsidRDefault="002836FB" w:rsidP="00226541">
      <w:pPr>
        <w:pStyle w:val="ListParagraph"/>
        <w:spacing w:line="480" w:lineRule="auto"/>
        <w:ind w:left="1080"/>
        <w:jc w:val="both"/>
        <w:rPr>
          <w:rFonts w:ascii="Times New Roman" w:hAnsi="Times New Roman"/>
          <w:sz w:val="24"/>
          <w:szCs w:val="24"/>
        </w:rPr>
      </w:pPr>
      <w:r w:rsidRPr="0054604C">
        <w:rPr>
          <w:rFonts w:ascii="Times New Roman" w:hAnsi="Times New Roman"/>
          <w:sz w:val="24"/>
          <w:szCs w:val="24"/>
        </w:rPr>
        <w:t>Admin</w:t>
      </w:r>
      <w:r w:rsidR="00226541" w:rsidRPr="0054604C">
        <w:rPr>
          <w:rFonts w:ascii="Times New Roman" w:hAnsi="Times New Roman"/>
          <w:sz w:val="24"/>
          <w:szCs w:val="24"/>
        </w:rPr>
        <w:t xml:space="preserve"> </w:t>
      </w:r>
      <w:r w:rsidR="00226541" w:rsidRPr="005B7933">
        <w:rPr>
          <w:rFonts w:ascii="Times New Roman" w:hAnsi="Times New Roman"/>
          <w:sz w:val="24"/>
          <w:szCs w:val="24"/>
        </w:rPr>
        <w:t xml:space="preserve">berwenang dan </w:t>
      </w:r>
      <w:r w:rsidR="00226541">
        <w:rPr>
          <w:rFonts w:ascii="Times New Roman" w:hAnsi="Times New Roman"/>
          <w:sz w:val="24"/>
          <w:szCs w:val="24"/>
        </w:rPr>
        <w:t>bertanggung jawab melayani</w:t>
      </w:r>
      <w:r w:rsidR="00226541" w:rsidRPr="000A55B2">
        <w:rPr>
          <w:rFonts w:ascii="Times New Roman" w:hAnsi="Times New Roman"/>
          <w:sz w:val="24"/>
          <w:szCs w:val="24"/>
        </w:rPr>
        <w:t xml:space="preserve"> proses pembayaran dari konsumen, </w:t>
      </w:r>
      <w:r w:rsidR="009A5636">
        <w:rPr>
          <w:rFonts w:ascii="Times New Roman" w:hAnsi="Times New Roman"/>
          <w:sz w:val="24"/>
          <w:szCs w:val="24"/>
        </w:rPr>
        <w:t xml:space="preserve">melayani pertanyaan-pertanyaan pelanggan seputar </w:t>
      </w:r>
      <w:r>
        <w:rPr>
          <w:rFonts w:ascii="Times New Roman" w:hAnsi="Times New Roman"/>
          <w:sz w:val="24"/>
          <w:szCs w:val="24"/>
        </w:rPr>
        <w:t xml:space="preserve">mobil </w:t>
      </w:r>
      <w:proofErr w:type="gramStart"/>
      <w:r>
        <w:rPr>
          <w:rFonts w:ascii="Times New Roman" w:hAnsi="Times New Roman"/>
          <w:sz w:val="24"/>
          <w:szCs w:val="24"/>
        </w:rPr>
        <w:t xml:space="preserve">bekas </w:t>
      </w:r>
      <w:r w:rsidR="00085B4A">
        <w:rPr>
          <w:rFonts w:ascii="Times New Roman" w:hAnsi="Times New Roman"/>
          <w:sz w:val="24"/>
          <w:szCs w:val="24"/>
        </w:rPr>
        <w:t xml:space="preserve"> </w:t>
      </w:r>
      <w:r w:rsidR="009A5636">
        <w:rPr>
          <w:rFonts w:ascii="Times New Roman" w:hAnsi="Times New Roman"/>
          <w:sz w:val="24"/>
          <w:szCs w:val="24"/>
        </w:rPr>
        <w:t>yang</w:t>
      </w:r>
      <w:proofErr w:type="gramEnd"/>
      <w:r w:rsidR="009A5636">
        <w:rPr>
          <w:rFonts w:ascii="Times New Roman" w:hAnsi="Times New Roman"/>
          <w:sz w:val="24"/>
          <w:szCs w:val="24"/>
        </w:rPr>
        <w:t xml:space="preserve"> dijual, dan </w:t>
      </w:r>
      <w:r w:rsidR="00226541" w:rsidRPr="005B7933">
        <w:rPr>
          <w:rFonts w:ascii="Times New Roman" w:hAnsi="Times New Roman"/>
          <w:sz w:val="24"/>
          <w:szCs w:val="24"/>
        </w:rPr>
        <w:t>membuat l</w:t>
      </w:r>
      <w:r w:rsidR="009A5636">
        <w:rPr>
          <w:rFonts w:ascii="Times New Roman" w:hAnsi="Times New Roman"/>
          <w:sz w:val="24"/>
          <w:szCs w:val="24"/>
        </w:rPr>
        <w:t>aporan keuangan secara rutin yang akan</w:t>
      </w:r>
      <w:r w:rsidR="00226541" w:rsidRPr="005B7933">
        <w:rPr>
          <w:rFonts w:ascii="Times New Roman" w:hAnsi="Times New Roman"/>
          <w:sz w:val="24"/>
          <w:szCs w:val="24"/>
        </w:rPr>
        <w:t xml:space="preserve"> diserahkan kepada </w:t>
      </w:r>
      <w:r w:rsidR="00B7311C">
        <w:rPr>
          <w:rFonts w:ascii="Times New Roman" w:hAnsi="Times New Roman"/>
          <w:i/>
          <w:sz w:val="24"/>
          <w:szCs w:val="24"/>
        </w:rPr>
        <w:t xml:space="preserve">Manager </w:t>
      </w:r>
      <w:r>
        <w:rPr>
          <w:rFonts w:ascii="Times New Roman" w:hAnsi="Times New Roman"/>
          <w:i/>
          <w:sz w:val="24"/>
          <w:szCs w:val="24"/>
        </w:rPr>
        <w:t xml:space="preserve">showroom </w:t>
      </w:r>
      <w:r w:rsidR="009A5636">
        <w:rPr>
          <w:rFonts w:ascii="Times New Roman" w:hAnsi="Times New Roman"/>
          <w:sz w:val="24"/>
          <w:szCs w:val="24"/>
        </w:rPr>
        <w:t xml:space="preserve">setiap </w:t>
      </w:r>
      <w:r>
        <w:rPr>
          <w:rFonts w:ascii="Times New Roman" w:hAnsi="Times New Roman"/>
          <w:sz w:val="24"/>
          <w:szCs w:val="24"/>
        </w:rPr>
        <w:t>1</w:t>
      </w:r>
      <w:r w:rsidR="009A5636">
        <w:rPr>
          <w:rFonts w:ascii="Times New Roman" w:hAnsi="Times New Roman"/>
          <w:sz w:val="24"/>
          <w:szCs w:val="24"/>
        </w:rPr>
        <w:t xml:space="preserve"> bulan</w:t>
      </w:r>
      <w:r w:rsidR="00226541" w:rsidRPr="000A55B2">
        <w:rPr>
          <w:rFonts w:ascii="Times New Roman" w:hAnsi="Times New Roman"/>
          <w:sz w:val="24"/>
          <w:szCs w:val="24"/>
        </w:rPr>
        <w:t>.</w:t>
      </w:r>
      <w:r w:rsidR="00226541">
        <w:rPr>
          <w:rFonts w:ascii="Times New Roman" w:hAnsi="Times New Roman"/>
          <w:sz w:val="24"/>
          <w:szCs w:val="24"/>
        </w:rPr>
        <w:t xml:space="preserve"> Wewenang dan tangggung jawab</w:t>
      </w:r>
      <w:r>
        <w:rPr>
          <w:rFonts w:ascii="Times New Roman" w:hAnsi="Times New Roman"/>
          <w:sz w:val="24"/>
          <w:szCs w:val="24"/>
        </w:rPr>
        <w:t xml:space="preserve"> admin</w:t>
      </w:r>
      <w:r w:rsidR="00226541" w:rsidRPr="009E1177">
        <w:rPr>
          <w:rFonts w:ascii="Times New Roman" w:hAnsi="Times New Roman"/>
          <w:i/>
          <w:sz w:val="24"/>
          <w:szCs w:val="24"/>
        </w:rPr>
        <w:t xml:space="preserve"> </w:t>
      </w:r>
      <w:r w:rsidR="00226541">
        <w:rPr>
          <w:rFonts w:ascii="Times New Roman" w:hAnsi="Times New Roman"/>
          <w:sz w:val="24"/>
          <w:szCs w:val="24"/>
        </w:rPr>
        <w:t>adalah sebagai berikut:</w:t>
      </w:r>
    </w:p>
    <w:p w:rsidR="00226541" w:rsidRDefault="00226541" w:rsidP="00226541">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Melayani proses pembayar</w:t>
      </w:r>
      <w:r w:rsidR="009A5636">
        <w:rPr>
          <w:rFonts w:ascii="Times New Roman" w:hAnsi="Times New Roman"/>
          <w:sz w:val="24"/>
          <w:szCs w:val="24"/>
        </w:rPr>
        <w:t>an yang dilakukan oleh konsumen</w:t>
      </w:r>
    </w:p>
    <w:p w:rsidR="00226541" w:rsidRDefault="00226541" w:rsidP="00226541">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Membuat laporan buku besar dan </w:t>
      </w:r>
      <w:r w:rsidRPr="009E1177">
        <w:rPr>
          <w:rFonts w:ascii="Times New Roman" w:hAnsi="Times New Roman"/>
          <w:i/>
          <w:sz w:val="24"/>
          <w:szCs w:val="24"/>
        </w:rPr>
        <w:t>inventory</w:t>
      </w:r>
      <w:r>
        <w:rPr>
          <w:rFonts w:ascii="Times New Roman" w:hAnsi="Times New Roman"/>
          <w:sz w:val="24"/>
          <w:szCs w:val="24"/>
        </w:rPr>
        <w:t xml:space="preserve"> setiap harinya untuk dilaporkan kepada</w:t>
      </w:r>
      <w:r w:rsidR="009A5636">
        <w:rPr>
          <w:rFonts w:ascii="Times New Roman" w:hAnsi="Times New Roman"/>
          <w:sz w:val="24"/>
          <w:szCs w:val="24"/>
        </w:rPr>
        <w:t xml:space="preserve"> </w:t>
      </w:r>
      <w:r w:rsidR="00B7311C">
        <w:rPr>
          <w:rFonts w:ascii="Times New Roman" w:hAnsi="Times New Roman"/>
          <w:i/>
          <w:sz w:val="24"/>
          <w:szCs w:val="24"/>
        </w:rPr>
        <w:t xml:space="preserve">Manager </w:t>
      </w:r>
      <w:r w:rsidR="002836FB">
        <w:rPr>
          <w:rFonts w:ascii="Times New Roman" w:hAnsi="Times New Roman"/>
          <w:i/>
          <w:sz w:val="24"/>
          <w:szCs w:val="24"/>
        </w:rPr>
        <w:t>showroom</w:t>
      </w:r>
    </w:p>
    <w:p w:rsidR="004103EB" w:rsidRDefault="00226541" w:rsidP="004103EB">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Menyiapkan uang pecahan ratusan dan ribuan untuk kemb</w:t>
      </w:r>
      <w:r w:rsidR="009A5636">
        <w:rPr>
          <w:rFonts w:ascii="Times New Roman" w:hAnsi="Times New Roman"/>
          <w:sz w:val="24"/>
          <w:szCs w:val="24"/>
        </w:rPr>
        <w:t>alian setiap harinya</w:t>
      </w:r>
    </w:p>
    <w:p w:rsidR="004A2753" w:rsidRPr="004103EB" w:rsidRDefault="004A2753" w:rsidP="004103EB">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Menyiapkan surat-surat kendaraan</w:t>
      </w:r>
    </w:p>
    <w:p w:rsidR="00226541" w:rsidRPr="009A5636" w:rsidRDefault="009A5636" w:rsidP="004103EB">
      <w:pPr>
        <w:pStyle w:val="ListParagraph"/>
        <w:spacing w:line="480" w:lineRule="auto"/>
        <w:ind w:left="1620" w:hanging="540"/>
        <w:jc w:val="both"/>
        <w:rPr>
          <w:rFonts w:ascii="Times New Roman" w:hAnsi="Times New Roman"/>
          <w:sz w:val="24"/>
          <w:szCs w:val="24"/>
        </w:rPr>
      </w:pPr>
      <w:r>
        <w:rPr>
          <w:rFonts w:ascii="Times New Roman" w:hAnsi="Times New Roman"/>
          <w:sz w:val="24"/>
          <w:szCs w:val="24"/>
        </w:rPr>
        <w:t xml:space="preserve">Kualifikasi </w:t>
      </w:r>
      <w:r w:rsidR="002836FB">
        <w:rPr>
          <w:rFonts w:ascii="Times New Roman" w:hAnsi="Times New Roman"/>
          <w:sz w:val="24"/>
          <w:szCs w:val="24"/>
        </w:rPr>
        <w:t xml:space="preserve">Admin </w:t>
      </w:r>
      <w:r w:rsidR="002836FB" w:rsidRPr="00CC30F6">
        <w:rPr>
          <w:rFonts w:ascii="Times New Roman" w:hAnsi="Times New Roman"/>
          <w:i/>
          <w:sz w:val="24"/>
          <w:szCs w:val="24"/>
        </w:rPr>
        <w:t>Alledion Autocars</w:t>
      </w:r>
      <w:r>
        <w:rPr>
          <w:rFonts w:ascii="Times New Roman" w:hAnsi="Times New Roman"/>
          <w:sz w:val="24"/>
          <w:szCs w:val="24"/>
        </w:rPr>
        <w:t xml:space="preserve"> sebagai berikut: </w:t>
      </w:r>
    </w:p>
    <w:p w:rsidR="00226541" w:rsidRDefault="00226541" w:rsidP="004103EB">
      <w:pPr>
        <w:pStyle w:val="ListParagraph"/>
        <w:numPr>
          <w:ilvl w:val="2"/>
          <w:numId w:val="4"/>
        </w:numPr>
        <w:tabs>
          <w:tab w:val="clear" w:pos="2700"/>
          <w:tab w:val="num" w:pos="1620"/>
        </w:tabs>
        <w:spacing w:line="480" w:lineRule="auto"/>
        <w:ind w:left="1620" w:hanging="540"/>
        <w:jc w:val="both"/>
        <w:rPr>
          <w:rFonts w:ascii="Times New Roman" w:hAnsi="Times New Roman"/>
          <w:sz w:val="24"/>
          <w:szCs w:val="24"/>
        </w:rPr>
      </w:pPr>
      <w:r>
        <w:rPr>
          <w:rFonts w:ascii="Times New Roman" w:hAnsi="Times New Roman"/>
          <w:sz w:val="24"/>
          <w:szCs w:val="24"/>
        </w:rPr>
        <w:t>Wanita</w:t>
      </w:r>
      <w:r w:rsidR="009A5636">
        <w:rPr>
          <w:rFonts w:ascii="Times New Roman" w:hAnsi="Times New Roman"/>
          <w:sz w:val="24"/>
          <w:szCs w:val="24"/>
        </w:rPr>
        <w:t xml:space="preserve"> berpenampilan menarik</w:t>
      </w:r>
      <w:r w:rsidR="004103EB">
        <w:rPr>
          <w:rFonts w:ascii="Times New Roman" w:hAnsi="Times New Roman"/>
          <w:sz w:val="24"/>
          <w:szCs w:val="24"/>
        </w:rPr>
        <w:t xml:space="preserve"> berusia 21-30</w:t>
      </w:r>
      <w:r w:rsidR="009A5636">
        <w:rPr>
          <w:rFonts w:ascii="Times New Roman" w:hAnsi="Times New Roman"/>
          <w:sz w:val="24"/>
          <w:szCs w:val="24"/>
        </w:rPr>
        <w:t xml:space="preserve"> tahun dan belum menikah</w:t>
      </w:r>
    </w:p>
    <w:p w:rsidR="00226541" w:rsidRDefault="00226541" w:rsidP="004103EB">
      <w:pPr>
        <w:pStyle w:val="ListParagraph"/>
        <w:numPr>
          <w:ilvl w:val="2"/>
          <w:numId w:val="4"/>
        </w:numPr>
        <w:tabs>
          <w:tab w:val="clear" w:pos="2700"/>
          <w:tab w:val="num" w:pos="1620"/>
        </w:tabs>
        <w:spacing w:line="480" w:lineRule="auto"/>
        <w:ind w:left="1620" w:hanging="540"/>
        <w:jc w:val="both"/>
        <w:rPr>
          <w:rFonts w:ascii="Times New Roman" w:hAnsi="Times New Roman"/>
          <w:sz w:val="24"/>
          <w:szCs w:val="24"/>
        </w:rPr>
      </w:pPr>
      <w:r w:rsidRPr="000A55B2">
        <w:rPr>
          <w:rFonts w:ascii="Times New Roman" w:hAnsi="Times New Roman"/>
          <w:sz w:val="24"/>
          <w:szCs w:val="24"/>
        </w:rPr>
        <w:t>M</w:t>
      </w:r>
      <w:r>
        <w:rPr>
          <w:rFonts w:ascii="Times New Roman" w:hAnsi="Times New Roman"/>
          <w:sz w:val="24"/>
          <w:szCs w:val="24"/>
        </w:rPr>
        <w:t>inimal berpendidikan SMU atau SMK</w:t>
      </w:r>
    </w:p>
    <w:p w:rsidR="00226541" w:rsidRDefault="00226541" w:rsidP="004103EB">
      <w:pPr>
        <w:pStyle w:val="ListParagraph"/>
        <w:numPr>
          <w:ilvl w:val="2"/>
          <w:numId w:val="4"/>
        </w:numPr>
        <w:tabs>
          <w:tab w:val="clear" w:pos="2700"/>
          <w:tab w:val="num" w:pos="1620"/>
        </w:tabs>
        <w:spacing w:line="480" w:lineRule="auto"/>
        <w:ind w:left="1620" w:hanging="540"/>
        <w:jc w:val="both"/>
        <w:rPr>
          <w:rFonts w:ascii="Times New Roman" w:hAnsi="Times New Roman"/>
          <w:sz w:val="24"/>
          <w:szCs w:val="24"/>
        </w:rPr>
      </w:pPr>
      <w:r>
        <w:rPr>
          <w:rFonts w:ascii="Times New Roman" w:hAnsi="Times New Roman"/>
          <w:sz w:val="24"/>
          <w:szCs w:val="24"/>
        </w:rPr>
        <w:t xml:space="preserve">Memiliki pengalaman </w:t>
      </w:r>
      <w:r w:rsidR="009A5636">
        <w:rPr>
          <w:rFonts w:ascii="Times New Roman" w:hAnsi="Times New Roman"/>
          <w:sz w:val="24"/>
          <w:szCs w:val="24"/>
        </w:rPr>
        <w:t>di bagian keuangan minimal 1 tahun</w:t>
      </w:r>
    </w:p>
    <w:p w:rsidR="00226541" w:rsidRDefault="00226541" w:rsidP="004103EB">
      <w:pPr>
        <w:pStyle w:val="ListParagraph"/>
        <w:numPr>
          <w:ilvl w:val="2"/>
          <w:numId w:val="4"/>
        </w:numPr>
        <w:tabs>
          <w:tab w:val="clear" w:pos="2700"/>
          <w:tab w:val="num" w:pos="1620"/>
        </w:tabs>
        <w:spacing w:line="480" w:lineRule="auto"/>
        <w:ind w:left="1620" w:hanging="540"/>
        <w:jc w:val="both"/>
        <w:rPr>
          <w:rFonts w:ascii="Times New Roman" w:hAnsi="Times New Roman"/>
          <w:sz w:val="24"/>
          <w:szCs w:val="24"/>
        </w:rPr>
      </w:pPr>
      <w:r>
        <w:rPr>
          <w:rFonts w:ascii="Times New Roman" w:hAnsi="Times New Roman"/>
          <w:sz w:val="24"/>
          <w:szCs w:val="24"/>
        </w:rPr>
        <w:t>Dapat berkomunikasi dengan baik</w:t>
      </w:r>
    </w:p>
    <w:p w:rsidR="00226541" w:rsidRDefault="009A5636" w:rsidP="004103EB">
      <w:pPr>
        <w:pStyle w:val="ListParagraph"/>
        <w:numPr>
          <w:ilvl w:val="2"/>
          <w:numId w:val="4"/>
        </w:numPr>
        <w:tabs>
          <w:tab w:val="clear" w:pos="2700"/>
          <w:tab w:val="left" w:pos="1620"/>
        </w:tabs>
        <w:spacing w:line="480" w:lineRule="auto"/>
        <w:ind w:left="1620" w:hanging="540"/>
        <w:jc w:val="both"/>
        <w:rPr>
          <w:rFonts w:ascii="Times New Roman" w:hAnsi="Times New Roman"/>
          <w:sz w:val="24"/>
          <w:szCs w:val="24"/>
        </w:rPr>
      </w:pPr>
      <w:r>
        <w:rPr>
          <w:rFonts w:ascii="Times New Roman" w:hAnsi="Times New Roman"/>
          <w:sz w:val="24"/>
          <w:szCs w:val="24"/>
        </w:rPr>
        <w:t>Bertanggung jawab dan jujur</w:t>
      </w:r>
    </w:p>
    <w:p w:rsidR="00226541" w:rsidRDefault="00226541" w:rsidP="004103EB">
      <w:pPr>
        <w:pStyle w:val="ListParagraph"/>
        <w:numPr>
          <w:ilvl w:val="2"/>
          <w:numId w:val="4"/>
        </w:numPr>
        <w:tabs>
          <w:tab w:val="clear" w:pos="2700"/>
          <w:tab w:val="left" w:pos="1620"/>
        </w:tabs>
        <w:spacing w:line="480" w:lineRule="auto"/>
        <w:ind w:left="1620" w:hanging="540"/>
        <w:jc w:val="both"/>
        <w:rPr>
          <w:rFonts w:ascii="Times New Roman" w:hAnsi="Times New Roman"/>
          <w:sz w:val="24"/>
          <w:szCs w:val="24"/>
        </w:rPr>
      </w:pPr>
      <w:r>
        <w:rPr>
          <w:rFonts w:ascii="Times New Roman" w:hAnsi="Times New Roman"/>
          <w:sz w:val="24"/>
          <w:szCs w:val="24"/>
        </w:rPr>
        <w:t>Dapat mengoperasikan komput</w:t>
      </w:r>
      <w:r w:rsidR="00F53A58">
        <w:rPr>
          <w:rFonts w:ascii="Times New Roman" w:hAnsi="Times New Roman"/>
          <w:sz w:val="24"/>
          <w:szCs w:val="24"/>
        </w:rPr>
        <w:t>er dan membuat laporan keuangan</w:t>
      </w:r>
    </w:p>
    <w:p w:rsidR="0054604C" w:rsidRPr="00E22A04" w:rsidRDefault="009A5636" w:rsidP="00E22A04">
      <w:pPr>
        <w:pStyle w:val="ListParagraph"/>
        <w:numPr>
          <w:ilvl w:val="2"/>
          <w:numId w:val="4"/>
        </w:numPr>
        <w:tabs>
          <w:tab w:val="clear" w:pos="2700"/>
          <w:tab w:val="left" w:pos="1620"/>
        </w:tabs>
        <w:spacing w:line="480" w:lineRule="auto"/>
        <w:ind w:left="1620" w:hanging="540"/>
        <w:jc w:val="both"/>
        <w:rPr>
          <w:rFonts w:ascii="Times New Roman" w:hAnsi="Times New Roman"/>
          <w:sz w:val="24"/>
          <w:szCs w:val="24"/>
        </w:rPr>
      </w:pPr>
      <w:r>
        <w:rPr>
          <w:rFonts w:ascii="Times New Roman" w:hAnsi="Times New Roman"/>
          <w:sz w:val="24"/>
          <w:szCs w:val="24"/>
        </w:rPr>
        <w:t xml:space="preserve">Memiliki </w:t>
      </w:r>
      <w:r w:rsidRPr="009A5636">
        <w:rPr>
          <w:rFonts w:ascii="Times New Roman" w:hAnsi="Times New Roman"/>
          <w:i/>
          <w:sz w:val="24"/>
          <w:szCs w:val="24"/>
        </w:rPr>
        <w:t>personality</w:t>
      </w:r>
      <w:r>
        <w:rPr>
          <w:rFonts w:ascii="Times New Roman" w:hAnsi="Times New Roman"/>
          <w:sz w:val="24"/>
          <w:szCs w:val="24"/>
        </w:rPr>
        <w:t xml:space="preserve"> detail, cermat, dan </w:t>
      </w:r>
      <w:r w:rsidR="00226541">
        <w:rPr>
          <w:rFonts w:ascii="Times New Roman" w:hAnsi="Times New Roman"/>
          <w:sz w:val="24"/>
          <w:szCs w:val="24"/>
        </w:rPr>
        <w:t>teliti</w:t>
      </w:r>
    </w:p>
    <w:p w:rsidR="0054604C" w:rsidRDefault="0054604C" w:rsidP="00F53A58">
      <w:pPr>
        <w:pStyle w:val="ListParagraph"/>
        <w:tabs>
          <w:tab w:val="left" w:pos="1620"/>
        </w:tabs>
        <w:spacing w:line="480" w:lineRule="auto"/>
        <w:ind w:left="1620"/>
        <w:jc w:val="both"/>
        <w:rPr>
          <w:rFonts w:ascii="Times New Roman" w:hAnsi="Times New Roman"/>
          <w:sz w:val="24"/>
          <w:szCs w:val="24"/>
        </w:rPr>
      </w:pPr>
    </w:p>
    <w:p w:rsidR="00714537" w:rsidRDefault="00714537" w:rsidP="00F53A58">
      <w:pPr>
        <w:pStyle w:val="ListParagraph"/>
        <w:tabs>
          <w:tab w:val="left" w:pos="1620"/>
        </w:tabs>
        <w:spacing w:line="480" w:lineRule="auto"/>
        <w:ind w:left="1620"/>
        <w:jc w:val="both"/>
        <w:rPr>
          <w:rFonts w:ascii="Times New Roman" w:hAnsi="Times New Roman"/>
          <w:sz w:val="24"/>
          <w:szCs w:val="24"/>
        </w:rPr>
      </w:pPr>
    </w:p>
    <w:p w:rsidR="00714537" w:rsidRDefault="00714537" w:rsidP="00F53A58">
      <w:pPr>
        <w:pStyle w:val="ListParagraph"/>
        <w:tabs>
          <w:tab w:val="left" w:pos="1620"/>
        </w:tabs>
        <w:spacing w:line="480" w:lineRule="auto"/>
        <w:ind w:left="1620"/>
        <w:jc w:val="both"/>
        <w:rPr>
          <w:rFonts w:ascii="Times New Roman" w:hAnsi="Times New Roman"/>
          <w:sz w:val="24"/>
          <w:szCs w:val="24"/>
        </w:rPr>
      </w:pPr>
    </w:p>
    <w:p w:rsidR="00CC30F6" w:rsidRDefault="00CC30F6" w:rsidP="00F53A58">
      <w:pPr>
        <w:pStyle w:val="ListParagraph"/>
        <w:tabs>
          <w:tab w:val="left" w:pos="1620"/>
        </w:tabs>
        <w:spacing w:line="480" w:lineRule="auto"/>
        <w:ind w:left="1620"/>
        <w:jc w:val="both"/>
        <w:rPr>
          <w:rFonts w:ascii="Times New Roman" w:hAnsi="Times New Roman"/>
          <w:sz w:val="24"/>
          <w:szCs w:val="24"/>
        </w:rPr>
      </w:pPr>
    </w:p>
    <w:p w:rsidR="00714537" w:rsidRPr="00F53A58" w:rsidRDefault="00714537" w:rsidP="00F53A58">
      <w:pPr>
        <w:pStyle w:val="ListParagraph"/>
        <w:tabs>
          <w:tab w:val="left" w:pos="1620"/>
        </w:tabs>
        <w:spacing w:line="480" w:lineRule="auto"/>
        <w:ind w:left="1620"/>
        <w:jc w:val="both"/>
        <w:rPr>
          <w:rFonts w:ascii="Times New Roman" w:hAnsi="Times New Roman"/>
          <w:sz w:val="24"/>
          <w:szCs w:val="24"/>
        </w:rPr>
      </w:pPr>
    </w:p>
    <w:p w:rsidR="00DB534B" w:rsidRDefault="00B6618F" w:rsidP="00640354">
      <w:pPr>
        <w:pStyle w:val="ListParagraph"/>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lastRenderedPageBreak/>
        <w:t>Kompensasi</w:t>
      </w:r>
    </w:p>
    <w:p w:rsidR="003979FE" w:rsidRDefault="006F3E9C" w:rsidP="003979FE">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Wahjono (2008:124-125), Kompensasi adalah segala sesuatu yang diterima karyawan sebagai imbalan atas sumbangannya kepada perusahaan, termasuk di dalamnya adalah gaji, pemberian tunjangan, dan fasilitas-fasilitas yang dapat dinikmati karyawan. Kompensasi merupakan salah satu fungsi operasional manajemen sumberdaya manusia yang vital dan sangat memengaruhi kemajuan perusahaan. Banyak perusahaan yang maju karena kebijakan kompensasinya baik. </w:t>
      </w:r>
    </w:p>
    <w:p w:rsidR="006F3E9C" w:rsidRDefault="006F3E9C" w:rsidP="003979FE">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Dalam teori </w:t>
      </w:r>
      <w:r w:rsidRPr="006F3E9C">
        <w:rPr>
          <w:rFonts w:ascii="Times New Roman" w:hAnsi="Times New Roman"/>
          <w:i/>
          <w:sz w:val="24"/>
          <w:szCs w:val="24"/>
        </w:rPr>
        <w:t>hierarchy of needs</w:t>
      </w:r>
      <w:r>
        <w:rPr>
          <w:rFonts w:ascii="Times New Roman" w:hAnsi="Times New Roman"/>
          <w:sz w:val="24"/>
          <w:szCs w:val="24"/>
        </w:rPr>
        <w:t xml:space="preserve"> Maslow, kompensasi merupakan salah satu faktor pemelihara. Hal ini menunjukkan bahwa kompensasi merupakan faktor penting dalam pengelolaan sumberdaya manusia.</w:t>
      </w:r>
    </w:p>
    <w:p w:rsidR="006F3E9C" w:rsidRDefault="006F3E9C" w:rsidP="006F3E9C">
      <w:pPr>
        <w:pStyle w:val="ListParagraph"/>
        <w:spacing w:after="0" w:line="480" w:lineRule="auto"/>
        <w:jc w:val="both"/>
        <w:rPr>
          <w:rFonts w:ascii="Times New Roman" w:hAnsi="Times New Roman"/>
          <w:sz w:val="24"/>
          <w:szCs w:val="24"/>
        </w:rPr>
      </w:pPr>
      <w:r>
        <w:rPr>
          <w:rFonts w:ascii="Times New Roman" w:hAnsi="Times New Roman"/>
          <w:sz w:val="24"/>
          <w:szCs w:val="24"/>
        </w:rPr>
        <w:t>Secara individual, kompensasi adalah penting bagi karyawan karena:</w:t>
      </w:r>
    </w:p>
    <w:p w:rsidR="006F3E9C" w:rsidRDefault="006F3E9C" w:rsidP="006F3E9C">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Besarnya kompensasi mencerminkan ukuran nilai prestasi dan penghargaan perusahaan terhadap karyawan dibandingkan karyawan lainnya, keluarga, dan masyarakat.</w:t>
      </w:r>
    </w:p>
    <w:p w:rsidR="003979FE" w:rsidRDefault="003979FE" w:rsidP="006F3E9C">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Besarnya kompensasi merupakan ukuran status sosial, martabat, dan “harga” karyawan.</w:t>
      </w:r>
    </w:p>
    <w:p w:rsidR="003979FE" w:rsidRDefault="003979FE" w:rsidP="003979FE">
      <w:pPr>
        <w:pStyle w:val="ListParagraph"/>
        <w:spacing w:after="0" w:line="480" w:lineRule="auto"/>
        <w:jc w:val="both"/>
        <w:rPr>
          <w:rFonts w:ascii="Times New Roman" w:hAnsi="Times New Roman"/>
          <w:sz w:val="24"/>
          <w:szCs w:val="24"/>
        </w:rPr>
      </w:pPr>
      <w:r>
        <w:rPr>
          <w:rFonts w:ascii="Times New Roman" w:hAnsi="Times New Roman"/>
          <w:sz w:val="24"/>
          <w:szCs w:val="24"/>
        </w:rPr>
        <w:t xml:space="preserve">Oleh karena itu, bila karyawan menganggap besaran kompensasi yang diterima kurang memadai maka </w:t>
      </w:r>
      <w:proofErr w:type="gramStart"/>
      <w:r>
        <w:rPr>
          <w:rFonts w:ascii="Times New Roman" w:hAnsi="Times New Roman"/>
          <w:sz w:val="24"/>
          <w:szCs w:val="24"/>
        </w:rPr>
        <w:t>akan</w:t>
      </w:r>
      <w:proofErr w:type="gramEnd"/>
      <w:r>
        <w:rPr>
          <w:rFonts w:ascii="Times New Roman" w:hAnsi="Times New Roman"/>
          <w:sz w:val="24"/>
          <w:szCs w:val="24"/>
        </w:rPr>
        <w:t xml:space="preserve"> menurunkan semangat dan motivasi untuk berprestasi.</w:t>
      </w:r>
    </w:p>
    <w:p w:rsidR="009E2D3D" w:rsidRDefault="009E2D3D" w:rsidP="003E39D1">
      <w:pPr>
        <w:pStyle w:val="ListParagraph"/>
        <w:spacing w:after="0" w:line="480" w:lineRule="auto"/>
        <w:jc w:val="both"/>
        <w:rPr>
          <w:rFonts w:ascii="Times New Roman" w:hAnsi="Times New Roman"/>
          <w:sz w:val="24"/>
          <w:szCs w:val="24"/>
        </w:rPr>
      </w:pPr>
    </w:p>
    <w:p w:rsidR="009E2D3D" w:rsidRDefault="009E2D3D" w:rsidP="009E2D3D">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Kompensasi atau balas jasa menjadi hal yang penting bagi </w:t>
      </w:r>
      <w:r w:rsidR="004A2753">
        <w:rPr>
          <w:rFonts w:ascii="Times New Roman" w:hAnsi="Times New Roman"/>
          <w:sz w:val="24"/>
          <w:szCs w:val="24"/>
        </w:rPr>
        <w:t xml:space="preserve">Alledion Autocars </w:t>
      </w:r>
      <w:r>
        <w:rPr>
          <w:rFonts w:ascii="Times New Roman" w:hAnsi="Times New Roman"/>
          <w:sz w:val="24"/>
          <w:szCs w:val="24"/>
        </w:rPr>
        <w:t xml:space="preserve">karena dengan pemberian kompensasi yang tepat </w:t>
      </w:r>
      <w:proofErr w:type="gramStart"/>
      <w:r>
        <w:rPr>
          <w:rFonts w:ascii="Times New Roman" w:hAnsi="Times New Roman"/>
          <w:sz w:val="24"/>
          <w:szCs w:val="24"/>
        </w:rPr>
        <w:t>akan</w:t>
      </w:r>
      <w:proofErr w:type="gramEnd"/>
      <w:r>
        <w:rPr>
          <w:rFonts w:ascii="Times New Roman" w:hAnsi="Times New Roman"/>
          <w:sz w:val="24"/>
          <w:szCs w:val="24"/>
        </w:rPr>
        <w:t xml:space="preserve"> membuat karyawan menjadi loyal dan semangat bekerja. Dengan hal itu, berpengaruh juga terhadap kinerja karyawan, karyawan yang diberikan kompensasi yang memadai </w:t>
      </w:r>
      <w:proofErr w:type="gramStart"/>
      <w:r>
        <w:rPr>
          <w:rFonts w:ascii="Times New Roman" w:hAnsi="Times New Roman"/>
          <w:sz w:val="24"/>
          <w:szCs w:val="24"/>
        </w:rPr>
        <w:t>akan</w:t>
      </w:r>
      <w:proofErr w:type="gramEnd"/>
      <w:r>
        <w:rPr>
          <w:rFonts w:ascii="Times New Roman" w:hAnsi="Times New Roman"/>
          <w:sz w:val="24"/>
          <w:szCs w:val="24"/>
        </w:rPr>
        <w:t xml:space="preserve"> memiliki kinerja yang baik dalam melakukan pekerjaannya.</w:t>
      </w:r>
    </w:p>
    <w:p w:rsidR="003A0802" w:rsidRPr="00F53A58" w:rsidRDefault="009E2D3D" w:rsidP="00F53A58">
      <w:pPr>
        <w:pStyle w:val="ListParagraph"/>
        <w:spacing w:after="0" w:line="480" w:lineRule="auto"/>
        <w:jc w:val="both"/>
        <w:rPr>
          <w:rFonts w:ascii="Times New Roman" w:hAnsi="Times New Roman"/>
          <w:sz w:val="24"/>
          <w:szCs w:val="24"/>
        </w:rPr>
      </w:pPr>
      <w:r>
        <w:rPr>
          <w:rFonts w:ascii="Times New Roman" w:hAnsi="Times New Roman"/>
          <w:sz w:val="24"/>
          <w:szCs w:val="24"/>
        </w:rPr>
        <w:lastRenderedPageBreak/>
        <w:tab/>
        <w:t xml:space="preserve">Dalam hal ini, </w:t>
      </w:r>
      <w:r w:rsidR="004A2753" w:rsidRPr="007011B6">
        <w:rPr>
          <w:rFonts w:ascii="Times New Roman" w:hAnsi="Times New Roman"/>
          <w:i/>
          <w:sz w:val="24"/>
          <w:szCs w:val="24"/>
        </w:rPr>
        <w:t>Alledion Autocars</w:t>
      </w:r>
      <w:r>
        <w:rPr>
          <w:rFonts w:ascii="Times New Roman" w:hAnsi="Times New Roman"/>
          <w:sz w:val="24"/>
          <w:szCs w:val="24"/>
        </w:rPr>
        <w:t xml:space="preserve"> menerapkan kompensasi sesuai dengan UMK daerah </w:t>
      </w:r>
      <w:r w:rsidR="004A2753">
        <w:rPr>
          <w:rFonts w:ascii="Times New Roman" w:hAnsi="Times New Roman"/>
          <w:sz w:val="24"/>
          <w:szCs w:val="24"/>
        </w:rPr>
        <w:t>Jakarta</w:t>
      </w:r>
      <w:r>
        <w:rPr>
          <w:rFonts w:ascii="Times New Roman" w:hAnsi="Times New Roman"/>
          <w:sz w:val="24"/>
          <w:szCs w:val="24"/>
        </w:rPr>
        <w:t xml:space="preserve"> tahun 201</w:t>
      </w:r>
      <w:r w:rsidR="004A2753">
        <w:rPr>
          <w:rFonts w:ascii="Times New Roman" w:hAnsi="Times New Roman"/>
          <w:sz w:val="24"/>
          <w:szCs w:val="24"/>
        </w:rPr>
        <w:t>9</w:t>
      </w:r>
      <w:r>
        <w:rPr>
          <w:rFonts w:ascii="Times New Roman" w:hAnsi="Times New Roman"/>
          <w:sz w:val="24"/>
          <w:szCs w:val="24"/>
        </w:rPr>
        <w:t>. Kompensasi yang diberikan kepada setiap karyawan adalah sebagai berikut:</w:t>
      </w:r>
    </w:p>
    <w:p w:rsidR="003A0802" w:rsidRDefault="003A0802" w:rsidP="00741FD1">
      <w:pPr>
        <w:pStyle w:val="ListParagraph"/>
        <w:spacing w:after="0"/>
        <w:ind w:left="-900"/>
        <w:jc w:val="center"/>
        <w:rPr>
          <w:rFonts w:ascii="Times New Roman" w:hAnsi="Times New Roman"/>
          <w:b/>
          <w:sz w:val="24"/>
          <w:szCs w:val="24"/>
        </w:rPr>
      </w:pPr>
    </w:p>
    <w:p w:rsidR="00741FD1" w:rsidRDefault="00741FD1" w:rsidP="003A0802">
      <w:pPr>
        <w:pStyle w:val="ListParagraph"/>
        <w:spacing w:after="0"/>
        <w:ind w:left="0"/>
        <w:jc w:val="center"/>
        <w:rPr>
          <w:rFonts w:ascii="Times New Roman" w:hAnsi="Times New Roman"/>
          <w:b/>
          <w:sz w:val="24"/>
          <w:szCs w:val="24"/>
        </w:rPr>
      </w:pPr>
      <w:r w:rsidRPr="00BC0D78">
        <w:rPr>
          <w:rFonts w:ascii="Times New Roman" w:hAnsi="Times New Roman"/>
          <w:b/>
          <w:sz w:val="24"/>
          <w:szCs w:val="24"/>
        </w:rPr>
        <w:t>Tabel 6.1</w:t>
      </w:r>
    </w:p>
    <w:p w:rsidR="00A94BEC" w:rsidRPr="00A94BEC" w:rsidRDefault="004A2753" w:rsidP="003A0802">
      <w:pPr>
        <w:pStyle w:val="ListParagraph"/>
        <w:spacing w:after="0"/>
        <w:ind w:left="0"/>
        <w:jc w:val="center"/>
        <w:rPr>
          <w:rFonts w:ascii="Times New Roman" w:hAnsi="Times New Roman"/>
          <w:b/>
          <w:i/>
          <w:sz w:val="24"/>
          <w:szCs w:val="24"/>
        </w:rPr>
      </w:pPr>
      <w:r>
        <w:rPr>
          <w:rFonts w:ascii="Times New Roman" w:hAnsi="Times New Roman"/>
          <w:b/>
          <w:i/>
          <w:sz w:val="24"/>
          <w:szCs w:val="24"/>
        </w:rPr>
        <w:t>Alledion Autocars</w:t>
      </w:r>
    </w:p>
    <w:p w:rsidR="00741FD1" w:rsidRDefault="00741FD1" w:rsidP="003A0802">
      <w:pPr>
        <w:pStyle w:val="ListParagraph"/>
        <w:spacing w:after="0"/>
        <w:ind w:left="0"/>
        <w:jc w:val="center"/>
        <w:rPr>
          <w:rFonts w:ascii="Times New Roman" w:hAnsi="Times New Roman"/>
          <w:b/>
          <w:sz w:val="24"/>
          <w:szCs w:val="24"/>
        </w:rPr>
      </w:pPr>
      <w:r>
        <w:rPr>
          <w:rFonts w:ascii="Times New Roman" w:hAnsi="Times New Roman"/>
          <w:b/>
          <w:sz w:val="24"/>
          <w:szCs w:val="24"/>
        </w:rPr>
        <w:t>Kompensasi</w:t>
      </w:r>
      <w:r w:rsidRPr="00BC0D78">
        <w:rPr>
          <w:rFonts w:ascii="Times New Roman" w:hAnsi="Times New Roman"/>
          <w:b/>
          <w:sz w:val="24"/>
          <w:szCs w:val="24"/>
        </w:rPr>
        <w:t xml:space="preserve"> Tenaga Kerja </w:t>
      </w:r>
      <w:r w:rsidR="004A2753">
        <w:rPr>
          <w:rFonts w:ascii="Times New Roman" w:hAnsi="Times New Roman"/>
          <w:b/>
          <w:sz w:val="24"/>
          <w:szCs w:val="24"/>
        </w:rPr>
        <w:t>Karyawan</w:t>
      </w:r>
      <w:r w:rsidR="00A1654A">
        <w:rPr>
          <w:rFonts w:ascii="Times New Roman" w:hAnsi="Times New Roman"/>
          <w:b/>
          <w:sz w:val="24"/>
          <w:szCs w:val="24"/>
        </w:rPr>
        <w:t xml:space="preserve"> </w:t>
      </w:r>
      <w:r w:rsidRPr="00BC0D78">
        <w:rPr>
          <w:rFonts w:ascii="Times New Roman" w:hAnsi="Times New Roman"/>
          <w:b/>
          <w:sz w:val="24"/>
          <w:szCs w:val="24"/>
        </w:rPr>
        <w:t>Bulanan</w:t>
      </w:r>
    </w:p>
    <w:p w:rsidR="00A1654A" w:rsidRDefault="00A1654A" w:rsidP="003A0802">
      <w:pPr>
        <w:pStyle w:val="ListParagraph"/>
        <w:spacing w:after="0"/>
        <w:ind w:left="0"/>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dalam</w:t>
      </w:r>
      <w:proofErr w:type="gramEnd"/>
      <w:r>
        <w:rPr>
          <w:rFonts w:ascii="Times New Roman" w:hAnsi="Times New Roman"/>
          <w:b/>
          <w:sz w:val="24"/>
          <w:szCs w:val="24"/>
        </w:rPr>
        <w:t xml:space="preserve"> rupiah)</w:t>
      </w:r>
    </w:p>
    <w:tbl>
      <w:tblPr>
        <w:tblW w:w="9039" w:type="dxa"/>
        <w:jc w:val="center"/>
        <w:tblLook w:val="04A0" w:firstRow="1" w:lastRow="0" w:firstColumn="1" w:lastColumn="0" w:noHBand="0" w:noVBand="1"/>
      </w:tblPr>
      <w:tblGrid>
        <w:gridCol w:w="485"/>
        <w:gridCol w:w="1847"/>
        <w:gridCol w:w="913"/>
        <w:gridCol w:w="1561"/>
        <w:gridCol w:w="1561"/>
        <w:gridCol w:w="1567"/>
        <w:gridCol w:w="1206"/>
      </w:tblGrid>
      <w:tr w:rsidR="00A1654A" w:rsidRPr="00A1654A" w:rsidTr="00A94BEC">
        <w:trPr>
          <w:trHeight w:val="630"/>
          <w:jc w:val="center"/>
        </w:trPr>
        <w:tc>
          <w:tcPr>
            <w:tcW w:w="485" w:type="dxa"/>
            <w:tcBorders>
              <w:top w:val="single" w:sz="4" w:space="0" w:color="auto"/>
              <w:left w:val="nil"/>
              <w:bottom w:val="single" w:sz="4" w:space="0" w:color="auto"/>
              <w:right w:val="nil"/>
            </w:tcBorders>
            <w:shd w:val="clear" w:color="000000" w:fill="99CCFF"/>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No</w:t>
            </w:r>
          </w:p>
        </w:tc>
        <w:tc>
          <w:tcPr>
            <w:tcW w:w="1847" w:type="dxa"/>
            <w:tcBorders>
              <w:top w:val="single" w:sz="4" w:space="0" w:color="auto"/>
              <w:left w:val="nil"/>
              <w:bottom w:val="single" w:sz="4" w:space="0" w:color="auto"/>
              <w:right w:val="nil"/>
            </w:tcBorders>
            <w:shd w:val="clear" w:color="000000" w:fill="99CCFF"/>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Jabatan</w:t>
            </w:r>
          </w:p>
        </w:tc>
        <w:tc>
          <w:tcPr>
            <w:tcW w:w="913" w:type="dxa"/>
            <w:tcBorders>
              <w:top w:val="single" w:sz="4" w:space="0" w:color="auto"/>
              <w:left w:val="nil"/>
              <w:bottom w:val="single" w:sz="4" w:space="0" w:color="auto"/>
              <w:right w:val="nil"/>
            </w:tcBorders>
            <w:shd w:val="clear" w:color="000000" w:fill="99CCFF"/>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Jumlah (Orang)</w:t>
            </w:r>
          </w:p>
        </w:tc>
        <w:tc>
          <w:tcPr>
            <w:tcW w:w="1561" w:type="dxa"/>
            <w:tcBorders>
              <w:top w:val="single" w:sz="4" w:space="0" w:color="auto"/>
              <w:left w:val="nil"/>
              <w:bottom w:val="single" w:sz="4" w:space="0" w:color="auto"/>
              <w:right w:val="nil"/>
            </w:tcBorders>
            <w:shd w:val="clear" w:color="000000" w:fill="99CCFF"/>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Uang Makan (/Bulan/Orang)</w:t>
            </w:r>
          </w:p>
        </w:tc>
        <w:tc>
          <w:tcPr>
            <w:tcW w:w="1561" w:type="dxa"/>
            <w:tcBorders>
              <w:top w:val="single" w:sz="4" w:space="0" w:color="auto"/>
              <w:left w:val="nil"/>
              <w:bottom w:val="single" w:sz="4" w:space="0" w:color="auto"/>
              <w:right w:val="nil"/>
            </w:tcBorders>
            <w:shd w:val="clear" w:color="000000" w:fill="99CCFF"/>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Gaji    (/Bulan/Orang)</w:t>
            </w:r>
          </w:p>
        </w:tc>
        <w:tc>
          <w:tcPr>
            <w:tcW w:w="1567" w:type="dxa"/>
            <w:tcBorders>
              <w:top w:val="single" w:sz="4" w:space="0" w:color="auto"/>
              <w:left w:val="nil"/>
              <w:bottom w:val="single" w:sz="4" w:space="0" w:color="auto"/>
              <w:right w:val="nil"/>
            </w:tcBorders>
            <w:shd w:val="clear" w:color="000000" w:fill="99CCFF"/>
            <w:vAlign w:val="center"/>
            <w:hideMark/>
          </w:tcPr>
          <w:p w:rsidR="00A1654A" w:rsidRPr="00A1654A" w:rsidRDefault="00A94BEC" w:rsidP="00A1654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Kompensasi</w:t>
            </w:r>
            <w:r w:rsidR="00A1654A" w:rsidRPr="00A1654A">
              <w:rPr>
                <w:rFonts w:ascii="Times New Roman" w:eastAsia="Times New Roman" w:hAnsi="Times New Roman"/>
                <w:color w:val="000000"/>
              </w:rPr>
              <w:t xml:space="preserve"> (/Bulan/Orang)</w:t>
            </w:r>
          </w:p>
        </w:tc>
        <w:tc>
          <w:tcPr>
            <w:tcW w:w="1105" w:type="dxa"/>
            <w:tcBorders>
              <w:top w:val="single" w:sz="4" w:space="0" w:color="auto"/>
              <w:left w:val="nil"/>
              <w:bottom w:val="single" w:sz="4" w:space="0" w:color="auto"/>
              <w:right w:val="nil"/>
            </w:tcBorders>
            <w:shd w:val="clear" w:color="000000" w:fill="99CCFF"/>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Total (/Bulan)</w:t>
            </w:r>
          </w:p>
        </w:tc>
      </w:tr>
      <w:tr w:rsidR="00A1654A" w:rsidRPr="00A1654A" w:rsidTr="00A94BEC">
        <w:trPr>
          <w:trHeight w:val="300"/>
          <w:jc w:val="center"/>
        </w:trPr>
        <w:tc>
          <w:tcPr>
            <w:tcW w:w="485" w:type="dxa"/>
            <w:tcBorders>
              <w:top w:val="nil"/>
              <w:left w:val="nil"/>
              <w:bottom w:val="nil"/>
              <w:right w:val="nil"/>
            </w:tcBorders>
            <w:shd w:val="clear" w:color="auto" w:fill="auto"/>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1</w:t>
            </w:r>
          </w:p>
        </w:tc>
        <w:tc>
          <w:tcPr>
            <w:tcW w:w="1847" w:type="dxa"/>
            <w:tcBorders>
              <w:top w:val="nil"/>
              <w:left w:val="nil"/>
              <w:bottom w:val="nil"/>
              <w:right w:val="nil"/>
            </w:tcBorders>
            <w:shd w:val="clear" w:color="auto" w:fill="auto"/>
            <w:noWrap/>
            <w:vAlign w:val="center"/>
            <w:hideMark/>
          </w:tcPr>
          <w:p w:rsidR="00A1654A" w:rsidRPr="00A1654A" w:rsidRDefault="00A1654A" w:rsidP="00A1654A">
            <w:pPr>
              <w:spacing w:after="0" w:line="240" w:lineRule="auto"/>
              <w:rPr>
                <w:rFonts w:ascii="Times New Roman" w:eastAsia="Times New Roman" w:hAnsi="Times New Roman"/>
                <w:i/>
                <w:iCs/>
                <w:color w:val="000000"/>
              </w:rPr>
            </w:pPr>
            <w:r w:rsidRPr="00A1654A">
              <w:rPr>
                <w:rFonts w:ascii="Times New Roman" w:eastAsia="Times New Roman" w:hAnsi="Times New Roman"/>
                <w:i/>
                <w:iCs/>
                <w:color w:val="000000"/>
              </w:rPr>
              <w:t>Manager</w:t>
            </w:r>
          </w:p>
        </w:tc>
        <w:tc>
          <w:tcPr>
            <w:tcW w:w="913" w:type="dxa"/>
            <w:tcBorders>
              <w:top w:val="nil"/>
              <w:left w:val="nil"/>
              <w:bottom w:val="nil"/>
              <w:right w:val="nil"/>
            </w:tcBorders>
            <w:shd w:val="clear" w:color="auto" w:fill="auto"/>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1</w:t>
            </w:r>
          </w:p>
        </w:tc>
        <w:tc>
          <w:tcPr>
            <w:tcW w:w="1561"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1.500.000</w:t>
            </w:r>
          </w:p>
        </w:tc>
        <w:tc>
          <w:tcPr>
            <w:tcW w:w="1561"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2.000.000</w:t>
            </w:r>
          </w:p>
        </w:tc>
        <w:tc>
          <w:tcPr>
            <w:tcW w:w="1567"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400.000</w:t>
            </w:r>
          </w:p>
        </w:tc>
        <w:tc>
          <w:tcPr>
            <w:tcW w:w="1105" w:type="dxa"/>
            <w:tcBorders>
              <w:top w:val="nil"/>
              <w:left w:val="nil"/>
              <w:bottom w:val="nil"/>
              <w:right w:val="nil"/>
            </w:tcBorders>
            <w:shd w:val="clear" w:color="auto" w:fill="auto"/>
            <w:noWrap/>
            <w:vAlign w:val="bottom"/>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3.900.000</w:t>
            </w:r>
          </w:p>
        </w:tc>
      </w:tr>
      <w:tr w:rsidR="00A1654A" w:rsidRPr="00A1654A" w:rsidTr="00A94BEC">
        <w:trPr>
          <w:trHeight w:val="300"/>
          <w:jc w:val="center"/>
        </w:trPr>
        <w:tc>
          <w:tcPr>
            <w:tcW w:w="485" w:type="dxa"/>
            <w:tcBorders>
              <w:top w:val="nil"/>
              <w:left w:val="nil"/>
              <w:bottom w:val="nil"/>
              <w:right w:val="nil"/>
            </w:tcBorders>
            <w:shd w:val="clear" w:color="auto" w:fill="auto"/>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2</w:t>
            </w:r>
          </w:p>
        </w:tc>
        <w:tc>
          <w:tcPr>
            <w:tcW w:w="1847" w:type="dxa"/>
            <w:tcBorders>
              <w:top w:val="nil"/>
              <w:left w:val="nil"/>
              <w:bottom w:val="nil"/>
              <w:right w:val="nil"/>
            </w:tcBorders>
            <w:shd w:val="clear" w:color="auto" w:fill="auto"/>
            <w:noWrap/>
            <w:vAlign w:val="center"/>
            <w:hideMark/>
          </w:tcPr>
          <w:p w:rsidR="00A1654A" w:rsidRPr="00A1654A" w:rsidRDefault="004A2753" w:rsidP="00A1654A">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Administrasi</w:t>
            </w:r>
          </w:p>
        </w:tc>
        <w:tc>
          <w:tcPr>
            <w:tcW w:w="913" w:type="dxa"/>
            <w:tcBorders>
              <w:top w:val="nil"/>
              <w:left w:val="nil"/>
              <w:bottom w:val="nil"/>
              <w:right w:val="nil"/>
            </w:tcBorders>
            <w:shd w:val="clear" w:color="auto" w:fill="auto"/>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1</w:t>
            </w:r>
          </w:p>
        </w:tc>
        <w:tc>
          <w:tcPr>
            <w:tcW w:w="1561"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1.500.000</w:t>
            </w:r>
          </w:p>
        </w:tc>
        <w:tc>
          <w:tcPr>
            <w:tcW w:w="1561"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1.300.000</w:t>
            </w:r>
          </w:p>
        </w:tc>
        <w:tc>
          <w:tcPr>
            <w:tcW w:w="1567"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300.000</w:t>
            </w:r>
          </w:p>
        </w:tc>
        <w:tc>
          <w:tcPr>
            <w:tcW w:w="1105" w:type="dxa"/>
            <w:tcBorders>
              <w:top w:val="nil"/>
              <w:left w:val="nil"/>
              <w:bottom w:val="nil"/>
              <w:right w:val="nil"/>
            </w:tcBorders>
            <w:shd w:val="clear" w:color="auto" w:fill="auto"/>
            <w:noWrap/>
            <w:vAlign w:val="bottom"/>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3.300.000</w:t>
            </w:r>
          </w:p>
        </w:tc>
      </w:tr>
      <w:tr w:rsidR="00A1654A" w:rsidRPr="00A1654A" w:rsidTr="00085B4A">
        <w:trPr>
          <w:trHeight w:val="80"/>
          <w:jc w:val="center"/>
        </w:trPr>
        <w:tc>
          <w:tcPr>
            <w:tcW w:w="485" w:type="dxa"/>
            <w:tcBorders>
              <w:top w:val="nil"/>
              <w:left w:val="nil"/>
              <w:bottom w:val="nil"/>
              <w:right w:val="nil"/>
            </w:tcBorders>
            <w:shd w:val="clear" w:color="auto" w:fill="auto"/>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3</w:t>
            </w:r>
          </w:p>
        </w:tc>
        <w:tc>
          <w:tcPr>
            <w:tcW w:w="1847" w:type="dxa"/>
            <w:tcBorders>
              <w:top w:val="nil"/>
              <w:left w:val="nil"/>
              <w:bottom w:val="nil"/>
              <w:right w:val="nil"/>
            </w:tcBorders>
            <w:shd w:val="clear" w:color="auto" w:fill="auto"/>
            <w:noWrap/>
            <w:vAlign w:val="center"/>
            <w:hideMark/>
          </w:tcPr>
          <w:p w:rsidR="00A1654A" w:rsidRPr="00A1654A" w:rsidRDefault="00A1654A" w:rsidP="00A1654A">
            <w:pPr>
              <w:spacing w:after="0" w:line="240" w:lineRule="auto"/>
              <w:rPr>
                <w:rFonts w:ascii="Times New Roman" w:eastAsia="Times New Roman" w:hAnsi="Times New Roman"/>
                <w:color w:val="000000"/>
              </w:rPr>
            </w:pPr>
            <w:r w:rsidRPr="00A1654A">
              <w:rPr>
                <w:rFonts w:ascii="Times New Roman" w:eastAsia="Times New Roman" w:hAnsi="Times New Roman"/>
                <w:color w:val="000000"/>
              </w:rPr>
              <w:t>Teknisi</w:t>
            </w:r>
          </w:p>
        </w:tc>
        <w:tc>
          <w:tcPr>
            <w:tcW w:w="913" w:type="dxa"/>
            <w:tcBorders>
              <w:top w:val="nil"/>
              <w:left w:val="nil"/>
              <w:bottom w:val="nil"/>
              <w:right w:val="nil"/>
            </w:tcBorders>
            <w:shd w:val="clear" w:color="auto" w:fill="auto"/>
            <w:noWrap/>
            <w:vAlign w:val="center"/>
            <w:hideMark/>
          </w:tcPr>
          <w:p w:rsidR="00A1654A" w:rsidRPr="00A1654A" w:rsidRDefault="005D152E" w:rsidP="00A1654A">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561"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1.500.000</w:t>
            </w:r>
          </w:p>
        </w:tc>
        <w:tc>
          <w:tcPr>
            <w:tcW w:w="1561"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1.200.000</w:t>
            </w:r>
          </w:p>
        </w:tc>
        <w:tc>
          <w:tcPr>
            <w:tcW w:w="1567"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300.000</w:t>
            </w:r>
          </w:p>
        </w:tc>
        <w:tc>
          <w:tcPr>
            <w:tcW w:w="1105" w:type="dxa"/>
            <w:tcBorders>
              <w:top w:val="nil"/>
              <w:left w:val="nil"/>
              <w:bottom w:val="nil"/>
              <w:right w:val="nil"/>
            </w:tcBorders>
            <w:shd w:val="clear" w:color="auto" w:fill="auto"/>
            <w:noWrap/>
            <w:vAlign w:val="bottom"/>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3.000.000</w:t>
            </w:r>
          </w:p>
        </w:tc>
      </w:tr>
      <w:tr w:rsidR="00A1654A" w:rsidRPr="00A1654A" w:rsidTr="00085B4A">
        <w:trPr>
          <w:trHeight w:val="209"/>
          <w:jc w:val="center"/>
        </w:trPr>
        <w:tc>
          <w:tcPr>
            <w:tcW w:w="485" w:type="dxa"/>
            <w:tcBorders>
              <w:top w:val="nil"/>
              <w:left w:val="nil"/>
              <w:bottom w:val="nil"/>
              <w:right w:val="nil"/>
            </w:tcBorders>
            <w:shd w:val="clear" w:color="auto" w:fill="auto"/>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4</w:t>
            </w:r>
          </w:p>
        </w:tc>
        <w:tc>
          <w:tcPr>
            <w:tcW w:w="1847" w:type="dxa"/>
            <w:tcBorders>
              <w:top w:val="nil"/>
              <w:left w:val="nil"/>
              <w:bottom w:val="nil"/>
              <w:right w:val="nil"/>
            </w:tcBorders>
            <w:shd w:val="clear" w:color="auto" w:fill="auto"/>
            <w:noWrap/>
            <w:vAlign w:val="center"/>
            <w:hideMark/>
          </w:tcPr>
          <w:p w:rsidR="00714537" w:rsidRPr="00A1654A" w:rsidRDefault="00714537" w:rsidP="00A1654A">
            <w:pPr>
              <w:spacing w:after="0" w:line="240" w:lineRule="auto"/>
              <w:rPr>
                <w:rFonts w:ascii="Times New Roman" w:eastAsia="Times New Roman" w:hAnsi="Times New Roman"/>
                <w:i/>
                <w:iCs/>
                <w:color w:val="000000"/>
              </w:rPr>
            </w:pPr>
            <w:r>
              <w:rPr>
                <w:rFonts w:ascii="Times New Roman" w:eastAsia="Times New Roman" w:hAnsi="Times New Roman"/>
                <w:i/>
                <w:iCs/>
                <w:color w:val="000000"/>
              </w:rPr>
              <w:t xml:space="preserve">divisi </w:t>
            </w:r>
            <w:r w:rsidR="004A2753">
              <w:rPr>
                <w:rFonts w:ascii="Times New Roman" w:eastAsia="Times New Roman" w:hAnsi="Times New Roman"/>
                <w:i/>
                <w:iCs/>
                <w:color w:val="000000"/>
              </w:rPr>
              <w:t>Pemasaran</w:t>
            </w:r>
            <w:r w:rsidR="00085B4A">
              <w:rPr>
                <w:rFonts w:ascii="Times New Roman" w:eastAsia="Times New Roman" w:hAnsi="Times New Roman"/>
                <w:i/>
                <w:iCs/>
                <w:color w:val="000000"/>
              </w:rPr>
              <w:t xml:space="preserve"> dan operasional</w:t>
            </w:r>
          </w:p>
        </w:tc>
        <w:tc>
          <w:tcPr>
            <w:tcW w:w="913" w:type="dxa"/>
            <w:tcBorders>
              <w:top w:val="nil"/>
              <w:left w:val="nil"/>
              <w:bottom w:val="nil"/>
              <w:right w:val="nil"/>
            </w:tcBorders>
            <w:shd w:val="clear" w:color="auto" w:fill="auto"/>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2</w:t>
            </w:r>
          </w:p>
        </w:tc>
        <w:tc>
          <w:tcPr>
            <w:tcW w:w="1561"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1.500.000</w:t>
            </w:r>
          </w:p>
        </w:tc>
        <w:tc>
          <w:tcPr>
            <w:tcW w:w="1561"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1.300.000</w:t>
            </w:r>
          </w:p>
        </w:tc>
        <w:tc>
          <w:tcPr>
            <w:tcW w:w="1567" w:type="dxa"/>
            <w:tcBorders>
              <w:top w:val="nil"/>
              <w:left w:val="nil"/>
              <w:bottom w:val="nil"/>
              <w:right w:val="nil"/>
            </w:tcBorders>
            <w:shd w:val="clear" w:color="auto" w:fill="auto"/>
            <w:noWrap/>
            <w:vAlign w:val="center"/>
            <w:hideMark/>
          </w:tcPr>
          <w:p w:rsidR="00A1654A" w:rsidRPr="00A1654A" w:rsidRDefault="00056CF5" w:rsidP="00A1654A">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500.000</w:t>
            </w:r>
          </w:p>
        </w:tc>
        <w:tc>
          <w:tcPr>
            <w:tcW w:w="1105" w:type="dxa"/>
            <w:tcBorders>
              <w:top w:val="nil"/>
              <w:left w:val="nil"/>
              <w:bottom w:val="nil"/>
              <w:right w:val="nil"/>
            </w:tcBorders>
            <w:shd w:val="clear" w:color="auto" w:fill="auto"/>
            <w:noWrap/>
            <w:vAlign w:val="bottom"/>
            <w:hideMark/>
          </w:tcPr>
          <w:p w:rsidR="00085B4A" w:rsidRPr="00A1654A" w:rsidRDefault="00626890" w:rsidP="00085B4A">
            <w:pPr>
              <w:spacing w:after="0" w:line="240" w:lineRule="auto"/>
              <w:rPr>
                <w:rFonts w:ascii="Times New Roman" w:eastAsia="Times New Roman" w:hAnsi="Times New Roman"/>
                <w:color w:val="000000"/>
              </w:rPr>
            </w:pPr>
            <w:r>
              <w:rPr>
                <w:rFonts w:ascii="Times New Roman" w:eastAsia="Times New Roman" w:hAnsi="Times New Roman"/>
                <w:color w:val="000000"/>
              </w:rPr>
              <w:t>6.600.000</w:t>
            </w:r>
          </w:p>
        </w:tc>
      </w:tr>
      <w:tr w:rsidR="00A1654A" w:rsidRPr="00A1654A" w:rsidTr="00A94BEC">
        <w:trPr>
          <w:trHeight w:val="300"/>
          <w:jc w:val="center"/>
        </w:trPr>
        <w:tc>
          <w:tcPr>
            <w:tcW w:w="485" w:type="dxa"/>
            <w:tcBorders>
              <w:top w:val="nil"/>
              <w:left w:val="nil"/>
              <w:bottom w:val="single" w:sz="4" w:space="0" w:color="auto"/>
              <w:right w:val="nil"/>
            </w:tcBorders>
            <w:shd w:val="clear" w:color="auto" w:fill="auto"/>
            <w:noWrap/>
            <w:vAlign w:val="center"/>
            <w:hideMark/>
          </w:tcPr>
          <w:p w:rsidR="00A1654A" w:rsidRPr="00A1654A" w:rsidRDefault="00A1654A" w:rsidP="00A1654A">
            <w:pPr>
              <w:spacing w:after="0" w:line="240" w:lineRule="auto"/>
              <w:jc w:val="center"/>
              <w:rPr>
                <w:rFonts w:ascii="Times New Roman" w:eastAsia="Times New Roman" w:hAnsi="Times New Roman"/>
                <w:color w:val="000000"/>
              </w:rPr>
            </w:pPr>
            <w:r w:rsidRPr="00A1654A">
              <w:rPr>
                <w:rFonts w:ascii="Times New Roman" w:eastAsia="Times New Roman" w:hAnsi="Times New Roman"/>
                <w:color w:val="000000"/>
              </w:rPr>
              <w:t> </w:t>
            </w:r>
          </w:p>
        </w:tc>
        <w:tc>
          <w:tcPr>
            <w:tcW w:w="1847" w:type="dxa"/>
            <w:tcBorders>
              <w:top w:val="nil"/>
              <w:left w:val="nil"/>
              <w:bottom w:val="single" w:sz="4" w:space="0" w:color="auto"/>
              <w:right w:val="nil"/>
            </w:tcBorders>
            <w:shd w:val="clear" w:color="auto" w:fill="auto"/>
            <w:noWrap/>
            <w:vAlign w:val="center"/>
            <w:hideMark/>
          </w:tcPr>
          <w:p w:rsidR="00A1654A" w:rsidRPr="00A1654A" w:rsidRDefault="00A1654A" w:rsidP="00A1654A">
            <w:pPr>
              <w:spacing w:after="0" w:line="240" w:lineRule="auto"/>
              <w:jc w:val="center"/>
              <w:rPr>
                <w:rFonts w:ascii="Times New Roman" w:eastAsia="Times New Roman" w:hAnsi="Times New Roman"/>
                <w:b/>
                <w:bCs/>
                <w:color w:val="000000"/>
              </w:rPr>
            </w:pPr>
            <w:r w:rsidRPr="00A1654A">
              <w:rPr>
                <w:rFonts w:ascii="Times New Roman" w:eastAsia="Times New Roman" w:hAnsi="Times New Roman"/>
                <w:b/>
                <w:bCs/>
                <w:color w:val="000000"/>
              </w:rPr>
              <w:t>Total</w:t>
            </w:r>
          </w:p>
        </w:tc>
        <w:tc>
          <w:tcPr>
            <w:tcW w:w="913" w:type="dxa"/>
            <w:tcBorders>
              <w:top w:val="nil"/>
              <w:left w:val="nil"/>
              <w:bottom w:val="single" w:sz="4" w:space="0" w:color="auto"/>
              <w:right w:val="nil"/>
            </w:tcBorders>
            <w:shd w:val="clear" w:color="auto" w:fill="auto"/>
            <w:noWrap/>
            <w:vAlign w:val="center"/>
            <w:hideMark/>
          </w:tcPr>
          <w:p w:rsidR="00A1654A" w:rsidRPr="00A1654A" w:rsidRDefault="005D152E" w:rsidP="00A1654A">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5</w:t>
            </w:r>
          </w:p>
        </w:tc>
        <w:tc>
          <w:tcPr>
            <w:tcW w:w="1561" w:type="dxa"/>
            <w:tcBorders>
              <w:top w:val="nil"/>
              <w:left w:val="nil"/>
              <w:bottom w:val="single" w:sz="4" w:space="0" w:color="auto"/>
              <w:right w:val="nil"/>
            </w:tcBorders>
            <w:shd w:val="clear" w:color="auto" w:fill="auto"/>
            <w:noWrap/>
            <w:vAlign w:val="center"/>
            <w:hideMark/>
          </w:tcPr>
          <w:p w:rsidR="00A1654A" w:rsidRPr="00A1654A" w:rsidRDefault="0016208A" w:rsidP="00A1654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6.000.000</w:t>
            </w:r>
          </w:p>
        </w:tc>
        <w:tc>
          <w:tcPr>
            <w:tcW w:w="1561" w:type="dxa"/>
            <w:tcBorders>
              <w:top w:val="nil"/>
              <w:left w:val="nil"/>
              <w:bottom w:val="single" w:sz="4" w:space="0" w:color="auto"/>
              <w:right w:val="nil"/>
            </w:tcBorders>
            <w:shd w:val="clear" w:color="auto" w:fill="auto"/>
            <w:noWrap/>
            <w:vAlign w:val="center"/>
            <w:hideMark/>
          </w:tcPr>
          <w:p w:rsidR="00A1654A" w:rsidRPr="00A1654A" w:rsidRDefault="0016208A" w:rsidP="00A1654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5.800.000</w:t>
            </w:r>
          </w:p>
        </w:tc>
        <w:tc>
          <w:tcPr>
            <w:tcW w:w="1567" w:type="dxa"/>
            <w:tcBorders>
              <w:top w:val="nil"/>
              <w:left w:val="nil"/>
              <w:bottom w:val="single" w:sz="4" w:space="0" w:color="auto"/>
              <w:right w:val="nil"/>
            </w:tcBorders>
            <w:shd w:val="clear" w:color="auto" w:fill="auto"/>
            <w:noWrap/>
            <w:vAlign w:val="center"/>
            <w:hideMark/>
          </w:tcPr>
          <w:p w:rsidR="00A1654A" w:rsidRPr="00A1654A" w:rsidRDefault="0016208A" w:rsidP="00A1654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1.500.000</w:t>
            </w:r>
          </w:p>
        </w:tc>
        <w:tc>
          <w:tcPr>
            <w:tcW w:w="1105" w:type="dxa"/>
            <w:tcBorders>
              <w:top w:val="nil"/>
              <w:left w:val="nil"/>
              <w:bottom w:val="single" w:sz="4" w:space="0" w:color="auto"/>
              <w:right w:val="nil"/>
            </w:tcBorders>
            <w:shd w:val="clear" w:color="auto" w:fill="auto"/>
            <w:noWrap/>
            <w:vAlign w:val="bottom"/>
            <w:hideMark/>
          </w:tcPr>
          <w:p w:rsidR="00A1654A" w:rsidRPr="00A1654A" w:rsidRDefault="00626890" w:rsidP="00A1654A">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16.800.000</w:t>
            </w:r>
          </w:p>
        </w:tc>
      </w:tr>
    </w:tbl>
    <w:p w:rsidR="00A1654A" w:rsidRPr="003E39D1" w:rsidRDefault="00741FD1" w:rsidP="003E39D1">
      <w:pPr>
        <w:pStyle w:val="ListParagraph"/>
        <w:spacing w:after="0" w:line="480" w:lineRule="auto"/>
        <w:ind w:left="0"/>
        <w:jc w:val="center"/>
        <w:rPr>
          <w:rFonts w:ascii="Times New Roman" w:hAnsi="Times New Roman"/>
          <w:color w:val="000000"/>
        </w:rPr>
      </w:pPr>
      <w:r w:rsidRPr="00BC0D78">
        <w:rPr>
          <w:rFonts w:ascii="Times New Roman" w:hAnsi="Times New Roman"/>
          <w:color w:val="000000"/>
        </w:rPr>
        <w:t xml:space="preserve">Sumber: </w:t>
      </w:r>
      <w:r w:rsidR="004A2753">
        <w:rPr>
          <w:rFonts w:ascii="Times New Roman" w:hAnsi="Times New Roman"/>
          <w:i/>
          <w:color w:val="000000"/>
        </w:rPr>
        <w:t>Alledion Autocars 2019</w:t>
      </w:r>
    </w:p>
    <w:p w:rsidR="00F53A58" w:rsidRDefault="00F53A58" w:rsidP="00A94BEC">
      <w:pPr>
        <w:pStyle w:val="ListParagraph"/>
        <w:spacing w:after="0"/>
        <w:ind w:left="0"/>
        <w:jc w:val="center"/>
        <w:rPr>
          <w:rFonts w:ascii="Times New Roman" w:hAnsi="Times New Roman"/>
          <w:b/>
          <w:sz w:val="24"/>
          <w:szCs w:val="24"/>
        </w:rPr>
      </w:pPr>
    </w:p>
    <w:p w:rsidR="00F53A58" w:rsidRDefault="00F53A58" w:rsidP="00A94BEC">
      <w:pPr>
        <w:pStyle w:val="ListParagraph"/>
        <w:spacing w:after="0"/>
        <w:ind w:left="0"/>
        <w:jc w:val="center"/>
        <w:rPr>
          <w:rFonts w:ascii="Times New Roman" w:hAnsi="Times New Roman"/>
          <w:b/>
          <w:sz w:val="24"/>
          <w:szCs w:val="24"/>
        </w:rPr>
      </w:pPr>
    </w:p>
    <w:p w:rsidR="00D3404E" w:rsidRPr="00D3404E" w:rsidRDefault="004A2753" w:rsidP="00D3404E">
      <w:pPr>
        <w:pStyle w:val="ListParagraph"/>
        <w:spacing w:after="0" w:line="480" w:lineRule="auto"/>
        <w:ind w:firstLine="720"/>
        <w:jc w:val="both"/>
        <w:rPr>
          <w:rFonts w:ascii="Times New Roman" w:hAnsi="Times New Roman"/>
          <w:color w:val="000000"/>
          <w:sz w:val="24"/>
          <w:szCs w:val="24"/>
          <w:shd w:val="clear" w:color="auto" w:fill="FFFFFF"/>
        </w:rPr>
      </w:pPr>
      <w:r>
        <w:rPr>
          <w:rFonts w:ascii="Times New Roman" w:hAnsi="Times New Roman"/>
          <w:i/>
          <w:color w:val="000000"/>
          <w:sz w:val="24"/>
          <w:szCs w:val="24"/>
          <w:shd w:val="clear" w:color="auto" w:fill="FFFFFF"/>
        </w:rPr>
        <w:t xml:space="preserve">Alledion </w:t>
      </w:r>
      <w:proofErr w:type="gramStart"/>
      <w:r>
        <w:rPr>
          <w:rFonts w:ascii="Times New Roman" w:hAnsi="Times New Roman"/>
          <w:i/>
          <w:color w:val="000000"/>
          <w:sz w:val="24"/>
          <w:szCs w:val="24"/>
          <w:shd w:val="clear" w:color="auto" w:fill="FFFFFF"/>
        </w:rPr>
        <w:t xml:space="preserve">Autocars </w:t>
      </w:r>
      <w:r w:rsidR="00A94BEC">
        <w:rPr>
          <w:rFonts w:ascii="Times New Roman" w:hAnsi="Times New Roman"/>
          <w:color w:val="000000"/>
          <w:sz w:val="24"/>
          <w:szCs w:val="24"/>
          <w:shd w:val="clear" w:color="auto" w:fill="FFFFFF"/>
        </w:rPr>
        <w:t xml:space="preserve"> menetapkan</w:t>
      </w:r>
      <w:proofErr w:type="gramEnd"/>
      <w:r w:rsidR="00A94BEC">
        <w:rPr>
          <w:rFonts w:ascii="Times New Roman" w:hAnsi="Times New Roman"/>
          <w:color w:val="000000"/>
          <w:sz w:val="24"/>
          <w:szCs w:val="24"/>
          <w:shd w:val="clear" w:color="auto" w:fill="FFFFFF"/>
        </w:rPr>
        <w:t xml:space="preserve"> kompensasi</w:t>
      </w:r>
      <w:r w:rsidR="00741FD1">
        <w:rPr>
          <w:rFonts w:ascii="Times New Roman" w:hAnsi="Times New Roman"/>
          <w:color w:val="000000"/>
          <w:sz w:val="24"/>
          <w:szCs w:val="24"/>
          <w:shd w:val="clear" w:color="auto" w:fill="FFFFFF"/>
        </w:rPr>
        <w:t xml:space="preserve"> per bulannya </w:t>
      </w:r>
      <w:r w:rsidR="00A94BEC">
        <w:rPr>
          <w:rFonts w:ascii="Times New Roman" w:hAnsi="Times New Roman"/>
          <w:color w:val="000000"/>
          <w:sz w:val="24"/>
          <w:szCs w:val="24"/>
          <w:shd w:val="clear" w:color="auto" w:fill="FFFFFF"/>
        </w:rPr>
        <w:t xml:space="preserve">untuk tenaga kerja </w:t>
      </w:r>
      <w:r>
        <w:rPr>
          <w:rFonts w:ascii="Times New Roman" w:hAnsi="Times New Roman"/>
          <w:color w:val="000000"/>
          <w:sz w:val="24"/>
          <w:szCs w:val="24"/>
          <w:shd w:val="clear" w:color="auto" w:fill="FFFFFF"/>
        </w:rPr>
        <w:t>penjualan mobil bekas</w:t>
      </w:r>
      <w:r w:rsidR="00A94BEC">
        <w:rPr>
          <w:rFonts w:ascii="Times New Roman" w:hAnsi="Times New Roman"/>
          <w:color w:val="000000"/>
          <w:sz w:val="24"/>
          <w:szCs w:val="24"/>
          <w:shd w:val="clear" w:color="auto" w:fill="FFFFFF"/>
        </w:rPr>
        <w:t xml:space="preserve"> </w:t>
      </w:r>
      <w:r w:rsidR="00741FD1">
        <w:rPr>
          <w:rFonts w:ascii="Times New Roman" w:hAnsi="Times New Roman"/>
          <w:color w:val="000000"/>
          <w:sz w:val="24"/>
          <w:szCs w:val="24"/>
          <w:shd w:val="clear" w:color="auto" w:fill="FFFFFF"/>
        </w:rPr>
        <w:t xml:space="preserve">berdasarkan </w:t>
      </w:r>
      <w:r w:rsidR="00741FD1" w:rsidRPr="003C68FA">
        <w:rPr>
          <w:rFonts w:ascii="Times New Roman" w:hAnsi="Times New Roman"/>
          <w:color w:val="000000"/>
          <w:sz w:val="24"/>
          <w:szCs w:val="24"/>
          <w:shd w:val="clear" w:color="auto" w:fill="FFFFFF"/>
        </w:rPr>
        <w:t xml:space="preserve">Upah Minimum </w:t>
      </w:r>
      <w:r w:rsidR="00D3404E">
        <w:rPr>
          <w:rFonts w:ascii="Times New Roman" w:hAnsi="Times New Roman"/>
          <w:color w:val="000000"/>
          <w:sz w:val="24"/>
          <w:szCs w:val="24"/>
          <w:shd w:val="clear" w:color="auto" w:fill="FFFFFF"/>
        </w:rPr>
        <w:t xml:space="preserve">Propinsi </w:t>
      </w:r>
      <w:r w:rsidR="00741FD1" w:rsidRPr="003C68FA">
        <w:rPr>
          <w:rFonts w:ascii="Times New Roman" w:hAnsi="Times New Roman"/>
          <w:color w:val="000000"/>
          <w:sz w:val="24"/>
          <w:szCs w:val="24"/>
          <w:shd w:val="clear" w:color="auto" w:fill="FFFFFF"/>
        </w:rPr>
        <w:t>(UM</w:t>
      </w:r>
      <w:r w:rsidR="00D3404E">
        <w:rPr>
          <w:rFonts w:ascii="Times New Roman" w:hAnsi="Times New Roman"/>
          <w:color w:val="000000"/>
          <w:sz w:val="24"/>
          <w:szCs w:val="24"/>
          <w:shd w:val="clear" w:color="auto" w:fill="FFFFFF"/>
        </w:rPr>
        <w:t>P</w:t>
      </w:r>
      <w:r w:rsidR="00741FD1" w:rsidRPr="003C68FA">
        <w:rPr>
          <w:rFonts w:ascii="Times New Roman" w:hAnsi="Times New Roman"/>
          <w:color w:val="000000"/>
          <w:sz w:val="24"/>
          <w:szCs w:val="24"/>
          <w:shd w:val="clear" w:color="auto" w:fill="FFFFFF"/>
        </w:rPr>
        <w:t xml:space="preserve">) </w:t>
      </w:r>
      <w:r w:rsidR="00D3404E">
        <w:rPr>
          <w:rFonts w:ascii="Times New Roman" w:hAnsi="Times New Roman"/>
          <w:color w:val="000000"/>
          <w:sz w:val="24"/>
          <w:szCs w:val="24"/>
          <w:shd w:val="clear" w:color="auto" w:fill="FFFFFF"/>
        </w:rPr>
        <w:t xml:space="preserve">DKI Jakarta sebesar Rp. 3.940.973,-sesuai </w:t>
      </w:r>
      <w:r w:rsidR="00D3404E" w:rsidRPr="00D3404E">
        <w:rPr>
          <w:rFonts w:ascii="Times New Roman" w:hAnsi="Times New Roman"/>
          <w:color w:val="000000"/>
          <w:sz w:val="24"/>
          <w:szCs w:val="24"/>
          <w:shd w:val="clear" w:color="auto" w:fill="FFFFFF"/>
        </w:rPr>
        <w:t>Pergub 114 Tahun 2018</w:t>
      </w:r>
      <w:r w:rsidR="00D3404E">
        <w:rPr>
          <w:rFonts w:ascii="Times New Roman" w:hAnsi="Times New Roman"/>
          <w:color w:val="000000"/>
          <w:sz w:val="24"/>
          <w:szCs w:val="24"/>
          <w:shd w:val="clear" w:color="auto" w:fill="FFFFFF"/>
        </w:rPr>
        <w:t>.</w:t>
      </w:r>
      <w:r w:rsidR="00D3404E" w:rsidRPr="00D3404E">
        <w:rPr>
          <w:rFonts w:ascii="Times New Roman" w:hAnsi="Times New Roman"/>
          <w:color w:val="000000"/>
          <w:sz w:val="24"/>
          <w:szCs w:val="24"/>
          <w:shd w:val="clear" w:color="auto" w:fill="FFFFFF"/>
        </w:rPr>
        <w:t xml:space="preserve"> </w:t>
      </w:r>
      <w:proofErr w:type="gramStart"/>
      <w:r w:rsidR="00D3404E" w:rsidRPr="00D3404E">
        <w:rPr>
          <w:rFonts w:ascii="Times New Roman" w:hAnsi="Times New Roman"/>
          <w:color w:val="000000"/>
          <w:sz w:val="24"/>
          <w:szCs w:val="24"/>
          <w:shd w:val="clear" w:color="auto" w:fill="FFFFFF"/>
        </w:rPr>
        <w:t>sebesar</w:t>
      </w:r>
      <w:proofErr w:type="gramEnd"/>
      <w:r w:rsidR="00D3404E" w:rsidRPr="00D3404E">
        <w:rPr>
          <w:rFonts w:ascii="Times New Roman" w:hAnsi="Times New Roman"/>
          <w:color w:val="000000"/>
          <w:sz w:val="24"/>
          <w:szCs w:val="24"/>
          <w:shd w:val="clear" w:color="auto" w:fill="FFFFFF"/>
        </w:rPr>
        <w:t xml:space="preserve"> Rp 3.940.973,</w:t>
      </w:r>
    </w:p>
    <w:p w:rsidR="003E39D1" w:rsidRPr="003E39D1" w:rsidRDefault="007516C5" w:rsidP="00D3404E">
      <w:pPr>
        <w:pStyle w:val="ListParagraph"/>
        <w:spacing w:line="480" w:lineRule="auto"/>
        <w:jc w:val="both"/>
        <w:rPr>
          <w:rFonts w:ascii="Times New Roman" w:hAnsi="Times New Roman"/>
          <w:color w:val="000000"/>
          <w:sz w:val="24"/>
          <w:szCs w:val="24"/>
          <w:shd w:val="clear" w:color="auto" w:fill="FFFFFF"/>
        </w:rPr>
      </w:pPr>
      <w:hyperlink r:id="rId12" w:history="1">
        <w:r w:rsidR="00D3404E" w:rsidRPr="00D3404E">
          <w:rPr>
            <w:rStyle w:val="Hyperlink"/>
            <w:rFonts w:ascii="Times New Roman" w:hAnsi="Times New Roman"/>
            <w:sz w:val="24"/>
            <w:szCs w:val="24"/>
            <w:shd w:val="clear" w:color="auto" w:fill="FFFFFF"/>
          </w:rPr>
          <w:t>http://www.tribunnews.com/metropolitan/2018/11/01/ump-dki-jakarta-2019-ditetapkan-rp-39-juta-naik-803</w:t>
        </w:r>
      </w:hyperlink>
      <w:r w:rsidR="00D3404E" w:rsidRPr="00D3404E">
        <w:rPr>
          <w:rFonts w:ascii="Times New Roman" w:hAnsi="Times New Roman"/>
          <w:color w:val="000000"/>
          <w:sz w:val="24"/>
          <w:szCs w:val="24"/>
          <w:shd w:val="clear" w:color="auto" w:fill="FFFFFF"/>
        </w:rPr>
        <w:t>.</w:t>
      </w:r>
      <w:r w:rsidR="00D3404E" w:rsidRPr="00D3404E">
        <w:rPr>
          <w:rFonts w:ascii="Times New Roman" w:hAnsi="Times New Roman"/>
          <w:color w:val="000000"/>
          <w:sz w:val="24"/>
          <w:szCs w:val="24"/>
          <w:shd w:val="clear" w:color="auto" w:fill="FFFFFF"/>
        </w:rPr>
        <w:br/>
      </w:r>
      <w:r w:rsidR="00D3404E">
        <w:rPr>
          <w:rFonts w:ascii="Times New Roman" w:hAnsi="Times New Roman"/>
          <w:color w:val="000000"/>
          <w:sz w:val="24"/>
          <w:szCs w:val="24"/>
          <w:shd w:val="clear" w:color="auto" w:fill="FFFFFF"/>
        </w:rPr>
        <w:tab/>
        <w:t>Alledion Autocars</w:t>
      </w:r>
      <w:r w:rsidR="00743B6E">
        <w:rPr>
          <w:rFonts w:ascii="Times New Roman" w:hAnsi="Times New Roman"/>
          <w:color w:val="000000"/>
          <w:sz w:val="24"/>
          <w:szCs w:val="24"/>
          <w:shd w:val="clear" w:color="auto" w:fill="FFFFFF"/>
        </w:rPr>
        <w:t xml:space="preserve"> menetapkan gaji per bulan berdasarkan UM</w:t>
      </w:r>
      <w:r w:rsidR="00D3404E">
        <w:rPr>
          <w:rFonts w:ascii="Times New Roman" w:hAnsi="Times New Roman"/>
          <w:color w:val="000000"/>
          <w:sz w:val="24"/>
          <w:szCs w:val="24"/>
          <w:shd w:val="clear" w:color="auto" w:fill="FFFFFF"/>
        </w:rPr>
        <w:t>P</w:t>
      </w:r>
      <w:r w:rsidR="00743B6E">
        <w:rPr>
          <w:rFonts w:ascii="Times New Roman" w:hAnsi="Times New Roman"/>
          <w:color w:val="000000"/>
          <w:sz w:val="24"/>
          <w:szCs w:val="24"/>
          <w:shd w:val="clear" w:color="auto" w:fill="FFFFFF"/>
        </w:rPr>
        <w:t xml:space="preserve"> dikarenakan </w:t>
      </w:r>
      <w:r w:rsidR="00626890">
        <w:rPr>
          <w:rFonts w:ascii="Times New Roman" w:hAnsi="Times New Roman"/>
          <w:color w:val="000000"/>
          <w:sz w:val="24"/>
          <w:szCs w:val="24"/>
          <w:shd w:val="clear" w:color="auto" w:fill="FFFFFF"/>
        </w:rPr>
        <w:t>Alledion</w:t>
      </w:r>
      <w:r w:rsidR="00D3404E">
        <w:rPr>
          <w:rFonts w:ascii="Times New Roman" w:hAnsi="Times New Roman"/>
          <w:color w:val="000000"/>
          <w:sz w:val="24"/>
          <w:szCs w:val="24"/>
          <w:shd w:val="clear" w:color="auto" w:fill="FFFFFF"/>
        </w:rPr>
        <w:t xml:space="preserve"> Autocars</w:t>
      </w:r>
      <w:r w:rsidR="00743B6E">
        <w:rPr>
          <w:rFonts w:ascii="Times New Roman" w:hAnsi="Times New Roman"/>
          <w:color w:val="000000"/>
          <w:sz w:val="24"/>
          <w:szCs w:val="24"/>
          <w:shd w:val="clear" w:color="auto" w:fill="FFFFFF"/>
        </w:rPr>
        <w:t xml:space="preserve"> beroperasi dari Hari Senin-Minggu (7 hari dalam seminggu) dari jam 10.00 – 21.00 untuk hari biasa</w:t>
      </w:r>
      <w:r w:rsidR="007C4AE5">
        <w:rPr>
          <w:rFonts w:ascii="Times New Roman" w:hAnsi="Times New Roman"/>
          <w:color w:val="000000"/>
          <w:sz w:val="24"/>
          <w:szCs w:val="24"/>
          <w:shd w:val="clear" w:color="auto" w:fill="FFFFFF"/>
        </w:rPr>
        <w:t xml:space="preserve"> dan hari </w:t>
      </w:r>
      <w:r w:rsidR="007C4AE5" w:rsidRPr="007C4AE5">
        <w:rPr>
          <w:rFonts w:ascii="Times New Roman" w:hAnsi="Times New Roman"/>
          <w:i/>
          <w:color w:val="000000"/>
          <w:sz w:val="24"/>
          <w:szCs w:val="24"/>
          <w:shd w:val="clear" w:color="auto" w:fill="FFFFFF"/>
        </w:rPr>
        <w:t>weekend</w:t>
      </w:r>
      <w:r w:rsidR="003F7245">
        <w:rPr>
          <w:rFonts w:ascii="Times New Roman" w:hAnsi="Times New Roman"/>
          <w:color w:val="000000"/>
          <w:sz w:val="24"/>
          <w:szCs w:val="24"/>
          <w:shd w:val="clear" w:color="auto" w:fill="FFFFFF"/>
        </w:rPr>
        <w:t>. Jadi, selama 7 hari kerja, setiap harinya tenaga kerja bekerja</w:t>
      </w:r>
      <w:r w:rsidR="00743B6E">
        <w:rPr>
          <w:rFonts w:ascii="Times New Roman" w:hAnsi="Times New Roman"/>
          <w:color w:val="000000"/>
          <w:sz w:val="24"/>
          <w:szCs w:val="24"/>
          <w:shd w:val="clear" w:color="auto" w:fill="FFFFFF"/>
        </w:rPr>
        <w:t xml:space="preserve"> selama 10</w:t>
      </w:r>
      <w:r w:rsidR="003F7245">
        <w:rPr>
          <w:rFonts w:ascii="Times New Roman" w:hAnsi="Times New Roman"/>
          <w:color w:val="000000"/>
          <w:sz w:val="24"/>
          <w:szCs w:val="24"/>
          <w:shd w:val="clear" w:color="auto" w:fill="FFFFFF"/>
        </w:rPr>
        <w:t xml:space="preserve"> jam sehingga gaji berdasarkan UM</w:t>
      </w:r>
      <w:r w:rsidR="008839AE">
        <w:rPr>
          <w:rFonts w:ascii="Times New Roman" w:hAnsi="Times New Roman"/>
          <w:color w:val="000000"/>
          <w:sz w:val="24"/>
          <w:szCs w:val="24"/>
          <w:shd w:val="clear" w:color="auto" w:fill="FFFFFF"/>
        </w:rPr>
        <w:t>P</w:t>
      </w:r>
      <w:r w:rsidR="003F7245">
        <w:rPr>
          <w:rFonts w:ascii="Times New Roman" w:hAnsi="Times New Roman"/>
          <w:color w:val="000000"/>
          <w:sz w:val="24"/>
          <w:szCs w:val="24"/>
          <w:shd w:val="clear" w:color="auto" w:fill="FFFFFF"/>
        </w:rPr>
        <w:t xml:space="preserve"> yaitu Rp.</w:t>
      </w:r>
      <w:r w:rsidR="008839AE">
        <w:rPr>
          <w:rFonts w:ascii="Times New Roman" w:hAnsi="Times New Roman"/>
          <w:color w:val="000000"/>
          <w:sz w:val="24"/>
          <w:szCs w:val="24"/>
          <w:shd w:val="clear" w:color="auto" w:fill="FFFFFF"/>
        </w:rPr>
        <w:t>3.940.973,-</w:t>
      </w:r>
      <w:r w:rsidR="003F7245">
        <w:rPr>
          <w:rFonts w:ascii="Times New Roman" w:hAnsi="Times New Roman"/>
          <w:color w:val="000000"/>
          <w:sz w:val="24"/>
          <w:szCs w:val="24"/>
          <w:shd w:val="clear" w:color="auto" w:fill="FFFFFF"/>
        </w:rPr>
        <w:t xml:space="preserve"> untuk wilayah </w:t>
      </w:r>
      <w:r w:rsidR="008839AE">
        <w:rPr>
          <w:rFonts w:ascii="Times New Roman" w:hAnsi="Times New Roman"/>
          <w:color w:val="000000"/>
          <w:sz w:val="24"/>
          <w:szCs w:val="24"/>
          <w:shd w:val="clear" w:color="auto" w:fill="FFFFFF"/>
        </w:rPr>
        <w:t>Jakarta</w:t>
      </w:r>
      <w:r w:rsidR="003F7245">
        <w:rPr>
          <w:rFonts w:ascii="Times New Roman" w:hAnsi="Times New Roman"/>
          <w:color w:val="000000"/>
          <w:sz w:val="24"/>
          <w:szCs w:val="24"/>
          <w:shd w:val="clear" w:color="auto" w:fill="FFFFFF"/>
        </w:rPr>
        <w:t xml:space="preserve"> merupakan gaji yang </w:t>
      </w:r>
      <w:r w:rsidR="003F7245" w:rsidRPr="003F7245">
        <w:rPr>
          <w:rFonts w:ascii="Times New Roman" w:hAnsi="Times New Roman"/>
          <w:i/>
          <w:color w:val="000000"/>
          <w:sz w:val="24"/>
          <w:szCs w:val="24"/>
          <w:shd w:val="clear" w:color="auto" w:fill="FFFFFF"/>
        </w:rPr>
        <w:t>worthed</w:t>
      </w:r>
      <w:r w:rsidR="003F7245">
        <w:rPr>
          <w:rFonts w:ascii="Times New Roman" w:hAnsi="Times New Roman"/>
          <w:color w:val="000000"/>
          <w:sz w:val="24"/>
          <w:szCs w:val="24"/>
          <w:shd w:val="clear" w:color="auto" w:fill="FFFFFF"/>
        </w:rPr>
        <w:t xml:space="preserve"> dan sangat wajar untuk tenaga kerja yang ada di </w:t>
      </w:r>
      <w:r w:rsidR="008839AE">
        <w:rPr>
          <w:rFonts w:ascii="Times New Roman" w:hAnsi="Times New Roman"/>
          <w:color w:val="000000"/>
          <w:sz w:val="24"/>
          <w:szCs w:val="24"/>
          <w:shd w:val="clear" w:color="auto" w:fill="FFFFFF"/>
        </w:rPr>
        <w:t>Alledion Autocars</w:t>
      </w:r>
      <w:r w:rsidR="003F7245">
        <w:rPr>
          <w:rFonts w:ascii="Times New Roman" w:hAnsi="Times New Roman"/>
          <w:color w:val="000000"/>
          <w:sz w:val="24"/>
          <w:szCs w:val="24"/>
          <w:shd w:val="clear" w:color="auto" w:fill="FFFFFF"/>
        </w:rPr>
        <w:t>.</w:t>
      </w:r>
    </w:p>
    <w:p w:rsidR="00F53A58" w:rsidRDefault="00F53A58" w:rsidP="00A1654A">
      <w:pPr>
        <w:pStyle w:val="ListParagraph"/>
        <w:spacing w:after="0"/>
        <w:ind w:left="0"/>
        <w:jc w:val="center"/>
        <w:rPr>
          <w:rFonts w:ascii="Times New Roman" w:hAnsi="Times New Roman"/>
          <w:b/>
          <w:sz w:val="24"/>
          <w:szCs w:val="24"/>
        </w:rPr>
      </w:pPr>
    </w:p>
    <w:p w:rsidR="00F53A58" w:rsidRDefault="00F53A58" w:rsidP="00A1654A">
      <w:pPr>
        <w:pStyle w:val="ListParagraph"/>
        <w:spacing w:after="0"/>
        <w:ind w:left="0"/>
        <w:jc w:val="center"/>
        <w:rPr>
          <w:rFonts w:ascii="Times New Roman" w:hAnsi="Times New Roman"/>
          <w:b/>
          <w:sz w:val="24"/>
          <w:szCs w:val="24"/>
        </w:rPr>
      </w:pPr>
    </w:p>
    <w:p w:rsidR="00F53A58" w:rsidRDefault="00F53A58" w:rsidP="00A1654A">
      <w:pPr>
        <w:pStyle w:val="ListParagraph"/>
        <w:spacing w:after="0"/>
        <w:ind w:left="0"/>
        <w:jc w:val="center"/>
        <w:rPr>
          <w:rFonts w:ascii="Times New Roman" w:hAnsi="Times New Roman"/>
          <w:b/>
          <w:sz w:val="24"/>
          <w:szCs w:val="24"/>
        </w:rPr>
      </w:pPr>
    </w:p>
    <w:p w:rsidR="00F53A58" w:rsidRDefault="00F53A58" w:rsidP="00A1654A">
      <w:pPr>
        <w:pStyle w:val="ListParagraph"/>
        <w:spacing w:after="0"/>
        <w:ind w:left="0"/>
        <w:jc w:val="center"/>
        <w:rPr>
          <w:rFonts w:ascii="Times New Roman" w:hAnsi="Times New Roman"/>
          <w:b/>
          <w:sz w:val="24"/>
          <w:szCs w:val="24"/>
        </w:rPr>
      </w:pPr>
    </w:p>
    <w:p w:rsidR="00741FD1" w:rsidRDefault="00A1654A" w:rsidP="00A1654A">
      <w:pPr>
        <w:pStyle w:val="ListParagraph"/>
        <w:spacing w:after="0"/>
        <w:ind w:left="0"/>
        <w:jc w:val="center"/>
        <w:rPr>
          <w:rFonts w:ascii="Times New Roman" w:hAnsi="Times New Roman"/>
          <w:b/>
          <w:sz w:val="24"/>
          <w:szCs w:val="24"/>
        </w:rPr>
      </w:pPr>
      <w:r>
        <w:rPr>
          <w:rFonts w:ascii="Times New Roman" w:hAnsi="Times New Roman"/>
          <w:b/>
          <w:sz w:val="24"/>
          <w:szCs w:val="24"/>
        </w:rPr>
        <w:lastRenderedPageBreak/>
        <w:t>Tabel 6.3</w:t>
      </w:r>
    </w:p>
    <w:p w:rsidR="00A94BEC" w:rsidRPr="00BC0D78" w:rsidRDefault="008839AE" w:rsidP="00A1654A">
      <w:pPr>
        <w:pStyle w:val="ListParagraph"/>
        <w:spacing w:after="0"/>
        <w:ind w:left="0"/>
        <w:jc w:val="center"/>
        <w:rPr>
          <w:rFonts w:ascii="Times New Roman" w:hAnsi="Times New Roman"/>
          <w:b/>
          <w:sz w:val="24"/>
          <w:szCs w:val="24"/>
        </w:rPr>
      </w:pPr>
      <w:r>
        <w:rPr>
          <w:rFonts w:ascii="Times New Roman" w:hAnsi="Times New Roman"/>
          <w:b/>
          <w:sz w:val="24"/>
          <w:szCs w:val="24"/>
        </w:rPr>
        <w:t>Alledion Autocars</w:t>
      </w:r>
    </w:p>
    <w:p w:rsidR="00741FD1" w:rsidRDefault="00741FD1" w:rsidP="00A1654A">
      <w:pPr>
        <w:pStyle w:val="ListParagraph"/>
        <w:spacing w:after="0"/>
        <w:ind w:left="0"/>
        <w:jc w:val="center"/>
        <w:rPr>
          <w:rFonts w:ascii="Times New Roman" w:hAnsi="Times New Roman"/>
          <w:b/>
          <w:sz w:val="24"/>
          <w:szCs w:val="24"/>
        </w:rPr>
      </w:pPr>
      <w:r>
        <w:rPr>
          <w:rFonts w:ascii="Times New Roman" w:hAnsi="Times New Roman"/>
          <w:b/>
          <w:sz w:val="24"/>
          <w:szCs w:val="24"/>
        </w:rPr>
        <w:t xml:space="preserve">Kompensasi Tenaga Kerja </w:t>
      </w:r>
      <w:r w:rsidR="008839AE">
        <w:rPr>
          <w:rFonts w:ascii="Times New Roman" w:hAnsi="Times New Roman"/>
          <w:b/>
          <w:sz w:val="24"/>
          <w:szCs w:val="24"/>
        </w:rPr>
        <w:t>Alledion Autocars</w:t>
      </w:r>
      <w:r w:rsidR="00A1654A">
        <w:rPr>
          <w:rFonts w:ascii="Times New Roman" w:hAnsi="Times New Roman"/>
          <w:b/>
          <w:sz w:val="24"/>
          <w:szCs w:val="24"/>
        </w:rPr>
        <w:t xml:space="preserve"> </w:t>
      </w:r>
      <w:r>
        <w:rPr>
          <w:rFonts w:ascii="Times New Roman" w:hAnsi="Times New Roman"/>
          <w:b/>
          <w:sz w:val="24"/>
          <w:szCs w:val="24"/>
        </w:rPr>
        <w:t>Tahu</w:t>
      </w:r>
      <w:r w:rsidRPr="00BC0D78">
        <w:rPr>
          <w:rFonts w:ascii="Times New Roman" w:hAnsi="Times New Roman"/>
          <w:b/>
          <w:sz w:val="24"/>
          <w:szCs w:val="24"/>
        </w:rPr>
        <w:t>nan</w:t>
      </w:r>
    </w:p>
    <w:p w:rsidR="00A1654A" w:rsidRDefault="00A1654A" w:rsidP="00A1654A">
      <w:pPr>
        <w:pStyle w:val="ListParagraph"/>
        <w:spacing w:after="0"/>
        <w:ind w:left="0"/>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dalam</w:t>
      </w:r>
      <w:proofErr w:type="gramEnd"/>
      <w:r>
        <w:rPr>
          <w:rFonts w:ascii="Times New Roman" w:hAnsi="Times New Roman"/>
          <w:b/>
          <w:sz w:val="24"/>
          <w:szCs w:val="24"/>
        </w:rPr>
        <w:t xml:space="preserve"> rupiah)</w:t>
      </w:r>
    </w:p>
    <w:tbl>
      <w:tblPr>
        <w:tblW w:w="9088" w:type="dxa"/>
        <w:jc w:val="center"/>
        <w:tblLayout w:type="fixed"/>
        <w:tblLook w:val="04A0" w:firstRow="1" w:lastRow="0" w:firstColumn="1" w:lastColumn="0" w:noHBand="0" w:noVBand="1"/>
      </w:tblPr>
      <w:tblGrid>
        <w:gridCol w:w="485"/>
        <w:gridCol w:w="1870"/>
        <w:gridCol w:w="961"/>
        <w:gridCol w:w="1206"/>
        <w:gridCol w:w="1411"/>
        <w:gridCol w:w="1300"/>
        <w:gridCol w:w="1855"/>
      </w:tblGrid>
      <w:tr w:rsidR="006F2F31" w:rsidRPr="006F2F31" w:rsidTr="006F2F31">
        <w:trPr>
          <w:trHeight w:val="645"/>
          <w:jc w:val="center"/>
        </w:trPr>
        <w:tc>
          <w:tcPr>
            <w:tcW w:w="485" w:type="dxa"/>
            <w:tcBorders>
              <w:top w:val="single" w:sz="4" w:space="0" w:color="auto"/>
              <w:left w:val="nil"/>
              <w:bottom w:val="single" w:sz="4" w:space="0" w:color="auto"/>
              <w:right w:val="nil"/>
            </w:tcBorders>
            <w:shd w:val="clear" w:color="000000" w:fill="CCC0DA"/>
            <w:noWrap/>
            <w:vAlign w:val="center"/>
            <w:hideMark/>
          </w:tcPr>
          <w:p w:rsidR="006F2F31" w:rsidRPr="006F2F31" w:rsidRDefault="006F2F31" w:rsidP="006F2F31">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No</w:t>
            </w:r>
          </w:p>
        </w:tc>
        <w:tc>
          <w:tcPr>
            <w:tcW w:w="1870" w:type="dxa"/>
            <w:tcBorders>
              <w:top w:val="single" w:sz="4" w:space="0" w:color="auto"/>
              <w:left w:val="nil"/>
              <w:bottom w:val="single" w:sz="4" w:space="0" w:color="auto"/>
              <w:right w:val="nil"/>
            </w:tcBorders>
            <w:shd w:val="clear" w:color="000000" w:fill="CCC0DA"/>
            <w:noWrap/>
            <w:vAlign w:val="center"/>
            <w:hideMark/>
          </w:tcPr>
          <w:p w:rsidR="006F2F31" w:rsidRPr="006F2F31" w:rsidRDefault="006F2F31" w:rsidP="006F2F31">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Jabatan</w:t>
            </w:r>
          </w:p>
        </w:tc>
        <w:tc>
          <w:tcPr>
            <w:tcW w:w="961" w:type="dxa"/>
            <w:tcBorders>
              <w:top w:val="single" w:sz="4" w:space="0" w:color="auto"/>
              <w:left w:val="nil"/>
              <w:bottom w:val="single" w:sz="4" w:space="0" w:color="auto"/>
              <w:right w:val="nil"/>
            </w:tcBorders>
            <w:shd w:val="clear" w:color="000000" w:fill="CCC0DA"/>
            <w:vAlign w:val="center"/>
            <w:hideMark/>
          </w:tcPr>
          <w:p w:rsidR="006F2F31" w:rsidRPr="006F2F31" w:rsidRDefault="006F2F31" w:rsidP="006F2F31">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Jumlah (Orang)</w:t>
            </w:r>
          </w:p>
        </w:tc>
        <w:tc>
          <w:tcPr>
            <w:tcW w:w="1206" w:type="dxa"/>
            <w:tcBorders>
              <w:top w:val="single" w:sz="4" w:space="0" w:color="auto"/>
              <w:left w:val="nil"/>
              <w:bottom w:val="single" w:sz="4" w:space="0" w:color="auto"/>
              <w:right w:val="nil"/>
            </w:tcBorders>
            <w:shd w:val="clear" w:color="000000" w:fill="CCC0DA"/>
            <w:vAlign w:val="center"/>
            <w:hideMark/>
          </w:tcPr>
          <w:p w:rsidR="006F2F31" w:rsidRPr="006F2F31" w:rsidRDefault="006F2F31" w:rsidP="006F2F31">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Total (/Bulan)</w:t>
            </w:r>
          </w:p>
        </w:tc>
        <w:tc>
          <w:tcPr>
            <w:tcW w:w="1411" w:type="dxa"/>
            <w:tcBorders>
              <w:top w:val="single" w:sz="4" w:space="0" w:color="auto"/>
              <w:left w:val="nil"/>
              <w:bottom w:val="single" w:sz="4" w:space="0" w:color="auto"/>
              <w:right w:val="nil"/>
            </w:tcBorders>
            <w:shd w:val="clear" w:color="000000" w:fill="CCC0DA"/>
            <w:vAlign w:val="center"/>
            <w:hideMark/>
          </w:tcPr>
          <w:p w:rsidR="006F2F31" w:rsidRPr="006F2F31" w:rsidRDefault="006F2F31" w:rsidP="006F2F31">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Total (/Tahun)</w:t>
            </w:r>
          </w:p>
        </w:tc>
        <w:tc>
          <w:tcPr>
            <w:tcW w:w="1300" w:type="dxa"/>
            <w:tcBorders>
              <w:top w:val="single" w:sz="4" w:space="0" w:color="auto"/>
              <w:left w:val="nil"/>
              <w:bottom w:val="single" w:sz="4" w:space="0" w:color="auto"/>
              <w:right w:val="nil"/>
            </w:tcBorders>
            <w:shd w:val="clear" w:color="000000" w:fill="CCC0DA"/>
            <w:vAlign w:val="center"/>
            <w:hideMark/>
          </w:tcPr>
          <w:p w:rsidR="006F2F31" w:rsidRPr="006F2F31" w:rsidRDefault="006F2F31" w:rsidP="006F2F31">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THR     (/Tahun)</w:t>
            </w:r>
          </w:p>
        </w:tc>
        <w:tc>
          <w:tcPr>
            <w:tcW w:w="1855" w:type="dxa"/>
            <w:tcBorders>
              <w:top w:val="single" w:sz="4" w:space="0" w:color="auto"/>
              <w:left w:val="nil"/>
              <w:bottom w:val="single" w:sz="4" w:space="0" w:color="auto"/>
              <w:right w:val="nil"/>
            </w:tcBorders>
            <w:shd w:val="clear" w:color="000000" w:fill="CCC0DA"/>
            <w:vAlign w:val="center"/>
            <w:hideMark/>
          </w:tcPr>
          <w:p w:rsidR="006F2F31" w:rsidRPr="006F2F31" w:rsidRDefault="006F2F31" w:rsidP="006F2F31">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Total Kompensasi (/Tahun)</w:t>
            </w:r>
          </w:p>
        </w:tc>
      </w:tr>
      <w:tr w:rsidR="00056CF5" w:rsidRPr="006F2F31" w:rsidTr="00F64A62">
        <w:trPr>
          <w:trHeight w:val="300"/>
          <w:jc w:val="center"/>
        </w:trPr>
        <w:tc>
          <w:tcPr>
            <w:tcW w:w="485"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1</w:t>
            </w:r>
          </w:p>
        </w:tc>
        <w:tc>
          <w:tcPr>
            <w:tcW w:w="1870"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rPr>
                <w:rFonts w:ascii="Times New Roman" w:eastAsia="Times New Roman" w:hAnsi="Times New Roman"/>
                <w:i/>
                <w:iCs/>
                <w:color w:val="000000"/>
              </w:rPr>
            </w:pPr>
            <w:r w:rsidRPr="006F2F31">
              <w:rPr>
                <w:rFonts w:ascii="Times New Roman" w:eastAsia="Times New Roman" w:hAnsi="Times New Roman"/>
                <w:i/>
                <w:iCs/>
                <w:color w:val="000000"/>
              </w:rPr>
              <w:t>Manager</w:t>
            </w:r>
          </w:p>
        </w:tc>
        <w:tc>
          <w:tcPr>
            <w:tcW w:w="961"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1</w:t>
            </w:r>
          </w:p>
        </w:tc>
        <w:tc>
          <w:tcPr>
            <w:tcW w:w="1206" w:type="dxa"/>
            <w:tcBorders>
              <w:top w:val="nil"/>
              <w:left w:val="nil"/>
              <w:bottom w:val="nil"/>
              <w:right w:val="nil"/>
            </w:tcBorders>
            <w:shd w:val="clear" w:color="auto" w:fill="auto"/>
            <w:noWrap/>
            <w:vAlign w:val="bottom"/>
            <w:hideMark/>
          </w:tcPr>
          <w:p w:rsidR="00056CF5" w:rsidRPr="00A1654A"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3.900.000</w:t>
            </w:r>
          </w:p>
        </w:tc>
        <w:tc>
          <w:tcPr>
            <w:tcW w:w="1411"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46.800.000</w:t>
            </w:r>
          </w:p>
        </w:tc>
        <w:tc>
          <w:tcPr>
            <w:tcW w:w="1300" w:type="dxa"/>
            <w:tcBorders>
              <w:top w:val="nil"/>
              <w:left w:val="nil"/>
              <w:bottom w:val="nil"/>
              <w:right w:val="nil"/>
            </w:tcBorders>
            <w:shd w:val="clear" w:color="auto" w:fill="auto"/>
            <w:noWrap/>
            <w:vAlign w:val="center"/>
            <w:hideMark/>
          </w:tcPr>
          <w:p w:rsidR="00056CF5" w:rsidRPr="00A1654A"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2.000.000</w:t>
            </w:r>
          </w:p>
        </w:tc>
        <w:tc>
          <w:tcPr>
            <w:tcW w:w="1855"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48.800.000</w:t>
            </w:r>
          </w:p>
        </w:tc>
      </w:tr>
      <w:tr w:rsidR="00056CF5" w:rsidRPr="006F2F31" w:rsidTr="00F64A62">
        <w:trPr>
          <w:trHeight w:val="300"/>
          <w:jc w:val="center"/>
        </w:trPr>
        <w:tc>
          <w:tcPr>
            <w:tcW w:w="485"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2</w:t>
            </w:r>
          </w:p>
        </w:tc>
        <w:tc>
          <w:tcPr>
            <w:tcW w:w="1870"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rPr>
                <w:rFonts w:ascii="Times New Roman" w:eastAsia="Times New Roman" w:hAnsi="Times New Roman"/>
                <w:i/>
                <w:iCs/>
                <w:color w:val="000000"/>
              </w:rPr>
            </w:pPr>
            <w:r w:rsidRPr="0054604C">
              <w:rPr>
                <w:rFonts w:ascii="Times New Roman" w:eastAsia="Times New Roman" w:hAnsi="Times New Roman"/>
                <w:iCs/>
                <w:color w:val="000000"/>
              </w:rPr>
              <w:t>Administras</w:t>
            </w:r>
            <w:r>
              <w:rPr>
                <w:rFonts w:ascii="Times New Roman" w:eastAsia="Times New Roman" w:hAnsi="Times New Roman"/>
                <w:i/>
                <w:iCs/>
                <w:color w:val="000000"/>
              </w:rPr>
              <w:t>i</w:t>
            </w:r>
          </w:p>
        </w:tc>
        <w:tc>
          <w:tcPr>
            <w:tcW w:w="961"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1</w:t>
            </w:r>
          </w:p>
        </w:tc>
        <w:tc>
          <w:tcPr>
            <w:tcW w:w="1206" w:type="dxa"/>
            <w:tcBorders>
              <w:top w:val="nil"/>
              <w:left w:val="nil"/>
              <w:bottom w:val="nil"/>
              <w:right w:val="nil"/>
            </w:tcBorders>
            <w:shd w:val="clear" w:color="auto" w:fill="auto"/>
            <w:noWrap/>
            <w:vAlign w:val="bottom"/>
            <w:hideMark/>
          </w:tcPr>
          <w:p w:rsidR="00056CF5" w:rsidRPr="00A1654A" w:rsidRDefault="00626890"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3.1</w:t>
            </w:r>
            <w:r w:rsidR="00056CF5">
              <w:rPr>
                <w:rFonts w:ascii="Times New Roman" w:eastAsia="Times New Roman" w:hAnsi="Times New Roman"/>
                <w:color w:val="000000"/>
              </w:rPr>
              <w:t>00.000</w:t>
            </w:r>
          </w:p>
        </w:tc>
        <w:tc>
          <w:tcPr>
            <w:tcW w:w="1411"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39.600.000</w:t>
            </w:r>
          </w:p>
        </w:tc>
        <w:tc>
          <w:tcPr>
            <w:tcW w:w="1300" w:type="dxa"/>
            <w:tcBorders>
              <w:top w:val="nil"/>
              <w:left w:val="nil"/>
              <w:bottom w:val="nil"/>
              <w:right w:val="nil"/>
            </w:tcBorders>
            <w:shd w:val="clear" w:color="auto" w:fill="auto"/>
            <w:noWrap/>
            <w:vAlign w:val="center"/>
            <w:hideMark/>
          </w:tcPr>
          <w:p w:rsidR="00056CF5" w:rsidRPr="00A1654A"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1.300.000</w:t>
            </w:r>
          </w:p>
        </w:tc>
        <w:tc>
          <w:tcPr>
            <w:tcW w:w="1855"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40.900.000</w:t>
            </w:r>
          </w:p>
        </w:tc>
      </w:tr>
      <w:tr w:rsidR="00056CF5" w:rsidRPr="006F2F31" w:rsidTr="00F64A62">
        <w:trPr>
          <w:trHeight w:val="300"/>
          <w:jc w:val="center"/>
        </w:trPr>
        <w:tc>
          <w:tcPr>
            <w:tcW w:w="485"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3</w:t>
            </w:r>
          </w:p>
        </w:tc>
        <w:tc>
          <w:tcPr>
            <w:tcW w:w="1870"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rPr>
                <w:rFonts w:ascii="Times New Roman" w:eastAsia="Times New Roman" w:hAnsi="Times New Roman"/>
                <w:color w:val="000000"/>
              </w:rPr>
            </w:pPr>
            <w:r w:rsidRPr="006F2F31">
              <w:rPr>
                <w:rFonts w:ascii="Times New Roman" w:eastAsia="Times New Roman" w:hAnsi="Times New Roman"/>
                <w:color w:val="000000"/>
              </w:rPr>
              <w:t>Teknisi</w:t>
            </w:r>
          </w:p>
        </w:tc>
        <w:tc>
          <w:tcPr>
            <w:tcW w:w="961" w:type="dxa"/>
            <w:tcBorders>
              <w:top w:val="nil"/>
              <w:left w:val="nil"/>
              <w:bottom w:val="nil"/>
              <w:right w:val="nil"/>
            </w:tcBorders>
            <w:shd w:val="clear" w:color="auto" w:fill="auto"/>
            <w:noWrap/>
            <w:vAlign w:val="center"/>
            <w:hideMark/>
          </w:tcPr>
          <w:p w:rsidR="00056CF5" w:rsidRPr="006F2F31" w:rsidRDefault="005D152E" w:rsidP="00056CF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206" w:type="dxa"/>
            <w:tcBorders>
              <w:top w:val="nil"/>
              <w:left w:val="nil"/>
              <w:bottom w:val="nil"/>
              <w:right w:val="nil"/>
            </w:tcBorders>
            <w:shd w:val="clear" w:color="auto" w:fill="auto"/>
            <w:noWrap/>
            <w:vAlign w:val="bottom"/>
            <w:hideMark/>
          </w:tcPr>
          <w:p w:rsidR="00056CF5" w:rsidRPr="00A1654A"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3.000.000</w:t>
            </w:r>
          </w:p>
        </w:tc>
        <w:tc>
          <w:tcPr>
            <w:tcW w:w="1411"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36.000.000</w:t>
            </w:r>
          </w:p>
        </w:tc>
        <w:tc>
          <w:tcPr>
            <w:tcW w:w="1300" w:type="dxa"/>
            <w:tcBorders>
              <w:top w:val="nil"/>
              <w:left w:val="nil"/>
              <w:bottom w:val="nil"/>
              <w:right w:val="nil"/>
            </w:tcBorders>
            <w:shd w:val="clear" w:color="auto" w:fill="auto"/>
            <w:noWrap/>
            <w:vAlign w:val="center"/>
            <w:hideMark/>
          </w:tcPr>
          <w:p w:rsidR="00056CF5" w:rsidRPr="00A1654A"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1.200.000</w:t>
            </w:r>
          </w:p>
        </w:tc>
        <w:tc>
          <w:tcPr>
            <w:tcW w:w="1855"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37.200.000</w:t>
            </w:r>
          </w:p>
        </w:tc>
      </w:tr>
      <w:tr w:rsidR="00056CF5" w:rsidRPr="006F2F31" w:rsidTr="00F64A62">
        <w:trPr>
          <w:trHeight w:val="300"/>
          <w:jc w:val="center"/>
        </w:trPr>
        <w:tc>
          <w:tcPr>
            <w:tcW w:w="485"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4</w:t>
            </w:r>
          </w:p>
        </w:tc>
        <w:tc>
          <w:tcPr>
            <w:tcW w:w="1870" w:type="dxa"/>
            <w:tcBorders>
              <w:top w:val="nil"/>
              <w:left w:val="nil"/>
              <w:bottom w:val="nil"/>
              <w:right w:val="nil"/>
            </w:tcBorders>
            <w:shd w:val="clear" w:color="auto" w:fill="auto"/>
            <w:noWrap/>
            <w:vAlign w:val="center"/>
            <w:hideMark/>
          </w:tcPr>
          <w:p w:rsidR="00056CF5" w:rsidRPr="0054604C" w:rsidRDefault="00056CF5" w:rsidP="00056CF5">
            <w:pPr>
              <w:spacing w:after="0" w:line="240" w:lineRule="auto"/>
              <w:rPr>
                <w:rFonts w:ascii="Times New Roman" w:eastAsia="Times New Roman" w:hAnsi="Times New Roman"/>
                <w:iCs/>
                <w:color w:val="000000"/>
              </w:rPr>
            </w:pPr>
            <w:r w:rsidRPr="0054604C">
              <w:rPr>
                <w:rFonts w:ascii="Times New Roman" w:eastAsia="Times New Roman" w:hAnsi="Times New Roman"/>
                <w:iCs/>
                <w:color w:val="000000"/>
              </w:rPr>
              <w:t>Pemasaran</w:t>
            </w:r>
          </w:p>
        </w:tc>
        <w:tc>
          <w:tcPr>
            <w:tcW w:w="961"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2</w:t>
            </w:r>
          </w:p>
        </w:tc>
        <w:tc>
          <w:tcPr>
            <w:tcW w:w="1206" w:type="dxa"/>
            <w:tcBorders>
              <w:top w:val="nil"/>
              <w:left w:val="nil"/>
              <w:bottom w:val="nil"/>
              <w:right w:val="nil"/>
            </w:tcBorders>
            <w:shd w:val="clear" w:color="auto" w:fill="auto"/>
            <w:noWrap/>
            <w:vAlign w:val="bottom"/>
            <w:hideMark/>
          </w:tcPr>
          <w:p w:rsidR="00056CF5" w:rsidRPr="00A1654A"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3.000.000</w:t>
            </w:r>
          </w:p>
        </w:tc>
        <w:tc>
          <w:tcPr>
            <w:tcW w:w="1411"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36.000.000</w:t>
            </w:r>
          </w:p>
        </w:tc>
        <w:tc>
          <w:tcPr>
            <w:tcW w:w="1300" w:type="dxa"/>
            <w:tcBorders>
              <w:top w:val="nil"/>
              <w:left w:val="nil"/>
              <w:bottom w:val="nil"/>
              <w:right w:val="nil"/>
            </w:tcBorders>
            <w:shd w:val="clear" w:color="auto" w:fill="auto"/>
            <w:noWrap/>
            <w:vAlign w:val="center"/>
            <w:hideMark/>
          </w:tcPr>
          <w:p w:rsidR="00056CF5" w:rsidRPr="00A1654A"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1.300.000</w:t>
            </w:r>
          </w:p>
        </w:tc>
        <w:tc>
          <w:tcPr>
            <w:tcW w:w="1855" w:type="dxa"/>
            <w:tcBorders>
              <w:top w:val="nil"/>
              <w:left w:val="nil"/>
              <w:bottom w:val="nil"/>
              <w:right w:val="nil"/>
            </w:tcBorders>
            <w:shd w:val="clear" w:color="auto" w:fill="auto"/>
            <w:noWrap/>
            <w:vAlign w:val="center"/>
            <w:hideMark/>
          </w:tcPr>
          <w:p w:rsidR="00056CF5" w:rsidRPr="006F2F31" w:rsidRDefault="00056CF5" w:rsidP="00056CF5">
            <w:pPr>
              <w:spacing w:after="0" w:line="240" w:lineRule="auto"/>
              <w:jc w:val="right"/>
              <w:rPr>
                <w:rFonts w:ascii="Times New Roman" w:eastAsia="Times New Roman" w:hAnsi="Times New Roman"/>
                <w:color w:val="000000"/>
              </w:rPr>
            </w:pPr>
            <w:r>
              <w:rPr>
                <w:rFonts w:ascii="Times New Roman" w:eastAsia="Times New Roman" w:hAnsi="Times New Roman"/>
                <w:color w:val="000000"/>
              </w:rPr>
              <w:t>37.300.000</w:t>
            </w:r>
          </w:p>
        </w:tc>
      </w:tr>
      <w:tr w:rsidR="00056CF5" w:rsidRPr="006F2F31" w:rsidTr="006F2F31">
        <w:trPr>
          <w:trHeight w:val="300"/>
          <w:jc w:val="center"/>
        </w:trPr>
        <w:tc>
          <w:tcPr>
            <w:tcW w:w="485" w:type="dxa"/>
            <w:tcBorders>
              <w:top w:val="nil"/>
              <w:left w:val="nil"/>
              <w:bottom w:val="single" w:sz="4" w:space="0" w:color="auto"/>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color w:val="000000"/>
              </w:rPr>
            </w:pPr>
            <w:r w:rsidRPr="006F2F31">
              <w:rPr>
                <w:rFonts w:ascii="Times New Roman" w:eastAsia="Times New Roman" w:hAnsi="Times New Roman"/>
                <w:color w:val="000000"/>
              </w:rPr>
              <w:t> </w:t>
            </w:r>
          </w:p>
        </w:tc>
        <w:tc>
          <w:tcPr>
            <w:tcW w:w="1870" w:type="dxa"/>
            <w:tcBorders>
              <w:top w:val="nil"/>
              <w:left w:val="nil"/>
              <w:bottom w:val="single" w:sz="4" w:space="0" w:color="auto"/>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b/>
                <w:bCs/>
                <w:color w:val="000000"/>
              </w:rPr>
            </w:pPr>
            <w:r w:rsidRPr="006F2F31">
              <w:rPr>
                <w:rFonts w:ascii="Times New Roman" w:eastAsia="Times New Roman" w:hAnsi="Times New Roman"/>
                <w:b/>
                <w:bCs/>
                <w:color w:val="000000"/>
              </w:rPr>
              <w:t>Total</w:t>
            </w:r>
          </w:p>
        </w:tc>
        <w:tc>
          <w:tcPr>
            <w:tcW w:w="961" w:type="dxa"/>
            <w:tcBorders>
              <w:top w:val="nil"/>
              <w:left w:val="nil"/>
              <w:bottom w:val="single" w:sz="4" w:space="0" w:color="auto"/>
              <w:right w:val="nil"/>
            </w:tcBorders>
            <w:shd w:val="clear" w:color="auto" w:fill="auto"/>
            <w:noWrap/>
            <w:vAlign w:val="center"/>
            <w:hideMark/>
          </w:tcPr>
          <w:p w:rsidR="00056CF5" w:rsidRPr="006F2F31" w:rsidRDefault="00056CF5" w:rsidP="00056CF5">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5</w:t>
            </w:r>
          </w:p>
        </w:tc>
        <w:tc>
          <w:tcPr>
            <w:tcW w:w="1206" w:type="dxa"/>
            <w:tcBorders>
              <w:top w:val="nil"/>
              <w:left w:val="nil"/>
              <w:bottom w:val="single" w:sz="4" w:space="0" w:color="auto"/>
              <w:right w:val="nil"/>
            </w:tcBorders>
            <w:shd w:val="clear" w:color="auto" w:fill="auto"/>
            <w:noWrap/>
            <w:vAlign w:val="center"/>
            <w:hideMark/>
          </w:tcPr>
          <w:p w:rsidR="00056CF5" w:rsidRPr="006F2F31" w:rsidRDefault="0016208A" w:rsidP="00056CF5">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13.200.00</w:t>
            </w:r>
          </w:p>
        </w:tc>
        <w:tc>
          <w:tcPr>
            <w:tcW w:w="1411" w:type="dxa"/>
            <w:tcBorders>
              <w:top w:val="nil"/>
              <w:left w:val="nil"/>
              <w:bottom w:val="single" w:sz="4" w:space="0" w:color="auto"/>
              <w:right w:val="nil"/>
            </w:tcBorders>
            <w:shd w:val="clear" w:color="auto" w:fill="auto"/>
            <w:noWrap/>
            <w:vAlign w:val="center"/>
            <w:hideMark/>
          </w:tcPr>
          <w:p w:rsidR="00056CF5" w:rsidRPr="006F2F31" w:rsidRDefault="0016208A" w:rsidP="00056CF5">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158.400.000</w:t>
            </w:r>
          </w:p>
        </w:tc>
        <w:tc>
          <w:tcPr>
            <w:tcW w:w="1300" w:type="dxa"/>
            <w:tcBorders>
              <w:top w:val="nil"/>
              <w:left w:val="nil"/>
              <w:bottom w:val="single" w:sz="4" w:space="0" w:color="auto"/>
              <w:right w:val="nil"/>
            </w:tcBorders>
            <w:shd w:val="clear" w:color="auto" w:fill="auto"/>
            <w:noWrap/>
            <w:vAlign w:val="center"/>
            <w:hideMark/>
          </w:tcPr>
          <w:p w:rsidR="00056CF5" w:rsidRPr="006F2F31" w:rsidRDefault="0016208A" w:rsidP="00056CF5">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5.800.000</w:t>
            </w:r>
          </w:p>
        </w:tc>
        <w:tc>
          <w:tcPr>
            <w:tcW w:w="1855" w:type="dxa"/>
            <w:tcBorders>
              <w:top w:val="nil"/>
              <w:left w:val="nil"/>
              <w:bottom w:val="single" w:sz="4" w:space="0" w:color="auto"/>
              <w:right w:val="nil"/>
            </w:tcBorders>
            <w:shd w:val="clear" w:color="auto" w:fill="auto"/>
            <w:noWrap/>
            <w:vAlign w:val="center"/>
            <w:hideMark/>
          </w:tcPr>
          <w:p w:rsidR="00056CF5" w:rsidRPr="006F2F31" w:rsidRDefault="0016208A" w:rsidP="00056CF5">
            <w:pPr>
              <w:spacing w:after="0" w:line="240" w:lineRule="auto"/>
              <w:jc w:val="right"/>
              <w:rPr>
                <w:rFonts w:ascii="Times New Roman" w:eastAsia="Times New Roman" w:hAnsi="Times New Roman"/>
                <w:b/>
                <w:bCs/>
                <w:color w:val="000000"/>
              </w:rPr>
            </w:pPr>
            <w:r>
              <w:rPr>
                <w:rFonts w:ascii="Times New Roman" w:eastAsia="Times New Roman" w:hAnsi="Times New Roman"/>
                <w:b/>
                <w:bCs/>
                <w:color w:val="000000"/>
              </w:rPr>
              <w:t>164.200.000</w:t>
            </w:r>
          </w:p>
        </w:tc>
      </w:tr>
    </w:tbl>
    <w:p w:rsidR="00BC0D78" w:rsidRPr="00233865" w:rsidRDefault="00741FD1" w:rsidP="006F2F31">
      <w:pPr>
        <w:pStyle w:val="ListParagraph"/>
        <w:spacing w:after="0" w:line="480" w:lineRule="auto"/>
        <w:ind w:left="0"/>
        <w:jc w:val="center"/>
        <w:rPr>
          <w:rFonts w:ascii="Times New Roman" w:hAnsi="Times New Roman"/>
          <w:color w:val="000000"/>
        </w:rPr>
      </w:pPr>
      <w:r w:rsidRPr="00BC0D78">
        <w:rPr>
          <w:rFonts w:ascii="Times New Roman" w:hAnsi="Times New Roman"/>
          <w:color w:val="000000"/>
        </w:rPr>
        <w:t xml:space="preserve">Sumber: </w:t>
      </w:r>
      <w:r w:rsidR="00233865">
        <w:rPr>
          <w:rFonts w:ascii="Times New Roman" w:hAnsi="Times New Roman"/>
          <w:color w:val="000000"/>
        </w:rPr>
        <w:t>Tabel 6.1</w:t>
      </w:r>
    </w:p>
    <w:p w:rsidR="003E39D1" w:rsidRDefault="003E39D1" w:rsidP="00A1654A">
      <w:pPr>
        <w:pStyle w:val="ListParagraph"/>
        <w:spacing w:after="0"/>
        <w:ind w:left="0"/>
        <w:jc w:val="center"/>
        <w:rPr>
          <w:rFonts w:ascii="Times New Roman" w:hAnsi="Times New Roman"/>
          <w:b/>
          <w:sz w:val="24"/>
          <w:szCs w:val="24"/>
        </w:rPr>
      </w:pPr>
    </w:p>
    <w:p w:rsidR="004A3CCB" w:rsidRPr="0054604C" w:rsidRDefault="0054604C" w:rsidP="0054604C">
      <w:pPr>
        <w:pStyle w:val="NormalWeb"/>
        <w:shd w:val="clear" w:color="auto" w:fill="FFFFFF"/>
        <w:spacing w:before="0" w:beforeAutospacing="0" w:after="0" w:afterAutospacing="0" w:line="432" w:lineRule="atLeast"/>
        <w:jc w:val="both"/>
        <w:rPr>
          <w:color w:val="000000"/>
        </w:rPr>
      </w:pPr>
      <w:r>
        <w:rPr>
          <w:color w:val="000000"/>
        </w:rPr>
        <w:tab/>
      </w:r>
      <w:r w:rsidR="003F7245" w:rsidRPr="0054604C">
        <w:rPr>
          <w:color w:val="000000"/>
        </w:rPr>
        <w:t>Proyeksi tingkat kompen</w:t>
      </w:r>
      <w:r w:rsidR="003F73FB" w:rsidRPr="0054604C">
        <w:rPr>
          <w:color w:val="000000"/>
        </w:rPr>
        <w:t>sasi tenaga tenaga kerja dalam 4</w:t>
      </w:r>
      <w:r w:rsidR="003F7245" w:rsidRPr="0054604C">
        <w:rPr>
          <w:color w:val="000000"/>
        </w:rPr>
        <w:t xml:space="preserve"> tahun dihitung berdasarkan kenaikan inflasi</w:t>
      </w:r>
      <w:r w:rsidR="008839AE" w:rsidRPr="0054604C">
        <w:rPr>
          <w:color w:val="000000"/>
        </w:rPr>
        <w:t xml:space="preserve"> yang diprediksi pada tahun 2019</w:t>
      </w:r>
      <w:r w:rsidR="003F7245" w:rsidRPr="0054604C">
        <w:rPr>
          <w:color w:val="000000"/>
        </w:rPr>
        <w:t xml:space="preserve"> yaitu sebesar </w:t>
      </w:r>
      <w:r w:rsidR="004E66FA" w:rsidRPr="004E66FA">
        <w:rPr>
          <w:b/>
          <w:color w:val="000000"/>
        </w:rPr>
        <w:t>3,14</w:t>
      </w:r>
      <w:r w:rsidR="008839AE" w:rsidRPr="004E66FA">
        <w:rPr>
          <w:b/>
          <w:color w:val="000000"/>
        </w:rPr>
        <w:t>.%</w:t>
      </w:r>
      <w:r w:rsidR="007644C2" w:rsidRPr="0054604C">
        <w:rPr>
          <w:color w:val="000000"/>
        </w:rPr>
        <w:t xml:space="preserve"> setiap tahunnya</w:t>
      </w:r>
      <w:r w:rsidR="003F7245" w:rsidRPr="0054604C">
        <w:rPr>
          <w:color w:val="000000"/>
        </w:rPr>
        <w:t>.</w:t>
      </w:r>
      <w:r w:rsidR="007644C2" w:rsidRPr="0054604C">
        <w:rPr>
          <w:color w:val="000000"/>
        </w:rPr>
        <w:t xml:space="preserve"> </w:t>
      </w:r>
      <w:r w:rsidR="004A3CCB" w:rsidRPr="0054604C">
        <w:rPr>
          <w:color w:val="000000"/>
        </w:rPr>
        <w:t>Tercermin dari artikel :”Me</w:t>
      </w:r>
      <w:r w:rsidR="004E66FA">
        <w:rPr>
          <w:color w:val="000000"/>
        </w:rPr>
        <w:t xml:space="preserve">ski inflasi 2018 terjaga di </w:t>
      </w:r>
      <w:r w:rsidR="004E66FA" w:rsidRPr="004E66FA">
        <w:rPr>
          <w:b/>
          <w:color w:val="000000"/>
        </w:rPr>
        <w:t>3,14 %</w:t>
      </w:r>
      <w:r w:rsidR="004E66FA">
        <w:rPr>
          <w:color w:val="000000"/>
        </w:rPr>
        <w:t xml:space="preserve"> </w:t>
      </w:r>
      <w:r w:rsidR="004A3CCB" w:rsidRPr="0054604C">
        <w:rPr>
          <w:color w:val="000000"/>
        </w:rPr>
        <w:t>, </w:t>
      </w:r>
      <w:hyperlink r:id="rId13" w:history="1">
        <w:r w:rsidR="004A3CCB" w:rsidRPr="0054604C">
          <w:rPr>
            <w:rStyle w:val="Hyperlink"/>
            <w:bCs/>
            <w:color w:val="000000" w:themeColor="text1"/>
            <w:u w:val="none"/>
            <w:bdr w:val="none" w:sz="0" w:space="0" w:color="auto" w:frame="1"/>
          </w:rPr>
          <w:t>Sri Mulyani</w:t>
        </w:r>
      </w:hyperlink>
      <w:r w:rsidR="004A3CCB" w:rsidRPr="0054604C">
        <w:rPr>
          <w:color w:val="000000"/>
        </w:rPr>
        <w:t> tetap mewaspadai berbagai indikator perekonomian global yang sewaktu-waktu dapat mengganggu tren positif inflasi di 2019. Ketidakpastian moneter di AS, perang dagang AS-China, dan ini menyebabkan dinamika yang kita lihat di 2018.Dengan begitu, keberlanjutan pemerintah dalam mengendalikan inflasi akan terus ditingkatkan, katanya.(www.merdeka.com)</w:t>
      </w:r>
    </w:p>
    <w:p w:rsidR="00BC0D78" w:rsidRPr="00A953D2" w:rsidRDefault="00BC0D78" w:rsidP="00B774BD">
      <w:pPr>
        <w:tabs>
          <w:tab w:val="left" w:pos="1395"/>
        </w:tabs>
      </w:pPr>
    </w:p>
    <w:sectPr w:rsidR="00BC0D78" w:rsidRPr="00A953D2" w:rsidSect="001B5BE2">
      <w:headerReference w:type="even" r:id="rId14"/>
      <w:headerReference w:type="default" r:id="rId15"/>
      <w:footerReference w:type="even" r:id="rId16"/>
      <w:footerReference w:type="default" r:id="rId17"/>
      <w:headerReference w:type="first" r:id="rId18"/>
      <w:footerReference w:type="first" r:id="rId19"/>
      <w:pgSz w:w="11907" w:h="16839" w:code="9"/>
      <w:pgMar w:top="1411" w:right="1411" w:bottom="1411" w:left="1699" w:header="720" w:footer="720" w:gutter="0"/>
      <w:pgNumType w:start="9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C5" w:rsidRDefault="007516C5" w:rsidP="00185025">
      <w:pPr>
        <w:spacing w:after="0" w:line="240" w:lineRule="auto"/>
      </w:pPr>
      <w:r>
        <w:separator/>
      </w:r>
    </w:p>
  </w:endnote>
  <w:endnote w:type="continuationSeparator" w:id="0">
    <w:p w:rsidR="007516C5" w:rsidRDefault="007516C5" w:rsidP="0018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25" w:rsidRDefault="00185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25" w:rsidRDefault="00B73234" w:rsidP="00185025">
    <w:pPr>
      <w:pStyle w:val="Footer"/>
      <w:jc w:val="center"/>
    </w:pPr>
    <w:r>
      <w:fldChar w:fldCharType="begin"/>
    </w:r>
    <w:r>
      <w:instrText xml:space="preserve"> PAGE   \* MERGEFORMAT </w:instrText>
    </w:r>
    <w:r>
      <w:fldChar w:fldCharType="separate"/>
    </w:r>
    <w:r w:rsidR="007011B6">
      <w:rPr>
        <w:noProof/>
      </w:rPr>
      <w:t>108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25" w:rsidRDefault="00185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C5" w:rsidRDefault="007516C5" w:rsidP="00185025">
      <w:pPr>
        <w:spacing w:after="0" w:line="240" w:lineRule="auto"/>
      </w:pPr>
      <w:r>
        <w:separator/>
      </w:r>
    </w:p>
  </w:footnote>
  <w:footnote w:type="continuationSeparator" w:id="0">
    <w:p w:rsidR="007516C5" w:rsidRDefault="007516C5" w:rsidP="00185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25" w:rsidRDefault="00185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25" w:rsidRDefault="001850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25" w:rsidRDefault="001850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917"/>
    <w:multiLevelType w:val="hybridMultilevel"/>
    <w:tmpl w:val="928C91BA"/>
    <w:lvl w:ilvl="0" w:tplc="4EAA2DF6">
      <w:start w:val="1"/>
      <w:numFmt w:val="lowerLetter"/>
      <w:lvlText w:val="%1."/>
      <w:lvlJc w:val="left"/>
      <w:pPr>
        <w:ind w:left="1440" w:hanging="360"/>
      </w:pPr>
      <w:rPr>
        <w:rFonts w:hint="default"/>
      </w:rPr>
    </w:lvl>
    <w:lvl w:ilvl="1" w:tplc="28E06EE8">
      <w:start w:val="2"/>
      <w:numFmt w:val="decimal"/>
      <w:lvlText w:val="(%2)"/>
      <w:lvlJc w:val="left"/>
      <w:pPr>
        <w:tabs>
          <w:tab w:val="num" w:pos="2160"/>
        </w:tabs>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DBF3AA6"/>
    <w:multiLevelType w:val="hybridMultilevel"/>
    <w:tmpl w:val="64D25B92"/>
    <w:lvl w:ilvl="0" w:tplc="82C4FD1A">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0126671"/>
    <w:multiLevelType w:val="hybridMultilevel"/>
    <w:tmpl w:val="99AE3A56"/>
    <w:lvl w:ilvl="0" w:tplc="0C9AD0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F3D91"/>
    <w:multiLevelType w:val="hybridMultilevel"/>
    <w:tmpl w:val="6E541E64"/>
    <w:lvl w:ilvl="0" w:tplc="4EAA2D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ED73A95"/>
    <w:multiLevelType w:val="hybridMultilevel"/>
    <w:tmpl w:val="E1562CAC"/>
    <w:lvl w:ilvl="0" w:tplc="4EAA2D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DC30EEB"/>
    <w:multiLevelType w:val="hybridMultilevel"/>
    <w:tmpl w:val="974A84E8"/>
    <w:lvl w:ilvl="0" w:tplc="84563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8E2E9D"/>
    <w:multiLevelType w:val="hybridMultilevel"/>
    <w:tmpl w:val="5290B3A2"/>
    <w:lvl w:ilvl="0" w:tplc="F2787F60">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A253B72"/>
    <w:multiLevelType w:val="hybridMultilevel"/>
    <w:tmpl w:val="289A122C"/>
    <w:lvl w:ilvl="0" w:tplc="A462F0C0">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C5407F6"/>
    <w:multiLevelType w:val="hybridMultilevel"/>
    <w:tmpl w:val="C2EED554"/>
    <w:lvl w:ilvl="0" w:tplc="6DACFF8E">
      <w:start w:val="1"/>
      <w:numFmt w:val="decimal"/>
      <w:lvlText w:val="%1."/>
      <w:lvlJc w:val="left"/>
      <w:pPr>
        <w:ind w:left="1080" w:hanging="360"/>
      </w:pPr>
      <w:rPr>
        <w:rFonts w:hint="default"/>
        <w:i w:val="0"/>
      </w:rPr>
    </w:lvl>
    <w:lvl w:ilvl="1" w:tplc="2D149E12">
      <w:start w:val="1"/>
      <w:numFmt w:val="lowerLetter"/>
      <w:lvlText w:val="%2."/>
      <w:lvlJc w:val="left"/>
      <w:pPr>
        <w:tabs>
          <w:tab w:val="num" w:pos="1800"/>
        </w:tabs>
        <w:ind w:left="1800" w:hanging="360"/>
      </w:pPr>
      <w:rPr>
        <w:rFonts w:hint="default"/>
      </w:rPr>
    </w:lvl>
    <w:lvl w:ilvl="2" w:tplc="2896792E">
      <w:start w:val="1"/>
      <w:numFmt w:val="decimal"/>
      <w:lvlText w:val="(%3)"/>
      <w:lvlJc w:val="left"/>
      <w:pPr>
        <w:tabs>
          <w:tab w:val="num" w:pos="2700"/>
        </w:tabs>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8"/>
  </w:num>
  <w:num w:numId="5">
    <w:abstractNumId w:val="3"/>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534B"/>
    <w:rsid w:val="0003157B"/>
    <w:rsid w:val="00056CF5"/>
    <w:rsid w:val="00085B4A"/>
    <w:rsid w:val="000B1F55"/>
    <w:rsid w:val="000F0792"/>
    <w:rsid w:val="001018E9"/>
    <w:rsid w:val="0012508E"/>
    <w:rsid w:val="0016208A"/>
    <w:rsid w:val="00185025"/>
    <w:rsid w:val="001901C4"/>
    <w:rsid w:val="001A1613"/>
    <w:rsid w:val="001B0470"/>
    <w:rsid w:val="001B5BE2"/>
    <w:rsid w:val="00226541"/>
    <w:rsid w:val="00227773"/>
    <w:rsid w:val="00232053"/>
    <w:rsid w:val="00233865"/>
    <w:rsid w:val="0025328A"/>
    <w:rsid w:val="002836FB"/>
    <w:rsid w:val="002A4364"/>
    <w:rsid w:val="002B1E17"/>
    <w:rsid w:val="002D1AFF"/>
    <w:rsid w:val="003454AB"/>
    <w:rsid w:val="003979FE"/>
    <w:rsid w:val="003A0802"/>
    <w:rsid w:val="003C68FA"/>
    <w:rsid w:val="003E39D1"/>
    <w:rsid w:val="003F7245"/>
    <w:rsid w:val="003F73FB"/>
    <w:rsid w:val="004103EB"/>
    <w:rsid w:val="00421C92"/>
    <w:rsid w:val="00455414"/>
    <w:rsid w:val="004A2753"/>
    <w:rsid w:val="004A3CCB"/>
    <w:rsid w:val="004E66FA"/>
    <w:rsid w:val="004F42E8"/>
    <w:rsid w:val="0054604C"/>
    <w:rsid w:val="00572570"/>
    <w:rsid w:val="005A3A23"/>
    <w:rsid w:val="005B2A50"/>
    <w:rsid w:val="005D152E"/>
    <w:rsid w:val="0060431A"/>
    <w:rsid w:val="00626890"/>
    <w:rsid w:val="00640354"/>
    <w:rsid w:val="006459DB"/>
    <w:rsid w:val="00693284"/>
    <w:rsid w:val="006F2F31"/>
    <w:rsid w:val="006F3E9C"/>
    <w:rsid w:val="006F7555"/>
    <w:rsid w:val="007011B6"/>
    <w:rsid w:val="00714537"/>
    <w:rsid w:val="00741FD1"/>
    <w:rsid w:val="00743B6E"/>
    <w:rsid w:val="00746D87"/>
    <w:rsid w:val="007516C5"/>
    <w:rsid w:val="007644C2"/>
    <w:rsid w:val="007863FE"/>
    <w:rsid w:val="00791748"/>
    <w:rsid w:val="007C4AE5"/>
    <w:rsid w:val="007F5585"/>
    <w:rsid w:val="008037C1"/>
    <w:rsid w:val="00812539"/>
    <w:rsid w:val="0082299F"/>
    <w:rsid w:val="008839AE"/>
    <w:rsid w:val="0088751D"/>
    <w:rsid w:val="0089149B"/>
    <w:rsid w:val="008B4166"/>
    <w:rsid w:val="008D673D"/>
    <w:rsid w:val="00935D96"/>
    <w:rsid w:val="009578DC"/>
    <w:rsid w:val="00983197"/>
    <w:rsid w:val="009833AE"/>
    <w:rsid w:val="009A4E3D"/>
    <w:rsid w:val="009A5636"/>
    <w:rsid w:val="009E2D3D"/>
    <w:rsid w:val="00A1654A"/>
    <w:rsid w:val="00A4763C"/>
    <w:rsid w:val="00A8227A"/>
    <w:rsid w:val="00A94BEC"/>
    <w:rsid w:val="00A953D2"/>
    <w:rsid w:val="00AD6FD5"/>
    <w:rsid w:val="00B6618F"/>
    <w:rsid w:val="00B7311C"/>
    <w:rsid w:val="00B73234"/>
    <w:rsid w:val="00B74347"/>
    <w:rsid w:val="00B744A0"/>
    <w:rsid w:val="00B774BD"/>
    <w:rsid w:val="00BC0D78"/>
    <w:rsid w:val="00C671A4"/>
    <w:rsid w:val="00C72489"/>
    <w:rsid w:val="00C75604"/>
    <w:rsid w:val="00CC30F6"/>
    <w:rsid w:val="00CD6EFA"/>
    <w:rsid w:val="00CE03B6"/>
    <w:rsid w:val="00CE2F54"/>
    <w:rsid w:val="00D3404E"/>
    <w:rsid w:val="00D36100"/>
    <w:rsid w:val="00D478D2"/>
    <w:rsid w:val="00D6722E"/>
    <w:rsid w:val="00DA3768"/>
    <w:rsid w:val="00DB3A93"/>
    <w:rsid w:val="00DB534B"/>
    <w:rsid w:val="00DD1FFB"/>
    <w:rsid w:val="00E0103B"/>
    <w:rsid w:val="00E22A04"/>
    <w:rsid w:val="00ED2054"/>
    <w:rsid w:val="00F53A58"/>
    <w:rsid w:val="00F65F45"/>
    <w:rsid w:val="00F6648A"/>
    <w:rsid w:val="00F91F72"/>
    <w:rsid w:val="00FC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6B27C-2FD9-43BC-859D-B77E808B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34B"/>
    <w:pPr>
      <w:ind w:left="720"/>
      <w:contextualSpacing/>
    </w:pPr>
  </w:style>
  <w:style w:type="character" w:styleId="Hyperlink">
    <w:name w:val="Hyperlink"/>
    <w:basedOn w:val="DefaultParagraphFont"/>
    <w:uiPriority w:val="99"/>
    <w:unhideWhenUsed/>
    <w:rsid w:val="003C68FA"/>
    <w:rPr>
      <w:color w:val="0000FF"/>
      <w:u w:val="single"/>
    </w:rPr>
  </w:style>
  <w:style w:type="paragraph" w:styleId="NormalWeb">
    <w:name w:val="Normal (Web)"/>
    <w:basedOn w:val="Normal"/>
    <w:uiPriority w:val="99"/>
    <w:unhideWhenUsed/>
    <w:rsid w:val="007644C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185025"/>
    <w:pPr>
      <w:tabs>
        <w:tab w:val="center" w:pos="4680"/>
        <w:tab w:val="right" w:pos="9360"/>
      </w:tabs>
    </w:pPr>
  </w:style>
  <w:style w:type="character" w:customStyle="1" w:styleId="HeaderChar">
    <w:name w:val="Header Char"/>
    <w:basedOn w:val="DefaultParagraphFont"/>
    <w:link w:val="Header"/>
    <w:uiPriority w:val="99"/>
    <w:semiHidden/>
    <w:rsid w:val="00185025"/>
    <w:rPr>
      <w:sz w:val="22"/>
      <w:szCs w:val="22"/>
    </w:rPr>
  </w:style>
  <w:style w:type="paragraph" w:styleId="Footer">
    <w:name w:val="footer"/>
    <w:basedOn w:val="Normal"/>
    <w:link w:val="FooterChar"/>
    <w:uiPriority w:val="99"/>
    <w:unhideWhenUsed/>
    <w:rsid w:val="00185025"/>
    <w:pPr>
      <w:tabs>
        <w:tab w:val="center" w:pos="4680"/>
        <w:tab w:val="right" w:pos="9360"/>
      </w:tabs>
    </w:pPr>
  </w:style>
  <w:style w:type="character" w:customStyle="1" w:styleId="FooterChar">
    <w:name w:val="Footer Char"/>
    <w:basedOn w:val="DefaultParagraphFont"/>
    <w:link w:val="Footer"/>
    <w:uiPriority w:val="99"/>
    <w:rsid w:val="00185025"/>
    <w:rPr>
      <w:sz w:val="22"/>
      <w:szCs w:val="22"/>
    </w:rPr>
  </w:style>
  <w:style w:type="paragraph" w:styleId="BalloonText">
    <w:name w:val="Balloon Text"/>
    <w:basedOn w:val="Normal"/>
    <w:link w:val="BalloonTextChar"/>
    <w:uiPriority w:val="99"/>
    <w:semiHidden/>
    <w:unhideWhenUsed/>
    <w:rsid w:val="004A2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624">
      <w:bodyDiv w:val="1"/>
      <w:marLeft w:val="0"/>
      <w:marRight w:val="0"/>
      <w:marTop w:val="0"/>
      <w:marBottom w:val="0"/>
      <w:divBdr>
        <w:top w:val="none" w:sz="0" w:space="0" w:color="auto"/>
        <w:left w:val="none" w:sz="0" w:space="0" w:color="auto"/>
        <w:bottom w:val="none" w:sz="0" w:space="0" w:color="auto"/>
        <w:right w:val="none" w:sz="0" w:space="0" w:color="auto"/>
      </w:divBdr>
    </w:div>
    <w:div w:id="111749482">
      <w:bodyDiv w:val="1"/>
      <w:marLeft w:val="0"/>
      <w:marRight w:val="0"/>
      <w:marTop w:val="0"/>
      <w:marBottom w:val="0"/>
      <w:divBdr>
        <w:top w:val="none" w:sz="0" w:space="0" w:color="auto"/>
        <w:left w:val="none" w:sz="0" w:space="0" w:color="auto"/>
        <w:bottom w:val="none" w:sz="0" w:space="0" w:color="auto"/>
        <w:right w:val="none" w:sz="0" w:space="0" w:color="auto"/>
      </w:divBdr>
    </w:div>
    <w:div w:id="161706177">
      <w:bodyDiv w:val="1"/>
      <w:marLeft w:val="0"/>
      <w:marRight w:val="0"/>
      <w:marTop w:val="0"/>
      <w:marBottom w:val="0"/>
      <w:divBdr>
        <w:top w:val="none" w:sz="0" w:space="0" w:color="auto"/>
        <w:left w:val="none" w:sz="0" w:space="0" w:color="auto"/>
        <w:bottom w:val="none" w:sz="0" w:space="0" w:color="auto"/>
        <w:right w:val="none" w:sz="0" w:space="0" w:color="auto"/>
      </w:divBdr>
    </w:div>
    <w:div w:id="167212120">
      <w:bodyDiv w:val="1"/>
      <w:marLeft w:val="0"/>
      <w:marRight w:val="0"/>
      <w:marTop w:val="0"/>
      <w:marBottom w:val="0"/>
      <w:divBdr>
        <w:top w:val="none" w:sz="0" w:space="0" w:color="auto"/>
        <w:left w:val="none" w:sz="0" w:space="0" w:color="auto"/>
        <w:bottom w:val="none" w:sz="0" w:space="0" w:color="auto"/>
        <w:right w:val="none" w:sz="0" w:space="0" w:color="auto"/>
      </w:divBdr>
    </w:div>
    <w:div w:id="241913557">
      <w:bodyDiv w:val="1"/>
      <w:marLeft w:val="0"/>
      <w:marRight w:val="0"/>
      <w:marTop w:val="0"/>
      <w:marBottom w:val="0"/>
      <w:divBdr>
        <w:top w:val="none" w:sz="0" w:space="0" w:color="auto"/>
        <w:left w:val="none" w:sz="0" w:space="0" w:color="auto"/>
        <w:bottom w:val="none" w:sz="0" w:space="0" w:color="auto"/>
        <w:right w:val="none" w:sz="0" w:space="0" w:color="auto"/>
      </w:divBdr>
    </w:div>
    <w:div w:id="270357015">
      <w:bodyDiv w:val="1"/>
      <w:marLeft w:val="0"/>
      <w:marRight w:val="0"/>
      <w:marTop w:val="0"/>
      <w:marBottom w:val="0"/>
      <w:divBdr>
        <w:top w:val="none" w:sz="0" w:space="0" w:color="auto"/>
        <w:left w:val="none" w:sz="0" w:space="0" w:color="auto"/>
        <w:bottom w:val="none" w:sz="0" w:space="0" w:color="auto"/>
        <w:right w:val="none" w:sz="0" w:space="0" w:color="auto"/>
      </w:divBdr>
    </w:div>
    <w:div w:id="395711034">
      <w:bodyDiv w:val="1"/>
      <w:marLeft w:val="0"/>
      <w:marRight w:val="0"/>
      <w:marTop w:val="0"/>
      <w:marBottom w:val="0"/>
      <w:divBdr>
        <w:top w:val="none" w:sz="0" w:space="0" w:color="auto"/>
        <w:left w:val="none" w:sz="0" w:space="0" w:color="auto"/>
        <w:bottom w:val="none" w:sz="0" w:space="0" w:color="auto"/>
        <w:right w:val="none" w:sz="0" w:space="0" w:color="auto"/>
      </w:divBdr>
    </w:div>
    <w:div w:id="414933261">
      <w:bodyDiv w:val="1"/>
      <w:marLeft w:val="0"/>
      <w:marRight w:val="0"/>
      <w:marTop w:val="0"/>
      <w:marBottom w:val="0"/>
      <w:divBdr>
        <w:top w:val="none" w:sz="0" w:space="0" w:color="auto"/>
        <w:left w:val="none" w:sz="0" w:space="0" w:color="auto"/>
        <w:bottom w:val="none" w:sz="0" w:space="0" w:color="auto"/>
        <w:right w:val="none" w:sz="0" w:space="0" w:color="auto"/>
      </w:divBdr>
    </w:div>
    <w:div w:id="513959613">
      <w:bodyDiv w:val="1"/>
      <w:marLeft w:val="0"/>
      <w:marRight w:val="0"/>
      <w:marTop w:val="0"/>
      <w:marBottom w:val="0"/>
      <w:divBdr>
        <w:top w:val="none" w:sz="0" w:space="0" w:color="auto"/>
        <w:left w:val="none" w:sz="0" w:space="0" w:color="auto"/>
        <w:bottom w:val="none" w:sz="0" w:space="0" w:color="auto"/>
        <w:right w:val="none" w:sz="0" w:space="0" w:color="auto"/>
      </w:divBdr>
    </w:div>
    <w:div w:id="653263214">
      <w:bodyDiv w:val="1"/>
      <w:marLeft w:val="0"/>
      <w:marRight w:val="0"/>
      <w:marTop w:val="0"/>
      <w:marBottom w:val="0"/>
      <w:divBdr>
        <w:top w:val="none" w:sz="0" w:space="0" w:color="auto"/>
        <w:left w:val="none" w:sz="0" w:space="0" w:color="auto"/>
        <w:bottom w:val="none" w:sz="0" w:space="0" w:color="auto"/>
        <w:right w:val="none" w:sz="0" w:space="0" w:color="auto"/>
      </w:divBdr>
    </w:div>
    <w:div w:id="665788939">
      <w:bodyDiv w:val="1"/>
      <w:marLeft w:val="0"/>
      <w:marRight w:val="0"/>
      <w:marTop w:val="0"/>
      <w:marBottom w:val="0"/>
      <w:divBdr>
        <w:top w:val="none" w:sz="0" w:space="0" w:color="auto"/>
        <w:left w:val="none" w:sz="0" w:space="0" w:color="auto"/>
        <w:bottom w:val="none" w:sz="0" w:space="0" w:color="auto"/>
        <w:right w:val="none" w:sz="0" w:space="0" w:color="auto"/>
      </w:divBdr>
    </w:div>
    <w:div w:id="917447341">
      <w:bodyDiv w:val="1"/>
      <w:marLeft w:val="0"/>
      <w:marRight w:val="0"/>
      <w:marTop w:val="0"/>
      <w:marBottom w:val="0"/>
      <w:divBdr>
        <w:top w:val="none" w:sz="0" w:space="0" w:color="auto"/>
        <w:left w:val="none" w:sz="0" w:space="0" w:color="auto"/>
        <w:bottom w:val="none" w:sz="0" w:space="0" w:color="auto"/>
        <w:right w:val="none" w:sz="0" w:space="0" w:color="auto"/>
      </w:divBdr>
    </w:div>
    <w:div w:id="1252204109">
      <w:bodyDiv w:val="1"/>
      <w:marLeft w:val="0"/>
      <w:marRight w:val="0"/>
      <w:marTop w:val="0"/>
      <w:marBottom w:val="0"/>
      <w:divBdr>
        <w:top w:val="none" w:sz="0" w:space="0" w:color="auto"/>
        <w:left w:val="none" w:sz="0" w:space="0" w:color="auto"/>
        <w:bottom w:val="none" w:sz="0" w:space="0" w:color="auto"/>
        <w:right w:val="none" w:sz="0" w:space="0" w:color="auto"/>
      </w:divBdr>
    </w:div>
    <w:div w:id="1357271549">
      <w:bodyDiv w:val="1"/>
      <w:marLeft w:val="0"/>
      <w:marRight w:val="0"/>
      <w:marTop w:val="0"/>
      <w:marBottom w:val="0"/>
      <w:divBdr>
        <w:top w:val="none" w:sz="0" w:space="0" w:color="auto"/>
        <w:left w:val="none" w:sz="0" w:space="0" w:color="auto"/>
        <w:bottom w:val="none" w:sz="0" w:space="0" w:color="auto"/>
        <w:right w:val="none" w:sz="0" w:space="0" w:color="auto"/>
      </w:divBdr>
    </w:div>
    <w:div w:id="1452045092">
      <w:bodyDiv w:val="1"/>
      <w:marLeft w:val="0"/>
      <w:marRight w:val="0"/>
      <w:marTop w:val="0"/>
      <w:marBottom w:val="0"/>
      <w:divBdr>
        <w:top w:val="none" w:sz="0" w:space="0" w:color="auto"/>
        <w:left w:val="none" w:sz="0" w:space="0" w:color="auto"/>
        <w:bottom w:val="none" w:sz="0" w:space="0" w:color="auto"/>
        <w:right w:val="none" w:sz="0" w:space="0" w:color="auto"/>
      </w:divBdr>
    </w:div>
    <w:div w:id="1580555036">
      <w:bodyDiv w:val="1"/>
      <w:marLeft w:val="0"/>
      <w:marRight w:val="0"/>
      <w:marTop w:val="0"/>
      <w:marBottom w:val="0"/>
      <w:divBdr>
        <w:top w:val="none" w:sz="0" w:space="0" w:color="auto"/>
        <w:left w:val="none" w:sz="0" w:space="0" w:color="auto"/>
        <w:bottom w:val="none" w:sz="0" w:space="0" w:color="auto"/>
        <w:right w:val="none" w:sz="0" w:space="0" w:color="auto"/>
      </w:divBdr>
    </w:div>
    <w:div w:id="1584143815">
      <w:bodyDiv w:val="1"/>
      <w:marLeft w:val="0"/>
      <w:marRight w:val="0"/>
      <w:marTop w:val="0"/>
      <w:marBottom w:val="0"/>
      <w:divBdr>
        <w:top w:val="none" w:sz="0" w:space="0" w:color="auto"/>
        <w:left w:val="none" w:sz="0" w:space="0" w:color="auto"/>
        <w:bottom w:val="none" w:sz="0" w:space="0" w:color="auto"/>
        <w:right w:val="none" w:sz="0" w:space="0" w:color="auto"/>
      </w:divBdr>
    </w:div>
    <w:div w:id="1602958279">
      <w:bodyDiv w:val="1"/>
      <w:marLeft w:val="0"/>
      <w:marRight w:val="0"/>
      <w:marTop w:val="0"/>
      <w:marBottom w:val="0"/>
      <w:divBdr>
        <w:top w:val="none" w:sz="0" w:space="0" w:color="auto"/>
        <w:left w:val="none" w:sz="0" w:space="0" w:color="auto"/>
        <w:bottom w:val="none" w:sz="0" w:space="0" w:color="auto"/>
        <w:right w:val="none" w:sz="0" w:space="0" w:color="auto"/>
      </w:divBdr>
    </w:div>
    <w:div w:id="1628968788">
      <w:bodyDiv w:val="1"/>
      <w:marLeft w:val="0"/>
      <w:marRight w:val="0"/>
      <w:marTop w:val="0"/>
      <w:marBottom w:val="0"/>
      <w:divBdr>
        <w:top w:val="none" w:sz="0" w:space="0" w:color="auto"/>
        <w:left w:val="none" w:sz="0" w:space="0" w:color="auto"/>
        <w:bottom w:val="none" w:sz="0" w:space="0" w:color="auto"/>
        <w:right w:val="none" w:sz="0" w:space="0" w:color="auto"/>
      </w:divBdr>
    </w:div>
    <w:div w:id="1644383967">
      <w:bodyDiv w:val="1"/>
      <w:marLeft w:val="0"/>
      <w:marRight w:val="0"/>
      <w:marTop w:val="0"/>
      <w:marBottom w:val="0"/>
      <w:divBdr>
        <w:top w:val="none" w:sz="0" w:space="0" w:color="auto"/>
        <w:left w:val="none" w:sz="0" w:space="0" w:color="auto"/>
        <w:bottom w:val="none" w:sz="0" w:space="0" w:color="auto"/>
        <w:right w:val="none" w:sz="0" w:space="0" w:color="auto"/>
      </w:divBdr>
    </w:div>
    <w:div w:id="1654915117">
      <w:bodyDiv w:val="1"/>
      <w:marLeft w:val="0"/>
      <w:marRight w:val="0"/>
      <w:marTop w:val="0"/>
      <w:marBottom w:val="0"/>
      <w:divBdr>
        <w:top w:val="none" w:sz="0" w:space="0" w:color="auto"/>
        <w:left w:val="none" w:sz="0" w:space="0" w:color="auto"/>
        <w:bottom w:val="none" w:sz="0" w:space="0" w:color="auto"/>
        <w:right w:val="none" w:sz="0" w:space="0" w:color="auto"/>
      </w:divBdr>
    </w:div>
    <w:div w:id="1711419797">
      <w:bodyDiv w:val="1"/>
      <w:marLeft w:val="0"/>
      <w:marRight w:val="0"/>
      <w:marTop w:val="0"/>
      <w:marBottom w:val="0"/>
      <w:divBdr>
        <w:top w:val="none" w:sz="0" w:space="0" w:color="auto"/>
        <w:left w:val="none" w:sz="0" w:space="0" w:color="auto"/>
        <w:bottom w:val="none" w:sz="0" w:space="0" w:color="auto"/>
        <w:right w:val="none" w:sz="0" w:space="0" w:color="auto"/>
      </w:divBdr>
    </w:div>
    <w:div w:id="1894149744">
      <w:bodyDiv w:val="1"/>
      <w:marLeft w:val="0"/>
      <w:marRight w:val="0"/>
      <w:marTop w:val="0"/>
      <w:marBottom w:val="0"/>
      <w:divBdr>
        <w:top w:val="none" w:sz="0" w:space="0" w:color="auto"/>
        <w:left w:val="none" w:sz="0" w:space="0" w:color="auto"/>
        <w:bottom w:val="none" w:sz="0" w:space="0" w:color="auto"/>
        <w:right w:val="none" w:sz="0" w:space="0" w:color="auto"/>
      </w:divBdr>
    </w:div>
    <w:div w:id="19136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merdeka.com/uang/utang-indonesia-capai-rp-4571-triliun-per-mei-2019.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hyperlink" Target="http://www.tribunnews.com/metropolitan/2018/11/01/ump-dki-jakarta-2019-ditetapkan-rp-39-juta-naik-80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0D1FBB-4811-4EBE-BFB8-6AAA52FCB413}" type="doc">
      <dgm:prSet loTypeId="urn:microsoft.com/office/officeart/2005/8/layout/orgChart1" loCatId="hierarchy" qsTypeId="urn:microsoft.com/office/officeart/2005/8/quickstyle/simple1" qsCatId="simple" csTypeId="urn:microsoft.com/office/officeart/2005/8/colors/accent1_2" csCatId="accent1" phldr="1"/>
      <dgm:spPr/>
    </dgm:pt>
    <dgm:pt modelId="{D22BF592-5565-40F4-96C2-31327D050E51}">
      <dgm:prSet/>
      <dgm:spPr/>
      <dgm:t>
        <a:bodyPr/>
        <a:lstStyle/>
        <a:p>
          <a:pPr marR="0" algn="ctr" rtl="0"/>
          <a:r>
            <a:rPr lang="en-US" i="1" baseline="0" smtClean="0">
              <a:latin typeface="Times New Roman"/>
            </a:rPr>
            <a:t>Manager Showroom</a:t>
          </a:r>
        </a:p>
        <a:p>
          <a:pPr marR="0" algn="ctr" rtl="0"/>
          <a:r>
            <a:rPr lang="en-US" i="1" baseline="0" smtClean="0">
              <a:latin typeface="Times New Roman"/>
            </a:rPr>
            <a:t>(Leonard budiman)</a:t>
          </a:r>
          <a:endParaRPr lang="en-US" smtClean="0"/>
        </a:p>
      </dgm:t>
    </dgm:pt>
    <dgm:pt modelId="{35B629BE-775B-4A95-9248-01AC202F2A07}" type="parTrans" cxnId="{42B2901C-044C-45A6-B1C4-8A473FA4B45A}">
      <dgm:prSet/>
      <dgm:spPr/>
      <dgm:t>
        <a:bodyPr/>
        <a:lstStyle/>
        <a:p>
          <a:endParaRPr lang="en-US"/>
        </a:p>
      </dgm:t>
    </dgm:pt>
    <dgm:pt modelId="{606ECE15-D66D-4240-BF6A-CF3A6E4F8AC8}" type="sibTrans" cxnId="{42B2901C-044C-45A6-B1C4-8A473FA4B45A}">
      <dgm:prSet/>
      <dgm:spPr/>
      <dgm:t>
        <a:bodyPr/>
        <a:lstStyle/>
        <a:p>
          <a:endParaRPr lang="en-US"/>
        </a:p>
      </dgm:t>
    </dgm:pt>
    <dgm:pt modelId="{5066BBAF-297F-4B2B-815E-12C14E169FD2}">
      <dgm:prSet/>
      <dgm:spPr/>
      <dgm:t>
        <a:bodyPr/>
        <a:lstStyle/>
        <a:p>
          <a:pPr marR="0" algn="ctr" rtl="0"/>
          <a:r>
            <a:rPr lang="en-US" baseline="0" smtClean="0">
              <a:latin typeface="Times New Roman"/>
            </a:rPr>
            <a:t>Divisi Pemasaran dan operasional</a:t>
          </a:r>
        </a:p>
        <a:p>
          <a:pPr marR="0" algn="ctr" rtl="0"/>
          <a:r>
            <a:rPr lang="en-US" baseline="0" smtClean="0">
              <a:latin typeface="Times New Roman"/>
            </a:rPr>
            <a:t>(Calvin Hallen)</a:t>
          </a:r>
          <a:endParaRPr lang="en-US" smtClean="0"/>
        </a:p>
      </dgm:t>
    </dgm:pt>
    <dgm:pt modelId="{6A5A2120-2060-44B6-B389-09EE4945A142}" type="parTrans" cxnId="{62B6C45A-35F2-40D4-81FB-AED59E1C5896}">
      <dgm:prSet/>
      <dgm:spPr/>
      <dgm:t>
        <a:bodyPr/>
        <a:lstStyle/>
        <a:p>
          <a:endParaRPr lang="en-US"/>
        </a:p>
      </dgm:t>
    </dgm:pt>
    <dgm:pt modelId="{6E465B11-9786-4E92-A9A2-7D77907B4152}" type="sibTrans" cxnId="{62B6C45A-35F2-40D4-81FB-AED59E1C5896}">
      <dgm:prSet/>
      <dgm:spPr/>
      <dgm:t>
        <a:bodyPr/>
        <a:lstStyle/>
        <a:p>
          <a:endParaRPr lang="en-US"/>
        </a:p>
      </dgm:t>
    </dgm:pt>
    <dgm:pt modelId="{184272F5-3AC1-4FCB-A2E0-161F3470CCCD}">
      <dgm:prSet/>
      <dgm:spPr/>
      <dgm:t>
        <a:bodyPr/>
        <a:lstStyle/>
        <a:p>
          <a:pPr marR="0" algn="ctr" rtl="0"/>
          <a:r>
            <a:rPr lang="en-US" baseline="0" smtClean="0">
              <a:latin typeface="Times New Roman"/>
            </a:rPr>
            <a:t>Bagian Pamasaran</a:t>
          </a:r>
        </a:p>
        <a:p>
          <a:pPr marR="0" algn="ctr" rtl="0"/>
          <a:r>
            <a:rPr lang="en-US" smtClean="0"/>
            <a:t>(Dwi)</a:t>
          </a:r>
        </a:p>
      </dgm:t>
    </dgm:pt>
    <dgm:pt modelId="{37CD5E4C-7656-4D82-A4C1-304F154446A5}" type="parTrans" cxnId="{04CFF9BB-591A-4815-8C1D-411F7CEB153A}">
      <dgm:prSet/>
      <dgm:spPr/>
      <dgm:t>
        <a:bodyPr/>
        <a:lstStyle/>
        <a:p>
          <a:endParaRPr lang="en-US"/>
        </a:p>
      </dgm:t>
    </dgm:pt>
    <dgm:pt modelId="{282FE657-B73E-4DAE-B2B9-898C096B7747}" type="sibTrans" cxnId="{04CFF9BB-591A-4815-8C1D-411F7CEB153A}">
      <dgm:prSet/>
      <dgm:spPr/>
      <dgm:t>
        <a:bodyPr/>
        <a:lstStyle/>
        <a:p>
          <a:endParaRPr lang="en-US"/>
        </a:p>
      </dgm:t>
    </dgm:pt>
    <dgm:pt modelId="{424E1E88-A923-497B-BA01-07DECB8157FC}">
      <dgm:prSet/>
      <dgm:spPr/>
      <dgm:t>
        <a:bodyPr/>
        <a:lstStyle/>
        <a:p>
          <a:pPr marR="0" algn="ctr" rtl="0"/>
          <a:r>
            <a:rPr lang="en-US" baseline="0" smtClean="0">
              <a:latin typeface="Times New Roman"/>
            </a:rPr>
            <a:t>Bagian Teknisi</a:t>
          </a:r>
        </a:p>
        <a:p>
          <a:pPr marR="0" algn="ctr" rtl="0"/>
          <a:r>
            <a:rPr lang="en-US" baseline="0" smtClean="0">
              <a:latin typeface="Times New Roman"/>
            </a:rPr>
            <a:t>(Farid)</a:t>
          </a:r>
          <a:endParaRPr lang="en-US" smtClean="0"/>
        </a:p>
      </dgm:t>
    </dgm:pt>
    <dgm:pt modelId="{7EDB3C4E-4624-4E04-9790-BC32FAC9BBF2}" type="parTrans" cxnId="{84AF3BF4-18B7-4615-9160-462C55058B25}">
      <dgm:prSet/>
      <dgm:spPr/>
      <dgm:t>
        <a:bodyPr/>
        <a:lstStyle/>
        <a:p>
          <a:endParaRPr lang="en-US"/>
        </a:p>
      </dgm:t>
    </dgm:pt>
    <dgm:pt modelId="{241B2764-A16B-4F5B-9561-B6E464ADB124}" type="sibTrans" cxnId="{84AF3BF4-18B7-4615-9160-462C55058B25}">
      <dgm:prSet/>
      <dgm:spPr/>
      <dgm:t>
        <a:bodyPr/>
        <a:lstStyle/>
        <a:p>
          <a:endParaRPr lang="en-US"/>
        </a:p>
      </dgm:t>
    </dgm:pt>
    <dgm:pt modelId="{FFF2D9AF-16FF-4E70-A370-8CFABA1279EC}">
      <dgm:prSet/>
      <dgm:spPr/>
      <dgm:t>
        <a:bodyPr/>
        <a:lstStyle/>
        <a:p>
          <a:pPr marR="0" algn="ctr" rtl="0"/>
          <a:r>
            <a:rPr lang="en-US" baseline="0" smtClean="0">
              <a:latin typeface="Times New Roman"/>
            </a:rPr>
            <a:t>Divisi Administrasi dan Keuangan</a:t>
          </a:r>
        </a:p>
        <a:p>
          <a:pPr marR="0" algn="ctr" rtl="0"/>
          <a:r>
            <a:rPr lang="en-US" baseline="0" smtClean="0">
              <a:latin typeface="Times New Roman"/>
            </a:rPr>
            <a:t>(Riza Gusti Ayu)</a:t>
          </a:r>
          <a:endParaRPr lang="en-US" smtClean="0"/>
        </a:p>
      </dgm:t>
    </dgm:pt>
    <dgm:pt modelId="{8D391CE2-8786-4E7F-963D-1452F4B1B28B}" type="parTrans" cxnId="{A8BE8361-EF5C-465F-B6BA-1629ED55B99D}">
      <dgm:prSet/>
      <dgm:spPr/>
      <dgm:t>
        <a:bodyPr/>
        <a:lstStyle/>
        <a:p>
          <a:endParaRPr lang="en-US"/>
        </a:p>
      </dgm:t>
    </dgm:pt>
    <dgm:pt modelId="{6992386D-3D51-4E30-80ED-3F4659B4E167}" type="sibTrans" cxnId="{A8BE8361-EF5C-465F-B6BA-1629ED55B99D}">
      <dgm:prSet/>
      <dgm:spPr/>
      <dgm:t>
        <a:bodyPr/>
        <a:lstStyle/>
        <a:p>
          <a:endParaRPr lang="en-US"/>
        </a:p>
      </dgm:t>
    </dgm:pt>
    <dgm:pt modelId="{106CDBEA-89B8-42D5-860F-CDA94D3AA337}" type="pres">
      <dgm:prSet presAssocID="{470D1FBB-4811-4EBE-BFB8-6AAA52FCB413}" presName="hierChild1" presStyleCnt="0">
        <dgm:presLayoutVars>
          <dgm:orgChart val="1"/>
          <dgm:chPref val="1"/>
          <dgm:dir/>
          <dgm:animOne val="branch"/>
          <dgm:animLvl val="lvl"/>
          <dgm:resizeHandles/>
        </dgm:presLayoutVars>
      </dgm:prSet>
      <dgm:spPr/>
    </dgm:pt>
    <dgm:pt modelId="{14879647-FDC8-49FC-9BCF-0CD8B38A6385}" type="pres">
      <dgm:prSet presAssocID="{D22BF592-5565-40F4-96C2-31327D050E51}" presName="hierRoot1" presStyleCnt="0">
        <dgm:presLayoutVars>
          <dgm:hierBranch/>
        </dgm:presLayoutVars>
      </dgm:prSet>
      <dgm:spPr/>
    </dgm:pt>
    <dgm:pt modelId="{51B70A0E-903F-4B6A-82C7-4A31DAF05949}" type="pres">
      <dgm:prSet presAssocID="{D22BF592-5565-40F4-96C2-31327D050E51}" presName="rootComposite1" presStyleCnt="0"/>
      <dgm:spPr/>
    </dgm:pt>
    <dgm:pt modelId="{8A2E8C8D-1D42-4C01-BAE6-692122D7997C}" type="pres">
      <dgm:prSet presAssocID="{D22BF592-5565-40F4-96C2-31327D050E51}" presName="rootText1" presStyleLbl="node0" presStyleIdx="0" presStyleCnt="1">
        <dgm:presLayoutVars>
          <dgm:chPref val="3"/>
        </dgm:presLayoutVars>
      </dgm:prSet>
      <dgm:spPr/>
      <dgm:t>
        <a:bodyPr/>
        <a:lstStyle/>
        <a:p>
          <a:endParaRPr lang="en-US"/>
        </a:p>
      </dgm:t>
    </dgm:pt>
    <dgm:pt modelId="{458F5CBE-8F05-467C-B679-BBA36D374032}" type="pres">
      <dgm:prSet presAssocID="{D22BF592-5565-40F4-96C2-31327D050E51}" presName="rootConnector1" presStyleLbl="node1" presStyleIdx="0" presStyleCnt="0"/>
      <dgm:spPr/>
      <dgm:t>
        <a:bodyPr/>
        <a:lstStyle/>
        <a:p>
          <a:endParaRPr lang="en-US"/>
        </a:p>
      </dgm:t>
    </dgm:pt>
    <dgm:pt modelId="{F76ACA13-62ED-4474-9B92-3DF20F1D7784}" type="pres">
      <dgm:prSet presAssocID="{D22BF592-5565-40F4-96C2-31327D050E51}" presName="hierChild2" presStyleCnt="0"/>
      <dgm:spPr/>
    </dgm:pt>
    <dgm:pt modelId="{894E86AD-FF8D-4378-AF03-3F8281AFC07A}" type="pres">
      <dgm:prSet presAssocID="{6A5A2120-2060-44B6-B389-09EE4945A142}" presName="Name35" presStyleLbl="parChTrans1D2" presStyleIdx="0" presStyleCnt="2"/>
      <dgm:spPr/>
      <dgm:t>
        <a:bodyPr/>
        <a:lstStyle/>
        <a:p>
          <a:endParaRPr lang="en-US"/>
        </a:p>
      </dgm:t>
    </dgm:pt>
    <dgm:pt modelId="{F06D9A04-3586-431F-B2ED-6F9F921555CF}" type="pres">
      <dgm:prSet presAssocID="{5066BBAF-297F-4B2B-815E-12C14E169FD2}" presName="hierRoot2" presStyleCnt="0">
        <dgm:presLayoutVars>
          <dgm:hierBranch/>
        </dgm:presLayoutVars>
      </dgm:prSet>
      <dgm:spPr/>
    </dgm:pt>
    <dgm:pt modelId="{A81C29C5-A7B7-42C7-8709-474FB7D58406}" type="pres">
      <dgm:prSet presAssocID="{5066BBAF-297F-4B2B-815E-12C14E169FD2}" presName="rootComposite" presStyleCnt="0"/>
      <dgm:spPr/>
    </dgm:pt>
    <dgm:pt modelId="{F578E01C-F187-4A53-8CB7-DEA713207853}" type="pres">
      <dgm:prSet presAssocID="{5066BBAF-297F-4B2B-815E-12C14E169FD2}" presName="rootText" presStyleLbl="node2" presStyleIdx="0" presStyleCnt="2">
        <dgm:presLayoutVars>
          <dgm:chPref val="3"/>
        </dgm:presLayoutVars>
      </dgm:prSet>
      <dgm:spPr/>
      <dgm:t>
        <a:bodyPr/>
        <a:lstStyle/>
        <a:p>
          <a:endParaRPr lang="en-US"/>
        </a:p>
      </dgm:t>
    </dgm:pt>
    <dgm:pt modelId="{1013186C-C8A7-4A08-84E5-2EB90C0532C9}" type="pres">
      <dgm:prSet presAssocID="{5066BBAF-297F-4B2B-815E-12C14E169FD2}" presName="rootConnector" presStyleLbl="node2" presStyleIdx="0" presStyleCnt="2"/>
      <dgm:spPr/>
      <dgm:t>
        <a:bodyPr/>
        <a:lstStyle/>
        <a:p>
          <a:endParaRPr lang="en-US"/>
        </a:p>
      </dgm:t>
    </dgm:pt>
    <dgm:pt modelId="{DAC85320-33E8-4B3F-8F26-68A4B3BE31CE}" type="pres">
      <dgm:prSet presAssocID="{5066BBAF-297F-4B2B-815E-12C14E169FD2}" presName="hierChild4" presStyleCnt="0"/>
      <dgm:spPr/>
    </dgm:pt>
    <dgm:pt modelId="{2988E74B-0FDD-4A83-8DD0-4975C081963F}" type="pres">
      <dgm:prSet presAssocID="{37CD5E4C-7656-4D82-A4C1-304F154446A5}" presName="Name35" presStyleLbl="parChTrans1D3" presStyleIdx="0" presStyleCnt="2"/>
      <dgm:spPr/>
      <dgm:t>
        <a:bodyPr/>
        <a:lstStyle/>
        <a:p>
          <a:endParaRPr lang="en-US"/>
        </a:p>
      </dgm:t>
    </dgm:pt>
    <dgm:pt modelId="{673BF0BD-2FEA-4243-93D5-2446B8C871A5}" type="pres">
      <dgm:prSet presAssocID="{184272F5-3AC1-4FCB-A2E0-161F3470CCCD}" presName="hierRoot2" presStyleCnt="0">
        <dgm:presLayoutVars>
          <dgm:hierBranch val="r"/>
        </dgm:presLayoutVars>
      </dgm:prSet>
      <dgm:spPr/>
    </dgm:pt>
    <dgm:pt modelId="{84E43CC4-5685-4C05-9955-5B015AA4BC4D}" type="pres">
      <dgm:prSet presAssocID="{184272F5-3AC1-4FCB-A2E0-161F3470CCCD}" presName="rootComposite" presStyleCnt="0"/>
      <dgm:spPr/>
    </dgm:pt>
    <dgm:pt modelId="{F30B64D3-AA16-471B-9A19-652149170A5E}" type="pres">
      <dgm:prSet presAssocID="{184272F5-3AC1-4FCB-A2E0-161F3470CCCD}" presName="rootText" presStyleLbl="node3" presStyleIdx="0" presStyleCnt="2">
        <dgm:presLayoutVars>
          <dgm:chPref val="3"/>
        </dgm:presLayoutVars>
      </dgm:prSet>
      <dgm:spPr/>
      <dgm:t>
        <a:bodyPr/>
        <a:lstStyle/>
        <a:p>
          <a:endParaRPr lang="en-US"/>
        </a:p>
      </dgm:t>
    </dgm:pt>
    <dgm:pt modelId="{2A4EA09F-4E11-481B-9EC1-B6D8EE030B40}" type="pres">
      <dgm:prSet presAssocID="{184272F5-3AC1-4FCB-A2E0-161F3470CCCD}" presName="rootConnector" presStyleLbl="node3" presStyleIdx="0" presStyleCnt="2"/>
      <dgm:spPr/>
      <dgm:t>
        <a:bodyPr/>
        <a:lstStyle/>
        <a:p>
          <a:endParaRPr lang="en-US"/>
        </a:p>
      </dgm:t>
    </dgm:pt>
    <dgm:pt modelId="{4065202F-19AB-4C48-AA72-6D00959EDF48}" type="pres">
      <dgm:prSet presAssocID="{184272F5-3AC1-4FCB-A2E0-161F3470CCCD}" presName="hierChild4" presStyleCnt="0"/>
      <dgm:spPr/>
    </dgm:pt>
    <dgm:pt modelId="{2C3AD0A7-F908-4520-BC73-AC43B7E793A7}" type="pres">
      <dgm:prSet presAssocID="{184272F5-3AC1-4FCB-A2E0-161F3470CCCD}" presName="hierChild5" presStyleCnt="0"/>
      <dgm:spPr/>
    </dgm:pt>
    <dgm:pt modelId="{DA1346D9-43E3-4F73-95E6-180A7752E570}" type="pres">
      <dgm:prSet presAssocID="{7EDB3C4E-4624-4E04-9790-BC32FAC9BBF2}" presName="Name35" presStyleLbl="parChTrans1D3" presStyleIdx="1" presStyleCnt="2"/>
      <dgm:spPr/>
      <dgm:t>
        <a:bodyPr/>
        <a:lstStyle/>
        <a:p>
          <a:endParaRPr lang="en-US"/>
        </a:p>
      </dgm:t>
    </dgm:pt>
    <dgm:pt modelId="{A3C572CA-F473-4E99-A4C2-09B667B56C70}" type="pres">
      <dgm:prSet presAssocID="{424E1E88-A923-497B-BA01-07DECB8157FC}" presName="hierRoot2" presStyleCnt="0">
        <dgm:presLayoutVars>
          <dgm:hierBranch val="r"/>
        </dgm:presLayoutVars>
      </dgm:prSet>
      <dgm:spPr/>
    </dgm:pt>
    <dgm:pt modelId="{3505498B-20F7-47DD-AA72-7DF68523AB0C}" type="pres">
      <dgm:prSet presAssocID="{424E1E88-A923-497B-BA01-07DECB8157FC}" presName="rootComposite" presStyleCnt="0"/>
      <dgm:spPr/>
    </dgm:pt>
    <dgm:pt modelId="{82EC5401-4E95-43B9-B1C7-5BA94EA19C5C}" type="pres">
      <dgm:prSet presAssocID="{424E1E88-A923-497B-BA01-07DECB8157FC}" presName="rootText" presStyleLbl="node3" presStyleIdx="1" presStyleCnt="2">
        <dgm:presLayoutVars>
          <dgm:chPref val="3"/>
        </dgm:presLayoutVars>
      </dgm:prSet>
      <dgm:spPr/>
      <dgm:t>
        <a:bodyPr/>
        <a:lstStyle/>
        <a:p>
          <a:endParaRPr lang="en-US"/>
        </a:p>
      </dgm:t>
    </dgm:pt>
    <dgm:pt modelId="{65CA58B8-1A00-4950-A900-C13E81D65BBA}" type="pres">
      <dgm:prSet presAssocID="{424E1E88-A923-497B-BA01-07DECB8157FC}" presName="rootConnector" presStyleLbl="node3" presStyleIdx="1" presStyleCnt="2"/>
      <dgm:spPr/>
      <dgm:t>
        <a:bodyPr/>
        <a:lstStyle/>
        <a:p>
          <a:endParaRPr lang="en-US"/>
        </a:p>
      </dgm:t>
    </dgm:pt>
    <dgm:pt modelId="{82E019A6-AD56-4F9B-9093-4937A7D9CB06}" type="pres">
      <dgm:prSet presAssocID="{424E1E88-A923-497B-BA01-07DECB8157FC}" presName="hierChild4" presStyleCnt="0"/>
      <dgm:spPr/>
    </dgm:pt>
    <dgm:pt modelId="{3F4E7308-2DF9-481F-929A-AF2912E3B07D}" type="pres">
      <dgm:prSet presAssocID="{424E1E88-A923-497B-BA01-07DECB8157FC}" presName="hierChild5" presStyleCnt="0"/>
      <dgm:spPr/>
    </dgm:pt>
    <dgm:pt modelId="{CB24695D-9865-4312-83B1-6C9987684310}" type="pres">
      <dgm:prSet presAssocID="{5066BBAF-297F-4B2B-815E-12C14E169FD2}" presName="hierChild5" presStyleCnt="0"/>
      <dgm:spPr/>
    </dgm:pt>
    <dgm:pt modelId="{DBC870BF-C063-4B34-B70D-7CB591F649B3}" type="pres">
      <dgm:prSet presAssocID="{8D391CE2-8786-4E7F-963D-1452F4B1B28B}" presName="Name35" presStyleLbl="parChTrans1D2" presStyleIdx="1" presStyleCnt="2"/>
      <dgm:spPr/>
      <dgm:t>
        <a:bodyPr/>
        <a:lstStyle/>
        <a:p>
          <a:endParaRPr lang="en-US"/>
        </a:p>
      </dgm:t>
    </dgm:pt>
    <dgm:pt modelId="{90198B65-B2C9-42A1-887B-F888F5358FDE}" type="pres">
      <dgm:prSet presAssocID="{FFF2D9AF-16FF-4E70-A370-8CFABA1279EC}" presName="hierRoot2" presStyleCnt="0">
        <dgm:presLayoutVars>
          <dgm:hierBranch/>
        </dgm:presLayoutVars>
      </dgm:prSet>
      <dgm:spPr/>
    </dgm:pt>
    <dgm:pt modelId="{17F71332-35D3-434C-B342-0DB87C496629}" type="pres">
      <dgm:prSet presAssocID="{FFF2D9AF-16FF-4E70-A370-8CFABA1279EC}" presName="rootComposite" presStyleCnt="0"/>
      <dgm:spPr/>
    </dgm:pt>
    <dgm:pt modelId="{1E6F10D9-1A96-4025-AFF0-501F8247C460}" type="pres">
      <dgm:prSet presAssocID="{FFF2D9AF-16FF-4E70-A370-8CFABA1279EC}" presName="rootText" presStyleLbl="node2" presStyleIdx="1" presStyleCnt="2">
        <dgm:presLayoutVars>
          <dgm:chPref val="3"/>
        </dgm:presLayoutVars>
      </dgm:prSet>
      <dgm:spPr/>
      <dgm:t>
        <a:bodyPr/>
        <a:lstStyle/>
        <a:p>
          <a:endParaRPr lang="en-US"/>
        </a:p>
      </dgm:t>
    </dgm:pt>
    <dgm:pt modelId="{0783B21A-DB9C-4C44-8505-D0DAF9FBE9E5}" type="pres">
      <dgm:prSet presAssocID="{FFF2D9AF-16FF-4E70-A370-8CFABA1279EC}" presName="rootConnector" presStyleLbl="node2" presStyleIdx="1" presStyleCnt="2"/>
      <dgm:spPr/>
      <dgm:t>
        <a:bodyPr/>
        <a:lstStyle/>
        <a:p>
          <a:endParaRPr lang="en-US"/>
        </a:p>
      </dgm:t>
    </dgm:pt>
    <dgm:pt modelId="{67E9066D-60F2-4135-8CF5-41E445BA5583}" type="pres">
      <dgm:prSet presAssocID="{FFF2D9AF-16FF-4E70-A370-8CFABA1279EC}" presName="hierChild4" presStyleCnt="0"/>
      <dgm:spPr/>
    </dgm:pt>
    <dgm:pt modelId="{B4335523-27C8-421F-8E03-2ED32EDB316B}" type="pres">
      <dgm:prSet presAssocID="{FFF2D9AF-16FF-4E70-A370-8CFABA1279EC}" presName="hierChild5" presStyleCnt="0"/>
      <dgm:spPr/>
    </dgm:pt>
    <dgm:pt modelId="{CF325487-4124-4A4D-A92F-075FFF796F4D}" type="pres">
      <dgm:prSet presAssocID="{D22BF592-5565-40F4-96C2-31327D050E51}" presName="hierChild3" presStyleCnt="0"/>
      <dgm:spPr/>
    </dgm:pt>
  </dgm:ptLst>
  <dgm:cxnLst>
    <dgm:cxn modelId="{42B2901C-044C-45A6-B1C4-8A473FA4B45A}" srcId="{470D1FBB-4811-4EBE-BFB8-6AAA52FCB413}" destId="{D22BF592-5565-40F4-96C2-31327D050E51}" srcOrd="0" destOrd="0" parTransId="{35B629BE-775B-4A95-9248-01AC202F2A07}" sibTransId="{606ECE15-D66D-4240-BF6A-CF3A6E4F8AC8}"/>
    <dgm:cxn modelId="{496087BA-6DE2-48D9-A916-89249E076D90}" type="presOf" srcId="{FFF2D9AF-16FF-4E70-A370-8CFABA1279EC}" destId="{1E6F10D9-1A96-4025-AFF0-501F8247C460}" srcOrd="0" destOrd="0" presId="urn:microsoft.com/office/officeart/2005/8/layout/orgChart1"/>
    <dgm:cxn modelId="{2181A539-E335-4D56-AFD8-4FB8C17FACD4}" type="presOf" srcId="{7EDB3C4E-4624-4E04-9790-BC32FAC9BBF2}" destId="{DA1346D9-43E3-4F73-95E6-180A7752E570}" srcOrd="0" destOrd="0" presId="urn:microsoft.com/office/officeart/2005/8/layout/orgChart1"/>
    <dgm:cxn modelId="{7D7A773A-0B87-40EC-93AA-2D1460B21701}" type="presOf" srcId="{470D1FBB-4811-4EBE-BFB8-6AAA52FCB413}" destId="{106CDBEA-89B8-42D5-860F-CDA94D3AA337}" srcOrd="0" destOrd="0" presId="urn:microsoft.com/office/officeart/2005/8/layout/orgChart1"/>
    <dgm:cxn modelId="{EC59AEA6-7FDA-44E5-B1ED-AC9F925B2D2C}" type="presOf" srcId="{424E1E88-A923-497B-BA01-07DECB8157FC}" destId="{82EC5401-4E95-43B9-B1C7-5BA94EA19C5C}" srcOrd="0" destOrd="0" presId="urn:microsoft.com/office/officeart/2005/8/layout/orgChart1"/>
    <dgm:cxn modelId="{4FB11CEE-7086-4E00-9043-79D577836343}" type="presOf" srcId="{D22BF592-5565-40F4-96C2-31327D050E51}" destId="{458F5CBE-8F05-467C-B679-BBA36D374032}" srcOrd="1" destOrd="0" presId="urn:microsoft.com/office/officeart/2005/8/layout/orgChart1"/>
    <dgm:cxn modelId="{84AF3BF4-18B7-4615-9160-462C55058B25}" srcId="{5066BBAF-297F-4B2B-815E-12C14E169FD2}" destId="{424E1E88-A923-497B-BA01-07DECB8157FC}" srcOrd="1" destOrd="0" parTransId="{7EDB3C4E-4624-4E04-9790-BC32FAC9BBF2}" sibTransId="{241B2764-A16B-4F5B-9561-B6E464ADB124}"/>
    <dgm:cxn modelId="{48F7241A-595B-40FB-97E5-2593A2C8F055}" type="presOf" srcId="{FFF2D9AF-16FF-4E70-A370-8CFABA1279EC}" destId="{0783B21A-DB9C-4C44-8505-D0DAF9FBE9E5}" srcOrd="1" destOrd="0" presId="urn:microsoft.com/office/officeart/2005/8/layout/orgChart1"/>
    <dgm:cxn modelId="{04CFF9BB-591A-4815-8C1D-411F7CEB153A}" srcId="{5066BBAF-297F-4B2B-815E-12C14E169FD2}" destId="{184272F5-3AC1-4FCB-A2E0-161F3470CCCD}" srcOrd="0" destOrd="0" parTransId="{37CD5E4C-7656-4D82-A4C1-304F154446A5}" sibTransId="{282FE657-B73E-4DAE-B2B9-898C096B7747}"/>
    <dgm:cxn modelId="{43E2EEDA-42F2-4BD1-BB1C-8EC187986DCD}" type="presOf" srcId="{D22BF592-5565-40F4-96C2-31327D050E51}" destId="{8A2E8C8D-1D42-4C01-BAE6-692122D7997C}" srcOrd="0" destOrd="0" presId="urn:microsoft.com/office/officeart/2005/8/layout/orgChart1"/>
    <dgm:cxn modelId="{FFCA4967-88F5-4AB8-A456-47C89D239914}" type="presOf" srcId="{184272F5-3AC1-4FCB-A2E0-161F3470CCCD}" destId="{2A4EA09F-4E11-481B-9EC1-B6D8EE030B40}" srcOrd="1" destOrd="0" presId="urn:microsoft.com/office/officeart/2005/8/layout/orgChart1"/>
    <dgm:cxn modelId="{E6135825-7DF7-484F-923A-88AEF941CEAD}" type="presOf" srcId="{5066BBAF-297F-4B2B-815E-12C14E169FD2}" destId="{F578E01C-F187-4A53-8CB7-DEA713207853}" srcOrd="0" destOrd="0" presId="urn:microsoft.com/office/officeart/2005/8/layout/orgChart1"/>
    <dgm:cxn modelId="{830706BC-9157-4DD9-B261-3716BF069891}" type="presOf" srcId="{6A5A2120-2060-44B6-B389-09EE4945A142}" destId="{894E86AD-FF8D-4378-AF03-3F8281AFC07A}" srcOrd="0" destOrd="0" presId="urn:microsoft.com/office/officeart/2005/8/layout/orgChart1"/>
    <dgm:cxn modelId="{6DA01F49-8A2D-497B-B154-D9A4B240AF76}" type="presOf" srcId="{184272F5-3AC1-4FCB-A2E0-161F3470CCCD}" destId="{F30B64D3-AA16-471B-9A19-652149170A5E}" srcOrd="0" destOrd="0" presId="urn:microsoft.com/office/officeart/2005/8/layout/orgChart1"/>
    <dgm:cxn modelId="{6D34775F-ACE9-4AED-9F54-A3C148170059}" type="presOf" srcId="{424E1E88-A923-497B-BA01-07DECB8157FC}" destId="{65CA58B8-1A00-4950-A900-C13E81D65BBA}" srcOrd="1" destOrd="0" presId="urn:microsoft.com/office/officeart/2005/8/layout/orgChart1"/>
    <dgm:cxn modelId="{8F7240A3-FC97-40AF-8E85-94DF95E0DF55}" type="presOf" srcId="{8D391CE2-8786-4E7F-963D-1452F4B1B28B}" destId="{DBC870BF-C063-4B34-B70D-7CB591F649B3}" srcOrd="0" destOrd="0" presId="urn:microsoft.com/office/officeart/2005/8/layout/orgChart1"/>
    <dgm:cxn modelId="{62B6C45A-35F2-40D4-81FB-AED59E1C5896}" srcId="{D22BF592-5565-40F4-96C2-31327D050E51}" destId="{5066BBAF-297F-4B2B-815E-12C14E169FD2}" srcOrd="0" destOrd="0" parTransId="{6A5A2120-2060-44B6-B389-09EE4945A142}" sibTransId="{6E465B11-9786-4E92-A9A2-7D77907B4152}"/>
    <dgm:cxn modelId="{415559A6-5E65-4310-9A26-C7B4A8B9E8CE}" type="presOf" srcId="{5066BBAF-297F-4B2B-815E-12C14E169FD2}" destId="{1013186C-C8A7-4A08-84E5-2EB90C0532C9}" srcOrd="1" destOrd="0" presId="urn:microsoft.com/office/officeart/2005/8/layout/orgChart1"/>
    <dgm:cxn modelId="{059D15B1-CDC3-4638-9F8B-EFEB434F0D8D}" type="presOf" srcId="{37CD5E4C-7656-4D82-A4C1-304F154446A5}" destId="{2988E74B-0FDD-4A83-8DD0-4975C081963F}" srcOrd="0" destOrd="0" presId="urn:microsoft.com/office/officeart/2005/8/layout/orgChart1"/>
    <dgm:cxn modelId="{A8BE8361-EF5C-465F-B6BA-1629ED55B99D}" srcId="{D22BF592-5565-40F4-96C2-31327D050E51}" destId="{FFF2D9AF-16FF-4E70-A370-8CFABA1279EC}" srcOrd="1" destOrd="0" parTransId="{8D391CE2-8786-4E7F-963D-1452F4B1B28B}" sibTransId="{6992386D-3D51-4E30-80ED-3F4659B4E167}"/>
    <dgm:cxn modelId="{EBD39BBA-B163-43DF-A830-59B5BDC14F9A}" type="presParOf" srcId="{106CDBEA-89B8-42D5-860F-CDA94D3AA337}" destId="{14879647-FDC8-49FC-9BCF-0CD8B38A6385}" srcOrd="0" destOrd="0" presId="urn:microsoft.com/office/officeart/2005/8/layout/orgChart1"/>
    <dgm:cxn modelId="{29D433B5-53F6-4249-8AB5-F177B5B60BE5}" type="presParOf" srcId="{14879647-FDC8-49FC-9BCF-0CD8B38A6385}" destId="{51B70A0E-903F-4B6A-82C7-4A31DAF05949}" srcOrd="0" destOrd="0" presId="urn:microsoft.com/office/officeart/2005/8/layout/orgChart1"/>
    <dgm:cxn modelId="{55376351-8CEF-46F3-A364-23FC2EDAD9B8}" type="presParOf" srcId="{51B70A0E-903F-4B6A-82C7-4A31DAF05949}" destId="{8A2E8C8D-1D42-4C01-BAE6-692122D7997C}" srcOrd="0" destOrd="0" presId="urn:microsoft.com/office/officeart/2005/8/layout/orgChart1"/>
    <dgm:cxn modelId="{34035655-8CD0-4F4E-8172-20E00FD822EF}" type="presParOf" srcId="{51B70A0E-903F-4B6A-82C7-4A31DAF05949}" destId="{458F5CBE-8F05-467C-B679-BBA36D374032}" srcOrd="1" destOrd="0" presId="urn:microsoft.com/office/officeart/2005/8/layout/orgChart1"/>
    <dgm:cxn modelId="{8C2D1B09-57F3-45FD-B010-6AF2BE2F7773}" type="presParOf" srcId="{14879647-FDC8-49FC-9BCF-0CD8B38A6385}" destId="{F76ACA13-62ED-4474-9B92-3DF20F1D7784}" srcOrd="1" destOrd="0" presId="urn:microsoft.com/office/officeart/2005/8/layout/orgChart1"/>
    <dgm:cxn modelId="{427E6F17-B98C-486E-9B7E-992738AC1CED}" type="presParOf" srcId="{F76ACA13-62ED-4474-9B92-3DF20F1D7784}" destId="{894E86AD-FF8D-4378-AF03-3F8281AFC07A}" srcOrd="0" destOrd="0" presId="urn:microsoft.com/office/officeart/2005/8/layout/orgChart1"/>
    <dgm:cxn modelId="{38BE9077-B145-4DC5-A13D-F242B71896DC}" type="presParOf" srcId="{F76ACA13-62ED-4474-9B92-3DF20F1D7784}" destId="{F06D9A04-3586-431F-B2ED-6F9F921555CF}" srcOrd="1" destOrd="0" presId="urn:microsoft.com/office/officeart/2005/8/layout/orgChart1"/>
    <dgm:cxn modelId="{AE655742-09AF-4632-88B5-7300093BAC6D}" type="presParOf" srcId="{F06D9A04-3586-431F-B2ED-6F9F921555CF}" destId="{A81C29C5-A7B7-42C7-8709-474FB7D58406}" srcOrd="0" destOrd="0" presId="urn:microsoft.com/office/officeart/2005/8/layout/orgChart1"/>
    <dgm:cxn modelId="{629BA5ED-DB24-4565-837C-FF2EABB584BC}" type="presParOf" srcId="{A81C29C5-A7B7-42C7-8709-474FB7D58406}" destId="{F578E01C-F187-4A53-8CB7-DEA713207853}" srcOrd="0" destOrd="0" presId="urn:microsoft.com/office/officeart/2005/8/layout/orgChart1"/>
    <dgm:cxn modelId="{16C4128D-1522-4EDB-B808-4CA41A533E5A}" type="presParOf" srcId="{A81C29C5-A7B7-42C7-8709-474FB7D58406}" destId="{1013186C-C8A7-4A08-84E5-2EB90C0532C9}" srcOrd="1" destOrd="0" presId="urn:microsoft.com/office/officeart/2005/8/layout/orgChart1"/>
    <dgm:cxn modelId="{3E1D62B0-1454-47B6-B24E-10AF94854D28}" type="presParOf" srcId="{F06D9A04-3586-431F-B2ED-6F9F921555CF}" destId="{DAC85320-33E8-4B3F-8F26-68A4B3BE31CE}" srcOrd="1" destOrd="0" presId="urn:microsoft.com/office/officeart/2005/8/layout/orgChart1"/>
    <dgm:cxn modelId="{727E572D-8C4C-46AB-A04A-BCCAAF5FA4D4}" type="presParOf" srcId="{DAC85320-33E8-4B3F-8F26-68A4B3BE31CE}" destId="{2988E74B-0FDD-4A83-8DD0-4975C081963F}" srcOrd="0" destOrd="0" presId="urn:microsoft.com/office/officeart/2005/8/layout/orgChart1"/>
    <dgm:cxn modelId="{8E1A0177-EB7E-4118-81D9-FF484035BA59}" type="presParOf" srcId="{DAC85320-33E8-4B3F-8F26-68A4B3BE31CE}" destId="{673BF0BD-2FEA-4243-93D5-2446B8C871A5}" srcOrd="1" destOrd="0" presId="urn:microsoft.com/office/officeart/2005/8/layout/orgChart1"/>
    <dgm:cxn modelId="{4BE6BD56-A0AF-40C4-AFAF-A47B4B87EEF6}" type="presParOf" srcId="{673BF0BD-2FEA-4243-93D5-2446B8C871A5}" destId="{84E43CC4-5685-4C05-9955-5B015AA4BC4D}" srcOrd="0" destOrd="0" presId="urn:microsoft.com/office/officeart/2005/8/layout/orgChart1"/>
    <dgm:cxn modelId="{9A657C8B-266B-4387-AA4B-CF395E321EDF}" type="presParOf" srcId="{84E43CC4-5685-4C05-9955-5B015AA4BC4D}" destId="{F30B64D3-AA16-471B-9A19-652149170A5E}" srcOrd="0" destOrd="0" presId="urn:microsoft.com/office/officeart/2005/8/layout/orgChart1"/>
    <dgm:cxn modelId="{53029EED-49E6-4346-805B-98D840D69762}" type="presParOf" srcId="{84E43CC4-5685-4C05-9955-5B015AA4BC4D}" destId="{2A4EA09F-4E11-481B-9EC1-B6D8EE030B40}" srcOrd="1" destOrd="0" presId="urn:microsoft.com/office/officeart/2005/8/layout/orgChart1"/>
    <dgm:cxn modelId="{062B7302-1FF7-40D0-9F14-2B5CA5CB15C6}" type="presParOf" srcId="{673BF0BD-2FEA-4243-93D5-2446B8C871A5}" destId="{4065202F-19AB-4C48-AA72-6D00959EDF48}" srcOrd="1" destOrd="0" presId="urn:microsoft.com/office/officeart/2005/8/layout/orgChart1"/>
    <dgm:cxn modelId="{0A224AB7-D5A2-4CB4-8481-4B42982453DC}" type="presParOf" srcId="{673BF0BD-2FEA-4243-93D5-2446B8C871A5}" destId="{2C3AD0A7-F908-4520-BC73-AC43B7E793A7}" srcOrd="2" destOrd="0" presId="urn:microsoft.com/office/officeart/2005/8/layout/orgChart1"/>
    <dgm:cxn modelId="{3F6D1FC1-5E90-45E3-82DF-F286FF92FF21}" type="presParOf" srcId="{DAC85320-33E8-4B3F-8F26-68A4B3BE31CE}" destId="{DA1346D9-43E3-4F73-95E6-180A7752E570}" srcOrd="2" destOrd="0" presId="urn:microsoft.com/office/officeart/2005/8/layout/orgChart1"/>
    <dgm:cxn modelId="{BC97EBB5-3C2A-4916-A000-C54CFD666365}" type="presParOf" srcId="{DAC85320-33E8-4B3F-8F26-68A4B3BE31CE}" destId="{A3C572CA-F473-4E99-A4C2-09B667B56C70}" srcOrd="3" destOrd="0" presId="urn:microsoft.com/office/officeart/2005/8/layout/orgChart1"/>
    <dgm:cxn modelId="{216F66B0-19CD-4235-BE88-372A6A1D677F}" type="presParOf" srcId="{A3C572CA-F473-4E99-A4C2-09B667B56C70}" destId="{3505498B-20F7-47DD-AA72-7DF68523AB0C}" srcOrd="0" destOrd="0" presId="urn:microsoft.com/office/officeart/2005/8/layout/orgChart1"/>
    <dgm:cxn modelId="{A51056E3-CB53-4DDB-8F97-62ABB66A55B5}" type="presParOf" srcId="{3505498B-20F7-47DD-AA72-7DF68523AB0C}" destId="{82EC5401-4E95-43B9-B1C7-5BA94EA19C5C}" srcOrd="0" destOrd="0" presId="urn:microsoft.com/office/officeart/2005/8/layout/orgChart1"/>
    <dgm:cxn modelId="{D69C0D1C-F74F-46A3-B365-3C206074B338}" type="presParOf" srcId="{3505498B-20F7-47DD-AA72-7DF68523AB0C}" destId="{65CA58B8-1A00-4950-A900-C13E81D65BBA}" srcOrd="1" destOrd="0" presId="urn:microsoft.com/office/officeart/2005/8/layout/orgChart1"/>
    <dgm:cxn modelId="{B9C97B47-481A-4EDD-B644-8E4CA989F2CE}" type="presParOf" srcId="{A3C572CA-F473-4E99-A4C2-09B667B56C70}" destId="{82E019A6-AD56-4F9B-9093-4937A7D9CB06}" srcOrd="1" destOrd="0" presId="urn:microsoft.com/office/officeart/2005/8/layout/orgChart1"/>
    <dgm:cxn modelId="{747A0E51-93EF-4A49-ABF3-23174668B09B}" type="presParOf" srcId="{A3C572CA-F473-4E99-A4C2-09B667B56C70}" destId="{3F4E7308-2DF9-481F-929A-AF2912E3B07D}" srcOrd="2" destOrd="0" presId="urn:microsoft.com/office/officeart/2005/8/layout/orgChart1"/>
    <dgm:cxn modelId="{4198AA9F-7753-4688-BF70-3833390D83DF}" type="presParOf" srcId="{F06D9A04-3586-431F-B2ED-6F9F921555CF}" destId="{CB24695D-9865-4312-83B1-6C9987684310}" srcOrd="2" destOrd="0" presId="urn:microsoft.com/office/officeart/2005/8/layout/orgChart1"/>
    <dgm:cxn modelId="{AE633E00-F7B3-4137-A754-7B27C0FD262B}" type="presParOf" srcId="{F76ACA13-62ED-4474-9B92-3DF20F1D7784}" destId="{DBC870BF-C063-4B34-B70D-7CB591F649B3}" srcOrd="2" destOrd="0" presId="urn:microsoft.com/office/officeart/2005/8/layout/orgChart1"/>
    <dgm:cxn modelId="{B0356970-A67E-490B-9EF7-9E253C8F783E}" type="presParOf" srcId="{F76ACA13-62ED-4474-9B92-3DF20F1D7784}" destId="{90198B65-B2C9-42A1-887B-F888F5358FDE}" srcOrd="3" destOrd="0" presId="urn:microsoft.com/office/officeart/2005/8/layout/orgChart1"/>
    <dgm:cxn modelId="{49A0A2FE-9CB9-4DEE-A2C5-9897CAA85D7C}" type="presParOf" srcId="{90198B65-B2C9-42A1-887B-F888F5358FDE}" destId="{17F71332-35D3-434C-B342-0DB87C496629}" srcOrd="0" destOrd="0" presId="urn:microsoft.com/office/officeart/2005/8/layout/orgChart1"/>
    <dgm:cxn modelId="{FCC9F6FA-BF56-448E-BAF0-9F68005CCF21}" type="presParOf" srcId="{17F71332-35D3-434C-B342-0DB87C496629}" destId="{1E6F10D9-1A96-4025-AFF0-501F8247C460}" srcOrd="0" destOrd="0" presId="urn:microsoft.com/office/officeart/2005/8/layout/orgChart1"/>
    <dgm:cxn modelId="{5A81E18B-2824-455B-8FC6-CC126781C02E}" type="presParOf" srcId="{17F71332-35D3-434C-B342-0DB87C496629}" destId="{0783B21A-DB9C-4C44-8505-D0DAF9FBE9E5}" srcOrd="1" destOrd="0" presId="urn:microsoft.com/office/officeart/2005/8/layout/orgChart1"/>
    <dgm:cxn modelId="{D3E89ED4-2552-4854-A6D8-15C93B7F87F7}" type="presParOf" srcId="{90198B65-B2C9-42A1-887B-F888F5358FDE}" destId="{67E9066D-60F2-4135-8CF5-41E445BA5583}" srcOrd="1" destOrd="0" presId="urn:microsoft.com/office/officeart/2005/8/layout/orgChart1"/>
    <dgm:cxn modelId="{07444677-2175-4F46-B7E7-795B28BB77BA}" type="presParOf" srcId="{90198B65-B2C9-42A1-887B-F888F5358FDE}" destId="{B4335523-27C8-421F-8E03-2ED32EDB316B}" srcOrd="2" destOrd="0" presId="urn:microsoft.com/office/officeart/2005/8/layout/orgChart1"/>
    <dgm:cxn modelId="{9F1DE1F8-A957-463F-B083-2C82057E489D}" type="presParOf" srcId="{14879647-FDC8-49FC-9BCF-0CD8B38A6385}" destId="{CF325487-4124-4A4D-A92F-075FFF796F4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C870BF-C063-4B34-B70D-7CB591F649B3}">
      <dsp:nvSpPr>
        <dsp:cNvPr id="0" name=""/>
        <dsp:cNvSpPr/>
      </dsp:nvSpPr>
      <dsp:spPr>
        <a:xfrm>
          <a:off x="2841105" y="604420"/>
          <a:ext cx="730481" cy="253555"/>
        </a:xfrm>
        <a:custGeom>
          <a:avLst/>
          <a:gdLst/>
          <a:ahLst/>
          <a:cxnLst/>
          <a:rect l="0" t="0" r="0" b="0"/>
          <a:pathLst>
            <a:path>
              <a:moveTo>
                <a:pt x="0" y="0"/>
              </a:moveTo>
              <a:lnTo>
                <a:pt x="0" y="126777"/>
              </a:lnTo>
              <a:lnTo>
                <a:pt x="730481" y="126777"/>
              </a:lnTo>
              <a:lnTo>
                <a:pt x="730481" y="253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1346D9-43E3-4F73-95E6-180A7752E570}">
      <dsp:nvSpPr>
        <dsp:cNvPr id="0" name=""/>
        <dsp:cNvSpPr/>
      </dsp:nvSpPr>
      <dsp:spPr>
        <a:xfrm>
          <a:off x="2110624" y="1461679"/>
          <a:ext cx="730481" cy="253555"/>
        </a:xfrm>
        <a:custGeom>
          <a:avLst/>
          <a:gdLst/>
          <a:ahLst/>
          <a:cxnLst/>
          <a:rect l="0" t="0" r="0" b="0"/>
          <a:pathLst>
            <a:path>
              <a:moveTo>
                <a:pt x="0" y="0"/>
              </a:moveTo>
              <a:lnTo>
                <a:pt x="0" y="126777"/>
              </a:lnTo>
              <a:lnTo>
                <a:pt x="730481" y="126777"/>
              </a:lnTo>
              <a:lnTo>
                <a:pt x="730481" y="2535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88E74B-0FDD-4A83-8DD0-4975C081963F}">
      <dsp:nvSpPr>
        <dsp:cNvPr id="0" name=""/>
        <dsp:cNvSpPr/>
      </dsp:nvSpPr>
      <dsp:spPr>
        <a:xfrm>
          <a:off x="1380142" y="1461679"/>
          <a:ext cx="730481" cy="253555"/>
        </a:xfrm>
        <a:custGeom>
          <a:avLst/>
          <a:gdLst/>
          <a:ahLst/>
          <a:cxnLst/>
          <a:rect l="0" t="0" r="0" b="0"/>
          <a:pathLst>
            <a:path>
              <a:moveTo>
                <a:pt x="730481" y="0"/>
              </a:moveTo>
              <a:lnTo>
                <a:pt x="730481" y="126777"/>
              </a:lnTo>
              <a:lnTo>
                <a:pt x="0" y="126777"/>
              </a:lnTo>
              <a:lnTo>
                <a:pt x="0" y="2535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E86AD-FF8D-4378-AF03-3F8281AFC07A}">
      <dsp:nvSpPr>
        <dsp:cNvPr id="0" name=""/>
        <dsp:cNvSpPr/>
      </dsp:nvSpPr>
      <dsp:spPr>
        <a:xfrm>
          <a:off x="2110624" y="604420"/>
          <a:ext cx="730481" cy="253555"/>
        </a:xfrm>
        <a:custGeom>
          <a:avLst/>
          <a:gdLst/>
          <a:ahLst/>
          <a:cxnLst/>
          <a:rect l="0" t="0" r="0" b="0"/>
          <a:pathLst>
            <a:path>
              <a:moveTo>
                <a:pt x="730481" y="0"/>
              </a:moveTo>
              <a:lnTo>
                <a:pt x="730481" y="126777"/>
              </a:lnTo>
              <a:lnTo>
                <a:pt x="0" y="126777"/>
              </a:lnTo>
              <a:lnTo>
                <a:pt x="0" y="2535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2E8C8D-1D42-4C01-BAE6-692122D7997C}">
      <dsp:nvSpPr>
        <dsp:cNvPr id="0" name=""/>
        <dsp:cNvSpPr/>
      </dsp:nvSpPr>
      <dsp:spPr>
        <a:xfrm>
          <a:off x="2237402" y="716"/>
          <a:ext cx="1207407" cy="6037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i="1" kern="1200" baseline="0" smtClean="0">
              <a:latin typeface="Times New Roman"/>
            </a:rPr>
            <a:t>Manager Showroom</a:t>
          </a:r>
        </a:p>
        <a:p>
          <a:pPr marR="0" lvl="0" algn="ctr" defTabSz="533400" rtl="0">
            <a:lnSpc>
              <a:spcPct val="90000"/>
            </a:lnSpc>
            <a:spcBef>
              <a:spcPct val="0"/>
            </a:spcBef>
            <a:spcAft>
              <a:spcPct val="35000"/>
            </a:spcAft>
          </a:pPr>
          <a:r>
            <a:rPr lang="en-US" sz="1200" i="1" kern="1200" baseline="0" smtClean="0">
              <a:latin typeface="Times New Roman"/>
            </a:rPr>
            <a:t>(Leonard budiman)</a:t>
          </a:r>
          <a:endParaRPr lang="en-US" sz="1200" kern="1200" smtClean="0"/>
        </a:p>
      </dsp:txBody>
      <dsp:txXfrm>
        <a:off x="2237402" y="716"/>
        <a:ext cx="1207407" cy="603703"/>
      </dsp:txXfrm>
    </dsp:sp>
    <dsp:sp modelId="{F578E01C-F187-4A53-8CB7-DEA713207853}">
      <dsp:nvSpPr>
        <dsp:cNvPr id="0" name=""/>
        <dsp:cNvSpPr/>
      </dsp:nvSpPr>
      <dsp:spPr>
        <a:xfrm>
          <a:off x="1506920" y="857975"/>
          <a:ext cx="1207407" cy="6037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kern="1200" baseline="0" smtClean="0">
              <a:latin typeface="Times New Roman"/>
            </a:rPr>
            <a:t>Divisi Pemasaran dan operasional</a:t>
          </a:r>
        </a:p>
        <a:p>
          <a:pPr marR="0" lvl="0" algn="ctr" defTabSz="533400" rtl="0">
            <a:lnSpc>
              <a:spcPct val="90000"/>
            </a:lnSpc>
            <a:spcBef>
              <a:spcPct val="0"/>
            </a:spcBef>
            <a:spcAft>
              <a:spcPct val="35000"/>
            </a:spcAft>
          </a:pPr>
          <a:r>
            <a:rPr lang="en-US" sz="1200" kern="1200" baseline="0" smtClean="0">
              <a:latin typeface="Times New Roman"/>
            </a:rPr>
            <a:t>(Calvin Hallen)</a:t>
          </a:r>
          <a:endParaRPr lang="en-US" sz="1200" kern="1200" smtClean="0"/>
        </a:p>
      </dsp:txBody>
      <dsp:txXfrm>
        <a:off x="1506920" y="857975"/>
        <a:ext cx="1207407" cy="603703"/>
      </dsp:txXfrm>
    </dsp:sp>
    <dsp:sp modelId="{F30B64D3-AA16-471B-9A19-652149170A5E}">
      <dsp:nvSpPr>
        <dsp:cNvPr id="0" name=""/>
        <dsp:cNvSpPr/>
      </dsp:nvSpPr>
      <dsp:spPr>
        <a:xfrm>
          <a:off x="776439" y="1715234"/>
          <a:ext cx="1207407" cy="6037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kern="1200" baseline="0" smtClean="0">
              <a:latin typeface="Times New Roman"/>
            </a:rPr>
            <a:t>Bagian Pamasaran</a:t>
          </a:r>
        </a:p>
        <a:p>
          <a:pPr marR="0" lvl="0" algn="ctr" defTabSz="533400" rtl="0">
            <a:lnSpc>
              <a:spcPct val="90000"/>
            </a:lnSpc>
            <a:spcBef>
              <a:spcPct val="0"/>
            </a:spcBef>
            <a:spcAft>
              <a:spcPct val="35000"/>
            </a:spcAft>
          </a:pPr>
          <a:r>
            <a:rPr lang="en-US" sz="1200" kern="1200" smtClean="0"/>
            <a:t>(Dwi)</a:t>
          </a:r>
        </a:p>
      </dsp:txBody>
      <dsp:txXfrm>
        <a:off x="776439" y="1715234"/>
        <a:ext cx="1207407" cy="603703"/>
      </dsp:txXfrm>
    </dsp:sp>
    <dsp:sp modelId="{82EC5401-4E95-43B9-B1C7-5BA94EA19C5C}">
      <dsp:nvSpPr>
        <dsp:cNvPr id="0" name=""/>
        <dsp:cNvSpPr/>
      </dsp:nvSpPr>
      <dsp:spPr>
        <a:xfrm>
          <a:off x="2237402" y="1715234"/>
          <a:ext cx="1207407" cy="6037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kern="1200" baseline="0" smtClean="0">
              <a:latin typeface="Times New Roman"/>
            </a:rPr>
            <a:t>Bagian Teknisi</a:t>
          </a:r>
        </a:p>
        <a:p>
          <a:pPr marR="0" lvl="0" algn="ctr" defTabSz="533400" rtl="0">
            <a:lnSpc>
              <a:spcPct val="90000"/>
            </a:lnSpc>
            <a:spcBef>
              <a:spcPct val="0"/>
            </a:spcBef>
            <a:spcAft>
              <a:spcPct val="35000"/>
            </a:spcAft>
          </a:pPr>
          <a:r>
            <a:rPr lang="en-US" sz="1200" kern="1200" baseline="0" smtClean="0">
              <a:latin typeface="Times New Roman"/>
            </a:rPr>
            <a:t>(Farid)</a:t>
          </a:r>
          <a:endParaRPr lang="en-US" sz="1200" kern="1200" smtClean="0"/>
        </a:p>
      </dsp:txBody>
      <dsp:txXfrm>
        <a:off x="2237402" y="1715234"/>
        <a:ext cx="1207407" cy="603703"/>
      </dsp:txXfrm>
    </dsp:sp>
    <dsp:sp modelId="{1E6F10D9-1A96-4025-AFF0-501F8247C460}">
      <dsp:nvSpPr>
        <dsp:cNvPr id="0" name=""/>
        <dsp:cNvSpPr/>
      </dsp:nvSpPr>
      <dsp:spPr>
        <a:xfrm>
          <a:off x="2967883" y="857975"/>
          <a:ext cx="1207407" cy="6037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kern="1200" baseline="0" smtClean="0">
              <a:latin typeface="Times New Roman"/>
            </a:rPr>
            <a:t>Divisi Administrasi dan Keuangan</a:t>
          </a:r>
        </a:p>
        <a:p>
          <a:pPr marR="0" lvl="0" algn="ctr" defTabSz="533400" rtl="0">
            <a:lnSpc>
              <a:spcPct val="90000"/>
            </a:lnSpc>
            <a:spcBef>
              <a:spcPct val="0"/>
            </a:spcBef>
            <a:spcAft>
              <a:spcPct val="35000"/>
            </a:spcAft>
          </a:pPr>
          <a:r>
            <a:rPr lang="en-US" sz="1200" kern="1200" baseline="0" smtClean="0">
              <a:latin typeface="Times New Roman"/>
            </a:rPr>
            <a:t>(Riza Gusti Ayu)</a:t>
          </a:r>
          <a:endParaRPr lang="en-US" sz="1200" kern="1200" smtClean="0"/>
        </a:p>
      </dsp:txBody>
      <dsp:txXfrm>
        <a:off x="2967883" y="857975"/>
        <a:ext cx="1207407" cy="6037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6758800</TotalTime>
  <Pages>10</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12615</CharactersWithSpaces>
  <SharedDoc>false</SharedDoc>
  <HLinks>
    <vt:vector size="12" baseType="variant">
      <vt:variant>
        <vt:i4>4063355</vt:i4>
      </vt:variant>
      <vt:variant>
        <vt:i4>6</vt:i4>
      </vt:variant>
      <vt:variant>
        <vt:i4>0</vt:i4>
      </vt:variant>
      <vt:variant>
        <vt:i4>5</vt:i4>
      </vt:variant>
      <vt:variant>
        <vt:lpwstr>http://www.merdeka.com/</vt:lpwstr>
      </vt:variant>
      <vt:variant>
        <vt:lpwstr/>
      </vt:variant>
      <vt:variant>
        <vt:i4>6619174</vt:i4>
      </vt:variant>
      <vt:variant>
        <vt:i4>3</vt:i4>
      </vt:variant>
      <vt:variant>
        <vt:i4>0</vt:i4>
      </vt:variant>
      <vt:variant>
        <vt:i4>5</vt:i4>
      </vt:variant>
      <vt:variant>
        <vt:lpwstr>http://kadinbogor.blogspot.com/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LBw</cp:lastModifiedBy>
  <cp:revision>16</cp:revision>
  <dcterms:created xsi:type="dcterms:W3CDTF">2019-06-23T07:25:00Z</dcterms:created>
  <dcterms:modified xsi:type="dcterms:W3CDTF">2019-08-17T06:15:00Z</dcterms:modified>
</cp:coreProperties>
</file>