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9F" w:rsidRPr="00064C9F" w:rsidRDefault="00064C9F" w:rsidP="00064C9F">
      <w:pPr>
        <w:spacing w:line="240" w:lineRule="auto"/>
        <w:jc w:val="center"/>
        <w:rPr>
          <w:rFonts w:ascii="Times New Roman" w:hAnsi="Times New Roman" w:cs="Times New Roman"/>
          <w:b/>
          <w:sz w:val="24"/>
          <w:szCs w:val="24"/>
        </w:rPr>
      </w:pPr>
      <w:r w:rsidRPr="00064C9F">
        <w:rPr>
          <w:rFonts w:ascii="Times New Roman" w:hAnsi="Times New Roman" w:cs="Times New Roman"/>
          <w:b/>
          <w:sz w:val="24"/>
          <w:szCs w:val="24"/>
        </w:rPr>
        <w:t>RENCANA BISNIS PENDIRIAN USAHA INTERIOR</w:t>
      </w:r>
    </w:p>
    <w:p w:rsidR="00064C9F" w:rsidRPr="00064C9F" w:rsidRDefault="00064C9F" w:rsidP="00064C9F">
      <w:pPr>
        <w:spacing w:line="240" w:lineRule="auto"/>
        <w:jc w:val="center"/>
        <w:rPr>
          <w:rFonts w:ascii="Times New Roman" w:hAnsi="Times New Roman" w:cs="Times New Roman"/>
          <w:b/>
          <w:sz w:val="24"/>
          <w:szCs w:val="24"/>
        </w:rPr>
      </w:pPr>
      <w:r w:rsidRPr="00064C9F">
        <w:rPr>
          <w:rFonts w:ascii="Times New Roman" w:hAnsi="Times New Roman" w:cs="Times New Roman"/>
          <w:b/>
          <w:sz w:val="24"/>
          <w:szCs w:val="24"/>
        </w:rPr>
        <w:t>“VANIA DECOR”</w:t>
      </w:r>
    </w:p>
    <w:p w:rsidR="00064C9F" w:rsidRPr="00064C9F" w:rsidRDefault="00064C9F" w:rsidP="00064C9F">
      <w:pPr>
        <w:spacing w:line="240" w:lineRule="auto"/>
        <w:jc w:val="center"/>
        <w:rPr>
          <w:rFonts w:ascii="Times New Roman" w:hAnsi="Times New Roman" w:cs="Times New Roman"/>
          <w:b/>
          <w:sz w:val="24"/>
          <w:szCs w:val="24"/>
        </w:rPr>
      </w:pPr>
      <w:r w:rsidRPr="00064C9F">
        <w:rPr>
          <w:rFonts w:ascii="Times New Roman" w:hAnsi="Times New Roman" w:cs="Times New Roman"/>
          <w:b/>
          <w:sz w:val="24"/>
          <w:szCs w:val="24"/>
        </w:rPr>
        <w:t>DI CEMPAKA PUTIH, JAKARTA PUSAT</w:t>
      </w:r>
    </w:p>
    <w:p w:rsidR="00786FD6" w:rsidRPr="00827454" w:rsidRDefault="00064C9F" w:rsidP="00827454">
      <w:pPr>
        <w:pStyle w:val="NoSpacing"/>
        <w:jc w:val="center"/>
        <w:rPr>
          <w:rFonts w:ascii="Times New Roman" w:hAnsi="Times New Roman"/>
        </w:rPr>
      </w:pPr>
      <w:r w:rsidRPr="00827454">
        <w:rPr>
          <w:rFonts w:ascii="Times New Roman" w:hAnsi="Times New Roman"/>
        </w:rPr>
        <w:t>Malvin Deri irwandi Putra</w:t>
      </w:r>
    </w:p>
    <w:p w:rsidR="00786FD6" w:rsidRPr="00827454" w:rsidRDefault="00786FD6" w:rsidP="00827454">
      <w:pPr>
        <w:pStyle w:val="NoSpacing"/>
        <w:jc w:val="center"/>
        <w:rPr>
          <w:rFonts w:ascii="Times New Roman" w:hAnsi="Times New Roman"/>
        </w:rPr>
      </w:pPr>
      <w:r w:rsidRPr="00827454">
        <w:rPr>
          <w:rFonts w:ascii="Times New Roman" w:hAnsi="Times New Roman"/>
        </w:rPr>
        <w:t>Dibimbing</w:t>
      </w:r>
      <w:r w:rsidR="00064C9F" w:rsidRPr="00827454">
        <w:rPr>
          <w:rFonts w:ascii="Times New Roman" w:hAnsi="Times New Roman"/>
        </w:rPr>
        <w:t xml:space="preserve"> oleh Ir. Liaw Bun Fa, S.E, M.M</w:t>
      </w:r>
      <w:r w:rsidRPr="00827454">
        <w:rPr>
          <w:rFonts w:ascii="Times New Roman" w:hAnsi="Times New Roman"/>
        </w:rPr>
        <w:t>.</w:t>
      </w:r>
    </w:p>
    <w:p w:rsidR="00786FD6" w:rsidRPr="00827454" w:rsidRDefault="00786FD6" w:rsidP="00827454">
      <w:pPr>
        <w:pStyle w:val="NoSpacing"/>
        <w:jc w:val="center"/>
        <w:rPr>
          <w:rFonts w:ascii="Times New Roman" w:hAnsi="Times New Roman"/>
        </w:rPr>
      </w:pPr>
      <w:r w:rsidRPr="00827454">
        <w:rPr>
          <w:rFonts w:ascii="Times New Roman" w:hAnsi="Times New Roman"/>
        </w:rPr>
        <w:t>Institut Bisnis dan Informatika Kwik Kian Gie</w:t>
      </w:r>
    </w:p>
    <w:p w:rsidR="00827454" w:rsidRPr="00827454" w:rsidRDefault="00827454" w:rsidP="00827454">
      <w:pPr>
        <w:pStyle w:val="NoSpacing"/>
        <w:jc w:val="center"/>
        <w:rPr>
          <w:rFonts w:ascii="Times New Roman" w:hAnsi="Times New Roman"/>
          <w:bCs/>
        </w:rPr>
      </w:pPr>
      <w:r w:rsidRPr="00827454">
        <w:rPr>
          <w:rFonts w:ascii="Times New Roman" w:hAnsi="Times New Roman"/>
          <w:bCs/>
        </w:rPr>
        <w:t>Jl. Yos Sudarso Kav. 87, Sunter – Jakarta Utara</w:t>
      </w:r>
    </w:p>
    <w:p w:rsidR="00827454" w:rsidRPr="00827454" w:rsidRDefault="00827454" w:rsidP="00827454">
      <w:pPr>
        <w:pStyle w:val="NoSpacing"/>
        <w:jc w:val="center"/>
        <w:rPr>
          <w:rFonts w:ascii="Times New Roman" w:hAnsi="Times New Roman"/>
          <w:bCs/>
        </w:rPr>
      </w:pPr>
      <w:r w:rsidRPr="00827454">
        <w:rPr>
          <w:rFonts w:ascii="Times New Roman" w:hAnsi="Times New Roman"/>
          <w:bCs/>
        </w:rPr>
        <w:t>Telp: (021)65307062 / Fax: 6530 6971</w:t>
      </w:r>
    </w:p>
    <w:p w:rsidR="00786FD6" w:rsidRPr="00827454" w:rsidRDefault="00064C9F" w:rsidP="00827454">
      <w:pPr>
        <w:pStyle w:val="NoSpacing"/>
        <w:jc w:val="center"/>
        <w:rPr>
          <w:rFonts w:ascii="Times New Roman" w:hAnsi="Times New Roman"/>
          <w:bCs/>
        </w:rPr>
      </w:pPr>
      <w:hyperlink r:id="rId9" w:history="1">
        <w:r w:rsidRPr="00827454">
          <w:rPr>
            <w:rStyle w:val="Hyperlink"/>
            <w:rFonts w:ascii="Times New Roman" w:hAnsi="Times New Roman"/>
            <w:spacing w:val="8"/>
          </w:rPr>
          <w:t>hzodoe@yahoo.com</w:t>
        </w:r>
      </w:hyperlink>
    </w:p>
    <w:p w:rsidR="00786FD6" w:rsidRPr="00FE5323" w:rsidRDefault="00786FD6" w:rsidP="00786FD6">
      <w:pPr>
        <w:spacing w:line="240" w:lineRule="auto"/>
        <w:jc w:val="center"/>
        <w:rPr>
          <w:rFonts w:ascii="Times New Roman" w:hAnsi="Times New Roman" w:cs="Times New Roman"/>
          <w:spacing w:val="8"/>
        </w:rPr>
      </w:pPr>
    </w:p>
    <w:p w:rsidR="00786FD6" w:rsidRPr="00FE5323" w:rsidRDefault="00786FD6" w:rsidP="00786FD6">
      <w:pPr>
        <w:spacing w:line="240" w:lineRule="auto"/>
        <w:jc w:val="center"/>
        <w:rPr>
          <w:rFonts w:ascii="Times New Roman" w:hAnsi="Times New Roman" w:cs="Times New Roman"/>
          <w:spacing w:val="8"/>
        </w:rPr>
      </w:pPr>
      <w:r w:rsidRPr="00FE5323">
        <w:rPr>
          <w:rFonts w:ascii="Times New Roman" w:hAnsi="Times New Roman" w:cs="Times New Roman"/>
          <w:spacing w:val="8"/>
        </w:rPr>
        <w:t>Abstrak</w:t>
      </w:r>
    </w:p>
    <w:p w:rsidR="00B72EB5" w:rsidRPr="00B72EB5" w:rsidRDefault="00827454" w:rsidP="00847BBA">
      <w:pPr>
        <w:pStyle w:val="NoSpacing"/>
        <w:jc w:val="both"/>
        <w:rPr>
          <w:rFonts w:ascii="Times New Roman" w:hAnsi="Times New Roman"/>
          <w:lang w:val="en-US"/>
        </w:rPr>
      </w:pPr>
      <w:proofErr w:type="gramStart"/>
      <w:r w:rsidRPr="00827454">
        <w:rPr>
          <w:rFonts w:ascii="Times New Roman" w:hAnsi="Times New Roman"/>
        </w:rPr>
        <w:t xml:space="preserve">Malvin Deri Irwandi Putra / 78150387 / 2019 / Rencana Bisnis Pendirian Usaha Interior “Vania Decor” di Jakarta / Pembimbing: Ir. </w:t>
      </w:r>
      <w:proofErr w:type="gramEnd"/>
      <w:r w:rsidRPr="00827454">
        <w:rPr>
          <w:rFonts w:ascii="Times New Roman" w:hAnsi="Times New Roman"/>
        </w:rPr>
        <w:t>Liaw Bun Fa, S.E., M.M.</w:t>
      </w:r>
    </w:p>
    <w:p w:rsidR="00B72EB5" w:rsidRPr="00B72EB5" w:rsidRDefault="00064C9F" w:rsidP="00847BBA">
      <w:pPr>
        <w:pStyle w:val="NoSpacing"/>
        <w:jc w:val="both"/>
        <w:rPr>
          <w:rFonts w:ascii="Times New Roman" w:hAnsi="Times New Roman"/>
          <w:lang w:val="en-US"/>
        </w:rPr>
      </w:pPr>
      <w:r w:rsidRPr="00827454">
        <w:rPr>
          <w:rFonts w:ascii="Times New Roman" w:hAnsi="Times New Roman"/>
          <w:lang w:val="en-ID" w:eastAsia="id-ID"/>
        </w:rPr>
        <w:t xml:space="preserve">Vania Decor adalah bisnis yang bergerak di bidang interior, yang menjual berbagai macam Produk pemanis ruangan seperti </w:t>
      </w:r>
      <w:r w:rsidRPr="00827454">
        <w:rPr>
          <w:rFonts w:ascii="Times New Roman" w:hAnsi="Times New Roman"/>
          <w:i/>
          <w:lang w:val="en-ID" w:eastAsia="id-ID"/>
        </w:rPr>
        <w:t>wallpaper</w:t>
      </w:r>
      <w:r w:rsidRPr="00827454">
        <w:rPr>
          <w:rFonts w:ascii="Times New Roman" w:hAnsi="Times New Roman"/>
          <w:lang w:val="en-ID" w:eastAsia="id-ID"/>
        </w:rPr>
        <w:t xml:space="preserve">, karpet, gorden, </w:t>
      </w:r>
      <w:r w:rsidRPr="00827454">
        <w:rPr>
          <w:rFonts w:ascii="Times New Roman" w:hAnsi="Times New Roman"/>
          <w:i/>
          <w:lang w:val="en-ID" w:eastAsia="id-ID"/>
        </w:rPr>
        <w:t>parquet</w:t>
      </w:r>
      <w:r w:rsidRPr="00827454">
        <w:rPr>
          <w:rFonts w:ascii="Times New Roman" w:hAnsi="Times New Roman"/>
          <w:lang w:val="en-ID" w:eastAsia="id-ID"/>
        </w:rPr>
        <w:t xml:space="preserve">, </w:t>
      </w:r>
      <w:r w:rsidRPr="00827454">
        <w:rPr>
          <w:rFonts w:ascii="Times New Roman" w:hAnsi="Times New Roman"/>
          <w:i/>
          <w:lang w:val="en-ID" w:eastAsia="id-ID"/>
        </w:rPr>
        <w:t>vinyl</w:t>
      </w:r>
      <w:r w:rsidRPr="00827454">
        <w:rPr>
          <w:rFonts w:ascii="Times New Roman" w:hAnsi="Times New Roman"/>
          <w:lang w:val="en-ID" w:eastAsia="id-ID"/>
        </w:rPr>
        <w:t xml:space="preserve">, kacafilm, </w:t>
      </w:r>
      <w:r w:rsidRPr="00827454">
        <w:rPr>
          <w:rFonts w:ascii="Times New Roman" w:hAnsi="Times New Roman"/>
          <w:i/>
          <w:lang w:val="en-ID" w:eastAsia="id-ID"/>
        </w:rPr>
        <w:t>blinds</w:t>
      </w:r>
      <w:r w:rsidRPr="00827454">
        <w:rPr>
          <w:rFonts w:ascii="Times New Roman" w:hAnsi="Times New Roman"/>
          <w:lang w:val="en-ID" w:eastAsia="id-ID"/>
        </w:rPr>
        <w:t xml:space="preserve"> sekaligus dengan jasa pemasangannya. </w:t>
      </w:r>
      <w:proofErr w:type="gramStart"/>
      <w:r w:rsidRPr="00827454">
        <w:rPr>
          <w:rFonts w:ascii="Times New Roman" w:hAnsi="Times New Roman"/>
          <w:lang w:val="en-ID" w:eastAsia="id-ID"/>
        </w:rPr>
        <w:t xml:space="preserve">Selain itu bisnis ini juga menjual aksesoris </w:t>
      </w:r>
      <w:r w:rsidRPr="00827454">
        <w:rPr>
          <w:rFonts w:ascii="Times New Roman" w:hAnsi="Times New Roman"/>
          <w:i/>
          <w:lang w:val="en-ID" w:eastAsia="id-ID"/>
        </w:rPr>
        <w:t>interior</w:t>
      </w:r>
      <w:r w:rsidRPr="00827454">
        <w:rPr>
          <w:rFonts w:ascii="Times New Roman" w:hAnsi="Times New Roman"/>
          <w:lang w:val="en-ID" w:eastAsia="id-ID"/>
        </w:rPr>
        <w:t xml:space="preserve"> seperti </w:t>
      </w:r>
      <w:r w:rsidRPr="00827454">
        <w:rPr>
          <w:rFonts w:ascii="Times New Roman" w:hAnsi="Times New Roman"/>
          <w:i/>
          <w:lang w:val="en-ID" w:eastAsia="id-ID"/>
        </w:rPr>
        <w:t>skirting</w:t>
      </w:r>
      <w:r w:rsidRPr="00827454">
        <w:rPr>
          <w:rFonts w:ascii="Times New Roman" w:hAnsi="Times New Roman"/>
          <w:lang w:val="en-ID" w:eastAsia="id-ID"/>
        </w:rPr>
        <w:t xml:space="preserve">, </w:t>
      </w:r>
      <w:r w:rsidRPr="00827454">
        <w:rPr>
          <w:rFonts w:ascii="Times New Roman" w:hAnsi="Times New Roman"/>
          <w:i/>
          <w:lang w:val="en-ID" w:eastAsia="id-ID"/>
        </w:rPr>
        <w:t>end</w:t>
      </w:r>
      <w:r w:rsidRPr="00827454">
        <w:rPr>
          <w:rFonts w:ascii="Times New Roman" w:hAnsi="Times New Roman"/>
          <w:lang w:val="en-ID" w:eastAsia="id-ID"/>
        </w:rPr>
        <w:t xml:space="preserve"> </w:t>
      </w:r>
      <w:r w:rsidRPr="00827454">
        <w:rPr>
          <w:rFonts w:ascii="Times New Roman" w:hAnsi="Times New Roman"/>
          <w:i/>
          <w:lang w:val="en-ID" w:eastAsia="id-ID"/>
        </w:rPr>
        <w:t>profile, transition</w:t>
      </w:r>
      <w:r w:rsidRPr="00827454">
        <w:rPr>
          <w:rFonts w:ascii="Times New Roman" w:hAnsi="Times New Roman"/>
          <w:lang w:val="en-ID" w:eastAsia="id-ID"/>
        </w:rPr>
        <w:t xml:space="preserve"> untuk sisi lantai dan aksesoris gorden, </w:t>
      </w:r>
      <w:r w:rsidRPr="00827454">
        <w:rPr>
          <w:rFonts w:ascii="Times New Roman" w:hAnsi="Times New Roman"/>
          <w:i/>
          <w:lang w:val="en-ID" w:eastAsia="id-ID"/>
        </w:rPr>
        <w:t>stepnose</w:t>
      </w:r>
      <w:r w:rsidRPr="00827454">
        <w:rPr>
          <w:rFonts w:ascii="Times New Roman" w:hAnsi="Times New Roman"/>
          <w:lang w:val="en-ID" w:eastAsia="id-ID"/>
        </w:rPr>
        <w:t xml:space="preserve"> serta aksesoris interior lainnya.</w:t>
      </w:r>
      <w:proofErr w:type="gramEnd"/>
      <w:r w:rsidRPr="00827454">
        <w:rPr>
          <w:rFonts w:ascii="Times New Roman" w:hAnsi="Times New Roman"/>
          <w:lang w:val="en-ID" w:eastAsia="id-ID"/>
        </w:rPr>
        <w:t xml:space="preserve"> Vania Decor memiliki visi </w:t>
      </w:r>
      <w:r w:rsidRPr="00827454">
        <w:rPr>
          <w:rFonts w:ascii="Times New Roman" w:hAnsi="Times New Roman"/>
        </w:rPr>
        <w:t xml:space="preserve">“Menciptakan nilai kepada masyarakat tentang toko Interior Vania Decor dengan berbagai kemudahan dan memberikan pelayan dengan sepenuh hati agar terciptanya </w:t>
      </w:r>
      <w:proofErr w:type="gramStart"/>
      <w:r w:rsidRPr="00827454">
        <w:rPr>
          <w:rFonts w:ascii="Times New Roman" w:hAnsi="Times New Roman"/>
        </w:rPr>
        <w:t>sebuah  kepuasan</w:t>
      </w:r>
      <w:proofErr w:type="gramEnd"/>
      <w:r w:rsidRPr="00827454">
        <w:rPr>
          <w:rFonts w:ascii="Times New Roman" w:hAnsi="Times New Roman"/>
        </w:rPr>
        <w:t xml:space="preserve"> pelanggan”. </w:t>
      </w:r>
    </w:p>
    <w:p w:rsidR="00827454" w:rsidRPr="00827454" w:rsidRDefault="00064C9F" w:rsidP="00847BBA">
      <w:pPr>
        <w:pStyle w:val="NoSpacing"/>
        <w:jc w:val="both"/>
        <w:rPr>
          <w:rFonts w:ascii="Times New Roman" w:hAnsi="Times New Roman"/>
        </w:rPr>
      </w:pPr>
      <w:r w:rsidRPr="00827454">
        <w:rPr>
          <w:rFonts w:ascii="Times New Roman" w:hAnsi="Times New Roman"/>
        </w:rPr>
        <w:t xml:space="preserve">Vania Decor merupakan perusahaan perseorangan yang berlokasi di Jl. Pangkalan Asem Raya no.7b, Cempaka Putih, Jakarta Pusat. Vania Decor dapat dihubungi melalui alamat </w:t>
      </w:r>
      <w:r w:rsidRPr="00827454">
        <w:rPr>
          <w:rFonts w:ascii="Times New Roman" w:hAnsi="Times New Roman"/>
          <w:i/>
        </w:rPr>
        <w:t>e-mail</w:t>
      </w:r>
      <w:r w:rsidRPr="00827454">
        <w:rPr>
          <w:rFonts w:ascii="Times New Roman" w:hAnsi="Times New Roman"/>
        </w:rPr>
        <w:t xml:space="preserve"> </w:t>
      </w:r>
      <w:hyperlink r:id="rId10" w:history="1">
        <w:r w:rsidRPr="00827454">
          <w:rPr>
            <w:rStyle w:val="Hyperlink"/>
            <w:rFonts w:ascii="Times New Roman" w:hAnsi="Times New Roman"/>
            <w:color w:val="000000" w:themeColor="text1"/>
          </w:rPr>
          <w:t>vaniadecor@gmail.com</w:t>
        </w:r>
      </w:hyperlink>
      <w:r w:rsidRPr="00827454">
        <w:rPr>
          <w:rFonts w:ascii="Times New Roman" w:hAnsi="Times New Roman"/>
        </w:rPr>
        <w:t xml:space="preserve"> atau telepon 089653945814, Usaha ini direncanaka</w:t>
      </w:r>
      <w:r w:rsidR="00BA7A99" w:rsidRPr="00827454">
        <w:rPr>
          <w:rFonts w:ascii="Times New Roman" w:hAnsi="Times New Roman"/>
        </w:rPr>
        <w:t xml:space="preserve">n buka pada bulan Januari 2020. </w:t>
      </w:r>
      <w:r w:rsidRPr="00827454">
        <w:rPr>
          <w:rFonts w:ascii="Times New Roman" w:hAnsi="Times New Roman"/>
        </w:rPr>
        <w:t xml:space="preserve">Dalam menganalisis industri dan pesaing, </w:t>
      </w:r>
    </w:p>
    <w:p w:rsidR="00827454" w:rsidRPr="00827454" w:rsidRDefault="00064C9F" w:rsidP="00847BBA">
      <w:pPr>
        <w:pStyle w:val="NoSpacing"/>
        <w:jc w:val="both"/>
        <w:rPr>
          <w:rFonts w:ascii="Times New Roman" w:hAnsi="Times New Roman"/>
          <w:shd w:val="clear" w:color="auto" w:fill="FFFFFF"/>
        </w:rPr>
      </w:pPr>
      <w:r w:rsidRPr="00827454">
        <w:rPr>
          <w:rFonts w:ascii="Times New Roman" w:hAnsi="Times New Roman"/>
        </w:rPr>
        <w:t xml:space="preserve">Vania Decor menggunakan analisis PESTEL, analisis lima kekuatan persaingan model porter, analisis </w:t>
      </w:r>
      <w:r w:rsidRPr="00827454">
        <w:rPr>
          <w:rFonts w:ascii="Times New Roman" w:hAnsi="Times New Roman"/>
          <w:i/>
        </w:rPr>
        <w:t>Competitive Profile Matrix</w:t>
      </w:r>
      <w:r w:rsidRPr="00827454">
        <w:rPr>
          <w:rFonts w:ascii="Times New Roman" w:hAnsi="Times New Roman"/>
        </w:rPr>
        <w:t xml:space="preserve"> dan analisis SWOT.</w:t>
      </w:r>
      <w:r w:rsidR="00827454" w:rsidRPr="00827454">
        <w:rPr>
          <w:rFonts w:ascii="Times New Roman" w:hAnsi="Times New Roman"/>
        </w:rPr>
        <w:t xml:space="preserve"> </w:t>
      </w:r>
      <w:r w:rsidRPr="00827454">
        <w:rPr>
          <w:rFonts w:ascii="Times New Roman" w:hAnsi="Times New Roman"/>
          <w:shd w:val="clear" w:color="auto" w:fill="FFFFFF"/>
        </w:rPr>
        <w:t>Target pasar Vania Decor adalah pria dan wanita usia 17 tahun keatas kalangan menengah keatas, tidak menutup kemungkinan jika menargetkan kalangan menengah kebawah.</w:t>
      </w:r>
      <w:r w:rsidR="00BA7A99" w:rsidRPr="00827454">
        <w:rPr>
          <w:rFonts w:ascii="Times New Roman" w:hAnsi="Times New Roman"/>
          <w:shd w:val="clear" w:color="auto" w:fill="FFFFFF"/>
        </w:rPr>
        <w:t xml:space="preserve"> </w:t>
      </w:r>
    </w:p>
    <w:p w:rsidR="00B72EB5" w:rsidRPr="00B72EB5" w:rsidRDefault="00064C9F" w:rsidP="00847BBA">
      <w:pPr>
        <w:pStyle w:val="NoSpacing"/>
        <w:jc w:val="both"/>
        <w:rPr>
          <w:rFonts w:ascii="Times New Roman" w:hAnsi="Times New Roman"/>
          <w:shd w:val="clear" w:color="auto" w:fill="FFFFFF"/>
          <w:lang w:val="en-US"/>
        </w:rPr>
      </w:pPr>
      <w:r w:rsidRPr="00827454">
        <w:rPr>
          <w:rFonts w:ascii="Times New Roman" w:hAnsi="Times New Roman"/>
          <w:shd w:val="clear" w:color="auto" w:fill="FFFFFF"/>
        </w:rPr>
        <w:t xml:space="preserve">Produk yang ditawarkan berupa kebutuhan interior ruangan dengan total keseluruhan 171 produk. Strategi pemasaran yang ditetapkan Vania Decor yaitu melalui </w:t>
      </w:r>
      <w:r w:rsidRPr="00827454">
        <w:rPr>
          <w:rFonts w:ascii="Times New Roman" w:hAnsi="Times New Roman"/>
          <w:i/>
          <w:shd w:val="clear" w:color="auto" w:fill="FFFFFF"/>
        </w:rPr>
        <w:t>social media</w:t>
      </w:r>
      <w:r w:rsidRPr="00827454">
        <w:rPr>
          <w:rFonts w:ascii="Times New Roman" w:hAnsi="Times New Roman"/>
          <w:shd w:val="clear" w:color="auto" w:fill="FFFFFF"/>
        </w:rPr>
        <w:t xml:space="preserve">, </w:t>
      </w:r>
      <w:r w:rsidRPr="00827454">
        <w:rPr>
          <w:rFonts w:ascii="Times New Roman" w:hAnsi="Times New Roman"/>
          <w:i/>
          <w:shd w:val="clear" w:color="auto" w:fill="FFFFFF"/>
        </w:rPr>
        <w:t>word of mouth</w:t>
      </w:r>
      <w:r w:rsidRPr="00827454">
        <w:rPr>
          <w:rFonts w:ascii="Times New Roman" w:hAnsi="Times New Roman"/>
          <w:shd w:val="clear" w:color="auto" w:fill="FFFFFF"/>
        </w:rPr>
        <w:t xml:space="preserve">, brosur, papan reklame dan </w:t>
      </w:r>
      <w:r w:rsidRPr="00827454">
        <w:rPr>
          <w:rFonts w:ascii="Times New Roman" w:hAnsi="Times New Roman"/>
          <w:i/>
          <w:shd w:val="clear" w:color="auto" w:fill="FFFFFF"/>
        </w:rPr>
        <w:t>direct sales.</w:t>
      </w:r>
      <w:r w:rsidR="00BA7A99" w:rsidRPr="00827454">
        <w:rPr>
          <w:rFonts w:ascii="Times New Roman" w:hAnsi="Times New Roman"/>
          <w:shd w:val="clear" w:color="auto" w:fill="FFFFFF"/>
        </w:rPr>
        <w:t xml:space="preserve"> </w:t>
      </w:r>
    </w:p>
    <w:p w:rsidR="00B72EB5" w:rsidRPr="00B72EB5" w:rsidRDefault="00064C9F" w:rsidP="00847BBA">
      <w:pPr>
        <w:pStyle w:val="NoSpacing"/>
        <w:jc w:val="both"/>
        <w:rPr>
          <w:rFonts w:ascii="Times New Roman" w:hAnsi="Times New Roman"/>
          <w:shd w:val="clear" w:color="auto" w:fill="FFFFFF"/>
          <w:lang w:val="en-US"/>
        </w:rPr>
      </w:pPr>
      <w:r w:rsidRPr="00827454">
        <w:rPr>
          <w:rFonts w:ascii="Times New Roman" w:hAnsi="Times New Roman"/>
          <w:shd w:val="clear" w:color="auto" w:fill="FFFFFF"/>
        </w:rPr>
        <w:t xml:space="preserve">Sumber daya manusia adalah hal yang penting agar suatu usaha dapat berjalan dengan baik. Vania Decor memiliki 7 bagian pekerjaan diantaranya manajer, administrasi, keuangan, pemasaran, pegawai toko, kurir dan tenaga pemasangan.  </w:t>
      </w:r>
    </w:p>
    <w:p w:rsidR="00064C9F" w:rsidRPr="00827454" w:rsidRDefault="00064C9F" w:rsidP="00847BBA">
      <w:pPr>
        <w:pStyle w:val="NoSpacing"/>
        <w:jc w:val="both"/>
        <w:rPr>
          <w:rFonts w:ascii="Times New Roman" w:hAnsi="Times New Roman"/>
        </w:rPr>
      </w:pPr>
      <w:r w:rsidRPr="00827454">
        <w:rPr>
          <w:rFonts w:ascii="Times New Roman" w:hAnsi="Times New Roman"/>
        </w:rPr>
        <w:t xml:space="preserve">Analisis kelayakan keuangan atau investasi Vania Decor meliputi analisis </w:t>
      </w:r>
      <w:r w:rsidRPr="00827454">
        <w:rPr>
          <w:rFonts w:ascii="Times New Roman" w:hAnsi="Times New Roman"/>
          <w:i/>
        </w:rPr>
        <w:t>Payback period</w:t>
      </w:r>
      <w:r w:rsidRPr="00827454">
        <w:rPr>
          <w:rFonts w:ascii="Times New Roman" w:hAnsi="Times New Roman"/>
        </w:rPr>
        <w:t xml:space="preserve"> (PP) yang diperkirakan akan mencapai titik balik modal dalam waktu 3 tahun 7 bulan 8 hari, untuk </w:t>
      </w:r>
      <w:r w:rsidRPr="00827454">
        <w:rPr>
          <w:rFonts w:ascii="Times New Roman" w:hAnsi="Times New Roman"/>
          <w:i/>
        </w:rPr>
        <w:t>net present value</w:t>
      </w:r>
      <w:r w:rsidRPr="00827454">
        <w:rPr>
          <w:rFonts w:ascii="Times New Roman" w:hAnsi="Times New Roman"/>
        </w:rPr>
        <w:t xml:space="preserve">  (NPV) nilainya lebih besar daripada 0 yaitu Rp 96.419.806, untuk </w:t>
      </w:r>
      <w:r w:rsidRPr="00827454">
        <w:rPr>
          <w:rFonts w:ascii="Times New Roman" w:hAnsi="Times New Roman"/>
          <w:i/>
        </w:rPr>
        <w:t>profitability index</w:t>
      </w:r>
      <w:r w:rsidRPr="00827454">
        <w:rPr>
          <w:rFonts w:ascii="Times New Roman" w:hAnsi="Times New Roman"/>
        </w:rPr>
        <w:t xml:space="preserve"> (PI) nilainya lebih daripada 1 yaitu 1,068, sedangkan analisis </w:t>
      </w:r>
      <w:r w:rsidRPr="00827454">
        <w:rPr>
          <w:rFonts w:ascii="Times New Roman" w:hAnsi="Times New Roman"/>
          <w:i/>
        </w:rPr>
        <w:t>break-even point</w:t>
      </w:r>
      <w:r w:rsidRPr="00827454">
        <w:rPr>
          <w:rFonts w:ascii="Times New Roman" w:hAnsi="Times New Roman"/>
        </w:rPr>
        <w:t xml:space="preserve"> (BEP) nilai penjualan Vania Decor lebih besar dari BEP setiap tahunnya, ini menunjukan bahwa usaha ini dapat dikatakan layak untuk dijalankan.</w:t>
      </w:r>
    </w:p>
    <w:p w:rsidR="00786FD6" w:rsidRPr="006A5F3B" w:rsidRDefault="00786FD6" w:rsidP="00786FD6">
      <w:pPr>
        <w:spacing w:line="240" w:lineRule="auto"/>
        <w:contextualSpacing/>
        <w:jc w:val="both"/>
        <w:rPr>
          <w:rFonts w:ascii="Times New Roman" w:hAnsi="Times New Roman" w:cs="Times New Roman"/>
        </w:rPr>
      </w:pPr>
    </w:p>
    <w:p w:rsidR="00786FD6" w:rsidRDefault="00786FD6" w:rsidP="00786FD6">
      <w:pPr>
        <w:spacing w:line="480" w:lineRule="auto"/>
        <w:contextualSpacing/>
        <w:jc w:val="both"/>
        <w:rPr>
          <w:rFonts w:ascii="Times New Roman" w:hAnsi="Times New Roman" w:cs="Times New Roman"/>
        </w:rPr>
      </w:pPr>
      <w:r w:rsidRPr="006A5F3B">
        <w:rPr>
          <w:rFonts w:ascii="Times New Roman" w:hAnsi="Times New Roman" w:cs="Times New Roman"/>
        </w:rPr>
        <w:t xml:space="preserve">Kata </w:t>
      </w:r>
      <w:proofErr w:type="gramStart"/>
      <w:r w:rsidRPr="006A5F3B">
        <w:rPr>
          <w:rFonts w:ascii="Times New Roman" w:hAnsi="Times New Roman" w:cs="Times New Roman"/>
        </w:rPr>
        <w:t>Kunci :</w:t>
      </w:r>
      <w:proofErr w:type="gramEnd"/>
      <w:r w:rsidRPr="006A5F3B">
        <w:rPr>
          <w:rFonts w:ascii="Times New Roman" w:hAnsi="Times New Roman" w:cs="Times New Roman"/>
        </w:rPr>
        <w:t xml:space="preserve"> </w:t>
      </w:r>
      <w:r w:rsidR="00064C9F" w:rsidRPr="00064C9F">
        <w:rPr>
          <w:rFonts w:ascii="Times New Roman" w:hAnsi="Times New Roman" w:cs="Times New Roman"/>
          <w:i/>
        </w:rPr>
        <w:t>Interior</w:t>
      </w:r>
      <w:r w:rsidR="00064C9F">
        <w:rPr>
          <w:rFonts w:ascii="Times New Roman" w:hAnsi="Times New Roman" w:cs="Times New Roman"/>
          <w:i/>
        </w:rPr>
        <w:t>,</w:t>
      </w:r>
      <w:r w:rsidR="00064C9F">
        <w:rPr>
          <w:rFonts w:ascii="Times New Roman" w:hAnsi="Times New Roman" w:cs="Times New Roman"/>
        </w:rPr>
        <w:t xml:space="preserve"> aksesoris, analisis, Vania Decor </w:t>
      </w:r>
    </w:p>
    <w:p w:rsidR="00B72EB5" w:rsidRDefault="00B72EB5" w:rsidP="00786FD6">
      <w:pPr>
        <w:spacing w:line="480" w:lineRule="auto"/>
        <w:contextualSpacing/>
        <w:jc w:val="both"/>
        <w:rPr>
          <w:rFonts w:ascii="Times New Roman" w:hAnsi="Times New Roman" w:cs="Times New Roman"/>
        </w:rPr>
      </w:pPr>
    </w:p>
    <w:p w:rsidR="00B72EB5" w:rsidRDefault="00B72EB5" w:rsidP="00786FD6">
      <w:pPr>
        <w:spacing w:line="480" w:lineRule="auto"/>
        <w:contextualSpacing/>
        <w:jc w:val="both"/>
        <w:rPr>
          <w:rFonts w:ascii="Times New Roman" w:hAnsi="Times New Roman" w:cs="Times New Roman"/>
        </w:rPr>
      </w:pPr>
    </w:p>
    <w:p w:rsidR="00B72EB5" w:rsidRDefault="00B72EB5" w:rsidP="00786FD6">
      <w:pPr>
        <w:spacing w:line="480" w:lineRule="auto"/>
        <w:contextualSpacing/>
        <w:jc w:val="both"/>
        <w:rPr>
          <w:rFonts w:ascii="Times New Roman" w:hAnsi="Times New Roman" w:cs="Times New Roman"/>
        </w:rPr>
      </w:pPr>
    </w:p>
    <w:p w:rsidR="00B72EB5" w:rsidRPr="00064C9F" w:rsidRDefault="00B72EB5" w:rsidP="00786FD6">
      <w:pPr>
        <w:spacing w:line="480" w:lineRule="auto"/>
        <w:contextualSpacing/>
        <w:jc w:val="both"/>
        <w:rPr>
          <w:rFonts w:ascii="Times New Roman" w:hAnsi="Times New Roman" w:cs="Times New Roman"/>
        </w:rPr>
      </w:pPr>
    </w:p>
    <w:p w:rsidR="00786FD6" w:rsidRDefault="00786FD6" w:rsidP="00786FD6">
      <w:pPr>
        <w:spacing w:line="240" w:lineRule="auto"/>
        <w:jc w:val="center"/>
        <w:rPr>
          <w:rFonts w:ascii="Times New Roman" w:hAnsi="Times New Roman" w:cs="Times New Roman"/>
          <w:i/>
          <w:spacing w:val="8"/>
        </w:rPr>
      </w:pPr>
      <w:r w:rsidRPr="006A5F3B">
        <w:rPr>
          <w:rFonts w:ascii="Times New Roman" w:hAnsi="Times New Roman" w:cs="Times New Roman"/>
          <w:i/>
          <w:spacing w:val="8"/>
        </w:rPr>
        <w:lastRenderedPageBreak/>
        <w:t>Abstract</w:t>
      </w:r>
    </w:p>
    <w:p w:rsidR="00B72EB5" w:rsidRPr="00B72EB5" w:rsidRDefault="00827454" w:rsidP="00827454">
      <w:pPr>
        <w:pStyle w:val="NoSpacing"/>
        <w:jc w:val="both"/>
        <w:rPr>
          <w:rFonts w:ascii="Times New Roman" w:hAnsi="Times New Roman"/>
          <w:i/>
          <w:sz w:val="24"/>
          <w:lang w:val="en-US"/>
        </w:rPr>
      </w:pPr>
      <w:r w:rsidRPr="0071240C">
        <w:rPr>
          <w:rFonts w:ascii="Times New Roman" w:hAnsi="Times New Roman"/>
          <w:i/>
          <w:sz w:val="24"/>
        </w:rPr>
        <w:t>Malvin Deri Irwandi Putra / 78150387/2019 / Business Plan - Establishment of Interior Business "Vania Decor" in Jakarta / Mentor: Ir. Liaw Bun Fa, S.E., M.M.</w:t>
      </w:r>
    </w:p>
    <w:p w:rsidR="00B72EB5" w:rsidRDefault="00064C9F" w:rsidP="00827454">
      <w:pPr>
        <w:pStyle w:val="NoSpacing"/>
        <w:jc w:val="both"/>
        <w:rPr>
          <w:rFonts w:ascii="Times New Roman" w:hAnsi="Times New Roman"/>
          <w:i/>
          <w:sz w:val="24"/>
          <w:lang w:val="en-US"/>
        </w:rPr>
      </w:pPr>
      <w:r w:rsidRPr="0071240C">
        <w:rPr>
          <w:rFonts w:ascii="Times New Roman" w:hAnsi="Times New Roman"/>
          <w:i/>
          <w:sz w:val="24"/>
        </w:rPr>
        <w:t>Vania Decor is a business engaged in the interior, which sells various kinds of room decorations such as wallpapers, carpets, curtains, parquet, vinyl, glass film, blinds and installation services. In addition, this business also sells interior accessories such as skirting, end profile, transition for floor side and accessories for curtains, step nosing and other interior accessories. Vania Decor has a vision of "Creating value to the community about Vania Decor Interior stores with various conveniences and giving servants wholeheartedly to create a customer satisfaction".</w:t>
      </w:r>
      <w:r w:rsidR="00BA7A99">
        <w:rPr>
          <w:rFonts w:ascii="Times New Roman" w:hAnsi="Times New Roman"/>
          <w:i/>
          <w:sz w:val="24"/>
          <w:lang w:val="en-US"/>
        </w:rPr>
        <w:t xml:space="preserve"> </w:t>
      </w:r>
    </w:p>
    <w:p w:rsidR="00B72EB5" w:rsidRDefault="00064C9F" w:rsidP="00827454">
      <w:pPr>
        <w:pStyle w:val="NoSpacing"/>
        <w:jc w:val="both"/>
        <w:rPr>
          <w:rFonts w:ascii="Times New Roman" w:hAnsi="Times New Roman"/>
          <w:i/>
          <w:sz w:val="24"/>
          <w:lang w:val="en-US"/>
        </w:rPr>
      </w:pPr>
      <w:r w:rsidRPr="0071240C">
        <w:rPr>
          <w:rFonts w:ascii="Times New Roman" w:hAnsi="Times New Roman"/>
          <w:i/>
          <w:sz w:val="24"/>
        </w:rPr>
        <w:t>Vania Decor is an individual company located on Jl. Pangkalan Asem Raya no.7b, Cempaka Putih, Central Jakarta. Vania Decor can be contacted via the e-mail address vaniadecor@gmail.com or call number 089653945814, this business is planned to open in January 2020.</w:t>
      </w:r>
      <w:r w:rsidR="00BA7A99">
        <w:rPr>
          <w:rFonts w:ascii="Times New Roman" w:hAnsi="Times New Roman"/>
          <w:i/>
          <w:sz w:val="24"/>
          <w:lang w:val="en-US"/>
        </w:rPr>
        <w:t xml:space="preserve"> </w:t>
      </w:r>
    </w:p>
    <w:p w:rsidR="00B72EB5" w:rsidRDefault="00064C9F" w:rsidP="00827454">
      <w:pPr>
        <w:pStyle w:val="NoSpacing"/>
        <w:jc w:val="both"/>
        <w:rPr>
          <w:rFonts w:ascii="Times New Roman" w:hAnsi="Times New Roman"/>
          <w:i/>
          <w:sz w:val="24"/>
          <w:lang w:val="en-US"/>
        </w:rPr>
      </w:pPr>
      <w:r w:rsidRPr="0071240C">
        <w:rPr>
          <w:rFonts w:ascii="Times New Roman" w:hAnsi="Times New Roman"/>
          <w:i/>
          <w:sz w:val="24"/>
        </w:rPr>
        <w:t>In analyzing industry and competitors, Vania Decor uses PESTEL analysis, analysis of five strengths of porter model, analysis of Competitive Profile Matrix and SWOT analysis.</w:t>
      </w:r>
      <w:r w:rsidR="00BA7A99">
        <w:rPr>
          <w:rFonts w:ascii="Times New Roman" w:hAnsi="Times New Roman"/>
          <w:i/>
          <w:sz w:val="24"/>
          <w:lang w:val="en-US"/>
        </w:rPr>
        <w:t xml:space="preserve"> </w:t>
      </w:r>
      <w:r w:rsidRPr="0071240C">
        <w:rPr>
          <w:rFonts w:ascii="Times New Roman" w:hAnsi="Times New Roman"/>
          <w:i/>
          <w:sz w:val="24"/>
        </w:rPr>
        <w:t>The target market of Vania Decor is men and women aged 17 years and above, the middle to upper class, does not rule out the possibility of targeting the middle and lower classes.</w:t>
      </w:r>
      <w:r w:rsidR="00BA7A99">
        <w:rPr>
          <w:rFonts w:ascii="Times New Roman" w:hAnsi="Times New Roman"/>
          <w:i/>
          <w:sz w:val="24"/>
          <w:lang w:val="en-US"/>
        </w:rPr>
        <w:t xml:space="preserve"> </w:t>
      </w:r>
    </w:p>
    <w:p w:rsidR="00827454" w:rsidRDefault="00064C9F" w:rsidP="00827454">
      <w:pPr>
        <w:pStyle w:val="NoSpacing"/>
        <w:jc w:val="both"/>
        <w:rPr>
          <w:rFonts w:ascii="Times New Roman" w:hAnsi="Times New Roman"/>
          <w:i/>
          <w:sz w:val="24"/>
          <w:lang w:val="en-US"/>
        </w:rPr>
      </w:pPr>
      <w:r w:rsidRPr="0071240C">
        <w:rPr>
          <w:rFonts w:ascii="Times New Roman" w:hAnsi="Times New Roman"/>
          <w:i/>
          <w:sz w:val="24"/>
        </w:rPr>
        <w:t>The products offered are interio</w:t>
      </w:r>
      <w:r>
        <w:rPr>
          <w:rFonts w:ascii="Times New Roman" w:hAnsi="Times New Roman"/>
          <w:i/>
          <w:sz w:val="24"/>
        </w:rPr>
        <w:t>r room needs with a total of 171</w:t>
      </w:r>
      <w:r w:rsidRPr="0071240C">
        <w:rPr>
          <w:rFonts w:ascii="Times New Roman" w:hAnsi="Times New Roman"/>
          <w:i/>
          <w:sz w:val="24"/>
        </w:rPr>
        <w:t xml:space="preserve"> products. The marketing strategy set by Vania Decor is through social media, word of mouth, brochures, billboards and direct sales.</w:t>
      </w:r>
      <w:r w:rsidR="00BA7A99">
        <w:rPr>
          <w:rFonts w:ascii="Times New Roman" w:hAnsi="Times New Roman"/>
          <w:i/>
          <w:sz w:val="24"/>
          <w:lang w:val="en-US"/>
        </w:rPr>
        <w:t xml:space="preserve"> </w:t>
      </w:r>
    </w:p>
    <w:p w:rsidR="00B72EB5" w:rsidRPr="00B72EB5" w:rsidRDefault="00064C9F" w:rsidP="00827454">
      <w:pPr>
        <w:pStyle w:val="NoSpacing"/>
        <w:jc w:val="both"/>
        <w:rPr>
          <w:rFonts w:ascii="Times New Roman" w:hAnsi="Times New Roman"/>
          <w:i/>
          <w:sz w:val="24"/>
          <w:lang w:val="en-US"/>
        </w:rPr>
      </w:pPr>
      <w:r w:rsidRPr="0071240C">
        <w:rPr>
          <w:rFonts w:ascii="Times New Roman" w:hAnsi="Times New Roman"/>
          <w:i/>
          <w:sz w:val="24"/>
        </w:rPr>
        <w:t xml:space="preserve">Human resources are important things so that a business can run well. Vania Decor has 7 parts of work including managers, administration, finance, marketing, shop employees, couriers and installation staff. </w:t>
      </w:r>
    </w:p>
    <w:p w:rsidR="00064C9F" w:rsidRPr="0071240C" w:rsidRDefault="00064C9F" w:rsidP="00827454">
      <w:pPr>
        <w:pStyle w:val="NoSpacing"/>
        <w:jc w:val="both"/>
        <w:rPr>
          <w:rFonts w:ascii="Times New Roman" w:hAnsi="Times New Roman"/>
          <w:i/>
          <w:sz w:val="24"/>
        </w:rPr>
      </w:pPr>
      <w:r w:rsidRPr="0071240C">
        <w:rPr>
          <w:rFonts w:ascii="Times New Roman" w:hAnsi="Times New Roman"/>
          <w:i/>
          <w:sz w:val="24"/>
        </w:rPr>
        <w:t>The financial or investment feasibility analysis of Vania Decor includes an analysis of Payback period (PP) which is expected to reach a tur</w:t>
      </w:r>
      <w:r>
        <w:rPr>
          <w:rFonts w:ascii="Times New Roman" w:hAnsi="Times New Roman"/>
          <w:i/>
          <w:sz w:val="24"/>
        </w:rPr>
        <w:t>ning point in 3 years 7 months 8</w:t>
      </w:r>
      <w:r w:rsidRPr="0071240C">
        <w:rPr>
          <w:rFonts w:ascii="Times New Roman" w:hAnsi="Times New Roman"/>
          <w:i/>
          <w:sz w:val="24"/>
        </w:rPr>
        <w:t xml:space="preserve"> days, for net present value (NPV) the value is greater than 0, total is</w:t>
      </w:r>
      <w:r>
        <w:rPr>
          <w:rFonts w:ascii="Times New Roman" w:hAnsi="Times New Roman"/>
          <w:i/>
          <w:sz w:val="24"/>
        </w:rPr>
        <w:t xml:space="preserve"> Rp 96,419,806</w:t>
      </w:r>
      <w:r w:rsidRPr="0071240C">
        <w:rPr>
          <w:rFonts w:ascii="Times New Roman" w:hAnsi="Times New Roman"/>
          <w:i/>
          <w:sz w:val="24"/>
        </w:rPr>
        <w:t>, for profitability index (PI) val</w:t>
      </w:r>
      <w:r>
        <w:rPr>
          <w:rFonts w:ascii="Times New Roman" w:hAnsi="Times New Roman"/>
          <w:i/>
          <w:sz w:val="24"/>
        </w:rPr>
        <w:t>ue is more than 1 which is 1.068</w:t>
      </w:r>
      <w:r w:rsidRPr="0071240C">
        <w:rPr>
          <w:rFonts w:ascii="Times New Roman" w:hAnsi="Times New Roman"/>
          <w:i/>
          <w:sz w:val="24"/>
        </w:rPr>
        <w:t>, while the break-even point (BEP) analysis of the sales value of Vania Decor is greater than BEP each year, this indicates that this business can be said to be feasible to run.</w:t>
      </w:r>
    </w:p>
    <w:p w:rsidR="00064C9F" w:rsidRPr="0071240C" w:rsidRDefault="00064C9F" w:rsidP="00064C9F">
      <w:pPr>
        <w:pStyle w:val="NoSpacing"/>
        <w:spacing w:line="276" w:lineRule="auto"/>
        <w:jc w:val="both"/>
        <w:rPr>
          <w:rFonts w:ascii="Times New Roman" w:hAnsi="Times New Roman"/>
          <w:i/>
          <w:sz w:val="24"/>
        </w:rPr>
      </w:pPr>
    </w:p>
    <w:p w:rsidR="00064C9F" w:rsidRDefault="00064C9F" w:rsidP="00BA7A99">
      <w:pPr>
        <w:pStyle w:val="NoSpacing"/>
        <w:spacing w:line="276" w:lineRule="auto"/>
        <w:jc w:val="both"/>
        <w:rPr>
          <w:rFonts w:ascii="Times New Roman" w:hAnsi="Times New Roman"/>
          <w:i/>
          <w:sz w:val="24"/>
          <w:szCs w:val="24"/>
          <w:lang w:val="en-US"/>
        </w:rPr>
      </w:pPr>
      <w:r w:rsidRPr="0071240C">
        <w:rPr>
          <w:rFonts w:ascii="Times New Roman" w:hAnsi="Times New Roman"/>
          <w:i/>
          <w:sz w:val="24"/>
        </w:rPr>
        <w:t xml:space="preserve">Keywords: </w:t>
      </w:r>
      <w:r w:rsidRPr="0071240C">
        <w:rPr>
          <w:rFonts w:ascii="Times New Roman" w:hAnsi="Times New Roman"/>
          <w:i/>
          <w:sz w:val="24"/>
          <w:szCs w:val="24"/>
        </w:rPr>
        <w:t xml:space="preserve">Interior, accessories, analysis, Vania </w:t>
      </w:r>
      <w:r w:rsidR="00BA7A99">
        <w:rPr>
          <w:rFonts w:ascii="Times New Roman" w:hAnsi="Times New Roman"/>
          <w:i/>
          <w:sz w:val="24"/>
          <w:szCs w:val="24"/>
        </w:rPr>
        <w:t>D</w:t>
      </w:r>
      <w:r w:rsidR="00847BBA">
        <w:rPr>
          <w:rFonts w:ascii="Times New Roman" w:hAnsi="Times New Roman"/>
          <w:i/>
          <w:sz w:val="24"/>
          <w:szCs w:val="24"/>
          <w:lang w:val="en-US"/>
        </w:rPr>
        <w:t>e</w:t>
      </w:r>
      <w:r w:rsidR="00BA7A99">
        <w:rPr>
          <w:rFonts w:ascii="Times New Roman" w:hAnsi="Times New Roman"/>
          <w:i/>
          <w:sz w:val="24"/>
          <w:szCs w:val="24"/>
        </w:rPr>
        <w:t>cor</w:t>
      </w:r>
    </w:p>
    <w:p w:rsidR="00BA7A99" w:rsidRPr="00BA7A99" w:rsidRDefault="00B532C2" w:rsidP="00BA7A99">
      <w:pPr>
        <w:pStyle w:val="NoSpacing"/>
        <w:spacing w:line="276" w:lineRule="auto"/>
        <w:jc w:val="both"/>
        <w:rPr>
          <w:rFonts w:ascii="Times New Roman" w:hAnsi="Times New Roman"/>
          <w:i/>
          <w:sz w:val="24"/>
          <w:lang w:val="en-US"/>
        </w:rPr>
      </w:pPr>
      <w:r>
        <w:rPr>
          <w:rFonts w:ascii="Times New Roman" w:hAnsi="Times New Roman"/>
          <w:i/>
          <w:sz w:val="24"/>
          <w:szCs w:val="24"/>
          <w:lang w:val="en-US"/>
        </w:rPr>
        <w:t xml:space="preserve"> </w:t>
      </w:r>
    </w:p>
    <w:p w:rsidR="00FE5323" w:rsidRPr="006A5F3B" w:rsidRDefault="00FE5323" w:rsidP="00FE5323">
      <w:pPr>
        <w:pStyle w:val="ListParagraph"/>
        <w:numPr>
          <w:ilvl w:val="0"/>
          <w:numId w:val="1"/>
        </w:numPr>
        <w:tabs>
          <w:tab w:val="left" w:pos="567"/>
        </w:tabs>
        <w:spacing w:after="200" w:line="240" w:lineRule="auto"/>
        <w:jc w:val="both"/>
        <w:rPr>
          <w:rFonts w:ascii="Times New Roman" w:hAnsi="Times New Roman" w:cs="Times New Roman"/>
          <w:b/>
        </w:rPr>
      </w:pPr>
      <w:r w:rsidRPr="006A5F3B">
        <w:rPr>
          <w:rFonts w:ascii="Times New Roman" w:hAnsi="Times New Roman" w:cs="Times New Roman"/>
          <w:b/>
        </w:rPr>
        <w:t>Pendahuluan</w:t>
      </w:r>
    </w:p>
    <w:p w:rsidR="00847BBA" w:rsidRPr="003963FD" w:rsidRDefault="00847BBA" w:rsidP="00847BBA">
      <w:pPr>
        <w:spacing w:after="200" w:line="240" w:lineRule="auto"/>
        <w:rPr>
          <w:rFonts w:ascii="Times New Roman" w:hAnsi="Times New Roman"/>
          <w:b/>
          <w:szCs w:val="24"/>
        </w:rPr>
      </w:pPr>
      <w:r w:rsidRPr="003963FD">
        <w:rPr>
          <w:rFonts w:ascii="Times New Roman" w:hAnsi="Times New Roman"/>
          <w:szCs w:val="24"/>
        </w:rPr>
        <w:t xml:space="preserve">          </w:t>
      </w:r>
      <w:r w:rsidRPr="003963FD">
        <w:rPr>
          <w:rFonts w:ascii="Times New Roman" w:hAnsi="Times New Roman"/>
          <w:b/>
          <w:szCs w:val="24"/>
        </w:rPr>
        <w:t>Konsep Bisnis</w:t>
      </w:r>
    </w:p>
    <w:p w:rsidR="00847BBA" w:rsidRDefault="00847BBA" w:rsidP="00847BBA">
      <w:pPr>
        <w:pStyle w:val="ListParagraph"/>
        <w:spacing w:after="200" w:line="240" w:lineRule="auto"/>
        <w:ind w:left="634" w:firstLine="1138"/>
        <w:jc w:val="both"/>
        <w:rPr>
          <w:rFonts w:ascii="Times New Roman" w:hAnsi="Times New Roman"/>
          <w:color w:val="000000" w:themeColor="text1"/>
          <w:sz w:val="24"/>
          <w:szCs w:val="24"/>
        </w:rPr>
      </w:pPr>
      <w:r w:rsidRPr="00661D2D">
        <w:rPr>
          <w:rFonts w:ascii="Times New Roman" w:hAnsi="Times New Roman"/>
          <w:color w:val="000000" w:themeColor="text1"/>
          <w:sz w:val="24"/>
          <w:szCs w:val="24"/>
          <w:shd w:val="clear" w:color="auto" w:fill="FFFFFF"/>
        </w:rPr>
        <w:t xml:space="preserve">Vania Decor merupakan sebuah bisnis yang bergerak dalam bidang </w:t>
      </w:r>
      <w:proofErr w:type="gramStart"/>
      <w:r w:rsidRPr="00661D2D">
        <w:rPr>
          <w:rFonts w:ascii="Times New Roman" w:hAnsi="Times New Roman"/>
          <w:i/>
          <w:color w:val="000000" w:themeColor="text1"/>
          <w:sz w:val="24"/>
          <w:szCs w:val="24"/>
          <w:shd w:val="clear" w:color="auto" w:fill="FFFFFF"/>
        </w:rPr>
        <w:t>Interior</w:t>
      </w:r>
      <w:proofErr w:type="gramEnd"/>
      <w:r w:rsidRPr="00661D2D">
        <w:rPr>
          <w:rFonts w:ascii="Times New Roman" w:hAnsi="Times New Roman"/>
          <w:i/>
          <w:color w:val="000000" w:themeColor="text1"/>
          <w:sz w:val="24"/>
          <w:szCs w:val="24"/>
          <w:shd w:val="clear" w:color="auto" w:fill="FFFFFF"/>
        </w:rPr>
        <w:t xml:space="preserve">, </w:t>
      </w:r>
      <w:r w:rsidRPr="00661D2D">
        <w:rPr>
          <w:rFonts w:ascii="Times New Roman" w:hAnsi="Times New Roman"/>
          <w:color w:val="000000" w:themeColor="text1"/>
          <w:sz w:val="24"/>
          <w:szCs w:val="24"/>
          <w:shd w:val="clear" w:color="auto" w:fill="FFFFFF"/>
        </w:rPr>
        <w:t>prinsip yang dianut</w:t>
      </w:r>
      <w:r w:rsidRPr="00661D2D">
        <w:rPr>
          <w:rFonts w:ascii="Times New Roman" w:hAnsi="Times New Roman"/>
          <w:color w:val="000000" w:themeColor="text1"/>
          <w:sz w:val="24"/>
          <w:szCs w:val="24"/>
          <w:shd w:val="clear" w:color="auto" w:fill="FFFFFF"/>
          <w:lang w:val="en-ID"/>
        </w:rPr>
        <w:t xml:space="preserve"> </w:t>
      </w:r>
      <w:r w:rsidRPr="00661D2D">
        <w:rPr>
          <w:rFonts w:ascii="Times New Roman" w:hAnsi="Times New Roman"/>
          <w:color w:val="000000" w:themeColor="text1"/>
          <w:sz w:val="24"/>
          <w:szCs w:val="24"/>
          <w:shd w:val="clear" w:color="auto" w:fill="FFFFFF"/>
        </w:rPr>
        <w:t xml:space="preserve">usaha toko </w:t>
      </w:r>
      <w:r w:rsidRPr="001541D6">
        <w:rPr>
          <w:rFonts w:ascii="Times New Roman" w:hAnsi="Times New Roman"/>
          <w:i/>
          <w:color w:val="000000" w:themeColor="text1"/>
          <w:sz w:val="24"/>
          <w:szCs w:val="24"/>
          <w:shd w:val="clear" w:color="auto" w:fill="FFFFFF"/>
        </w:rPr>
        <w:t>interior</w:t>
      </w:r>
      <w:r w:rsidRPr="001541D6">
        <w:rPr>
          <w:rFonts w:ascii="Times New Roman" w:hAnsi="Times New Roman"/>
          <w:b/>
          <w:i/>
          <w:color w:val="000000" w:themeColor="text1"/>
          <w:sz w:val="24"/>
          <w:szCs w:val="24"/>
          <w:shd w:val="clear" w:color="auto" w:fill="FFFFFF"/>
        </w:rPr>
        <w:t xml:space="preserve"> </w:t>
      </w:r>
      <w:r w:rsidRPr="00661D2D">
        <w:rPr>
          <w:rFonts w:ascii="Times New Roman" w:hAnsi="Times New Roman"/>
          <w:color w:val="000000" w:themeColor="text1"/>
          <w:sz w:val="24"/>
          <w:szCs w:val="24"/>
          <w:shd w:val="clear" w:color="auto" w:fill="FFFFFF"/>
        </w:rPr>
        <w:t xml:space="preserve">ini yaitu harga bersaing dan pelayanan serta </w:t>
      </w:r>
      <w:r w:rsidRPr="00661D2D">
        <w:rPr>
          <w:rFonts w:ascii="Times New Roman" w:hAnsi="Times New Roman"/>
          <w:color w:val="000000" w:themeColor="text1"/>
          <w:sz w:val="24"/>
          <w:szCs w:val="24"/>
          <w:shd w:val="clear" w:color="auto" w:fill="FFFFFF"/>
          <w:lang w:val="en-ID"/>
        </w:rPr>
        <w:t>kualitas yang baik</w:t>
      </w:r>
      <w:r w:rsidRPr="00661D2D">
        <w:rPr>
          <w:rFonts w:ascii="Times New Roman" w:hAnsi="Times New Roman"/>
          <w:color w:val="000000" w:themeColor="text1"/>
          <w:sz w:val="24"/>
          <w:szCs w:val="24"/>
          <w:shd w:val="clear" w:color="auto" w:fill="FFFFFF"/>
        </w:rPr>
        <w:t>. Konsumen bisa melihat barang secara langsung, memegang sampel produk dengan bebas dan dapat menanyakan harga,</w:t>
      </w:r>
      <w:r w:rsidRPr="00661D2D">
        <w:rPr>
          <w:rFonts w:ascii="Times New Roman" w:hAnsi="Times New Roman"/>
          <w:color w:val="000000" w:themeColor="text1"/>
          <w:sz w:val="24"/>
          <w:szCs w:val="24"/>
          <w:shd w:val="clear" w:color="auto" w:fill="FFFFFF"/>
          <w:lang w:val="en-ID"/>
        </w:rPr>
        <w:t xml:space="preserve"> mendapatkan informasi pengetahuan sekitar produk,</w:t>
      </w:r>
      <w:r w:rsidRPr="00661D2D">
        <w:rPr>
          <w:rFonts w:ascii="Times New Roman" w:hAnsi="Times New Roman"/>
          <w:color w:val="000000" w:themeColor="text1"/>
          <w:sz w:val="24"/>
          <w:szCs w:val="24"/>
          <w:shd w:val="clear" w:color="auto" w:fill="FFFFFF"/>
        </w:rPr>
        <w:t xml:space="preserve"> ditambah lagi adanya fasilitas AC atau </w:t>
      </w:r>
      <w:r w:rsidRPr="00661D2D">
        <w:rPr>
          <w:rFonts w:ascii="Times New Roman" w:hAnsi="Times New Roman"/>
          <w:i/>
          <w:color w:val="000000" w:themeColor="text1"/>
          <w:sz w:val="24"/>
          <w:szCs w:val="24"/>
          <w:shd w:val="clear" w:color="auto" w:fill="FFFFFF"/>
        </w:rPr>
        <w:t>air conditioning</w:t>
      </w:r>
      <w:r w:rsidRPr="00661D2D">
        <w:rPr>
          <w:rFonts w:ascii="Times New Roman" w:hAnsi="Times New Roman"/>
          <w:color w:val="000000" w:themeColor="text1"/>
          <w:sz w:val="24"/>
          <w:szCs w:val="24"/>
          <w:shd w:val="clear" w:color="auto" w:fill="FFFFFF"/>
        </w:rPr>
        <w:t xml:space="preserve"> membuat</w:t>
      </w:r>
      <w:r w:rsidRPr="00661D2D">
        <w:rPr>
          <w:rFonts w:ascii="Times New Roman" w:hAnsi="Times New Roman"/>
          <w:color w:val="000000" w:themeColor="text1"/>
          <w:sz w:val="24"/>
          <w:szCs w:val="24"/>
          <w:shd w:val="clear" w:color="auto" w:fill="FFFFFF"/>
          <w:lang w:val="en-ID"/>
        </w:rPr>
        <w:t xml:space="preserve"> konsumen merasa nyaman, dan disediakan sofa untuk konsumen serta konsumen dapat melihat langsung contoh-contoh</w:t>
      </w:r>
      <w:r w:rsidRPr="00274B77">
        <w:rPr>
          <w:rFonts w:ascii="Times New Roman" w:hAnsi="Times New Roman"/>
          <w:i/>
          <w:color w:val="000000" w:themeColor="text1"/>
          <w:sz w:val="24"/>
          <w:szCs w:val="24"/>
          <w:shd w:val="clear" w:color="auto" w:fill="FFFFFF"/>
          <w:lang w:val="en-ID"/>
        </w:rPr>
        <w:t xml:space="preserve"> interior</w:t>
      </w:r>
      <w:r w:rsidRPr="00661D2D">
        <w:rPr>
          <w:rFonts w:ascii="Times New Roman" w:hAnsi="Times New Roman"/>
          <w:color w:val="000000" w:themeColor="text1"/>
          <w:sz w:val="24"/>
          <w:szCs w:val="24"/>
          <w:shd w:val="clear" w:color="auto" w:fill="FFFFFF"/>
          <w:lang w:val="en-ID"/>
        </w:rPr>
        <w:t xml:space="preserve"> yang ada, karena kami akan memasang contoh seperti </w:t>
      </w:r>
      <w:r w:rsidRPr="00661D2D">
        <w:rPr>
          <w:rFonts w:ascii="Times New Roman" w:hAnsi="Times New Roman"/>
          <w:i/>
          <w:color w:val="000000" w:themeColor="text1"/>
          <w:sz w:val="24"/>
          <w:szCs w:val="24"/>
          <w:shd w:val="clear" w:color="auto" w:fill="FFFFFF"/>
          <w:lang w:val="en-ID"/>
        </w:rPr>
        <w:t>wallpaper</w:t>
      </w:r>
      <w:proofErr w:type="gramStart"/>
      <w:r w:rsidRPr="00661D2D">
        <w:rPr>
          <w:rFonts w:ascii="Times New Roman" w:hAnsi="Times New Roman"/>
          <w:i/>
          <w:color w:val="000000" w:themeColor="text1"/>
          <w:sz w:val="24"/>
          <w:szCs w:val="24"/>
          <w:shd w:val="clear" w:color="auto" w:fill="FFFFFF"/>
          <w:lang w:val="en-ID"/>
        </w:rPr>
        <w:t>,blinds</w:t>
      </w:r>
      <w:r w:rsidRPr="00661D2D">
        <w:rPr>
          <w:rFonts w:ascii="Times New Roman" w:hAnsi="Times New Roman"/>
          <w:color w:val="000000" w:themeColor="text1"/>
          <w:sz w:val="24"/>
          <w:szCs w:val="24"/>
          <w:shd w:val="clear" w:color="auto" w:fill="FFFFFF"/>
          <w:lang w:val="en-ID"/>
        </w:rPr>
        <w:t>,parket,gorden,dan</w:t>
      </w:r>
      <w:proofErr w:type="gramEnd"/>
      <w:r w:rsidRPr="00661D2D">
        <w:rPr>
          <w:rFonts w:ascii="Times New Roman" w:hAnsi="Times New Roman"/>
          <w:color w:val="000000" w:themeColor="text1"/>
          <w:sz w:val="24"/>
          <w:szCs w:val="24"/>
          <w:shd w:val="clear" w:color="auto" w:fill="FFFFFF"/>
          <w:lang w:val="en-ID"/>
        </w:rPr>
        <w:t xml:space="preserve"> kaca film di dalam toko</w:t>
      </w:r>
      <w:r w:rsidRPr="00661D2D">
        <w:rPr>
          <w:rFonts w:ascii="Times New Roman" w:hAnsi="Times New Roman"/>
          <w:color w:val="000000" w:themeColor="text1"/>
          <w:sz w:val="24"/>
          <w:szCs w:val="24"/>
          <w:shd w:val="clear" w:color="auto" w:fill="FFFFFF"/>
        </w:rPr>
        <w:t>.</w:t>
      </w:r>
      <w:r w:rsidRPr="00661D2D">
        <w:rPr>
          <w:rFonts w:ascii="Times New Roman" w:hAnsi="Times New Roman"/>
          <w:color w:val="000000" w:themeColor="text1"/>
          <w:sz w:val="24"/>
          <w:szCs w:val="24"/>
        </w:rPr>
        <w:t xml:space="preserve"> </w:t>
      </w:r>
    </w:p>
    <w:p w:rsidR="00847BBA" w:rsidRDefault="00847BBA" w:rsidP="00847BBA">
      <w:pPr>
        <w:pStyle w:val="ListParagraph"/>
        <w:spacing w:after="200" w:line="240" w:lineRule="auto"/>
        <w:ind w:left="634" w:firstLine="1138"/>
        <w:jc w:val="both"/>
        <w:rPr>
          <w:rFonts w:ascii="Times New Roman" w:hAnsi="Times New Roman"/>
          <w:color w:val="000000" w:themeColor="text1"/>
          <w:sz w:val="24"/>
          <w:szCs w:val="24"/>
          <w:shd w:val="clear" w:color="auto" w:fill="FFFFFF"/>
        </w:rPr>
      </w:pPr>
      <w:proofErr w:type="gramStart"/>
      <w:r w:rsidRPr="00661D2D">
        <w:rPr>
          <w:rFonts w:ascii="Times New Roman" w:hAnsi="Times New Roman"/>
          <w:color w:val="000000" w:themeColor="text1"/>
          <w:sz w:val="24"/>
          <w:szCs w:val="24"/>
          <w:shd w:val="clear" w:color="auto" w:fill="FFFFFF"/>
        </w:rPr>
        <w:t xml:space="preserve">Dengan penataan barang dan ruang yang menarik, rapi dan apik membuat konsumen betah berlama-lama </w:t>
      </w:r>
      <w:r w:rsidRPr="00661D2D">
        <w:rPr>
          <w:rFonts w:ascii="Times New Roman" w:hAnsi="Times New Roman"/>
          <w:color w:val="000000" w:themeColor="text1"/>
          <w:sz w:val="24"/>
          <w:szCs w:val="24"/>
          <w:shd w:val="clear" w:color="auto" w:fill="FFFFFF"/>
          <w:lang w:val="en-ID"/>
        </w:rPr>
        <w:t>memilih produk di toko,</w:t>
      </w:r>
      <w:r w:rsidRPr="00661D2D">
        <w:rPr>
          <w:rFonts w:ascii="Times New Roman" w:hAnsi="Times New Roman"/>
          <w:color w:val="000000" w:themeColor="text1"/>
          <w:sz w:val="24"/>
          <w:szCs w:val="24"/>
          <w:shd w:val="clear" w:color="auto" w:fill="FFFFFF"/>
        </w:rPr>
        <w:t xml:space="preserve"> didukung oleh sampel yang tersedia lengkap dan tempat negosiasi yang luas sehingga leluasa untuk melihat-lihat sampel.</w:t>
      </w:r>
      <w:proofErr w:type="gramEnd"/>
      <w:r w:rsidRPr="00661D2D">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 xml:space="preserve">Karyawan Vania Decor siap untuk mensurvei langsung daerah yang </w:t>
      </w:r>
      <w:proofErr w:type="gramStart"/>
      <w:r>
        <w:rPr>
          <w:rFonts w:ascii="Times New Roman" w:hAnsi="Times New Roman"/>
          <w:color w:val="000000" w:themeColor="text1"/>
          <w:sz w:val="24"/>
          <w:szCs w:val="24"/>
          <w:shd w:val="clear" w:color="auto" w:fill="FFFFFF"/>
        </w:rPr>
        <w:t>akan</w:t>
      </w:r>
      <w:proofErr w:type="gramEnd"/>
      <w:r>
        <w:rPr>
          <w:rFonts w:ascii="Times New Roman" w:hAnsi="Times New Roman"/>
          <w:color w:val="000000" w:themeColor="text1"/>
          <w:sz w:val="24"/>
          <w:szCs w:val="24"/>
          <w:shd w:val="clear" w:color="auto" w:fill="FFFFFF"/>
        </w:rPr>
        <w:t xml:space="preserve"> dipasang jika dibutuhkan.</w:t>
      </w:r>
    </w:p>
    <w:p w:rsidR="00B72EB5" w:rsidRPr="002434AB" w:rsidRDefault="00B72EB5" w:rsidP="00847BBA">
      <w:pPr>
        <w:pStyle w:val="ListParagraph"/>
        <w:spacing w:after="200" w:line="240" w:lineRule="auto"/>
        <w:ind w:left="634" w:firstLine="1138"/>
        <w:jc w:val="both"/>
        <w:rPr>
          <w:rFonts w:ascii="Times New Roman" w:hAnsi="Times New Roman"/>
          <w:color w:val="000000" w:themeColor="text1"/>
          <w:sz w:val="24"/>
          <w:szCs w:val="24"/>
          <w:shd w:val="clear" w:color="auto" w:fill="FFFFFF"/>
        </w:rPr>
      </w:pPr>
    </w:p>
    <w:p w:rsidR="00847BBA" w:rsidRPr="00847BBA" w:rsidRDefault="00847BBA" w:rsidP="00847BBA">
      <w:pPr>
        <w:spacing w:after="0" w:line="480" w:lineRule="auto"/>
        <w:rPr>
          <w:rFonts w:ascii="Times New Roman" w:hAnsi="Times New Roman"/>
          <w:b/>
          <w:sz w:val="24"/>
          <w:szCs w:val="24"/>
        </w:rPr>
      </w:pPr>
      <w:r>
        <w:rPr>
          <w:rFonts w:ascii="Times New Roman" w:hAnsi="Times New Roman"/>
          <w:sz w:val="24"/>
          <w:szCs w:val="24"/>
        </w:rPr>
        <w:t xml:space="preserve">           </w:t>
      </w:r>
      <w:r w:rsidRPr="003963FD">
        <w:rPr>
          <w:rFonts w:ascii="Times New Roman" w:hAnsi="Times New Roman"/>
          <w:b/>
          <w:szCs w:val="24"/>
        </w:rPr>
        <w:t>Visi dan Misi Perusahaan</w:t>
      </w:r>
    </w:p>
    <w:p w:rsidR="00847BBA" w:rsidRDefault="00847BBA" w:rsidP="00847BBA">
      <w:pPr>
        <w:pStyle w:val="ListParagraph"/>
        <w:numPr>
          <w:ilvl w:val="0"/>
          <w:numId w:val="11"/>
        </w:numPr>
        <w:spacing w:after="0" w:line="240" w:lineRule="auto"/>
        <w:ind w:left="1080"/>
        <w:rPr>
          <w:rFonts w:ascii="Times New Roman" w:hAnsi="Times New Roman"/>
          <w:sz w:val="24"/>
          <w:szCs w:val="24"/>
        </w:rPr>
      </w:pPr>
      <w:r>
        <w:rPr>
          <w:rFonts w:ascii="Times New Roman" w:hAnsi="Times New Roman"/>
          <w:sz w:val="24"/>
          <w:szCs w:val="24"/>
        </w:rPr>
        <w:t>Visi</w:t>
      </w:r>
    </w:p>
    <w:p w:rsidR="00847BBA" w:rsidRDefault="00847BBA" w:rsidP="00847BBA">
      <w:pPr>
        <w:pStyle w:val="ListParagraph"/>
        <w:spacing w:line="240" w:lineRule="auto"/>
        <w:ind w:left="1080"/>
        <w:jc w:val="both"/>
        <w:rPr>
          <w:rFonts w:ascii="Times New Roman" w:hAnsi="Times New Roman"/>
          <w:sz w:val="24"/>
          <w:szCs w:val="24"/>
        </w:rPr>
      </w:pPr>
      <w:r>
        <w:rPr>
          <w:rFonts w:ascii="Times New Roman" w:hAnsi="Times New Roman"/>
          <w:sz w:val="24"/>
          <w:szCs w:val="24"/>
        </w:rPr>
        <w:t>“Menciptakan nilai</w:t>
      </w:r>
      <w:r w:rsidRPr="00A32746">
        <w:rPr>
          <w:rFonts w:ascii="Times New Roman" w:hAnsi="Times New Roman"/>
          <w:sz w:val="24"/>
          <w:szCs w:val="24"/>
        </w:rPr>
        <w:t xml:space="preserve"> kepada masyarakat tentang </w:t>
      </w:r>
      <w:r>
        <w:rPr>
          <w:rFonts w:ascii="Times New Roman" w:hAnsi="Times New Roman"/>
          <w:sz w:val="24"/>
          <w:szCs w:val="24"/>
        </w:rPr>
        <w:t xml:space="preserve">toko </w:t>
      </w:r>
      <w:r w:rsidRPr="005D12BD">
        <w:rPr>
          <w:rFonts w:ascii="Times New Roman" w:hAnsi="Times New Roman"/>
          <w:sz w:val="24"/>
          <w:szCs w:val="24"/>
        </w:rPr>
        <w:t>Interior</w:t>
      </w:r>
      <w:r>
        <w:rPr>
          <w:rFonts w:ascii="Times New Roman" w:hAnsi="Times New Roman"/>
          <w:sz w:val="24"/>
          <w:szCs w:val="24"/>
        </w:rPr>
        <w:t xml:space="preserve"> Vania Decor</w:t>
      </w:r>
      <w:r w:rsidRPr="00A32746">
        <w:rPr>
          <w:rFonts w:ascii="Times New Roman" w:hAnsi="Times New Roman"/>
          <w:sz w:val="24"/>
          <w:szCs w:val="24"/>
        </w:rPr>
        <w:t xml:space="preserve"> dengan berbagai kemudahan dan memberikan pelayan dengan sepenuh hati agar terciptanya </w:t>
      </w:r>
      <w:proofErr w:type="gramStart"/>
      <w:r w:rsidRPr="00A32746">
        <w:rPr>
          <w:rFonts w:ascii="Times New Roman" w:hAnsi="Times New Roman"/>
          <w:sz w:val="24"/>
          <w:szCs w:val="24"/>
        </w:rPr>
        <w:t>sebuah  kepuasan</w:t>
      </w:r>
      <w:proofErr w:type="gramEnd"/>
      <w:r w:rsidRPr="00A32746">
        <w:rPr>
          <w:rFonts w:ascii="Times New Roman" w:hAnsi="Times New Roman"/>
          <w:sz w:val="24"/>
          <w:szCs w:val="24"/>
        </w:rPr>
        <w:t xml:space="preserve"> pelanggan</w:t>
      </w:r>
      <w:r>
        <w:rPr>
          <w:rFonts w:ascii="Times New Roman" w:hAnsi="Times New Roman"/>
          <w:sz w:val="24"/>
          <w:szCs w:val="24"/>
        </w:rPr>
        <w:t>”</w:t>
      </w:r>
      <w:r w:rsidRPr="00A32746">
        <w:rPr>
          <w:rFonts w:ascii="Times New Roman" w:hAnsi="Times New Roman"/>
          <w:sz w:val="24"/>
          <w:szCs w:val="24"/>
        </w:rPr>
        <w:t>.</w:t>
      </w:r>
    </w:p>
    <w:p w:rsidR="00847BBA" w:rsidRDefault="00847BBA" w:rsidP="00847BBA">
      <w:pPr>
        <w:pStyle w:val="ListParagraph"/>
        <w:numPr>
          <w:ilvl w:val="0"/>
          <w:numId w:val="11"/>
        </w:numPr>
        <w:spacing w:after="200" w:line="240" w:lineRule="auto"/>
        <w:ind w:left="1080"/>
        <w:jc w:val="both"/>
        <w:rPr>
          <w:rFonts w:ascii="Times New Roman" w:hAnsi="Times New Roman"/>
          <w:sz w:val="24"/>
          <w:szCs w:val="24"/>
        </w:rPr>
      </w:pPr>
      <w:r>
        <w:rPr>
          <w:rFonts w:ascii="Times New Roman" w:hAnsi="Times New Roman"/>
          <w:sz w:val="24"/>
          <w:szCs w:val="24"/>
        </w:rPr>
        <w:t>Misi</w:t>
      </w:r>
    </w:p>
    <w:p w:rsidR="00847BBA" w:rsidRPr="00A32746" w:rsidRDefault="00847BBA" w:rsidP="00847BBA">
      <w:pPr>
        <w:pStyle w:val="ListParagraph"/>
        <w:numPr>
          <w:ilvl w:val="0"/>
          <w:numId w:val="12"/>
        </w:numPr>
        <w:spacing w:after="200" w:line="240" w:lineRule="auto"/>
        <w:ind w:left="1440"/>
        <w:rPr>
          <w:rFonts w:ascii="Times New Roman" w:hAnsi="Times New Roman"/>
          <w:sz w:val="24"/>
          <w:szCs w:val="24"/>
        </w:rPr>
      </w:pPr>
      <w:r>
        <w:rPr>
          <w:rFonts w:ascii="Times New Roman" w:hAnsi="Times New Roman"/>
          <w:sz w:val="24"/>
          <w:szCs w:val="24"/>
        </w:rPr>
        <w:t xml:space="preserve">Memperkenalkan Vania </w:t>
      </w:r>
      <w:proofErr w:type="gramStart"/>
      <w:r>
        <w:rPr>
          <w:rFonts w:ascii="Times New Roman" w:hAnsi="Times New Roman"/>
          <w:sz w:val="24"/>
          <w:szCs w:val="24"/>
        </w:rPr>
        <w:t>Decor</w:t>
      </w:r>
      <w:r w:rsidRPr="00A32746">
        <w:rPr>
          <w:rFonts w:ascii="Times New Roman" w:hAnsi="Times New Roman"/>
          <w:sz w:val="24"/>
          <w:szCs w:val="24"/>
        </w:rPr>
        <w:t xml:space="preserve">  sebagai</w:t>
      </w:r>
      <w:proofErr w:type="gramEnd"/>
      <w:r w:rsidRPr="00A32746">
        <w:rPr>
          <w:rFonts w:ascii="Times New Roman" w:hAnsi="Times New Roman"/>
          <w:sz w:val="24"/>
          <w:szCs w:val="24"/>
        </w:rPr>
        <w:t xml:space="preserve"> toko yang menawarkan produk yang berbeda dari toko-toko yang ada kepada pasar.</w:t>
      </w:r>
    </w:p>
    <w:p w:rsidR="00847BBA" w:rsidRPr="00A32746" w:rsidRDefault="00847BBA" w:rsidP="00847BBA">
      <w:pPr>
        <w:pStyle w:val="ListParagraph"/>
        <w:numPr>
          <w:ilvl w:val="0"/>
          <w:numId w:val="12"/>
        </w:numPr>
        <w:spacing w:after="200" w:line="240" w:lineRule="auto"/>
        <w:ind w:left="1440"/>
        <w:rPr>
          <w:rFonts w:ascii="Times New Roman" w:hAnsi="Times New Roman"/>
          <w:sz w:val="24"/>
          <w:szCs w:val="24"/>
        </w:rPr>
      </w:pPr>
      <w:r w:rsidRPr="00A32746">
        <w:rPr>
          <w:rFonts w:ascii="Times New Roman" w:hAnsi="Times New Roman"/>
          <w:sz w:val="24"/>
          <w:szCs w:val="24"/>
        </w:rPr>
        <w:t>Memberi kemudahan-kemudahan bagi masyarakat dalam proses</w:t>
      </w:r>
      <w:r>
        <w:rPr>
          <w:rFonts w:ascii="Times New Roman" w:hAnsi="Times New Roman"/>
          <w:sz w:val="24"/>
          <w:szCs w:val="24"/>
        </w:rPr>
        <w:t xml:space="preserve"> negosiasi, pemesanan, dan </w:t>
      </w:r>
      <w:r w:rsidRPr="00A32746">
        <w:rPr>
          <w:rFonts w:ascii="Times New Roman" w:hAnsi="Times New Roman"/>
          <w:sz w:val="24"/>
          <w:szCs w:val="24"/>
        </w:rPr>
        <w:t xml:space="preserve">beli serta kepuasan hasil. Dan juga bagi customer yang berada diluar </w:t>
      </w:r>
      <w:proofErr w:type="gramStart"/>
      <w:r w:rsidRPr="00A32746">
        <w:rPr>
          <w:rFonts w:ascii="Times New Roman" w:hAnsi="Times New Roman"/>
          <w:sz w:val="24"/>
          <w:szCs w:val="24"/>
        </w:rPr>
        <w:t>kota</w:t>
      </w:r>
      <w:proofErr w:type="gramEnd"/>
      <w:r w:rsidRPr="00A32746">
        <w:rPr>
          <w:rFonts w:ascii="Times New Roman" w:hAnsi="Times New Roman"/>
          <w:sz w:val="24"/>
          <w:szCs w:val="24"/>
        </w:rPr>
        <w:t>.</w:t>
      </w:r>
    </w:p>
    <w:p w:rsidR="00FE5323" w:rsidRDefault="00847BBA" w:rsidP="00847BBA">
      <w:pPr>
        <w:pStyle w:val="ListParagraph"/>
        <w:numPr>
          <w:ilvl w:val="0"/>
          <w:numId w:val="12"/>
        </w:numPr>
        <w:spacing w:after="200" w:line="240" w:lineRule="auto"/>
        <w:ind w:left="1440"/>
        <w:rPr>
          <w:rFonts w:ascii="Times New Roman" w:hAnsi="Times New Roman"/>
          <w:sz w:val="24"/>
          <w:szCs w:val="24"/>
        </w:rPr>
      </w:pPr>
      <w:r w:rsidRPr="00A32746">
        <w:rPr>
          <w:rFonts w:ascii="Times New Roman" w:hAnsi="Times New Roman"/>
          <w:sz w:val="24"/>
          <w:szCs w:val="24"/>
        </w:rPr>
        <w:t xml:space="preserve">Memberi </w:t>
      </w:r>
      <w:r>
        <w:rPr>
          <w:rFonts w:ascii="Times New Roman" w:hAnsi="Times New Roman"/>
          <w:sz w:val="24"/>
          <w:szCs w:val="24"/>
        </w:rPr>
        <w:t>pelayanan yang ramah dan cepat tanggap</w:t>
      </w:r>
      <w:r w:rsidRPr="00A32746">
        <w:rPr>
          <w:rFonts w:ascii="Times New Roman" w:hAnsi="Times New Roman"/>
          <w:sz w:val="24"/>
          <w:szCs w:val="24"/>
        </w:rPr>
        <w:t xml:space="preserve"> dalam melayani customer.</w:t>
      </w:r>
    </w:p>
    <w:p w:rsidR="003963FD" w:rsidRDefault="003963FD" w:rsidP="003963FD">
      <w:pPr>
        <w:pStyle w:val="ListParagraph"/>
        <w:spacing w:after="200" w:line="240" w:lineRule="auto"/>
        <w:ind w:left="1440"/>
        <w:rPr>
          <w:rFonts w:ascii="Times New Roman" w:hAnsi="Times New Roman"/>
          <w:sz w:val="24"/>
          <w:szCs w:val="24"/>
        </w:rPr>
      </w:pPr>
    </w:p>
    <w:p w:rsidR="003963FD" w:rsidRDefault="003963FD" w:rsidP="003963FD">
      <w:pPr>
        <w:pStyle w:val="ListParagraph"/>
        <w:spacing w:after="200" w:line="240" w:lineRule="auto"/>
        <w:ind w:left="630"/>
        <w:rPr>
          <w:rFonts w:ascii="Times New Roman" w:hAnsi="Times New Roman"/>
          <w:b/>
          <w:szCs w:val="24"/>
        </w:rPr>
      </w:pPr>
      <w:r w:rsidRPr="003963FD">
        <w:rPr>
          <w:rFonts w:ascii="Times New Roman" w:hAnsi="Times New Roman"/>
          <w:b/>
          <w:szCs w:val="24"/>
        </w:rPr>
        <w:t>Peluang Bisnis</w:t>
      </w:r>
    </w:p>
    <w:p w:rsidR="003963FD" w:rsidRPr="003963FD" w:rsidRDefault="003963FD" w:rsidP="00B72EB5">
      <w:pPr>
        <w:pStyle w:val="ListParagraph"/>
        <w:tabs>
          <w:tab w:val="left" w:pos="7041"/>
        </w:tabs>
        <w:spacing w:line="240" w:lineRule="auto"/>
        <w:ind w:left="630" w:firstLine="873"/>
        <w:jc w:val="both"/>
        <w:outlineLvl w:val="0"/>
        <w:rPr>
          <w:rFonts w:ascii="Times New Roman" w:hAnsi="Times New Roman" w:cs="Times New Roman"/>
          <w:lang w:val="en-ID"/>
        </w:rPr>
      </w:pPr>
      <w:r w:rsidRPr="003963FD">
        <w:rPr>
          <w:rFonts w:ascii="Times New Roman" w:hAnsi="Times New Roman" w:cs="Times New Roman"/>
          <w:lang w:val="en-ID"/>
        </w:rPr>
        <w:t xml:space="preserve">Adanya pembangunan berkelanjutan seperti apartemen, hotel ataupun perkantoran </w:t>
      </w:r>
      <w:proofErr w:type="gramStart"/>
      <w:r w:rsidRPr="003963FD">
        <w:rPr>
          <w:rFonts w:ascii="Times New Roman" w:hAnsi="Times New Roman" w:cs="Times New Roman"/>
          <w:lang w:val="en-ID"/>
        </w:rPr>
        <w:t>akan</w:t>
      </w:r>
      <w:proofErr w:type="gramEnd"/>
      <w:r w:rsidRPr="003963FD">
        <w:rPr>
          <w:rFonts w:ascii="Times New Roman" w:hAnsi="Times New Roman" w:cs="Times New Roman"/>
          <w:lang w:val="en-ID"/>
        </w:rPr>
        <w:t xml:space="preserve"> meningkatkan permintaan konsumen dalam kebutuhan </w:t>
      </w:r>
      <w:r w:rsidRPr="003963FD">
        <w:rPr>
          <w:rFonts w:ascii="Times New Roman" w:hAnsi="Times New Roman" w:cs="Times New Roman"/>
          <w:i/>
          <w:lang w:val="en-ID"/>
        </w:rPr>
        <w:t>interior</w:t>
      </w:r>
      <w:r w:rsidRPr="003963FD">
        <w:rPr>
          <w:rFonts w:ascii="Times New Roman" w:hAnsi="Times New Roman" w:cs="Times New Roman"/>
          <w:lang w:val="en-ID"/>
        </w:rPr>
        <w:t xml:space="preserve"> </w:t>
      </w:r>
      <w:r w:rsidRPr="003963FD">
        <w:rPr>
          <w:rFonts w:ascii="Times New Roman" w:hAnsi="Times New Roman" w:cs="Times New Roman"/>
          <w:color w:val="000000" w:themeColor="text1"/>
          <w:shd w:val="clear" w:color="auto" w:fill="FFFFFF"/>
        </w:rPr>
        <w:t xml:space="preserve">dan </w:t>
      </w:r>
      <w:r w:rsidRPr="003963FD">
        <w:rPr>
          <w:rFonts w:ascii="Times New Roman" w:hAnsi="Times New Roman" w:cs="Times New Roman"/>
          <w:lang w:val="en-ID"/>
        </w:rPr>
        <w:t xml:space="preserve">diharapkan usaha ini dapat terus bertumbuh. Penempatan usaha rencananya </w:t>
      </w:r>
      <w:proofErr w:type="gramStart"/>
      <w:r w:rsidRPr="003963FD">
        <w:rPr>
          <w:rFonts w:ascii="Times New Roman" w:hAnsi="Times New Roman" w:cs="Times New Roman"/>
          <w:lang w:val="en-ID"/>
        </w:rPr>
        <w:t>akan</w:t>
      </w:r>
      <w:proofErr w:type="gramEnd"/>
      <w:r w:rsidRPr="003963FD">
        <w:rPr>
          <w:rFonts w:ascii="Times New Roman" w:hAnsi="Times New Roman" w:cs="Times New Roman"/>
          <w:lang w:val="en-ID"/>
        </w:rPr>
        <w:t xml:space="preserve"> berada di daerah Cempaka Putih, lokasi tersebut merupakan pusat bisnis furnitur dan kebutuhan material bangunan namun toko </w:t>
      </w:r>
      <w:r w:rsidRPr="003963FD">
        <w:rPr>
          <w:rFonts w:ascii="Times New Roman" w:hAnsi="Times New Roman" w:cs="Times New Roman"/>
          <w:i/>
          <w:lang w:val="en-ID"/>
        </w:rPr>
        <w:t>interior</w:t>
      </w:r>
      <w:r w:rsidRPr="003963FD">
        <w:rPr>
          <w:rFonts w:ascii="Times New Roman" w:hAnsi="Times New Roman" w:cs="Times New Roman"/>
          <w:lang w:val="en-ID"/>
        </w:rPr>
        <w:t xml:space="preserve"> ruanngan masih sedikit diantaranya Sammara Interior, Levi Homes, Toko Lima Interior, Wijaya Mandiri, Classic Furniture dan Wallpaper. </w:t>
      </w:r>
    </w:p>
    <w:p w:rsidR="003963FD" w:rsidRPr="003963FD" w:rsidRDefault="003963FD" w:rsidP="003963FD">
      <w:pPr>
        <w:pStyle w:val="ListParagraph"/>
        <w:spacing w:after="200" w:line="240" w:lineRule="auto"/>
        <w:ind w:left="630"/>
        <w:rPr>
          <w:rFonts w:ascii="Times New Roman" w:hAnsi="Times New Roman" w:cs="Times New Roman"/>
          <w:b/>
        </w:rPr>
      </w:pPr>
      <w:r w:rsidRPr="003963FD">
        <w:rPr>
          <w:rFonts w:ascii="Times New Roman" w:hAnsi="Times New Roman" w:cs="Times New Roman"/>
          <w:lang w:val="en-ID"/>
        </w:rPr>
        <w:t xml:space="preserve">Persaingan di daerah Cempaka Putih cukup ketat, hal ini membuat Vania Decor ingin mencari target pasar yang lebih luas, misalnya proyek apartemen yang membutuhkan dekorasi untuk menghias ruangan, berikut proyek apartemen yang tersebar di wilayah Jakarta </w:t>
      </w:r>
      <w:hyperlink r:id="rId11" w:history="1">
        <w:r w:rsidRPr="003963FD">
          <w:rPr>
            <w:rStyle w:val="Hyperlink"/>
            <w:rFonts w:ascii="Times New Roman" w:hAnsi="Times New Roman" w:cs="Times New Roman"/>
          </w:rPr>
          <w:t>https://ekonomi.bisnis.com/read/20160419/49/539329/pasar-kondominium-ini-daftar-apartemen-baru-di-jakarta-dan-sekitarnya</w:t>
        </w:r>
      </w:hyperlink>
    </w:p>
    <w:p w:rsidR="003963FD" w:rsidRDefault="003963FD" w:rsidP="003963FD">
      <w:pPr>
        <w:pStyle w:val="ListParagraph"/>
        <w:spacing w:after="200" w:line="240" w:lineRule="auto"/>
        <w:ind w:left="630"/>
        <w:rPr>
          <w:rFonts w:ascii="Times New Roman" w:hAnsi="Times New Roman"/>
          <w:szCs w:val="24"/>
        </w:rPr>
      </w:pPr>
      <w:r>
        <w:rPr>
          <w:rFonts w:ascii="Times New Roman" w:hAnsi="Times New Roman"/>
          <w:szCs w:val="24"/>
        </w:rPr>
        <w:t xml:space="preserve">Selain itu adanya campur tangan pemerintah dalam pembangunan akan mendorong permintaan pada produk interior , pemerintah saat ini sedang gencar dalam pembangunan, ke depan apabila pembangunan sudah merata dapat dipastikan kebutuhan akan produk interior akan meningkat </w:t>
      </w:r>
      <w:hyperlink r:id="rId12" w:history="1">
        <w:r w:rsidRPr="0014682C">
          <w:rPr>
            <w:rStyle w:val="Hyperlink"/>
            <w:rFonts w:ascii="Times New Roman" w:hAnsi="Times New Roman" w:cs="Times New Roman"/>
            <w:sz w:val="24"/>
            <w:szCs w:val="24"/>
          </w:rPr>
          <w:t>http://www.neraca.co.id/article/103516/gencar-pembangunan-potensi-bisnis-desain-dan-interior-kian-mentereng</w:t>
        </w:r>
      </w:hyperlink>
      <w:r>
        <w:rPr>
          <w:rFonts w:ascii="Times New Roman" w:hAnsi="Times New Roman"/>
          <w:szCs w:val="24"/>
        </w:rPr>
        <w:t xml:space="preserve"> </w:t>
      </w:r>
    </w:p>
    <w:p w:rsidR="003963FD" w:rsidRDefault="003963FD" w:rsidP="003963FD">
      <w:pPr>
        <w:pStyle w:val="ListParagraph"/>
        <w:spacing w:after="200" w:line="240" w:lineRule="auto"/>
        <w:ind w:left="630"/>
        <w:rPr>
          <w:rFonts w:ascii="Times New Roman" w:hAnsi="Times New Roman"/>
          <w:szCs w:val="24"/>
        </w:rPr>
      </w:pPr>
    </w:p>
    <w:p w:rsidR="00B72EB5" w:rsidRPr="00B72EB5" w:rsidRDefault="00B72EB5" w:rsidP="003963FD">
      <w:pPr>
        <w:pStyle w:val="ListParagraph"/>
        <w:spacing w:after="200" w:line="240" w:lineRule="auto"/>
        <w:ind w:left="630"/>
        <w:rPr>
          <w:rFonts w:ascii="Times New Roman" w:hAnsi="Times New Roman"/>
          <w:b/>
          <w:szCs w:val="24"/>
        </w:rPr>
      </w:pPr>
      <w:r w:rsidRPr="00B72EB5">
        <w:rPr>
          <w:rFonts w:ascii="Times New Roman" w:hAnsi="Times New Roman"/>
          <w:b/>
          <w:szCs w:val="24"/>
        </w:rPr>
        <w:t>Kebutuhan Dana</w:t>
      </w:r>
    </w:p>
    <w:p w:rsidR="00B72EB5" w:rsidRPr="008F5B66" w:rsidRDefault="00B72EB5" w:rsidP="00B72EB5">
      <w:pPr>
        <w:pStyle w:val="NoSpacing"/>
        <w:ind w:left="706" w:firstLine="1138"/>
        <w:jc w:val="both"/>
        <w:rPr>
          <w:rFonts w:ascii="Times New Roman" w:hAnsi="Times New Roman"/>
          <w:sz w:val="24"/>
          <w:szCs w:val="24"/>
        </w:rPr>
      </w:pPr>
      <w:r w:rsidRPr="00603EC4">
        <w:rPr>
          <w:rFonts w:ascii="Times New Roman" w:hAnsi="Times New Roman"/>
          <w:sz w:val="24"/>
          <w:szCs w:val="24"/>
        </w:rPr>
        <w:t>Dalam memulai suatu usaha, diperlukan adanya penggunaan modal untuk mendukung kegiatan operasional perusahaan.</w:t>
      </w:r>
      <w:r w:rsidRPr="008F5B66">
        <w:rPr>
          <w:rFonts w:ascii="Times New Roman" w:hAnsi="Times New Roman"/>
          <w:color w:val="525252"/>
          <w:sz w:val="24"/>
          <w:szCs w:val="24"/>
        </w:rPr>
        <w:t xml:space="preserve"> </w:t>
      </w:r>
      <w:r w:rsidRPr="00603EC4">
        <w:rPr>
          <w:rFonts w:ascii="Times New Roman" w:hAnsi="Times New Roman"/>
          <w:sz w:val="24"/>
          <w:szCs w:val="24"/>
        </w:rPr>
        <w:t>Adanya modal kerja akan menjadikan perusahaan dapat memenuhi kewajiban jangka pendek yang berguna untuk menjalankan k</w:t>
      </w:r>
      <w:r>
        <w:rPr>
          <w:rFonts w:ascii="Times New Roman" w:hAnsi="Times New Roman"/>
          <w:sz w:val="24"/>
          <w:szCs w:val="24"/>
        </w:rPr>
        <w:t>egiatan operasional setiap hari</w:t>
      </w:r>
      <w:r w:rsidRPr="00603EC4">
        <w:rPr>
          <w:rFonts w:ascii="Times New Roman" w:hAnsi="Times New Roman"/>
          <w:sz w:val="24"/>
          <w:szCs w:val="24"/>
        </w:rPr>
        <w:t>. Modal kerja merupakan penggunaan dana yang digunakan oleh perusahaan untuk mendukung kegiatan operasionalnya seperti pembelian bahan mentah, pembayaran gaji pegawai, dan pembayaran lainnya.</w:t>
      </w:r>
      <w:r>
        <w:rPr>
          <w:rFonts w:ascii="Times New Roman" w:hAnsi="Times New Roman"/>
          <w:sz w:val="24"/>
          <w:szCs w:val="24"/>
          <w:lang w:val="en-US"/>
        </w:rPr>
        <w:t xml:space="preserve"> Vania Decor memakai tabungan pribadi dan pinjaman dari orang tua, total </w:t>
      </w:r>
      <w:r>
        <w:rPr>
          <w:rFonts w:ascii="Times New Roman" w:hAnsi="Times New Roman"/>
          <w:sz w:val="24"/>
          <w:szCs w:val="24"/>
        </w:rPr>
        <w:t xml:space="preserve">kebutuhan </w:t>
      </w:r>
      <w:proofErr w:type="gramStart"/>
      <w:r>
        <w:rPr>
          <w:rFonts w:ascii="Times New Roman" w:hAnsi="Times New Roman"/>
          <w:sz w:val="24"/>
          <w:szCs w:val="24"/>
        </w:rPr>
        <w:t>dana</w:t>
      </w:r>
      <w:proofErr w:type="gramEnd"/>
      <w:r>
        <w:rPr>
          <w:rFonts w:ascii="Times New Roman" w:hAnsi="Times New Roman"/>
          <w:sz w:val="24"/>
          <w:szCs w:val="24"/>
        </w:rPr>
        <w:t xml:space="preserve"> Vania Decor untuk memulai usaha adalah sebesar Rp 1.432.911.000.</w:t>
      </w:r>
    </w:p>
    <w:p w:rsidR="00B72EB5" w:rsidRDefault="00B72EB5" w:rsidP="003963FD">
      <w:pPr>
        <w:pStyle w:val="ListParagraph"/>
        <w:spacing w:after="200" w:line="240" w:lineRule="auto"/>
        <w:ind w:left="630"/>
        <w:rPr>
          <w:rFonts w:ascii="Times New Roman" w:hAnsi="Times New Roman"/>
          <w:szCs w:val="24"/>
        </w:rPr>
      </w:pPr>
    </w:p>
    <w:p w:rsidR="00B72EB5" w:rsidRDefault="00B72EB5" w:rsidP="003963FD">
      <w:pPr>
        <w:pStyle w:val="ListParagraph"/>
        <w:spacing w:after="200" w:line="240" w:lineRule="auto"/>
        <w:ind w:left="630"/>
        <w:rPr>
          <w:rFonts w:ascii="Times New Roman" w:hAnsi="Times New Roman"/>
          <w:szCs w:val="24"/>
        </w:rPr>
      </w:pPr>
    </w:p>
    <w:p w:rsidR="00B72EB5" w:rsidRDefault="00B72EB5" w:rsidP="003963FD">
      <w:pPr>
        <w:pStyle w:val="ListParagraph"/>
        <w:spacing w:after="200" w:line="240" w:lineRule="auto"/>
        <w:ind w:left="630"/>
        <w:rPr>
          <w:rFonts w:ascii="Times New Roman" w:hAnsi="Times New Roman"/>
          <w:szCs w:val="24"/>
        </w:rPr>
      </w:pPr>
    </w:p>
    <w:p w:rsidR="00B72EB5" w:rsidRPr="00843358" w:rsidRDefault="00B72EB5" w:rsidP="00843358">
      <w:pPr>
        <w:spacing w:after="200" w:line="240" w:lineRule="auto"/>
        <w:rPr>
          <w:rFonts w:ascii="Times New Roman" w:hAnsi="Times New Roman"/>
          <w:szCs w:val="24"/>
        </w:rPr>
      </w:pPr>
    </w:p>
    <w:p w:rsidR="008E0D6D" w:rsidRDefault="003963FD" w:rsidP="0073201A">
      <w:pPr>
        <w:pStyle w:val="ListParagraph"/>
        <w:numPr>
          <w:ilvl w:val="0"/>
          <w:numId w:val="1"/>
        </w:numPr>
        <w:tabs>
          <w:tab w:val="left" w:pos="284"/>
        </w:tabs>
        <w:spacing w:after="0" w:line="240" w:lineRule="auto"/>
        <w:ind w:hanging="436"/>
        <w:jc w:val="both"/>
        <w:rPr>
          <w:rFonts w:ascii="Times New Roman" w:hAnsi="Times New Roman" w:cs="Times New Roman"/>
          <w:b/>
        </w:rPr>
      </w:pPr>
      <w:r>
        <w:rPr>
          <w:rFonts w:ascii="Times New Roman" w:hAnsi="Times New Roman" w:cs="Times New Roman"/>
          <w:b/>
        </w:rPr>
        <w:lastRenderedPageBreak/>
        <w:t xml:space="preserve">     </w:t>
      </w:r>
      <w:r w:rsidR="00B72EB5">
        <w:rPr>
          <w:rFonts w:ascii="Times New Roman" w:hAnsi="Times New Roman" w:cs="Times New Roman"/>
          <w:b/>
        </w:rPr>
        <w:t xml:space="preserve"> </w:t>
      </w:r>
      <w:r>
        <w:rPr>
          <w:rFonts w:ascii="Times New Roman" w:hAnsi="Times New Roman" w:cs="Times New Roman"/>
          <w:b/>
        </w:rPr>
        <w:t xml:space="preserve"> </w:t>
      </w:r>
      <w:r w:rsidR="00B72EB5">
        <w:rPr>
          <w:rFonts w:ascii="Times New Roman" w:hAnsi="Times New Roman" w:cs="Times New Roman"/>
          <w:b/>
        </w:rPr>
        <w:t>Rencana Produk/Jasa, Kebutuhan Operasional, dan Manajemen</w:t>
      </w:r>
    </w:p>
    <w:p w:rsidR="00843358" w:rsidRDefault="00843358" w:rsidP="00843358">
      <w:pPr>
        <w:pStyle w:val="ListParagraph"/>
        <w:tabs>
          <w:tab w:val="left" w:pos="284"/>
        </w:tabs>
        <w:spacing w:after="0" w:line="240" w:lineRule="auto"/>
        <w:jc w:val="center"/>
        <w:rPr>
          <w:rFonts w:ascii="Times New Roman" w:hAnsi="Times New Roman" w:cs="Times New Roman"/>
          <w:b/>
        </w:rPr>
      </w:pPr>
    </w:p>
    <w:p w:rsidR="00843358" w:rsidRPr="006A5F3B" w:rsidRDefault="00843358" w:rsidP="007C0E1F">
      <w:pPr>
        <w:pStyle w:val="ListParagraph"/>
        <w:tabs>
          <w:tab w:val="left" w:pos="284"/>
        </w:tabs>
        <w:spacing w:after="0" w:line="240" w:lineRule="auto"/>
        <w:rPr>
          <w:rFonts w:ascii="Times New Roman" w:hAnsi="Times New Roman" w:cs="Times New Roman"/>
          <w:b/>
        </w:rPr>
      </w:pPr>
      <w:r>
        <w:rPr>
          <w:rFonts w:ascii="Times New Roman" w:hAnsi="Times New Roman" w:cs="Times New Roman"/>
          <w:b/>
        </w:rPr>
        <w:t xml:space="preserve">Rencana Alur Produk </w:t>
      </w:r>
    </w:p>
    <w:p w:rsidR="00677B7E" w:rsidRDefault="00677B7E" w:rsidP="00677B7E">
      <w:pPr>
        <w:spacing w:after="0" w:line="240" w:lineRule="auto"/>
        <w:jc w:val="both"/>
        <w:rPr>
          <w:rFonts w:ascii="Times New Roman" w:eastAsia="Malgun Gothic" w:hAnsi="Times New Roman" w:cs="Times New Roman"/>
          <w:lang w:eastAsia="ko-KR"/>
        </w:rPr>
      </w:pPr>
    </w:p>
    <w:p w:rsidR="00B72EB5" w:rsidRDefault="00B72EB5" w:rsidP="00677B7E">
      <w:pPr>
        <w:spacing w:after="0" w:line="240" w:lineRule="auto"/>
        <w:jc w:val="both"/>
        <w:rPr>
          <w:rFonts w:ascii="Times New Roman" w:eastAsia="Malgun Gothic" w:hAnsi="Times New Roman" w:cs="Times New Roman"/>
          <w:lang w:eastAsia="ko-KR"/>
        </w:rPr>
      </w:pPr>
    </w:p>
    <w:p w:rsidR="00B72EB5" w:rsidRDefault="00843358" w:rsidP="00677B7E">
      <w:pPr>
        <w:spacing w:after="0" w:line="240" w:lineRule="auto"/>
        <w:jc w:val="both"/>
        <w:rPr>
          <w:rFonts w:ascii="Times New Roman" w:eastAsia="Malgun Gothic" w:hAnsi="Times New Roman" w:cs="Times New Roman"/>
          <w:lang w:eastAsia="ko-KR"/>
        </w:rPr>
      </w:pPr>
      <w:r>
        <w:rPr>
          <w:rFonts w:ascii="Times New Roman" w:eastAsia="Malgun Gothic" w:hAnsi="Times New Roman" w:cs="Times New Roman"/>
          <w:noProof/>
        </w:rPr>
        <w:drawing>
          <wp:inline distT="0" distB="0" distL="0" distR="0">
            <wp:extent cx="6553200" cy="66103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operasi.PNG"/>
                    <pic:cNvPicPr/>
                  </pic:nvPicPr>
                  <pic:blipFill>
                    <a:blip r:embed="rId13">
                      <a:extLst>
                        <a:ext uri="{28A0092B-C50C-407E-A947-70E740481C1C}">
                          <a14:useLocalDpi xmlns:a14="http://schemas.microsoft.com/office/drawing/2010/main" val="0"/>
                        </a:ext>
                      </a:extLst>
                    </a:blip>
                    <a:stretch>
                      <a:fillRect/>
                    </a:stretch>
                  </pic:blipFill>
                  <pic:spPr>
                    <a:xfrm>
                      <a:off x="0" y="0"/>
                      <a:ext cx="6554115" cy="6611273"/>
                    </a:xfrm>
                    <a:prstGeom prst="rect">
                      <a:avLst/>
                    </a:prstGeom>
                  </pic:spPr>
                </pic:pic>
              </a:graphicData>
            </a:graphic>
          </wp:inline>
        </w:drawing>
      </w:r>
    </w:p>
    <w:p w:rsidR="00843358" w:rsidRDefault="00843358" w:rsidP="00677B7E">
      <w:pPr>
        <w:spacing w:after="0" w:line="240" w:lineRule="auto"/>
        <w:jc w:val="both"/>
        <w:rPr>
          <w:rFonts w:ascii="Times New Roman" w:eastAsia="Malgun Gothic" w:hAnsi="Times New Roman" w:cs="Times New Roman"/>
          <w:lang w:eastAsia="ko-KR"/>
        </w:rPr>
      </w:pPr>
    </w:p>
    <w:p w:rsidR="00B72EB5" w:rsidRDefault="00843358" w:rsidP="00677B7E">
      <w:pPr>
        <w:spacing w:after="0" w:line="240" w:lineRule="auto"/>
        <w:jc w:val="both"/>
        <w:rPr>
          <w:rFonts w:ascii="Times New Roman" w:eastAsia="Malgun Gothic" w:hAnsi="Times New Roman" w:cs="Times New Roman"/>
          <w:lang w:eastAsia="ko-KR"/>
        </w:rPr>
      </w:pPr>
      <w:r>
        <w:rPr>
          <w:rFonts w:ascii="Times New Roman" w:eastAsia="Malgun Gothic" w:hAnsi="Times New Roman" w:cs="Times New Roman"/>
          <w:lang w:eastAsia="ko-KR"/>
        </w:rPr>
        <w:t>Sumber: Vania Decor</w:t>
      </w:r>
    </w:p>
    <w:p w:rsidR="00B72EB5" w:rsidRDefault="00B72EB5" w:rsidP="00677B7E">
      <w:pPr>
        <w:spacing w:after="0" w:line="240" w:lineRule="auto"/>
        <w:jc w:val="both"/>
        <w:rPr>
          <w:rFonts w:ascii="Times New Roman" w:eastAsia="Malgun Gothic" w:hAnsi="Times New Roman" w:cs="Times New Roman"/>
          <w:lang w:eastAsia="ko-KR"/>
        </w:rPr>
      </w:pPr>
    </w:p>
    <w:p w:rsidR="00B72EB5" w:rsidRPr="007C0E1F" w:rsidRDefault="007C0E1F" w:rsidP="007C0E1F">
      <w:pPr>
        <w:tabs>
          <w:tab w:val="left" w:pos="720"/>
        </w:tabs>
        <w:spacing w:after="0" w:line="240" w:lineRule="auto"/>
        <w:ind w:left="720"/>
        <w:jc w:val="both"/>
        <w:rPr>
          <w:rFonts w:ascii="Times New Roman" w:eastAsia="Malgun Gothic" w:hAnsi="Times New Roman" w:cs="Times New Roman"/>
          <w:b/>
          <w:lang w:eastAsia="ko-KR"/>
        </w:rPr>
      </w:pPr>
      <w:r w:rsidRPr="007C0E1F">
        <w:rPr>
          <w:rFonts w:ascii="Times New Roman" w:eastAsia="Malgun Gothic" w:hAnsi="Times New Roman" w:cs="Times New Roman"/>
          <w:b/>
          <w:lang w:eastAsia="ko-KR"/>
        </w:rPr>
        <w:lastRenderedPageBreak/>
        <w:t xml:space="preserve">       Rencana Alur Pembelian</w:t>
      </w:r>
    </w:p>
    <w:p w:rsidR="007C0E1F" w:rsidRDefault="007C0E1F" w:rsidP="00677B7E">
      <w:pPr>
        <w:spacing w:after="0" w:line="240" w:lineRule="auto"/>
        <w:jc w:val="both"/>
        <w:rPr>
          <w:rFonts w:ascii="Times New Roman" w:eastAsia="Malgun Gothic" w:hAnsi="Times New Roman" w:cs="Times New Roman"/>
          <w:lang w:eastAsia="ko-KR"/>
        </w:rPr>
      </w:pPr>
      <w:r>
        <w:rPr>
          <w:noProof/>
        </w:rPr>
        <w:drawing>
          <wp:inline distT="0" distB="0" distL="0" distR="0" wp14:anchorId="3A2A581E" wp14:editId="1A610CF7">
            <wp:extent cx="6115050" cy="72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15050" cy="7219950"/>
                    </a:xfrm>
                    <a:prstGeom prst="rect">
                      <a:avLst/>
                    </a:prstGeom>
                  </pic:spPr>
                </pic:pic>
              </a:graphicData>
            </a:graphic>
          </wp:inline>
        </w:drawing>
      </w:r>
    </w:p>
    <w:p w:rsidR="00B72EB5" w:rsidRDefault="00B72EB5" w:rsidP="00677B7E">
      <w:pPr>
        <w:spacing w:after="0" w:line="240" w:lineRule="auto"/>
        <w:jc w:val="both"/>
        <w:rPr>
          <w:rFonts w:ascii="Times New Roman" w:eastAsia="Malgun Gothic" w:hAnsi="Times New Roman" w:cs="Times New Roman"/>
          <w:lang w:eastAsia="ko-KR"/>
        </w:rPr>
      </w:pPr>
    </w:p>
    <w:p w:rsidR="00B72EB5" w:rsidRDefault="007C0E1F" w:rsidP="00677B7E">
      <w:pPr>
        <w:spacing w:after="0" w:line="240" w:lineRule="auto"/>
        <w:jc w:val="both"/>
        <w:rPr>
          <w:rFonts w:ascii="Times New Roman" w:eastAsia="Malgun Gothic" w:hAnsi="Times New Roman" w:cs="Times New Roman"/>
          <w:lang w:eastAsia="ko-KR"/>
        </w:rPr>
      </w:pPr>
      <w:r>
        <w:rPr>
          <w:rFonts w:ascii="Times New Roman" w:eastAsia="Malgun Gothic" w:hAnsi="Times New Roman" w:cs="Times New Roman"/>
          <w:lang w:eastAsia="ko-KR"/>
        </w:rPr>
        <w:t xml:space="preserve">        Sumber: Vania Decor </w:t>
      </w:r>
    </w:p>
    <w:p w:rsidR="00B72EB5" w:rsidRDefault="00B72EB5" w:rsidP="00677B7E">
      <w:pPr>
        <w:spacing w:after="0" w:line="240" w:lineRule="auto"/>
        <w:jc w:val="both"/>
        <w:rPr>
          <w:rFonts w:ascii="Times New Roman" w:eastAsia="Malgun Gothic" w:hAnsi="Times New Roman" w:cs="Times New Roman"/>
          <w:lang w:eastAsia="ko-KR"/>
        </w:rPr>
      </w:pPr>
    </w:p>
    <w:p w:rsidR="00B72EB5" w:rsidRDefault="00B72EB5" w:rsidP="00677B7E">
      <w:pPr>
        <w:spacing w:after="0" w:line="240" w:lineRule="auto"/>
        <w:jc w:val="both"/>
        <w:rPr>
          <w:rFonts w:ascii="Times New Roman" w:eastAsia="Malgun Gothic" w:hAnsi="Times New Roman" w:cs="Times New Roman"/>
          <w:lang w:eastAsia="ko-KR"/>
        </w:rPr>
      </w:pPr>
    </w:p>
    <w:p w:rsidR="007C0E1F" w:rsidRDefault="007C0E1F" w:rsidP="007C0E1F">
      <w:pPr>
        <w:spacing w:line="240" w:lineRule="auto"/>
        <w:ind w:left="1170"/>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7C0E1F" w:rsidRPr="00652B02" w:rsidRDefault="007C0E1F" w:rsidP="007C0E1F">
      <w:pPr>
        <w:pStyle w:val="NoSpacing"/>
        <w:ind w:left="1170" w:firstLine="850"/>
        <w:jc w:val="both"/>
        <w:rPr>
          <w:rStyle w:val="t"/>
          <w:rFonts w:ascii="Times New Roman" w:hAnsi="Times New Roman"/>
          <w:szCs w:val="24"/>
          <w:lang w:val="en-US"/>
        </w:rPr>
      </w:pPr>
      <w:r w:rsidRPr="00652B02">
        <w:rPr>
          <w:rStyle w:val="t"/>
          <w:rFonts w:ascii="Times New Roman" w:hAnsi="Times New Roman"/>
          <w:szCs w:val="24"/>
        </w:rPr>
        <w:t xml:space="preserve">Adanya teknologi yang </w:t>
      </w:r>
      <w:r w:rsidRPr="00652B02">
        <w:rPr>
          <w:rStyle w:val="t"/>
          <w:rFonts w:ascii="Times New Roman" w:hAnsi="Times New Roman"/>
          <w:i/>
          <w:szCs w:val="24"/>
        </w:rPr>
        <w:t>modern</w:t>
      </w:r>
      <w:r w:rsidRPr="00652B02">
        <w:rPr>
          <w:rStyle w:val="t"/>
          <w:rFonts w:ascii="Times New Roman" w:hAnsi="Times New Roman"/>
          <w:szCs w:val="24"/>
        </w:rPr>
        <w:t xml:space="preserve"> dapat membantu manusia dalam mempermudah penyelesaian pekerjaan, memperoleh informasi dengan cepat, dan dapat mengamati perkembangan dunia secara </w:t>
      </w:r>
      <w:r w:rsidRPr="00652B02">
        <w:rPr>
          <w:rStyle w:val="t"/>
          <w:rFonts w:ascii="Times New Roman" w:hAnsi="Times New Roman"/>
          <w:i/>
          <w:szCs w:val="24"/>
        </w:rPr>
        <w:t>online</w:t>
      </w:r>
      <w:r w:rsidRPr="00652B02">
        <w:rPr>
          <w:rStyle w:val="t"/>
          <w:rFonts w:ascii="Times New Roman" w:hAnsi="Times New Roman"/>
          <w:szCs w:val="24"/>
        </w:rPr>
        <w:t xml:space="preserve"> sehingga masyarakat dunia mampu menghasilkan inovasi-inovasi baru berkat perkembangan teknologi.</w:t>
      </w:r>
      <w:r w:rsidRPr="00652B02">
        <w:rPr>
          <w:rStyle w:val="t"/>
          <w:rFonts w:ascii="Times New Roman" w:hAnsi="Times New Roman"/>
          <w:szCs w:val="24"/>
          <w:lang w:val="en-US"/>
        </w:rPr>
        <w:t xml:space="preserve"> Berikut Teknologi yang di gunakan Vania Decor:</w:t>
      </w:r>
    </w:p>
    <w:p w:rsidR="007C0E1F" w:rsidRPr="00652B02" w:rsidRDefault="007C0E1F" w:rsidP="007C0E1F">
      <w:pPr>
        <w:pStyle w:val="NoSpacing"/>
        <w:numPr>
          <w:ilvl w:val="0"/>
          <w:numId w:val="13"/>
        </w:numPr>
        <w:jc w:val="both"/>
        <w:rPr>
          <w:rStyle w:val="t"/>
          <w:rFonts w:ascii="Times New Roman" w:hAnsi="Times New Roman"/>
          <w:szCs w:val="24"/>
          <w:lang w:val="en-US"/>
        </w:rPr>
      </w:pPr>
      <w:r w:rsidRPr="00652B02">
        <w:rPr>
          <w:rStyle w:val="t"/>
          <w:rFonts w:ascii="Times New Roman" w:hAnsi="Times New Roman"/>
          <w:szCs w:val="24"/>
          <w:lang w:val="en-US"/>
        </w:rPr>
        <w:t>Smartphone Android Vivo V9</w:t>
      </w:r>
    </w:p>
    <w:p w:rsidR="007C0E1F" w:rsidRPr="00652B02" w:rsidRDefault="007C0E1F" w:rsidP="007C0E1F">
      <w:pPr>
        <w:pStyle w:val="NoSpacing"/>
        <w:numPr>
          <w:ilvl w:val="0"/>
          <w:numId w:val="13"/>
        </w:numPr>
        <w:jc w:val="both"/>
        <w:rPr>
          <w:rStyle w:val="t"/>
          <w:rFonts w:ascii="Times New Roman" w:hAnsi="Times New Roman"/>
          <w:szCs w:val="24"/>
          <w:lang w:val="en-US"/>
        </w:rPr>
      </w:pPr>
      <w:r w:rsidRPr="00652B02">
        <w:rPr>
          <w:rStyle w:val="t"/>
          <w:rFonts w:ascii="Times New Roman" w:hAnsi="Times New Roman"/>
          <w:szCs w:val="24"/>
          <w:lang w:val="en-US"/>
        </w:rPr>
        <w:t>Komputer HP Core i7</w:t>
      </w:r>
    </w:p>
    <w:p w:rsidR="007C0E1F" w:rsidRPr="00652B02" w:rsidRDefault="007C0E1F" w:rsidP="007C0E1F">
      <w:pPr>
        <w:pStyle w:val="NoSpacing"/>
        <w:numPr>
          <w:ilvl w:val="0"/>
          <w:numId w:val="13"/>
        </w:numPr>
        <w:jc w:val="both"/>
        <w:rPr>
          <w:rStyle w:val="t"/>
          <w:rFonts w:ascii="Times New Roman" w:hAnsi="Times New Roman"/>
          <w:szCs w:val="24"/>
          <w:lang w:val="en-US"/>
        </w:rPr>
      </w:pPr>
      <w:r w:rsidRPr="00652B02">
        <w:rPr>
          <w:rStyle w:val="t"/>
          <w:rFonts w:ascii="Times New Roman" w:hAnsi="Times New Roman"/>
          <w:szCs w:val="24"/>
          <w:lang w:val="en-US"/>
        </w:rPr>
        <w:t xml:space="preserve">Laptop Lenovo </w:t>
      </w:r>
    </w:p>
    <w:p w:rsidR="00652B02" w:rsidRPr="00652B02" w:rsidRDefault="00652B02" w:rsidP="007C0E1F">
      <w:pPr>
        <w:pStyle w:val="NoSpacing"/>
        <w:numPr>
          <w:ilvl w:val="0"/>
          <w:numId w:val="13"/>
        </w:numPr>
        <w:jc w:val="both"/>
        <w:rPr>
          <w:rStyle w:val="t"/>
          <w:rFonts w:ascii="Times New Roman" w:hAnsi="Times New Roman"/>
          <w:szCs w:val="24"/>
          <w:lang w:val="en-US"/>
        </w:rPr>
      </w:pPr>
      <w:r w:rsidRPr="00652B02">
        <w:rPr>
          <w:rStyle w:val="t"/>
          <w:rFonts w:ascii="Times New Roman" w:hAnsi="Times New Roman"/>
          <w:szCs w:val="24"/>
          <w:lang w:val="en-US"/>
        </w:rPr>
        <w:t>Alat Ukur Ruangan Digital</w:t>
      </w:r>
    </w:p>
    <w:p w:rsidR="00652B02" w:rsidRPr="002876DE" w:rsidRDefault="00652B02" w:rsidP="007C0E1F">
      <w:pPr>
        <w:pStyle w:val="NoSpacing"/>
        <w:numPr>
          <w:ilvl w:val="0"/>
          <w:numId w:val="13"/>
        </w:numPr>
        <w:jc w:val="both"/>
        <w:rPr>
          <w:rStyle w:val="t"/>
          <w:rFonts w:ascii="Times New Roman" w:hAnsi="Times New Roman"/>
          <w:i/>
          <w:szCs w:val="24"/>
          <w:lang w:val="en-US"/>
        </w:rPr>
      </w:pPr>
      <w:r w:rsidRPr="002876DE">
        <w:rPr>
          <w:rStyle w:val="t"/>
          <w:rFonts w:ascii="Times New Roman" w:hAnsi="Times New Roman"/>
          <w:i/>
          <w:szCs w:val="24"/>
          <w:lang w:val="en-US"/>
        </w:rPr>
        <w:t>Wi-fi Internet</w:t>
      </w:r>
    </w:p>
    <w:p w:rsidR="00652B02" w:rsidRDefault="00652B02" w:rsidP="00652B02">
      <w:pPr>
        <w:pStyle w:val="NoSpacing"/>
        <w:ind w:left="2740"/>
        <w:jc w:val="both"/>
        <w:rPr>
          <w:rStyle w:val="t"/>
          <w:rFonts w:ascii="Times New Roman" w:hAnsi="Times New Roman"/>
          <w:sz w:val="24"/>
          <w:szCs w:val="24"/>
          <w:lang w:val="en-US"/>
        </w:rPr>
      </w:pPr>
    </w:p>
    <w:p w:rsidR="00652B02" w:rsidRDefault="00652B02" w:rsidP="00652B02">
      <w:pPr>
        <w:spacing w:line="240" w:lineRule="auto"/>
        <w:ind w:left="1170" w:firstLine="810"/>
        <w:jc w:val="both"/>
        <w:rPr>
          <w:rFonts w:ascii="Times New Roman" w:hAnsi="Times New Roman" w:cs="Times New Roman"/>
          <w:szCs w:val="24"/>
          <w:shd w:val="clear" w:color="auto" w:fill="FFFFFF"/>
        </w:rPr>
      </w:pPr>
      <w:proofErr w:type="gramStart"/>
      <w:r w:rsidRPr="00652B02">
        <w:rPr>
          <w:rFonts w:ascii="Times New Roman" w:hAnsi="Times New Roman" w:cs="Times New Roman"/>
          <w:szCs w:val="24"/>
          <w:shd w:val="clear" w:color="auto" w:fill="FFFFFF"/>
        </w:rPr>
        <w:t>Peralatan adalah suatu alat ataupun bisa berbentuk tempat yang gunanya adalah untuk mendukung berjalannya pekerjaan.</w:t>
      </w:r>
      <w:proofErr w:type="gramEnd"/>
      <w:r w:rsidRPr="00652B02">
        <w:rPr>
          <w:rFonts w:ascii="Times New Roman" w:hAnsi="Times New Roman" w:cs="Times New Roman"/>
          <w:szCs w:val="24"/>
          <w:shd w:val="clear" w:color="auto" w:fill="FFFFFF"/>
        </w:rPr>
        <w:t xml:space="preserve"> </w:t>
      </w:r>
      <w:proofErr w:type="gramStart"/>
      <w:r w:rsidRPr="00652B02">
        <w:rPr>
          <w:rFonts w:ascii="Times New Roman" w:hAnsi="Times New Roman" w:cs="Times New Roman"/>
          <w:szCs w:val="24"/>
          <w:shd w:val="clear" w:color="auto" w:fill="FFFFFF"/>
        </w:rPr>
        <w:t>Perlatan pada umumnya lebih tahan lama (masa manfaatnya lebih lama) jika dibandingkan dengan perlengkapan.</w:t>
      </w:r>
      <w:proofErr w:type="gramEnd"/>
      <w:r w:rsidRPr="00652B02">
        <w:rPr>
          <w:rFonts w:ascii="Times New Roman" w:hAnsi="Times New Roman" w:cs="Times New Roman"/>
          <w:szCs w:val="24"/>
          <w:shd w:val="clear" w:color="auto" w:fill="FFFFFF"/>
        </w:rPr>
        <w:t xml:space="preserve"> Berikut adalah daftar peralatan yang dibutuhkan untuk mendukung kegiatan operasional Vania Decor:</w:t>
      </w:r>
    </w:p>
    <w:tbl>
      <w:tblPr>
        <w:tblW w:w="11918" w:type="dxa"/>
        <w:tblInd w:w="288" w:type="dxa"/>
        <w:tblLook w:val="04A0" w:firstRow="1" w:lastRow="0" w:firstColumn="1" w:lastColumn="0" w:noHBand="0" w:noVBand="1"/>
      </w:tblPr>
      <w:tblGrid>
        <w:gridCol w:w="501"/>
        <w:gridCol w:w="4258"/>
        <w:gridCol w:w="1846"/>
        <w:gridCol w:w="1503"/>
        <w:gridCol w:w="2036"/>
        <w:gridCol w:w="1774"/>
      </w:tblGrid>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rPr>
            </w:pPr>
            <w:r w:rsidRPr="00652B02">
              <w:rPr>
                <w:rFonts w:ascii="Times New Roman" w:eastAsia="Times New Roman" w:hAnsi="Times New Roman" w:cs="Times New Roman"/>
                <w:b/>
                <w:bCs/>
              </w:rPr>
              <w:t>No</w:t>
            </w:r>
          </w:p>
        </w:tc>
        <w:tc>
          <w:tcPr>
            <w:tcW w:w="4258"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rPr>
            </w:pPr>
            <w:r w:rsidRPr="00652B02">
              <w:rPr>
                <w:rFonts w:ascii="Times New Roman" w:eastAsia="Times New Roman" w:hAnsi="Times New Roman" w:cs="Times New Roman"/>
                <w:b/>
                <w:bCs/>
              </w:rPr>
              <w:t>Nama Peralatan</w:t>
            </w:r>
          </w:p>
        </w:tc>
        <w:tc>
          <w:tcPr>
            <w:tcW w:w="184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rPr>
            </w:pPr>
            <w:r w:rsidRPr="00652B02">
              <w:rPr>
                <w:rFonts w:ascii="Times New Roman" w:eastAsia="Times New Roman" w:hAnsi="Times New Roman" w:cs="Times New Roman"/>
                <w:b/>
                <w:bCs/>
              </w:rPr>
              <w:t>Harga Satuan</w:t>
            </w:r>
          </w:p>
        </w:tc>
        <w:tc>
          <w:tcPr>
            <w:tcW w:w="1503"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rPr>
            </w:pPr>
            <w:r w:rsidRPr="00652B02">
              <w:rPr>
                <w:rFonts w:ascii="Times New Roman" w:eastAsia="Times New Roman" w:hAnsi="Times New Roman" w:cs="Times New Roman"/>
                <w:b/>
                <w:bCs/>
              </w:rPr>
              <w:t>Jumlah unit</w:t>
            </w:r>
          </w:p>
        </w:tc>
        <w:tc>
          <w:tcPr>
            <w:tcW w:w="2036"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rPr>
            </w:pPr>
            <w:r w:rsidRPr="00652B02">
              <w:rPr>
                <w:rFonts w:ascii="Times New Roman" w:eastAsia="Times New Roman" w:hAnsi="Times New Roman" w:cs="Times New Roman"/>
                <w:b/>
                <w:bCs/>
              </w:rPr>
              <w:t>Harga</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komputer  HP Compaq 8300 SFF Core i7</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4,200,000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4,200,000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2</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laptop LENOVO V330-BQID - i5-8250U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7,000,000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7,000,000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3</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Printer Cannon ip 2770</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800,000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800,000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4</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Rak display besar (400cm)</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1,650,000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1,650,000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5</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Rak display kecil (100cm)</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900,000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6</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5,400,000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6</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Alat Potong Rel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780,000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780,000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7</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Meja dan kursi set</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2,600,000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2,600,000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8</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Display Interior (contoh produk)</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705,000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5</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3,525,000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9</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Display Accecories (Gorden, Blinds, Parquet)</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110,000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3</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330,000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10</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Sofa dan meja pengunjung</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3,500,000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lang w:val="en-ID"/>
              </w:rPr>
              <w:t xml:space="preserve"> Rp        3,500,000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11</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AC Panasonic ½ PK</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3,300,000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3,300,000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12</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AC Panasonic 1½ Pk</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4,600,000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4,600,000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13</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Pel lantai set</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125,000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125,000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14</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pStyle w:val="NoSpacing"/>
              <w:rPr>
                <w:rFonts w:ascii="Times New Roman" w:hAnsi="Times New Roman"/>
              </w:rPr>
            </w:pPr>
            <w:r w:rsidRPr="00652B02">
              <w:rPr>
                <w:rFonts w:ascii="Times New Roman" w:hAnsi="Times New Roman"/>
              </w:rPr>
              <w:t>LED TV AQUA SANYO 32 INCH</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1,250,000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1,250,000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15</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Paket kamera CCTV 4 channel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1,120,000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1,120,000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16</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Stand banner (0,5m x 1m)</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175,000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175,000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17</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Papan iklan toko</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350,000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350,000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18</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Telepon dan Wi-fi</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490,000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490,000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19</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Alat ukur ruangan Digital</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550,000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5</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2,750,000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20</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Tangga Lipat Denko (2 meter)</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800,000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800,000</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21</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Lampu sorot</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250,000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2</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500,000 </w:t>
            </w:r>
          </w:p>
        </w:tc>
      </w:tr>
      <w:tr w:rsidR="00652B02" w:rsidRPr="00D259AA" w:rsidTr="00652B02">
        <w:trPr>
          <w:gridAfter w:val="1"/>
          <w:wAfter w:w="1774" w:type="dxa"/>
          <w:trHeight w:val="28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22</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Handphone Vivo V9</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3,500,000</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jc w:val="center"/>
              <w:rPr>
                <w:rFonts w:ascii="Times New Roman" w:eastAsia="Times New Roman" w:hAnsi="Times New Roman" w:cs="Times New Roman"/>
                <w:color w:val="000000"/>
              </w:rPr>
            </w:pPr>
            <w:r w:rsidRPr="00652B02">
              <w:rPr>
                <w:rFonts w:ascii="Times New Roman" w:eastAsia="Times New Roman" w:hAnsi="Times New Roman" w:cs="Times New Roman"/>
                <w:color w:val="000000"/>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sidRPr="00652B02">
              <w:rPr>
                <w:rFonts w:ascii="Times New Roman" w:eastAsia="Times New Roman" w:hAnsi="Times New Roman" w:cs="Times New Roman"/>
                <w:color w:val="000000"/>
              </w:rPr>
              <w:t xml:space="preserve"> Rp        3,500,000</w:t>
            </w:r>
          </w:p>
        </w:tc>
      </w:tr>
      <w:tr w:rsidR="00652B02" w:rsidRPr="00D259AA" w:rsidTr="00652B02">
        <w:trPr>
          <w:trHeight w:val="314"/>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B02" w:rsidRPr="00652B02" w:rsidRDefault="00652B02" w:rsidP="00652B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Mobil Pick Up  isuzu</w:t>
            </w:r>
          </w:p>
        </w:tc>
        <w:tc>
          <w:tcPr>
            <w:tcW w:w="1846" w:type="dxa"/>
            <w:tcBorders>
              <w:top w:val="single" w:sz="4" w:space="0" w:color="auto"/>
              <w:left w:val="single" w:sz="4" w:space="0" w:color="auto"/>
              <w:bottom w:val="single" w:sz="4" w:space="0" w:color="auto"/>
              <w:right w:val="single" w:sz="4" w:space="0" w:color="auto"/>
            </w:tcBorders>
            <w:shd w:val="clear" w:color="auto" w:fill="auto"/>
            <w:noWrap/>
          </w:tcPr>
          <w:p w:rsidR="00652B02" w:rsidRPr="00D259AA" w:rsidRDefault="00652B02" w:rsidP="00652B02">
            <w:pPr>
              <w:rPr>
                <w:rFonts w:ascii="Times New Roman" w:eastAsia="Times New Roman" w:hAnsi="Times New Roman" w:cs="Times New Roman"/>
                <w:color w:val="000000"/>
                <w:sz w:val="24"/>
                <w:szCs w:val="24"/>
              </w:rPr>
            </w:pPr>
            <w:r w:rsidRPr="00D259AA">
              <w:rPr>
                <w:rFonts w:ascii="Times New Roman" w:eastAsia="Times New Roman" w:hAnsi="Times New Roman" w:cs="Times New Roman"/>
                <w:color w:val="000000"/>
                <w:sz w:val="24"/>
                <w:szCs w:val="24"/>
              </w:rPr>
              <w:t xml:space="preserve"> Rp   80,000,000 </w:t>
            </w:r>
          </w:p>
        </w:tc>
        <w:tc>
          <w:tcPr>
            <w:tcW w:w="1503" w:type="dxa"/>
            <w:tcBorders>
              <w:top w:val="single" w:sz="4" w:space="0" w:color="auto"/>
              <w:left w:val="single" w:sz="4" w:space="0" w:color="auto"/>
              <w:bottom w:val="single" w:sz="4" w:space="0" w:color="auto"/>
              <w:right w:val="single" w:sz="4" w:space="0" w:color="auto"/>
            </w:tcBorders>
            <w:shd w:val="clear" w:color="auto" w:fill="auto"/>
            <w:noWrap/>
          </w:tcPr>
          <w:p w:rsidR="00652B02" w:rsidRPr="00D259AA" w:rsidRDefault="00652B02" w:rsidP="00652B02">
            <w:pPr>
              <w:jc w:val="center"/>
              <w:rPr>
                <w:rFonts w:ascii="Times New Roman" w:eastAsia="Times New Roman" w:hAnsi="Times New Roman" w:cs="Times New Roman"/>
                <w:color w:val="000000"/>
                <w:sz w:val="24"/>
                <w:szCs w:val="24"/>
              </w:rPr>
            </w:pPr>
            <w:r w:rsidRPr="00D259AA">
              <w:rPr>
                <w:rFonts w:ascii="Times New Roman" w:eastAsia="Times New Roman" w:hAnsi="Times New Roman" w:cs="Times New Roman"/>
                <w:color w:val="000000"/>
                <w:sz w:val="24"/>
                <w:szCs w:val="24"/>
              </w:rPr>
              <w:t>1</w:t>
            </w:r>
          </w:p>
        </w:tc>
        <w:tc>
          <w:tcPr>
            <w:tcW w:w="2036" w:type="dxa"/>
            <w:tcBorders>
              <w:top w:val="single" w:sz="4" w:space="0" w:color="auto"/>
              <w:left w:val="single" w:sz="4" w:space="0" w:color="auto"/>
              <w:bottom w:val="single" w:sz="4" w:space="0" w:color="auto"/>
              <w:right w:val="single" w:sz="4" w:space="0" w:color="auto"/>
            </w:tcBorders>
            <w:shd w:val="clear" w:color="auto" w:fill="auto"/>
            <w:noWrap/>
          </w:tcPr>
          <w:p w:rsidR="00652B02" w:rsidRPr="00D259AA" w:rsidRDefault="00652B02" w:rsidP="00652B0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652B02">
              <w:rPr>
                <w:rFonts w:ascii="Times New Roman" w:eastAsia="Times New Roman" w:hAnsi="Times New Roman" w:cs="Times New Roman"/>
                <w:color w:val="000000"/>
                <w:szCs w:val="24"/>
              </w:rPr>
              <w:t xml:space="preserve">Rp    </w:t>
            </w:r>
            <w:r>
              <w:rPr>
                <w:rFonts w:ascii="Times New Roman" w:eastAsia="Times New Roman" w:hAnsi="Times New Roman" w:cs="Times New Roman"/>
                <w:color w:val="000000"/>
                <w:szCs w:val="24"/>
              </w:rPr>
              <w:t xml:space="preserve"> </w:t>
            </w:r>
            <w:r w:rsidRPr="00652B02">
              <w:rPr>
                <w:rFonts w:ascii="Times New Roman" w:eastAsia="Times New Roman" w:hAnsi="Times New Roman" w:cs="Times New Roman"/>
                <w:color w:val="000000"/>
                <w:szCs w:val="24"/>
              </w:rPr>
              <w:t xml:space="preserve"> 80,000,000</w:t>
            </w:r>
          </w:p>
        </w:tc>
        <w:tc>
          <w:tcPr>
            <w:tcW w:w="1774" w:type="dxa"/>
          </w:tcPr>
          <w:p w:rsidR="00652B02" w:rsidRPr="00D259AA" w:rsidRDefault="00652B02" w:rsidP="00652B02">
            <w:pPr>
              <w:rPr>
                <w:rFonts w:ascii="Times New Roman" w:eastAsia="Times New Roman" w:hAnsi="Times New Roman" w:cs="Times New Roman"/>
                <w:color w:val="000000"/>
                <w:sz w:val="24"/>
                <w:szCs w:val="24"/>
              </w:rPr>
            </w:pPr>
            <w:r w:rsidRPr="00D259AA">
              <w:rPr>
                <w:rFonts w:ascii="Times New Roman" w:eastAsia="Times New Roman" w:hAnsi="Times New Roman" w:cs="Times New Roman"/>
                <w:color w:val="000000"/>
                <w:sz w:val="24"/>
                <w:szCs w:val="24"/>
              </w:rPr>
              <w:t xml:space="preserve"> </w:t>
            </w:r>
          </w:p>
        </w:tc>
      </w:tr>
      <w:tr w:rsidR="00652B02" w:rsidRPr="00D259AA" w:rsidTr="00652B02">
        <w:trPr>
          <w:gridAfter w:val="1"/>
          <w:wAfter w:w="1774" w:type="dxa"/>
          <w:trHeight w:val="284"/>
        </w:trPr>
        <w:tc>
          <w:tcPr>
            <w:tcW w:w="810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B02" w:rsidRPr="00652B02" w:rsidRDefault="00652B02" w:rsidP="00652B02">
            <w:pPr>
              <w:spacing w:after="0" w:line="240" w:lineRule="auto"/>
              <w:jc w:val="center"/>
              <w:rPr>
                <w:rFonts w:ascii="Times New Roman" w:eastAsia="Times New Roman" w:hAnsi="Times New Roman" w:cs="Times New Roman"/>
                <w:b/>
                <w:bCs/>
                <w:color w:val="000000"/>
              </w:rPr>
            </w:pPr>
            <w:r w:rsidRPr="00652B02">
              <w:rPr>
                <w:rFonts w:ascii="Times New Roman" w:eastAsia="Times New Roman" w:hAnsi="Times New Roman" w:cs="Times New Roman"/>
                <w:b/>
                <w:bCs/>
                <w:color w:val="000000"/>
              </w:rPr>
              <w:t>Total Biaya</w:t>
            </w:r>
          </w:p>
        </w:tc>
        <w:tc>
          <w:tcPr>
            <w:tcW w:w="203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52B02" w:rsidRPr="00652B02" w:rsidRDefault="00652B02" w:rsidP="00652B02">
            <w:pPr>
              <w:spacing w:after="0" w:line="240" w:lineRule="auto"/>
              <w:rPr>
                <w:rFonts w:ascii="Times New Roman" w:eastAsia="Times New Roman" w:hAnsi="Times New Roman" w:cs="Times New Roman"/>
              </w:rPr>
            </w:pPr>
            <w:r w:rsidRPr="00652B02">
              <w:rPr>
                <w:rFonts w:ascii="Times New Roman" w:eastAsia="Times New Roman" w:hAnsi="Times New Roman" w:cs="Times New Roman"/>
              </w:rPr>
              <w:t xml:space="preserve"> Rp      </w:t>
            </w:r>
            <w:r>
              <w:rPr>
                <w:rFonts w:ascii="Times New Roman" w:eastAsia="Times New Roman" w:hAnsi="Times New Roman" w:cs="Times New Roman"/>
              </w:rPr>
              <w:t>12</w:t>
            </w:r>
            <w:r w:rsidRPr="00652B02">
              <w:rPr>
                <w:rFonts w:ascii="Times New Roman" w:eastAsia="Times New Roman" w:hAnsi="Times New Roman" w:cs="Times New Roman"/>
              </w:rPr>
              <w:t xml:space="preserve">8,745,000 </w:t>
            </w:r>
          </w:p>
        </w:tc>
      </w:tr>
    </w:tbl>
    <w:p w:rsidR="00B72EB5" w:rsidRPr="00652B02" w:rsidRDefault="00652B02" w:rsidP="00652B02">
      <w:pPr>
        <w:spacing w:line="240" w:lineRule="auto"/>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    Sumber: Vania Decor</w:t>
      </w:r>
    </w:p>
    <w:p w:rsidR="00B72EB5" w:rsidRPr="006A5F3B" w:rsidRDefault="00B72EB5" w:rsidP="00677B7E">
      <w:pPr>
        <w:spacing w:after="0" w:line="240" w:lineRule="auto"/>
        <w:jc w:val="both"/>
        <w:rPr>
          <w:rFonts w:ascii="Times New Roman" w:eastAsia="Malgun Gothic" w:hAnsi="Times New Roman" w:cs="Times New Roman"/>
          <w:lang w:eastAsia="ko-KR"/>
        </w:rPr>
      </w:pPr>
    </w:p>
    <w:p w:rsidR="00677B7E" w:rsidRDefault="00652B02" w:rsidP="00677B7E">
      <w:pPr>
        <w:pStyle w:val="ListParagraph"/>
        <w:numPr>
          <w:ilvl w:val="0"/>
          <w:numId w:val="1"/>
        </w:numPr>
        <w:tabs>
          <w:tab w:val="left" w:pos="426"/>
        </w:tabs>
        <w:spacing w:after="0" w:line="240" w:lineRule="auto"/>
        <w:ind w:hanging="436"/>
        <w:jc w:val="both"/>
        <w:rPr>
          <w:rFonts w:ascii="Times New Roman" w:hAnsi="Times New Roman" w:cs="Times New Roman"/>
          <w:b/>
        </w:rPr>
      </w:pPr>
      <w:r>
        <w:rPr>
          <w:rFonts w:ascii="Times New Roman" w:hAnsi="Times New Roman" w:cs="Times New Roman"/>
          <w:b/>
        </w:rPr>
        <w:t>Strategi Bisnis</w:t>
      </w:r>
    </w:p>
    <w:p w:rsidR="00652B02" w:rsidRPr="006A5F3B" w:rsidRDefault="00652B02" w:rsidP="00652B02">
      <w:pPr>
        <w:pStyle w:val="ListParagraph"/>
        <w:tabs>
          <w:tab w:val="left" w:pos="426"/>
        </w:tabs>
        <w:spacing w:after="0" w:line="240" w:lineRule="auto"/>
        <w:jc w:val="both"/>
        <w:rPr>
          <w:rFonts w:ascii="Times New Roman" w:hAnsi="Times New Roman" w:cs="Times New Roman"/>
          <w:b/>
        </w:rPr>
      </w:pPr>
    </w:p>
    <w:p w:rsidR="003F6528" w:rsidRDefault="00652B02" w:rsidP="00812105">
      <w:pPr>
        <w:pStyle w:val="ListParagraph"/>
        <w:spacing w:after="0" w:line="240" w:lineRule="auto"/>
        <w:ind w:left="0" w:firstLine="284"/>
        <w:jc w:val="both"/>
        <w:rPr>
          <w:rFonts w:ascii="Times New Roman" w:eastAsia="Malgun Gothic" w:hAnsi="Times New Roman" w:cs="Times New Roman"/>
          <w:b/>
          <w:lang w:eastAsia="ko-KR"/>
        </w:rPr>
      </w:pPr>
      <w:r>
        <w:rPr>
          <w:rFonts w:ascii="Times New Roman" w:eastAsia="Malgun Gothic" w:hAnsi="Times New Roman" w:cs="Times New Roman"/>
          <w:b/>
          <w:lang w:eastAsia="ko-KR"/>
        </w:rPr>
        <w:t xml:space="preserve">  </w:t>
      </w:r>
      <w:r w:rsidRPr="00652B02">
        <w:rPr>
          <w:rFonts w:ascii="Times New Roman" w:eastAsia="Malgun Gothic" w:hAnsi="Times New Roman" w:cs="Times New Roman"/>
          <w:b/>
          <w:lang w:eastAsia="ko-KR"/>
        </w:rPr>
        <w:t>Pemasaran</w:t>
      </w:r>
    </w:p>
    <w:p w:rsidR="00652B02" w:rsidRPr="00652B02" w:rsidRDefault="00652B02" w:rsidP="00812105">
      <w:pPr>
        <w:pStyle w:val="ListParagraph"/>
        <w:spacing w:after="0" w:line="240" w:lineRule="auto"/>
        <w:ind w:left="0" w:firstLine="284"/>
        <w:jc w:val="both"/>
        <w:rPr>
          <w:rFonts w:ascii="Times New Roman" w:eastAsia="Malgun Gothic" w:hAnsi="Times New Roman" w:cs="Times New Roman"/>
          <w:b/>
          <w:lang w:eastAsia="ko-KR"/>
        </w:rPr>
      </w:pPr>
    </w:p>
    <w:p w:rsidR="00652B02" w:rsidRDefault="00652B02" w:rsidP="00652B02">
      <w:pPr>
        <w:spacing w:line="240" w:lineRule="auto"/>
        <w:jc w:val="both"/>
        <w:rPr>
          <w:rFonts w:ascii="Times New Roman" w:hAnsi="Times New Roman" w:cs="Times New Roman"/>
          <w:bCs/>
          <w:i/>
        </w:rPr>
      </w:pPr>
      <w:r>
        <w:rPr>
          <w:rFonts w:ascii="Times New Roman" w:hAnsi="Times New Roman" w:cs="Times New Roman"/>
          <w:b/>
        </w:rPr>
        <w:t xml:space="preserve">       </w:t>
      </w:r>
      <w:r w:rsidRPr="001B3999">
        <w:rPr>
          <w:rFonts w:ascii="Times New Roman" w:hAnsi="Times New Roman" w:cs="Times New Roman"/>
          <w:bCs/>
          <w:i/>
        </w:rPr>
        <w:t>Segmentation</w:t>
      </w:r>
      <w:r w:rsidR="00C532DF">
        <w:rPr>
          <w:rFonts w:ascii="Times New Roman" w:hAnsi="Times New Roman" w:cs="Times New Roman"/>
          <w:bCs/>
          <w:i/>
        </w:rPr>
        <w:t xml:space="preserve"> </w:t>
      </w:r>
    </w:p>
    <w:p w:rsidR="00FE7A74" w:rsidRPr="00FE7A74" w:rsidRDefault="00FE7A74" w:rsidP="00FE7A74">
      <w:pPr>
        <w:pStyle w:val="ListParagraph"/>
        <w:numPr>
          <w:ilvl w:val="0"/>
          <w:numId w:val="14"/>
        </w:numPr>
        <w:tabs>
          <w:tab w:val="left" w:pos="6450"/>
        </w:tabs>
        <w:spacing w:after="200" w:line="240" w:lineRule="auto"/>
        <w:ind w:left="806" w:hanging="426"/>
        <w:jc w:val="both"/>
        <w:rPr>
          <w:rFonts w:ascii="Times New Roman" w:hAnsi="Times New Roman" w:cs="Times New Roman"/>
          <w:szCs w:val="24"/>
        </w:rPr>
      </w:pPr>
      <w:r w:rsidRPr="00FE7A74">
        <w:rPr>
          <w:rFonts w:ascii="Times New Roman" w:hAnsi="Times New Roman" w:cs="Times New Roman"/>
          <w:szCs w:val="24"/>
        </w:rPr>
        <w:t>Segmentasi Geografis</w:t>
      </w:r>
    </w:p>
    <w:p w:rsidR="00FE7A74" w:rsidRPr="00FE7A74" w:rsidRDefault="00FE7A74" w:rsidP="00FE7A74">
      <w:pPr>
        <w:spacing w:line="240" w:lineRule="auto"/>
        <w:ind w:left="806" w:firstLine="1134"/>
        <w:jc w:val="both"/>
        <w:rPr>
          <w:rFonts w:ascii="Times New Roman" w:hAnsi="Times New Roman" w:cs="Times New Roman"/>
          <w:szCs w:val="24"/>
          <w:shd w:val="clear" w:color="auto" w:fill="FFFFFF"/>
        </w:rPr>
      </w:pPr>
      <w:proofErr w:type="gramStart"/>
      <w:r w:rsidRPr="00FE7A74">
        <w:rPr>
          <w:rFonts w:ascii="Times New Roman" w:hAnsi="Times New Roman" w:cs="Times New Roman"/>
          <w:szCs w:val="24"/>
        </w:rPr>
        <w:t>Segmentasi secara geografis membagi pasar menjadi unit-unit geografis yang berbeda seperti</w:t>
      </w:r>
      <w:r w:rsidRPr="00FE7A74">
        <w:rPr>
          <w:rFonts w:ascii="Times New Roman" w:hAnsi="Times New Roman" w:cs="Times New Roman"/>
          <w:szCs w:val="24"/>
          <w:shd w:val="clear" w:color="auto" w:fill="FFFFFF"/>
        </w:rPr>
        <w:t xml:space="preserve"> dasar pengelompokan pasar yang meliputi lokasi atau daerah, negara, wilayah, iklim, kepadatan penduduk dan pemukiman.</w:t>
      </w:r>
      <w:proofErr w:type="gramEnd"/>
      <w:r w:rsidRPr="00FE7A74">
        <w:rPr>
          <w:rFonts w:ascii="Times New Roman" w:hAnsi="Times New Roman" w:cs="Times New Roman"/>
          <w:szCs w:val="24"/>
          <w:shd w:val="clear" w:color="auto" w:fill="FFFFFF"/>
        </w:rPr>
        <w:t xml:space="preserve"> Lokasi yang tepat untuk menjalankan usaha Vania Decor adalah di Cempaka Putih tepatnya di Jl. Pangkalan Asem Raya, kelurahan Rawasari, Jakarta Pusat cukup strategis karena merupakan jalan utama dan pusat perdangangan furnitur serta barang-barang kebutuhan rumah lainnya yang menjadi prospek baik untuk usaha Vania Decor selain itu tidak jauh dari pemukiman penduduk.</w:t>
      </w:r>
    </w:p>
    <w:p w:rsidR="00FE7A74" w:rsidRPr="00FE7A74" w:rsidRDefault="00FE7A74" w:rsidP="00FE7A74">
      <w:pPr>
        <w:pStyle w:val="ListParagraph"/>
        <w:numPr>
          <w:ilvl w:val="0"/>
          <w:numId w:val="14"/>
        </w:numPr>
        <w:tabs>
          <w:tab w:val="left" w:pos="6450"/>
        </w:tabs>
        <w:spacing w:after="200" w:line="240" w:lineRule="auto"/>
        <w:ind w:left="900" w:hanging="426"/>
        <w:jc w:val="both"/>
        <w:rPr>
          <w:rFonts w:ascii="Times New Roman" w:hAnsi="Times New Roman" w:cs="Times New Roman"/>
          <w:szCs w:val="24"/>
        </w:rPr>
      </w:pPr>
      <w:r w:rsidRPr="00FE7A74">
        <w:rPr>
          <w:rFonts w:ascii="Times New Roman" w:hAnsi="Times New Roman" w:cs="Times New Roman"/>
          <w:szCs w:val="24"/>
        </w:rPr>
        <w:t>Segmentasi Demografi</w:t>
      </w:r>
    </w:p>
    <w:p w:rsidR="00FE7A74" w:rsidRPr="00FE7A74" w:rsidRDefault="00FE7A74" w:rsidP="00FE7A74">
      <w:pPr>
        <w:spacing w:line="240" w:lineRule="auto"/>
        <w:ind w:left="900" w:firstLine="1134"/>
        <w:jc w:val="both"/>
        <w:rPr>
          <w:rFonts w:ascii="Times New Roman" w:hAnsi="Times New Roman" w:cs="Times New Roman"/>
          <w:szCs w:val="24"/>
        </w:rPr>
      </w:pPr>
      <w:r w:rsidRPr="00FE7A74">
        <w:rPr>
          <w:rFonts w:ascii="Times New Roman" w:hAnsi="Times New Roman" w:cs="Times New Roman"/>
          <w:szCs w:val="24"/>
          <w:shd w:val="clear" w:color="auto" w:fill="FFFFFF"/>
        </w:rPr>
        <w:t xml:space="preserve">Segmentasi demografis mengelompokkan pasar berdasarkan aspek-aspek yang meliputi jenis kelamin, </w:t>
      </w:r>
      <w:proofErr w:type="gramStart"/>
      <w:r w:rsidRPr="00FE7A74">
        <w:rPr>
          <w:rFonts w:ascii="Times New Roman" w:hAnsi="Times New Roman" w:cs="Times New Roman"/>
          <w:szCs w:val="24"/>
          <w:shd w:val="clear" w:color="auto" w:fill="FFFFFF"/>
        </w:rPr>
        <w:t>usia</w:t>
      </w:r>
      <w:proofErr w:type="gramEnd"/>
      <w:r w:rsidRPr="00FE7A74">
        <w:rPr>
          <w:rFonts w:ascii="Times New Roman" w:hAnsi="Times New Roman" w:cs="Times New Roman"/>
          <w:szCs w:val="24"/>
          <w:shd w:val="clear" w:color="auto" w:fill="FFFFFF"/>
        </w:rPr>
        <w:t xml:space="preserve">, pendidikan, penghasilan, pekerjaan, agama, ras. Pada kelompok </w:t>
      </w:r>
      <w:proofErr w:type="gramStart"/>
      <w:r w:rsidRPr="00FE7A74">
        <w:rPr>
          <w:rFonts w:ascii="Times New Roman" w:hAnsi="Times New Roman" w:cs="Times New Roman"/>
          <w:szCs w:val="24"/>
          <w:shd w:val="clear" w:color="auto" w:fill="FFFFFF"/>
        </w:rPr>
        <w:t>usia</w:t>
      </w:r>
      <w:proofErr w:type="gramEnd"/>
      <w:r w:rsidRPr="00FE7A74">
        <w:rPr>
          <w:rFonts w:ascii="Times New Roman" w:hAnsi="Times New Roman" w:cs="Times New Roman"/>
          <w:szCs w:val="24"/>
          <w:shd w:val="clear" w:color="auto" w:fill="FFFFFF"/>
        </w:rPr>
        <w:t xml:space="preserve">, target pasar yang dituju adalah orang dewasa dalam artian 18 tahun keatas laki-laki maupun perempuan yang mengerti pentingnya interior sebuah ruangan. </w:t>
      </w:r>
      <w:proofErr w:type="gramStart"/>
      <w:r w:rsidRPr="00FE7A74">
        <w:rPr>
          <w:rFonts w:ascii="Times New Roman" w:hAnsi="Times New Roman" w:cs="Times New Roman"/>
          <w:szCs w:val="24"/>
          <w:shd w:val="clear" w:color="auto" w:fill="FFFFFF"/>
        </w:rPr>
        <w:t>Berdasarkan pendapatan penghasilan, target Vania Decor adalah kalangan menengah keatas, tidak menutup kemungkinan jika kalangan menengah kebawah menginginkan interior minimalis yang harganya terjangkau.</w:t>
      </w:r>
      <w:proofErr w:type="gramEnd"/>
      <w:r w:rsidRPr="00FE7A74">
        <w:rPr>
          <w:rFonts w:ascii="Times New Roman" w:hAnsi="Times New Roman" w:cs="Times New Roman"/>
          <w:szCs w:val="24"/>
          <w:shd w:val="clear" w:color="auto" w:fill="FFFFFF"/>
        </w:rPr>
        <w:t xml:space="preserve">     </w:t>
      </w:r>
    </w:p>
    <w:p w:rsidR="00FE7A74" w:rsidRPr="00FE7A74" w:rsidRDefault="00FE7A74" w:rsidP="00FE7A74">
      <w:pPr>
        <w:pStyle w:val="ListParagraph"/>
        <w:numPr>
          <w:ilvl w:val="0"/>
          <w:numId w:val="14"/>
        </w:numPr>
        <w:tabs>
          <w:tab w:val="left" w:pos="6450"/>
        </w:tabs>
        <w:spacing w:after="200" w:line="240" w:lineRule="auto"/>
        <w:ind w:left="900" w:hanging="426"/>
        <w:jc w:val="both"/>
        <w:rPr>
          <w:rFonts w:ascii="Times New Roman" w:hAnsi="Times New Roman" w:cs="Times New Roman"/>
          <w:szCs w:val="24"/>
        </w:rPr>
      </w:pPr>
      <w:r w:rsidRPr="00FE7A74">
        <w:rPr>
          <w:rFonts w:ascii="Times New Roman" w:hAnsi="Times New Roman" w:cs="Times New Roman"/>
          <w:szCs w:val="24"/>
        </w:rPr>
        <w:t>Segmentasi Psikografis</w:t>
      </w:r>
    </w:p>
    <w:p w:rsidR="00FE7A74" w:rsidRPr="00FE7A74" w:rsidRDefault="00FE7A74" w:rsidP="00FE7A74">
      <w:pPr>
        <w:spacing w:line="240" w:lineRule="auto"/>
        <w:ind w:left="900" w:firstLine="1134"/>
        <w:jc w:val="both"/>
        <w:rPr>
          <w:rFonts w:ascii="Times New Roman" w:hAnsi="Times New Roman" w:cs="Times New Roman"/>
          <w:szCs w:val="24"/>
        </w:rPr>
      </w:pPr>
      <w:r w:rsidRPr="00FE7A74">
        <w:rPr>
          <w:rFonts w:ascii="Times New Roman" w:hAnsi="Times New Roman" w:cs="Times New Roman"/>
          <w:szCs w:val="24"/>
          <w:shd w:val="clear" w:color="auto" w:fill="FFFFFF"/>
        </w:rPr>
        <w:t xml:space="preserve">Segmentasi </w:t>
      </w:r>
      <w:proofErr w:type="gramStart"/>
      <w:r w:rsidRPr="00FE7A74">
        <w:rPr>
          <w:rFonts w:ascii="Times New Roman" w:hAnsi="Times New Roman" w:cs="Times New Roman"/>
          <w:szCs w:val="24"/>
          <w:shd w:val="clear" w:color="auto" w:fill="FFFFFF"/>
        </w:rPr>
        <w:t>Psikografis  mengelompokkan</w:t>
      </w:r>
      <w:proofErr w:type="gramEnd"/>
      <w:r w:rsidRPr="00FE7A74">
        <w:rPr>
          <w:rFonts w:ascii="Times New Roman" w:hAnsi="Times New Roman" w:cs="Times New Roman"/>
          <w:szCs w:val="24"/>
          <w:shd w:val="clear" w:color="auto" w:fill="FFFFFF"/>
        </w:rPr>
        <w:t xml:space="preserve"> pasar berdasarkan ciri-ciri kepribadian, yang meliputi kepribadian, kelas sosial, dan gaya hidup. </w:t>
      </w:r>
      <w:r w:rsidRPr="00FE7A74">
        <w:rPr>
          <w:rFonts w:ascii="Times New Roman" w:hAnsi="Times New Roman" w:cs="Times New Roman"/>
          <w:szCs w:val="24"/>
        </w:rPr>
        <w:t xml:space="preserve">Nilai-nilai yang dianut setiap individu pastinya berbeda-beda, contohnya adalah sebagai </w:t>
      </w:r>
      <w:proofErr w:type="gramStart"/>
      <w:r w:rsidRPr="00FE7A74">
        <w:rPr>
          <w:rFonts w:ascii="Times New Roman" w:hAnsi="Times New Roman" w:cs="Times New Roman"/>
          <w:szCs w:val="24"/>
        </w:rPr>
        <w:t>berikut :</w:t>
      </w:r>
      <w:proofErr w:type="gramEnd"/>
    </w:p>
    <w:p w:rsidR="00FE7A74" w:rsidRPr="00FE7A74" w:rsidRDefault="00FE7A74" w:rsidP="00FE7A74">
      <w:pPr>
        <w:pStyle w:val="ListParagraph"/>
        <w:numPr>
          <w:ilvl w:val="0"/>
          <w:numId w:val="15"/>
        </w:numPr>
        <w:tabs>
          <w:tab w:val="left" w:pos="6450"/>
        </w:tabs>
        <w:spacing w:after="200" w:line="240" w:lineRule="auto"/>
        <w:ind w:left="1170" w:hanging="283"/>
        <w:jc w:val="both"/>
        <w:rPr>
          <w:rFonts w:ascii="Times New Roman" w:hAnsi="Times New Roman" w:cs="Times New Roman"/>
          <w:szCs w:val="24"/>
        </w:rPr>
      </w:pPr>
      <w:r w:rsidRPr="00FE7A74">
        <w:rPr>
          <w:rFonts w:ascii="Times New Roman" w:hAnsi="Times New Roman" w:cs="Times New Roman"/>
          <w:szCs w:val="24"/>
        </w:rPr>
        <w:t>Gaya hidup (</w:t>
      </w:r>
      <w:r w:rsidRPr="00FE7A74">
        <w:rPr>
          <w:rFonts w:ascii="Times New Roman" w:hAnsi="Times New Roman" w:cs="Times New Roman"/>
          <w:i/>
          <w:szCs w:val="24"/>
        </w:rPr>
        <w:t>Lifestyle</w:t>
      </w:r>
      <w:r w:rsidRPr="00FE7A74">
        <w:rPr>
          <w:rFonts w:ascii="Times New Roman" w:hAnsi="Times New Roman" w:cs="Times New Roman"/>
          <w:szCs w:val="24"/>
        </w:rPr>
        <w:t xml:space="preserve">) : </w:t>
      </w:r>
      <w:r w:rsidRPr="00FE7A74">
        <w:rPr>
          <w:rFonts w:ascii="Times New Roman" w:hAnsi="Times New Roman" w:cs="Times New Roman"/>
          <w:i/>
          <w:szCs w:val="24"/>
        </w:rPr>
        <w:t>modern</w:t>
      </w:r>
      <w:r w:rsidRPr="00FE7A74">
        <w:rPr>
          <w:rFonts w:ascii="Times New Roman" w:hAnsi="Times New Roman" w:cs="Times New Roman"/>
          <w:szCs w:val="24"/>
        </w:rPr>
        <w:t>, tradisional, berkelas, hemat</w:t>
      </w:r>
    </w:p>
    <w:p w:rsidR="00FE7A74" w:rsidRPr="00FE7A74" w:rsidRDefault="00FE7A74" w:rsidP="00FE7A74">
      <w:pPr>
        <w:pStyle w:val="ListParagraph"/>
        <w:numPr>
          <w:ilvl w:val="0"/>
          <w:numId w:val="15"/>
        </w:numPr>
        <w:tabs>
          <w:tab w:val="left" w:pos="6450"/>
        </w:tabs>
        <w:spacing w:after="200" w:line="240" w:lineRule="auto"/>
        <w:ind w:left="1170" w:hanging="283"/>
        <w:jc w:val="both"/>
        <w:rPr>
          <w:rFonts w:ascii="Times New Roman" w:hAnsi="Times New Roman" w:cs="Times New Roman"/>
          <w:szCs w:val="24"/>
        </w:rPr>
      </w:pPr>
      <w:r w:rsidRPr="00FE7A74">
        <w:rPr>
          <w:rFonts w:ascii="Times New Roman" w:hAnsi="Times New Roman" w:cs="Times New Roman"/>
          <w:szCs w:val="24"/>
        </w:rPr>
        <w:t>Nilai yang dianut (</w:t>
      </w:r>
      <w:r w:rsidRPr="00FE7A74">
        <w:rPr>
          <w:rFonts w:ascii="Times New Roman" w:hAnsi="Times New Roman" w:cs="Times New Roman"/>
          <w:i/>
          <w:szCs w:val="24"/>
        </w:rPr>
        <w:t>Value</w:t>
      </w:r>
      <w:proofErr w:type="gramStart"/>
      <w:r w:rsidRPr="00FE7A74">
        <w:rPr>
          <w:rFonts w:ascii="Times New Roman" w:hAnsi="Times New Roman" w:cs="Times New Roman"/>
          <w:szCs w:val="24"/>
        </w:rPr>
        <w:t>) :</w:t>
      </w:r>
      <w:proofErr w:type="gramEnd"/>
      <w:r w:rsidRPr="00FE7A74">
        <w:rPr>
          <w:rFonts w:ascii="Times New Roman" w:hAnsi="Times New Roman" w:cs="Times New Roman"/>
          <w:szCs w:val="24"/>
        </w:rPr>
        <w:t xml:space="preserve"> gotong royong, individualisme, kolektivisme.</w:t>
      </w:r>
    </w:p>
    <w:p w:rsidR="00FE7A74" w:rsidRPr="00FE7A74" w:rsidRDefault="00FE7A74" w:rsidP="00FE7A74">
      <w:pPr>
        <w:pStyle w:val="ListParagraph"/>
        <w:numPr>
          <w:ilvl w:val="0"/>
          <w:numId w:val="15"/>
        </w:numPr>
        <w:tabs>
          <w:tab w:val="left" w:pos="6450"/>
        </w:tabs>
        <w:spacing w:after="200" w:line="240" w:lineRule="auto"/>
        <w:ind w:left="1170" w:hanging="283"/>
        <w:jc w:val="both"/>
        <w:rPr>
          <w:rFonts w:ascii="Times New Roman" w:hAnsi="Times New Roman" w:cs="Times New Roman"/>
          <w:szCs w:val="24"/>
        </w:rPr>
      </w:pPr>
      <w:r w:rsidRPr="00FE7A74">
        <w:rPr>
          <w:rFonts w:ascii="Times New Roman" w:hAnsi="Times New Roman" w:cs="Times New Roman"/>
          <w:szCs w:val="24"/>
        </w:rPr>
        <w:t>Kepribadian (</w:t>
      </w:r>
      <w:r w:rsidRPr="00FE7A74">
        <w:rPr>
          <w:rFonts w:ascii="Times New Roman" w:hAnsi="Times New Roman" w:cs="Times New Roman"/>
          <w:i/>
          <w:szCs w:val="24"/>
        </w:rPr>
        <w:t>Personality</w:t>
      </w:r>
      <w:proofErr w:type="gramStart"/>
      <w:r w:rsidRPr="00FE7A74">
        <w:rPr>
          <w:rFonts w:ascii="Times New Roman" w:hAnsi="Times New Roman" w:cs="Times New Roman"/>
          <w:szCs w:val="24"/>
        </w:rPr>
        <w:t>) :</w:t>
      </w:r>
      <w:proofErr w:type="gramEnd"/>
      <w:r w:rsidRPr="00FE7A74">
        <w:rPr>
          <w:rFonts w:ascii="Times New Roman" w:hAnsi="Times New Roman" w:cs="Times New Roman"/>
          <w:szCs w:val="24"/>
        </w:rPr>
        <w:t xml:space="preserve"> Pemikiran, pencapaian, pengikut. </w:t>
      </w:r>
    </w:p>
    <w:p w:rsidR="00FE7A74" w:rsidRDefault="00FE7A74" w:rsidP="00FE7A74">
      <w:pPr>
        <w:pStyle w:val="ListParagraph"/>
        <w:tabs>
          <w:tab w:val="left" w:pos="6450"/>
        </w:tabs>
        <w:spacing w:line="240" w:lineRule="auto"/>
        <w:ind w:left="1170"/>
        <w:jc w:val="both"/>
        <w:rPr>
          <w:rFonts w:ascii="Times New Roman" w:hAnsi="Times New Roman" w:cs="Times New Roman"/>
          <w:szCs w:val="24"/>
        </w:rPr>
      </w:pPr>
      <w:r w:rsidRPr="00FE7A74">
        <w:rPr>
          <w:rFonts w:ascii="Times New Roman" w:hAnsi="Times New Roman" w:cs="Times New Roman"/>
          <w:szCs w:val="24"/>
        </w:rPr>
        <w:t xml:space="preserve">Segmentasi Psikografis Vania Decor menargetkan konsumen berdasarkan kelas sosial, konsumen dengan tingkat sosial yang tinggi seperti pejabat, Dokter, Bos, Wirausahawan, Artis, Sekretariat dan sebagainya menjadi target pasar yang cocok untuk Vania Decor. </w:t>
      </w:r>
      <w:proofErr w:type="gramStart"/>
      <w:r w:rsidRPr="00FE7A74">
        <w:rPr>
          <w:rFonts w:ascii="Times New Roman" w:hAnsi="Times New Roman" w:cs="Times New Roman"/>
          <w:szCs w:val="24"/>
        </w:rPr>
        <w:t>Karena konsumen dengan tingkat sosial tinggi cenderung gengsi apabila rumah atau kediamannya terlihat tidak mewah, pastinya mereka beranggapan untuk memberikan dekorasi interior kediamannya agar terlihat bahwa kelas sosial mereka sesuai dengan kondisi yang ada ditempat tinggalnya.</w:t>
      </w:r>
      <w:proofErr w:type="gramEnd"/>
      <w:r w:rsidRPr="00FE7A74">
        <w:rPr>
          <w:rFonts w:ascii="Times New Roman" w:hAnsi="Times New Roman" w:cs="Times New Roman"/>
          <w:szCs w:val="24"/>
        </w:rPr>
        <w:t xml:space="preserve">  </w:t>
      </w:r>
    </w:p>
    <w:p w:rsidR="00FE7A74" w:rsidRPr="00FE7A74" w:rsidRDefault="00FE7A74" w:rsidP="00FE7A74">
      <w:pPr>
        <w:pStyle w:val="ListParagraph"/>
        <w:tabs>
          <w:tab w:val="left" w:pos="6450"/>
        </w:tabs>
        <w:spacing w:line="240" w:lineRule="auto"/>
        <w:ind w:left="900"/>
        <w:jc w:val="both"/>
        <w:rPr>
          <w:rFonts w:ascii="Times New Roman" w:hAnsi="Times New Roman" w:cs="Times New Roman"/>
          <w:szCs w:val="24"/>
        </w:rPr>
      </w:pPr>
    </w:p>
    <w:p w:rsidR="00FE7A74" w:rsidRDefault="00FE7A74" w:rsidP="00FE7A74">
      <w:pPr>
        <w:pStyle w:val="ListParagraph"/>
        <w:numPr>
          <w:ilvl w:val="0"/>
          <w:numId w:val="14"/>
        </w:numPr>
        <w:tabs>
          <w:tab w:val="left" w:pos="6450"/>
        </w:tabs>
        <w:spacing w:after="200" w:line="240" w:lineRule="auto"/>
        <w:ind w:left="900" w:hanging="426"/>
        <w:jc w:val="both"/>
        <w:rPr>
          <w:rFonts w:ascii="Times New Roman" w:hAnsi="Times New Roman" w:cs="Times New Roman"/>
          <w:szCs w:val="24"/>
        </w:rPr>
      </w:pPr>
      <w:r w:rsidRPr="00FE7A74">
        <w:rPr>
          <w:rFonts w:ascii="Times New Roman" w:hAnsi="Times New Roman" w:cs="Times New Roman"/>
          <w:szCs w:val="24"/>
        </w:rPr>
        <w:t>Segmentasi Tingkah Laku</w:t>
      </w:r>
    </w:p>
    <w:p w:rsidR="00FE7A74" w:rsidRPr="00FE7A74" w:rsidRDefault="00FE7A74" w:rsidP="00FE7A74">
      <w:pPr>
        <w:pStyle w:val="ListParagraph"/>
        <w:tabs>
          <w:tab w:val="left" w:pos="6450"/>
        </w:tabs>
        <w:spacing w:after="200" w:line="240" w:lineRule="auto"/>
        <w:ind w:left="900"/>
        <w:jc w:val="both"/>
        <w:rPr>
          <w:rFonts w:ascii="Times New Roman" w:hAnsi="Times New Roman" w:cs="Times New Roman"/>
          <w:szCs w:val="24"/>
        </w:rPr>
      </w:pPr>
    </w:p>
    <w:p w:rsidR="00FE7A74" w:rsidRDefault="00FE7A74" w:rsidP="00FE7A74">
      <w:pPr>
        <w:pStyle w:val="ListParagraph"/>
        <w:tabs>
          <w:tab w:val="left" w:pos="6450"/>
        </w:tabs>
        <w:spacing w:line="240" w:lineRule="auto"/>
        <w:ind w:left="900" w:firstLine="708"/>
        <w:jc w:val="both"/>
        <w:rPr>
          <w:rFonts w:ascii="Times New Roman" w:hAnsi="Times New Roman" w:cs="Times New Roman"/>
          <w:szCs w:val="24"/>
        </w:rPr>
      </w:pPr>
      <w:proofErr w:type="gramStart"/>
      <w:r w:rsidRPr="00FE7A74">
        <w:rPr>
          <w:rFonts w:ascii="Times New Roman" w:hAnsi="Times New Roman" w:cs="Times New Roman"/>
          <w:szCs w:val="24"/>
        </w:rPr>
        <w:t>Segmentasi tingkah laku mengelompokkan konsumen berdasarkan pada pengetahuan, sikap, penggunaan dan reaksi mereka terhadap suatu produk dan jasa.</w:t>
      </w:r>
      <w:proofErr w:type="gramEnd"/>
      <w:r w:rsidRPr="00FE7A74">
        <w:rPr>
          <w:rFonts w:ascii="Times New Roman" w:hAnsi="Times New Roman" w:cs="Times New Roman"/>
          <w:szCs w:val="24"/>
        </w:rPr>
        <w:t xml:space="preserve"> </w:t>
      </w:r>
      <w:proofErr w:type="gramStart"/>
      <w:r w:rsidRPr="00FE7A74">
        <w:rPr>
          <w:rFonts w:ascii="Times New Roman" w:hAnsi="Times New Roman" w:cs="Times New Roman"/>
          <w:szCs w:val="24"/>
        </w:rPr>
        <w:t>umumnya</w:t>
      </w:r>
      <w:proofErr w:type="gramEnd"/>
      <w:r w:rsidRPr="00FE7A74">
        <w:rPr>
          <w:rFonts w:ascii="Times New Roman" w:hAnsi="Times New Roman" w:cs="Times New Roman"/>
          <w:szCs w:val="24"/>
        </w:rPr>
        <w:t xml:space="preserve"> jika tingkah laku konsumen agak boros dan menyukai keindahan, maka target ini sangat cocok untuk Vania Decor terlebih apabila memiliki </w:t>
      </w:r>
      <w:r w:rsidRPr="00FE7A74">
        <w:rPr>
          <w:rFonts w:ascii="Times New Roman" w:hAnsi="Times New Roman" w:cs="Times New Roman"/>
          <w:i/>
          <w:szCs w:val="24"/>
        </w:rPr>
        <w:t xml:space="preserve">budget </w:t>
      </w:r>
      <w:r w:rsidRPr="00FE7A74">
        <w:rPr>
          <w:rFonts w:ascii="Times New Roman" w:hAnsi="Times New Roman" w:cs="Times New Roman"/>
          <w:szCs w:val="24"/>
        </w:rPr>
        <w:t xml:space="preserve">untuk menghias ruangan kamar, kantor bahkan ruangan keluarganya. Sebaliknya jika konsumen memiliki tingkah laku yang tidak peduli dan tidak tahu tentang pentingnya keindahan </w:t>
      </w:r>
      <w:r w:rsidRPr="00FE7A74">
        <w:rPr>
          <w:rFonts w:ascii="Times New Roman" w:hAnsi="Times New Roman" w:cs="Times New Roman"/>
          <w:i/>
          <w:szCs w:val="24"/>
        </w:rPr>
        <w:t>interior</w:t>
      </w:r>
      <w:r w:rsidRPr="00FE7A74">
        <w:rPr>
          <w:rFonts w:ascii="Times New Roman" w:hAnsi="Times New Roman" w:cs="Times New Roman"/>
          <w:szCs w:val="24"/>
        </w:rPr>
        <w:t xml:space="preserve">, maka ini bukan target Vania Decor.  </w:t>
      </w:r>
    </w:p>
    <w:p w:rsidR="00FE7A74" w:rsidRDefault="00FE7A74" w:rsidP="00FE7A74">
      <w:pPr>
        <w:pStyle w:val="ListParagraph"/>
        <w:tabs>
          <w:tab w:val="left" w:pos="6450"/>
        </w:tabs>
        <w:spacing w:line="240" w:lineRule="auto"/>
        <w:ind w:left="900" w:firstLine="708"/>
        <w:jc w:val="both"/>
        <w:rPr>
          <w:rFonts w:ascii="Times New Roman" w:hAnsi="Times New Roman" w:cs="Times New Roman"/>
          <w:szCs w:val="24"/>
        </w:rPr>
      </w:pPr>
    </w:p>
    <w:p w:rsidR="00C532DF" w:rsidRDefault="00C532DF" w:rsidP="00FE7A74">
      <w:pPr>
        <w:pStyle w:val="ListParagraph"/>
        <w:tabs>
          <w:tab w:val="left" w:pos="6450"/>
        </w:tabs>
        <w:spacing w:line="240" w:lineRule="auto"/>
        <w:ind w:left="900"/>
        <w:jc w:val="both"/>
        <w:rPr>
          <w:rFonts w:ascii="Times New Roman" w:hAnsi="Times New Roman" w:cs="Times New Roman"/>
          <w:bCs/>
          <w:i/>
        </w:rPr>
      </w:pPr>
      <w:r>
        <w:rPr>
          <w:rFonts w:ascii="Times New Roman" w:hAnsi="Times New Roman" w:cs="Times New Roman"/>
          <w:bCs/>
          <w:i/>
        </w:rPr>
        <w:lastRenderedPageBreak/>
        <w:t>Targeting</w:t>
      </w:r>
    </w:p>
    <w:p w:rsidR="00C532DF" w:rsidRPr="000C0111" w:rsidRDefault="00C532DF" w:rsidP="00C532DF">
      <w:pPr>
        <w:pStyle w:val="ListParagraph"/>
        <w:spacing w:after="0" w:line="240" w:lineRule="auto"/>
        <w:ind w:left="900" w:firstLine="1134"/>
        <w:jc w:val="both"/>
        <w:rPr>
          <w:rFonts w:ascii="Times New Roman" w:hAnsi="Times New Roman"/>
          <w:sz w:val="24"/>
          <w:szCs w:val="24"/>
        </w:rPr>
      </w:pPr>
      <w:r>
        <w:rPr>
          <w:rFonts w:ascii="Times New Roman" w:hAnsi="Times New Roman"/>
          <w:sz w:val="24"/>
          <w:szCs w:val="24"/>
          <w:shd w:val="clear" w:color="auto" w:fill="FFFFFF"/>
        </w:rPr>
        <w:t>Target</w:t>
      </w:r>
      <w:r w:rsidRPr="00DE3DDD">
        <w:rPr>
          <w:rFonts w:ascii="Times New Roman" w:hAnsi="Times New Roman"/>
          <w:sz w:val="24"/>
          <w:szCs w:val="24"/>
          <w:shd w:val="clear" w:color="auto" w:fill="FFFFFF"/>
        </w:rPr>
        <w:t xml:space="preserve"> pasar</w:t>
      </w:r>
      <w:r>
        <w:rPr>
          <w:rFonts w:ascii="Times New Roman" w:hAnsi="Times New Roman"/>
          <w:sz w:val="24"/>
          <w:szCs w:val="24"/>
          <w:shd w:val="clear" w:color="auto" w:fill="FFFFFF"/>
        </w:rPr>
        <w:t xml:space="preserve"> Vania Decor</w:t>
      </w:r>
      <w:r w:rsidRPr="00DE3DDD">
        <w:rPr>
          <w:rFonts w:ascii="Times New Roman" w:hAnsi="Times New Roman"/>
          <w:sz w:val="24"/>
          <w:szCs w:val="24"/>
          <w:shd w:val="clear" w:color="auto" w:fill="FFFFFF"/>
        </w:rPr>
        <w:t xml:space="preserve"> Pada kelompok </w:t>
      </w:r>
      <w:proofErr w:type="gramStart"/>
      <w:r w:rsidRPr="00DE3DDD">
        <w:rPr>
          <w:rFonts w:ascii="Times New Roman" w:hAnsi="Times New Roman"/>
          <w:sz w:val="24"/>
          <w:szCs w:val="24"/>
          <w:shd w:val="clear" w:color="auto" w:fill="FFFFFF"/>
        </w:rPr>
        <w:t>usia</w:t>
      </w:r>
      <w:proofErr w:type="gramEnd"/>
      <w:r>
        <w:rPr>
          <w:rFonts w:ascii="Times New Roman" w:hAnsi="Times New Roman"/>
          <w:sz w:val="24"/>
          <w:szCs w:val="24"/>
          <w:shd w:val="clear" w:color="auto" w:fill="FFFFFF"/>
        </w:rPr>
        <w:t xml:space="preserve"> dan tingkat pendapatan</w:t>
      </w:r>
      <w:r w:rsidRPr="00DE3DDD">
        <w:rPr>
          <w:rFonts w:ascii="Times New Roman" w:hAnsi="Times New Roman"/>
          <w:sz w:val="24"/>
          <w:szCs w:val="24"/>
          <w:shd w:val="clear" w:color="auto" w:fill="FFFFFF"/>
        </w:rPr>
        <w:t>, target pasar yang dituju adalah orang dewasa dalam artian 18 tahun keatas laki-laki maupun perempuan yang mengerti pen</w:t>
      </w:r>
      <w:r>
        <w:rPr>
          <w:rFonts w:ascii="Times New Roman" w:hAnsi="Times New Roman"/>
          <w:sz w:val="24"/>
          <w:szCs w:val="24"/>
          <w:shd w:val="clear" w:color="auto" w:fill="FFFFFF"/>
        </w:rPr>
        <w:t xml:space="preserve">tingnya interior sebuah ruangan dan target pasar pada tingkat </w:t>
      </w:r>
      <w:r w:rsidRPr="00DE3DDD">
        <w:rPr>
          <w:rFonts w:ascii="Times New Roman" w:hAnsi="Times New Roman"/>
          <w:sz w:val="24"/>
          <w:szCs w:val="24"/>
          <w:shd w:val="clear" w:color="auto" w:fill="FFFFFF"/>
        </w:rPr>
        <w:t xml:space="preserve">pendapatan penghasilan adalah kalangan menengah keatas, tidak menutup kemungkinan jika kalangan </w:t>
      </w:r>
      <w:r>
        <w:rPr>
          <w:rFonts w:ascii="Times New Roman" w:hAnsi="Times New Roman"/>
          <w:sz w:val="24"/>
          <w:szCs w:val="24"/>
          <w:shd w:val="clear" w:color="auto" w:fill="FFFFFF"/>
        </w:rPr>
        <w:t xml:space="preserve">menengah dan </w:t>
      </w:r>
      <w:r w:rsidRPr="00DE3DDD">
        <w:rPr>
          <w:rFonts w:ascii="Times New Roman" w:hAnsi="Times New Roman"/>
          <w:sz w:val="24"/>
          <w:szCs w:val="24"/>
          <w:shd w:val="clear" w:color="auto" w:fill="FFFFFF"/>
        </w:rPr>
        <w:t>menengah kebawah</w:t>
      </w:r>
      <w:r>
        <w:rPr>
          <w:rFonts w:ascii="Times New Roman" w:hAnsi="Times New Roman"/>
          <w:sz w:val="24"/>
          <w:szCs w:val="24"/>
          <w:shd w:val="clear" w:color="auto" w:fill="FFFFFF"/>
        </w:rPr>
        <w:t xml:space="preserve"> mencari produk-produk interior yang sesuai dengan budget masing-masing kalangan. </w:t>
      </w:r>
    </w:p>
    <w:p w:rsidR="00C532DF" w:rsidRDefault="00C532DF" w:rsidP="00FE7A74">
      <w:pPr>
        <w:pStyle w:val="ListParagraph"/>
        <w:tabs>
          <w:tab w:val="left" w:pos="6450"/>
        </w:tabs>
        <w:spacing w:line="240" w:lineRule="auto"/>
        <w:ind w:left="900"/>
        <w:jc w:val="both"/>
        <w:rPr>
          <w:rFonts w:ascii="Times New Roman" w:hAnsi="Times New Roman" w:cs="Times New Roman"/>
          <w:i/>
        </w:rPr>
      </w:pPr>
    </w:p>
    <w:p w:rsidR="00652B02" w:rsidRPr="00FE7A74" w:rsidRDefault="00FE7A74" w:rsidP="00FE7A74">
      <w:pPr>
        <w:pStyle w:val="ListParagraph"/>
        <w:tabs>
          <w:tab w:val="left" w:pos="6450"/>
        </w:tabs>
        <w:spacing w:line="240" w:lineRule="auto"/>
        <w:ind w:left="900"/>
        <w:jc w:val="both"/>
        <w:rPr>
          <w:rFonts w:ascii="Times New Roman" w:hAnsi="Times New Roman" w:cs="Times New Roman"/>
          <w:i/>
        </w:rPr>
      </w:pPr>
      <w:r w:rsidRPr="00FE7A74">
        <w:rPr>
          <w:rFonts w:ascii="Times New Roman" w:hAnsi="Times New Roman" w:cs="Times New Roman"/>
          <w:i/>
        </w:rPr>
        <w:t>Positioning</w:t>
      </w:r>
    </w:p>
    <w:p w:rsidR="00FE7A74" w:rsidRDefault="00FE7A74" w:rsidP="00FE7A74">
      <w:pPr>
        <w:spacing w:line="240" w:lineRule="auto"/>
        <w:ind w:left="900" w:firstLine="850"/>
        <w:jc w:val="both"/>
        <w:rPr>
          <w:rFonts w:ascii="Times New Roman" w:hAnsi="Times New Roman" w:cs="Times New Roman"/>
          <w:shd w:val="clear" w:color="auto" w:fill="FFFFFF"/>
        </w:rPr>
      </w:pPr>
      <w:r w:rsidRPr="00FE7A74">
        <w:rPr>
          <w:rFonts w:ascii="Times New Roman" w:hAnsi="Times New Roman" w:cs="Times New Roman"/>
          <w:bCs/>
        </w:rPr>
        <w:t xml:space="preserve"> </w:t>
      </w:r>
      <w:proofErr w:type="gramStart"/>
      <w:r w:rsidRPr="00FE7A74">
        <w:rPr>
          <w:rFonts w:ascii="Times New Roman" w:hAnsi="Times New Roman" w:cs="Times New Roman"/>
          <w:i/>
          <w:shd w:val="clear" w:color="auto" w:fill="FFFFFF"/>
        </w:rPr>
        <w:t>positioning</w:t>
      </w:r>
      <w:proofErr w:type="gramEnd"/>
      <w:r w:rsidRPr="00FE7A74">
        <w:rPr>
          <w:rFonts w:ascii="Times New Roman" w:hAnsi="Times New Roman" w:cs="Times New Roman"/>
          <w:i/>
          <w:shd w:val="clear" w:color="auto" w:fill="FFFFFF"/>
        </w:rPr>
        <w:t xml:space="preserve"> </w:t>
      </w:r>
      <w:r w:rsidRPr="00FE7A74">
        <w:rPr>
          <w:rFonts w:ascii="Times New Roman" w:hAnsi="Times New Roman" w:cs="Times New Roman"/>
          <w:shd w:val="clear" w:color="auto" w:fill="FFFFFF"/>
        </w:rPr>
        <w:t xml:space="preserve">adalah suatu tindakan atau langkah-langkah dari produsen untuk mendesain citra perusahaan dan penawaran nilai dimana konsumen didalam suatu segmen tertentu mengerti dan menghargai apa yang dilakukan suatu perusahaan, dibandingkan dengan pesaingnya. Strategi yang </w:t>
      </w:r>
      <w:proofErr w:type="gramStart"/>
      <w:r w:rsidRPr="00FE7A74">
        <w:rPr>
          <w:rFonts w:ascii="Times New Roman" w:hAnsi="Times New Roman" w:cs="Times New Roman"/>
          <w:shd w:val="clear" w:color="auto" w:fill="FFFFFF"/>
        </w:rPr>
        <w:t>akan</w:t>
      </w:r>
      <w:proofErr w:type="gramEnd"/>
      <w:r w:rsidRPr="00FE7A74">
        <w:rPr>
          <w:rFonts w:ascii="Times New Roman" w:hAnsi="Times New Roman" w:cs="Times New Roman"/>
          <w:shd w:val="clear" w:color="auto" w:fill="FFFFFF"/>
        </w:rPr>
        <w:t xml:space="preserve"> diterapkan Vania Decor yaitu memberikan diskon spesial apabila melakukan transaksi dengan kuantitas lebih banyak dan pembayaran secara </w:t>
      </w:r>
      <w:r w:rsidRPr="00FE7A74">
        <w:rPr>
          <w:rFonts w:ascii="Times New Roman" w:hAnsi="Times New Roman" w:cs="Times New Roman"/>
          <w:i/>
          <w:shd w:val="clear" w:color="auto" w:fill="FFFFFF"/>
        </w:rPr>
        <w:t>cash</w:t>
      </w:r>
      <w:r w:rsidRPr="00FE7A74">
        <w:rPr>
          <w:rFonts w:ascii="Times New Roman" w:hAnsi="Times New Roman" w:cs="Times New Roman"/>
          <w:shd w:val="clear" w:color="auto" w:fill="FFFFFF"/>
        </w:rPr>
        <w:t xml:space="preserve">, menjual sisa-sisa produk dari proyek yang telah selesai dengan harga murah untuk kalangan kelas bawah. </w:t>
      </w:r>
    </w:p>
    <w:p w:rsidR="00C532DF" w:rsidRPr="00C532DF" w:rsidRDefault="00C532DF" w:rsidP="00C532DF">
      <w:pPr>
        <w:pStyle w:val="NoSpacing"/>
        <w:ind w:left="900" w:hanging="54"/>
        <w:rPr>
          <w:rFonts w:ascii="Times New Roman" w:hAnsi="Times New Roman"/>
          <w:i/>
          <w:sz w:val="20"/>
          <w:szCs w:val="24"/>
          <w:lang w:val="en-US"/>
        </w:rPr>
      </w:pPr>
      <w:r>
        <w:rPr>
          <w:rFonts w:ascii="Times New Roman" w:hAnsi="Times New Roman"/>
          <w:i/>
          <w:szCs w:val="24"/>
          <w:lang w:val="en-US"/>
        </w:rPr>
        <w:t xml:space="preserve"> </w:t>
      </w:r>
      <w:r w:rsidRPr="00C532DF">
        <w:rPr>
          <w:rFonts w:ascii="Times New Roman" w:hAnsi="Times New Roman"/>
          <w:i/>
          <w:szCs w:val="24"/>
          <w:lang w:val="en-US"/>
        </w:rPr>
        <w:t>Product</w:t>
      </w:r>
    </w:p>
    <w:p w:rsidR="00C532DF" w:rsidRDefault="00C532DF" w:rsidP="00C532DF">
      <w:pPr>
        <w:pStyle w:val="ListParagraph"/>
        <w:spacing w:line="240" w:lineRule="auto"/>
        <w:ind w:left="900" w:firstLine="1134"/>
        <w:jc w:val="both"/>
        <w:rPr>
          <w:rFonts w:ascii="Times New Roman" w:hAnsi="Times New Roman"/>
          <w:sz w:val="24"/>
          <w:szCs w:val="24"/>
          <w:lang w:val="en-ID" w:eastAsia="id-ID"/>
        </w:rPr>
      </w:pPr>
      <w:r>
        <w:rPr>
          <w:rFonts w:ascii="Times New Roman" w:hAnsi="Times New Roman"/>
          <w:sz w:val="24"/>
          <w:szCs w:val="24"/>
          <w:lang w:val="en-ID" w:eastAsia="id-ID"/>
        </w:rPr>
        <w:t xml:space="preserve">Vania Decor menawarkan produk-produk kebutuhan </w:t>
      </w:r>
      <w:r w:rsidRPr="00750795">
        <w:rPr>
          <w:rFonts w:ascii="Times New Roman" w:hAnsi="Times New Roman"/>
          <w:i/>
          <w:sz w:val="24"/>
          <w:szCs w:val="24"/>
          <w:lang w:val="en-ID" w:eastAsia="id-ID"/>
        </w:rPr>
        <w:t>interior</w:t>
      </w:r>
      <w:r>
        <w:rPr>
          <w:rFonts w:ascii="Times New Roman" w:hAnsi="Times New Roman"/>
          <w:sz w:val="24"/>
          <w:szCs w:val="24"/>
          <w:lang w:val="en-ID" w:eastAsia="id-ID"/>
        </w:rPr>
        <w:t xml:space="preserve"> pada rumah, gedung, apartemen, bangunan, kantor, dan lain sebagainya, yang menjual berbagai macam Produk pemanis ruangan seperti </w:t>
      </w:r>
      <w:r w:rsidRPr="00750795">
        <w:rPr>
          <w:rFonts w:ascii="Times New Roman" w:hAnsi="Times New Roman"/>
          <w:i/>
          <w:sz w:val="24"/>
          <w:szCs w:val="24"/>
          <w:lang w:val="en-ID" w:eastAsia="id-ID"/>
        </w:rPr>
        <w:t>Wallpaper</w:t>
      </w:r>
      <w:r>
        <w:rPr>
          <w:rFonts w:ascii="Times New Roman" w:hAnsi="Times New Roman"/>
          <w:sz w:val="24"/>
          <w:szCs w:val="24"/>
          <w:lang w:val="en-ID" w:eastAsia="id-ID"/>
        </w:rPr>
        <w:t xml:space="preserve">, Karpet, Gorden, Parket, </w:t>
      </w:r>
      <w:r w:rsidRPr="00750795">
        <w:rPr>
          <w:rFonts w:ascii="Times New Roman" w:hAnsi="Times New Roman"/>
          <w:i/>
          <w:sz w:val="24"/>
          <w:szCs w:val="24"/>
          <w:lang w:val="en-ID" w:eastAsia="id-ID"/>
        </w:rPr>
        <w:t>Vinyl,</w:t>
      </w:r>
      <w:r>
        <w:rPr>
          <w:rFonts w:ascii="Times New Roman" w:hAnsi="Times New Roman"/>
          <w:sz w:val="24"/>
          <w:szCs w:val="24"/>
          <w:lang w:val="en-ID" w:eastAsia="id-ID"/>
        </w:rPr>
        <w:t xml:space="preserve"> Kaca Film, </w:t>
      </w:r>
      <w:r w:rsidRPr="00750795">
        <w:rPr>
          <w:rFonts w:ascii="Times New Roman" w:hAnsi="Times New Roman"/>
          <w:i/>
          <w:sz w:val="24"/>
          <w:szCs w:val="24"/>
          <w:lang w:val="en-ID" w:eastAsia="id-ID"/>
        </w:rPr>
        <w:t>Blinds</w:t>
      </w:r>
      <w:r>
        <w:rPr>
          <w:rFonts w:ascii="Times New Roman" w:hAnsi="Times New Roman"/>
          <w:i/>
          <w:sz w:val="24"/>
          <w:szCs w:val="24"/>
          <w:lang w:val="en-ID" w:eastAsia="id-ID"/>
        </w:rPr>
        <w:t>,</w:t>
      </w:r>
      <w:r>
        <w:rPr>
          <w:rFonts w:ascii="Times New Roman" w:hAnsi="Times New Roman"/>
          <w:sz w:val="24"/>
          <w:szCs w:val="24"/>
          <w:lang w:val="en-ID" w:eastAsia="id-ID"/>
        </w:rPr>
        <w:t xml:space="preserve"> aksesoris-aksesoris </w:t>
      </w:r>
      <w:r w:rsidRPr="00750795">
        <w:rPr>
          <w:rFonts w:ascii="Times New Roman" w:hAnsi="Times New Roman"/>
          <w:i/>
          <w:sz w:val="24"/>
          <w:szCs w:val="24"/>
          <w:lang w:val="en-ID" w:eastAsia="id-ID"/>
        </w:rPr>
        <w:t>interior</w:t>
      </w:r>
      <w:r>
        <w:rPr>
          <w:rFonts w:ascii="Times New Roman" w:hAnsi="Times New Roman"/>
          <w:sz w:val="24"/>
          <w:szCs w:val="24"/>
          <w:lang w:val="en-ID" w:eastAsia="id-ID"/>
        </w:rPr>
        <w:t xml:space="preserve">, beserta jasa pemasangan yang akan memudahkan konsumen dalam  menginstalasi produk.  </w:t>
      </w:r>
    </w:p>
    <w:p w:rsidR="00C532DF" w:rsidRDefault="00C532DF" w:rsidP="00C532DF">
      <w:pPr>
        <w:pStyle w:val="ListParagraph"/>
        <w:spacing w:line="240" w:lineRule="auto"/>
        <w:ind w:left="900" w:firstLine="1134"/>
        <w:jc w:val="both"/>
        <w:rPr>
          <w:rFonts w:ascii="Times New Roman" w:hAnsi="Times New Roman"/>
          <w:sz w:val="24"/>
          <w:szCs w:val="24"/>
          <w:lang w:val="en-ID" w:eastAsia="id-ID"/>
        </w:rPr>
      </w:pPr>
    </w:p>
    <w:p w:rsidR="00C532DF" w:rsidRDefault="00C532DF" w:rsidP="00C532DF">
      <w:pPr>
        <w:pStyle w:val="ListParagraph"/>
        <w:spacing w:line="240" w:lineRule="auto"/>
        <w:ind w:left="900"/>
        <w:jc w:val="both"/>
        <w:rPr>
          <w:rFonts w:ascii="Times New Roman" w:hAnsi="Times New Roman"/>
          <w:i/>
          <w:szCs w:val="24"/>
          <w:lang w:val="en-ID" w:eastAsia="id-ID"/>
        </w:rPr>
      </w:pPr>
      <w:r w:rsidRPr="00C532DF">
        <w:rPr>
          <w:rFonts w:ascii="Times New Roman" w:hAnsi="Times New Roman"/>
          <w:i/>
          <w:szCs w:val="24"/>
          <w:lang w:val="en-ID" w:eastAsia="id-ID"/>
        </w:rPr>
        <w:t>Place</w:t>
      </w:r>
    </w:p>
    <w:p w:rsidR="00C532DF" w:rsidRDefault="00C532DF" w:rsidP="00C532DF">
      <w:pPr>
        <w:pStyle w:val="NoSpacing"/>
        <w:ind w:left="900" w:firstLine="850"/>
        <w:jc w:val="both"/>
        <w:rPr>
          <w:rStyle w:val="t"/>
          <w:rFonts w:ascii="Times New Roman" w:hAnsi="Times New Roman"/>
          <w:sz w:val="24"/>
          <w:szCs w:val="24"/>
        </w:rPr>
      </w:pPr>
      <w:r>
        <w:rPr>
          <w:rStyle w:val="t"/>
          <w:rFonts w:ascii="Times New Roman" w:hAnsi="Times New Roman"/>
          <w:sz w:val="24"/>
          <w:szCs w:val="24"/>
        </w:rPr>
        <w:t xml:space="preserve">Lokasi toko Vania Decor rencananya akan terletak di Jl. Pangkalan Asem Raya no 7b, Cempaka Putih, Jakarta Pusat. Posisi cukup strategis untuk toko </w:t>
      </w:r>
      <w:r w:rsidRPr="00F44C67">
        <w:rPr>
          <w:rStyle w:val="t"/>
          <w:rFonts w:ascii="Times New Roman" w:hAnsi="Times New Roman"/>
          <w:i/>
          <w:sz w:val="24"/>
          <w:szCs w:val="24"/>
        </w:rPr>
        <w:t>interior</w:t>
      </w:r>
      <w:r>
        <w:rPr>
          <w:rStyle w:val="t"/>
          <w:rFonts w:ascii="Times New Roman" w:hAnsi="Times New Roman"/>
          <w:sz w:val="24"/>
          <w:szCs w:val="24"/>
        </w:rPr>
        <w:t xml:space="preserve"> yang mana belum banyak terdapat toko sejenis, konsumen yang berkunjung di daerah tersebut biasanya mencari peralatan furniture atau garmen untuk kebutuhan rumah tangga, ini menjadikan suatu prospek yang baik apabila terdapat toko </w:t>
      </w:r>
      <w:r w:rsidRPr="00F44C67">
        <w:rPr>
          <w:rStyle w:val="t"/>
          <w:rFonts w:ascii="Times New Roman" w:hAnsi="Times New Roman"/>
          <w:i/>
          <w:sz w:val="24"/>
          <w:szCs w:val="24"/>
        </w:rPr>
        <w:t>interior</w:t>
      </w:r>
      <w:r>
        <w:rPr>
          <w:rStyle w:val="t"/>
          <w:rFonts w:ascii="Times New Roman" w:hAnsi="Times New Roman"/>
          <w:sz w:val="24"/>
          <w:szCs w:val="24"/>
        </w:rPr>
        <w:t xml:space="preserve">, nantinya konsumen akan mengunjungi dan menanyakan produk toko sehingga tidak perlu mengunjungi daerah lain untuk mencari </w:t>
      </w:r>
      <w:r w:rsidRPr="00F44C67">
        <w:rPr>
          <w:rStyle w:val="t"/>
          <w:rFonts w:ascii="Times New Roman" w:hAnsi="Times New Roman"/>
          <w:i/>
          <w:sz w:val="24"/>
          <w:szCs w:val="24"/>
        </w:rPr>
        <w:t>interior</w:t>
      </w:r>
      <w:r>
        <w:rPr>
          <w:rStyle w:val="t"/>
          <w:rFonts w:ascii="Times New Roman" w:hAnsi="Times New Roman"/>
          <w:sz w:val="24"/>
          <w:szCs w:val="24"/>
        </w:rPr>
        <w:t xml:space="preserve"> ruangan.       </w:t>
      </w:r>
    </w:p>
    <w:p w:rsidR="00C532DF" w:rsidRPr="00C532DF" w:rsidRDefault="00C532DF" w:rsidP="00C532DF">
      <w:pPr>
        <w:pStyle w:val="ListParagraph"/>
        <w:spacing w:line="240" w:lineRule="auto"/>
        <w:ind w:left="900"/>
        <w:jc w:val="both"/>
        <w:rPr>
          <w:rFonts w:ascii="Times New Roman" w:hAnsi="Times New Roman"/>
          <w:i/>
          <w:szCs w:val="24"/>
          <w:lang w:val="en-ID" w:eastAsia="id-ID"/>
        </w:rPr>
      </w:pPr>
    </w:p>
    <w:p w:rsidR="00FE7A74" w:rsidRDefault="00FE7A74" w:rsidP="00FE7A74">
      <w:pPr>
        <w:spacing w:line="240" w:lineRule="auto"/>
        <w:jc w:val="both"/>
        <w:rPr>
          <w:rFonts w:ascii="Times New Roman" w:hAnsi="Times New Roman" w:cs="Times New Roman"/>
          <w:i/>
          <w:shd w:val="clear" w:color="auto" w:fill="FFFFFF"/>
        </w:rPr>
      </w:pPr>
      <w:r w:rsidRPr="00FE7A74">
        <w:rPr>
          <w:rFonts w:ascii="Times New Roman" w:hAnsi="Times New Roman" w:cs="Times New Roman"/>
          <w:i/>
          <w:shd w:val="clear" w:color="auto" w:fill="FFFFFF"/>
        </w:rPr>
        <w:t xml:space="preserve">               Pricing</w:t>
      </w:r>
    </w:p>
    <w:p w:rsidR="00DF2A56" w:rsidRDefault="00DF2A56" w:rsidP="00DF2A56">
      <w:pPr>
        <w:spacing w:line="240" w:lineRule="auto"/>
        <w:ind w:left="900"/>
        <w:jc w:val="both"/>
        <w:rPr>
          <w:rFonts w:ascii="Times New Roman" w:hAnsi="Times New Roman" w:cs="Times New Roman"/>
          <w:sz w:val="24"/>
          <w:szCs w:val="24"/>
        </w:rPr>
      </w:pPr>
      <w:r w:rsidRPr="00E36E43">
        <w:rPr>
          <w:rFonts w:ascii="Times New Roman" w:hAnsi="Times New Roman" w:cs="Times New Roman"/>
          <w:sz w:val="24"/>
          <w:szCs w:val="24"/>
        </w:rPr>
        <w:t>Terdapat beberapa metode yang dapat digunakan untuk menetapkan suatu harga, antara lain:</w:t>
      </w:r>
    </w:p>
    <w:p w:rsidR="00DF2A56" w:rsidRDefault="00DF2A56" w:rsidP="00DF2A56">
      <w:pPr>
        <w:pStyle w:val="ListParagraph"/>
        <w:numPr>
          <w:ilvl w:val="0"/>
          <w:numId w:val="17"/>
        </w:numPr>
        <w:spacing w:after="200" w:line="240" w:lineRule="auto"/>
        <w:ind w:left="1843" w:hanging="425"/>
        <w:jc w:val="both"/>
        <w:rPr>
          <w:rFonts w:ascii="Times New Roman" w:hAnsi="Times New Roman" w:cs="Times New Roman"/>
          <w:sz w:val="24"/>
          <w:szCs w:val="24"/>
        </w:rPr>
      </w:pPr>
      <w:r w:rsidRPr="00983B14">
        <w:rPr>
          <w:rFonts w:ascii="Times New Roman" w:hAnsi="Times New Roman" w:cs="Times New Roman"/>
          <w:sz w:val="24"/>
          <w:szCs w:val="24"/>
        </w:rPr>
        <w:t>Penetapan harga berdasarkan nilai (</w:t>
      </w:r>
      <w:r>
        <w:rPr>
          <w:rFonts w:ascii="Times New Roman" w:hAnsi="Times New Roman" w:cs="Times New Roman" w:hint="eastAsia"/>
          <w:i/>
          <w:sz w:val="24"/>
          <w:szCs w:val="24"/>
        </w:rPr>
        <w:t>V</w:t>
      </w:r>
      <w:r w:rsidRPr="00CE4468">
        <w:rPr>
          <w:rFonts w:ascii="Times New Roman" w:hAnsi="Times New Roman" w:cs="Times New Roman"/>
          <w:i/>
          <w:sz w:val="24"/>
          <w:szCs w:val="24"/>
        </w:rPr>
        <w:t>alue-Based Pricing</w:t>
      </w:r>
      <w:r w:rsidRPr="00983B14">
        <w:rPr>
          <w:rFonts w:ascii="Times New Roman" w:hAnsi="Times New Roman" w:cs="Times New Roman"/>
          <w:sz w:val="24"/>
          <w:szCs w:val="24"/>
        </w:rPr>
        <w:t>)</w:t>
      </w:r>
    </w:p>
    <w:p w:rsidR="00DF2A56" w:rsidRPr="00C53EEE" w:rsidRDefault="00DF2A56" w:rsidP="00DF2A56">
      <w:pPr>
        <w:pStyle w:val="ListParagraph"/>
        <w:spacing w:line="240" w:lineRule="auto"/>
        <w:ind w:left="1843" w:firstLine="851"/>
        <w:jc w:val="both"/>
        <w:rPr>
          <w:rFonts w:ascii="Times New Roman" w:hAnsi="Times New Roman" w:cs="Times New Roman"/>
          <w:sz w:val="24"/>
          <w:szCs w:val="24"/>
        </w:rPr>
      </w:pPr>
      <w:r w:rsidRPr="00C53EEE">
        <w:rPr>
          <w:rFonts w:ascii="Times New Roman" w:hAnsi="Times New Roman" w:cs="Times New Roman" w:hint="eastAsia"/>
          <w:sz w:val="24"/>
          <w:szCs w:val="24"/>
        </w:rPr>
        <w:t xml:space="preserve">Metode ini terdiri dari 2 </w:t>
      </w:r>
      <w:proofErr w:type="gramStart"/>
      <w:r w:rsidRPr="00C53EEE">
        <w:rPr>
          <w:rFonts w:ascii="Times New Roman" w:hAnsi="Times New Roman" w:cs="Times New Roman" w:hint="eastAsia"/>
          <w:sz w:val="24"/>
          <w:szCs w:val="24"/>
        </w:rPr>
        <w:t>tipe :</w:t>
      </w:r>
      <w:proofErr w:type="gramEnd"/>
    </w:p>
    <w:p w:rsidR="00DF2A56" w:rsidRPr="00B716A0" w:rsidRDefault="00DF2A56" w:rsidP="00DF2A56">
      <w:pPr>
        <w:pStyle w:val="ListParagraph"/>
        <w:numPr>
          <w:ilvl w:val="0"/>
          <w:numId w:val="18"/>
        </w:numPr>
        <w:spacing w:after="200" w:line="240" w:lineRule="auto"/>
        <w:ind w:left="2268" w:hanging="425"/>
        <w:jc w:val="both"/>
        <w:rPr>
          <w:rFonts w:ascii="Times New Roman" w:hAnsi="Times New Roman" w:cs="Times New Roman"/>
          <w:sz w:val="24"/>
          <w:szCs w:val="24"/>
        </w:rPr>
      </w:pPr>
      <w:r w:rsidRPr="00CE4468">
        <w:rPr>
          <w:rFonts w:ascii="Times New Roman" w:hAnsi="Times New Roman" w:cs="Times New Roman" w:hint="eastAsia"/>
          <w:i/>
          <w:sz w:val="24"/>
          <w:szCs w:val="24"/>
        </w:rPr>
        <w:t>Good value pricing</w:t>
      </w:r>
      <w:r w:rsidRPr="00B716A0">
        <w:rPr>
          <w:rFonts w:ascii="Times New Roman" w:hAnsi="Times New Roman" w:cs="Times New Roman" w:hint="eastAsia"/>
          <w:sz w:val="24"/>
          <w:szCs w:val="24"/>
        </w:rPr>
        <w:t xml:space="preserve"> (Penetapa</w:t>
      </w:r>
      <w:r>
        <w:rPr>
          <w:rFonts w:ascii="Times New Roman" w:hAnsi="Times New Roman" w:cs="Times New Roman" w:hint="eastAsia"/>
          <w:sz w:val="24"/>
          <w:szCs w:val="24"/>
        </w:rPr>
        <w:t>n harga berdasarkan nilai terbaik</w:t>
      </w:r>
      <w:r w:rsidRPr="00B716A0">
        <w:rPr>
          <w:rFonts w:ascii="Times New Roman" w:hAnsi="Times New Roman" w:cs="Times New Roman" w:hint="eastAsia"/>
          <w:sz w:val="24"/>
          <w:szCs w:val="24"/>
        </w:rPr>
        <w:t>)</w:t>
      </w:r>
    </w:p>
    <w:p w:rsidR="00DF2A56" w:rsidRPr="004E76AC" w:rsidRDefault="00DF2A56" w:rsidP="00DF2A56">
      <w:pPr>
        <w:pStyle w:val="ListParagraph"/>
        <w:spacing w:line="240" w:lineRule="auto"/>
        <w:ind w:left="1843" w:firstLine="407"/>
        <w:jc w:val="both"/>
        <w:rPr>
          <w:rFonts w:ascii="Times New Roman" w:hAnsi="Times New Roman" w:cs="Times New Roman"/>
          <w:sz w:val="24"/>
          <w:szCs w:val="24"/>
        </w:rPr>
      </w:pPr>
      <w:r>
        <w:rPr>
          <w:rFonts w:ascii="Times New Roman" w:hAnsi="Times New Roman" w:cs="Times New Roman" w:hint="eastAsia"/>
          <w:sz w:val="24"/>
          <w:szCs w:val="24"/>
        </w:rPr>
        <w:t>Menawarkan kombinasi antara kualitas dan pelayanan yang baik pada harga yang sesuai</w:t>
      </w:r>
    </w:p>
    <w:p w:rsidR="00DF2A56" w:rsidRDefault="00DF2A56" w:rsidP="00DF2A56">
      <w:pPr>
        <w:pStyle w:val="ListParagraph"/>
        <w:numPr>
          <w:ilvl w:val="0"/>
          <w:numId w:val="18"/>
        </w:numPr>
        <w:spacing w:after="200" w:line="240" w:lineRule="auto"/>
        <w:ind w:left="2268" w:hanging="425"/>
        <w:jc w:val="both"/>
        <w:rPr>
          <w:rFonts w:ascii="Times New Roman" w:hAnsi="Times New Roman" w:cs="Times New Roman"/>
          <w:sz w:val="24"/>
          <w:szCs w:val="24"/>
        </w:rPr>
      </w:pPr>
      <w:r w:rsidRPr="00CE4468">
        <w:rPr>
          <w:rFonts w:ascii="Times New Roman" w:hAnsi="Times New Roman" w:cs="Times New Roman" w:hint="eastAsia"/>
          <w:i/>
          <w:sz w:val="24"/>
          <w:szCs w:val="24"/>
        </w:rPr>
        <w:t>Value added pricing</w:t>
      </w:r>
      <w:r>
        <w:rPr>
          <w:rFonts w:ascii="Times New Roman" w:hAnsi="Times New Roman" w:cs="Times New Roman" w:hint="eastAsia"/>
          <w:sz w:val="24"/>
          <w:szCs w:val="24"/>
        </w:rPr>
        <w:t xml:space="preserve"> (</w:t>
      </w:r>
      <w:r w:rsidRPr="00B716A0">
        <w:rPr>
          <w:rFonts w:ascii="Times New Roman" w:hAnsi="Times New Roman" w:cs="Times New Roman" w:hint="eastAsia"/>
          <w:sz w:val="24"/>
          <w:szCs w:val="24"/>
        </w:rPr>
        <w:t>Penetapa</w:t>
      </w:r>
      <w:r>
        <w:rPr>
          <w:rFonts w:ascii="Times New Roman" w:hAnsi="Times New Roman" w:cs="Times New Roman" w:hint="eastAsia"/>
          <w:sz w:val="24"/>
          <w:szCs w:val="24"/>
        </w:rPr>
        <w:t>n harga berdasarkan nilai tambah)</w:t>
      </w:r>
    </w:p>
    <w:p w:rsidR="00DF2A56" w:rsidRPr="0092131F" w:rsidRDefault="00DF2A56" w:rsidP="00DF2A56">
      <w:pPr>
        <w:pStyle w:val="ListParagraph"/>
        <w:spacing w:line="240" w:lineRule="auto"/>
        <w:ind w:left="2268"/>
        <w:jc w:val="both"/>
        <w:rPr>
          <w:rFonts w:ascii="Times New Roman" w:hAnsi="Times New Roman" w:cs="Times New Roman"/>
          <w:sz w:val="24"/>
          <w:szCs w:val="24"/>
        </w:rPr>
      </w:pPr>
      <w:r>
        <w:rPr>
          <w:rFonts w:ascii="Times New Roman" w:hAnsi="Times New Roman" w:cs="Times New Roman" w:hint="eastAsia"/>
          <w:sz w:val="24"/>
          <w:szCs w:val="24"/>
        </w:rPr>
        <w:t xml:space="preserve">Menambah nilai dan pelayanan untuk membedakan penawaran perusahaan, serta mendukung penetapan harga yang lebih tinggi   </w:t>
      </w:r>
    </w:p>
    <w:p w:rsidR="00DF2A56" w:rsidRPr="00983B14" w:rsidRDefault="00DF2A56" w:rsidP="00DF2A56">
      <w:pPr>
        <w:pStyle w:val="ListParagraph"/>
        <w:numPr>
          <w:ilvl w:val="0"/>
          <w:numId w:val="17"/>
        </w:numPr>
        <w:spacing w:after="200" w:line="240" w:lineRule="auto"/>
        <w:ind w:left="1843" w:hanging="425"/>
        <w:jc w:val="both"/>
        <w:rPr>
          <w:rFonts w:ascii="Times New Roman" w:hAnsi="Times New Roman" w:cs="Times New Roman"/>
          <w:sz w:val="24"/>
          <w:szCs w:val="24"/>
        </w:rPr>
      </w:pPr>
      <w:r w:rsidRPr="00983B14">
        <w:rPr>
          <w:rFonts w:ascii="Times New Roman" w:hAnsi="Times New Roman" w:cs="Times New Roman"/>
          <w:sz w:val="24"/>
          <w:szCs w:val="24"/>
        </w:rPr>
        <w:t>Penetapan Harga Berdasarkan Biaya (</w:t>
      </w:r>
      <w:r w:rsidRPr="00CE4468">
        <w:rPr>
          <w:rFonts w:ascii="Times New Roman" w:hAnsi="Times New Roman" w:cs="Times New Roman"/>
          <w:i/>
          <w:sz w:val="24"/>
          <w:szCs w:val="24"/>
        </w:rPr>
        <w:t>Cost-Based Pricing</w:t>
      </w:r>
      <w:r w:rsidRPr="00983B14">
        <w:rPr>
          <w:rFonts w:ascii="Times New Roman" w:hAnsi="Times New Roman" w:cs="Times New Roman"/>
          <w:sz w:val="24"/>
          <w:szCs w:val="24"/>
        </w:rPr>
        <w:t xml:space="preserve">) </w:t>
      </w:r>
    </w:p>
    <w:p w:rsidR="00DF2A56" w:rsidRDefault="00DF2A56" w:rsidP="00DF2A56">
      <w:pPr>
        <w:pStyle w:val="ListParagraph"/>
        <w:tabs>
          <w:tab w:val="left" w:pos="6450"/>
        </w:tabs>
        <w:spacing w:line="240" w:lineRule="auto"/>
        <w:ind w:left="1843" w:firstLine="851"/>
        <w:jc w:val="both"/>
        <w:rPr>
          <w:rFonts w:ascii="Times New Roman" w:hAnsi="Times New Roman" w:cs="Times New Roman"/>
          <w:sz w:val="24"/>
          <w:szCs w:val="24"/>
        </w:rPr>
      </w:pPr>
      <w:r>
        <w:rPr>
          <w:rFonts w:ascii="Times New Roman" w:hAnsi="Times New Roman" w:cs="Times New Roman" w:hint="eastAsia"/>
          <w:sz w:val="24"/>
          <w:szCs w:val="24"/>
        </w:rPr>
        <w:t>Pendekatan untuk penetapan harga berdasarkan biaya:</w:t>
      </w:r>
    </w:p>
    <w:p w:rsidR="00DF2A56" w:rsidRPr="00C53EEE" w:rsidRDefault="00DF2A56" w:rsidP="00DF2A56">
      <w:pPr>
        <w:pStyle w:val="ListParagraph"/>
        <w:numPr>
          <w:ilvl w:val="0"/>
          <w:numId w:val="19"/>
        </w:numPr>
        <w:tabs>
          <w:tab w:val="left" w:pos="6450"/>
        </w:tabs>
        <w:spacing w:after="200" w:line="240" w:lineRule="auto"/>
        <w:ind w:left="2268" w:hanging="425"/>
        <w:jc w:val="both"/>
        <w:rPr>
          <w:rFonts w:ascii="Times New Roman" w:hAnsi="Times New Roman" w:cs="Times New Roman"/>
          <w:sz w:val="24"/>
          <w:szCs w:val="24"/>
        </w:rPr>
      </w:pPr>
      <w:r w:rsidRPr="00C53EEE">
        <w:rPr>
          <w:rFonts w:ascii="Times New Roman" w:hAnsi="Times New Roman" w:cs="Times New Roman" w:hint="eastAsia"/>
          <w:i/>
          <w:sz w:val="24"/>
          <w:szCs w:val="24"/>
        </w:rPr>
        <w:lastRenderedPageBreak/>
        <w:t>Cost plus pricing</w:t>
      </w:r>
      <w:r w:rsidRPr="00C53EEE">
        <w:rPr>
          <w:rFonts w:ascii="Times New Roman" w:hAnsi="Times New Roman" w:cs="Times New Roman" w:hint="eastAsia"/>
          <w:sz w:val="24"/>
          <w:szCs w:val="24"/>
        </w:rPr>
        <w:t xml:space="preserve"> (Penetapan harga biaya tambahan)</w:t>
      </w:r>
    </w:p>
    <w:p w:rsidR="00DF2A56" w:rsidRPr="00C53EEE" w:rsidRDefault="00DF2A56" w:rsidP="00DF2A56">
      <w:pPr>
        <w:pStyle w:val="ListParagraph"/>
        <w:tabs>
          <w:tab w:val="left" w:pos="6450"/>
        </w:tabs>
        <w:spacing w:line="240" w:lineRule="auto"/>
        <w:ind w:left="2268"/>
        <w:jc w:val="both"/>
        <w:rPr>
          <w:rFonts w:ascii="Times New Roman" w:hAnsi="Times New Roman" w:cs="Times New Roman"/>
          <w:sz w:val="24"/>
          <w:szCs w:val="24"/>
        </w:rPr>
      </w:pPr>
      <w:proofErr w:type="gramStart"/>
      <w:r w:rsidRPr="00C53EEE">
        <w:rPr>
          <w:rFonts w:ascii="Times New Roman" w:hAnsi="Times New Roman" w:cs="Times New Roman" w:hint="eastAsia"/>
          <w:sz w:val="24"/>
          <w:szCs w:val="24"/>
        </w:rPr>
        <w:t>Metode ini merupakan metode penelitian harga yang paling sederhana, dimana metode ini menambah standart mark-up terhadap biaya produk.</w:t>
      </w:r>
      <w:proofErr w:type="gramEnd"/>
    </w:p>
    <w:p w:rsidR="00DF2A56" w:rsidRPr="00C53EEE" w:rsidRDefault="00DF2A56" w:rsidP="00DF2A56">
      <w:pPr>
        <w:pStyle w:val="ListParagraph"/>
        <w:numPr>
          <w:ilvl w:val="0"/>
          <w:numId w:val="19"/>
        </w:numPr>
        <w:tabs>
          <w:tab w:val="left" w:pos="6450"/>
        </w:tabs>
        <w:spacing w:after="200" w:line="240" w:lineRule="auto"/>
        <w:ind w:left="2268" w:hanging="425"/>
        <w:jc w:val="both"/>
        <w:rPr>
          <w:rFonts w:ascii="Times New Roman" w:hAnsi="Times New Roman" w:cs="Times New Roman"/>
          <w:sz w:val="24"/>
          <w:szCs w:val="24"/>
        </w:rPr>
      </w:pPr>
      <w:r w:rsidRPr="00C53EEE">
        <w:rPr>
          <w:rFonts w:ascii="Times New Roman" w:hAnsi="Times New Roman" w:cs="Times New Roman" w:hint="eastAsia"/>
          <w:i/>
          <w:sz w:val="24"/>
          <w:szCs w:val="24"/>
        </w:rPr>
        <w:t>Break Even Analysis and Target Profit Pricing</w:t>
      </w:r>
      <w:r w:rsidRPr="00C53EEE">
        <w:rPr>
          <w:rFonts w:ascii="Times New Roman" w:hAnsi="Times New Roman" w:cs="Times New Roman" w:hint="eastAsia"/>
          <w:sz w:val="24"/>
          <w:szCs w:val="24"/>
        </w:rPr>
        <w:t xml:space="preserve"> (Analis peluang pokok dan penetapan harga laba sasaran)</w:t>
      </w:r>
    </w:p>
    <w:p w:rsidR="00DF2A56" w:rsidRPr="00C53EEE" w:rsidRDefault="00DF2A56" w:rsidP="00DF2A56">
      <w:pPr>
        <w:pStyle w:val="ListParagraph"/>
        <w:tabs>
          <w:tab w:val="left" w:pos="6450"/>
        </w:tabs>
        <w:spacing w:line="240" w:lineRule="auto"/>
        <w:ind w:left="2268"/>
        <w:jc w:val="both"/>
        <w:rPr>
          <w:rFonts w:ascii="Times New Roman" w:hAnsi="Times New Roman" w:cs="Times New Roman"/>
          <w:sz w:val="24"/>
          <w:szCs w:val="24"/>
        </w:rPr>
      </w:pPr>
      <w:r w:rsidRPr="00C53EEE">
        <w:rPr>
          <w:rFonts w:ascii="Times New Roman" w:hAnsi="Times New Roman" w:cs="Times New Roman" w:hint="eastAsia"/>
          <w:sz w:val="24"/>
          <w:szCs w:val="24"/>
        </w:rPr>
        <w:t xml:space="preserve">Sebuah metode yang digunakan perusahaan untuk menetapkan harga apakah yang </w:t>
      </w:r>
      <w:proofErr w:type="gramStart"/>
      <w:r w:rsidRPr="00C53EEE">
        <w:rPr>
          <w:rFonts w:ascii="Times New Roman" w:hAnsi="Times New Roman" w:cs="Times New Roman" w:hint="eastAsia"/>
          <w:sz w:val="24"/>
          <w:szCs w:val="24"/>
        </w:rPr>
        <w:t>akan</w:t>
      </w:r>
      <w:proofErr w:type="gramEnd"/>
      <w:r w:rsidRPr="00C53EEE">
        <w:rPr>
          <w:rFonts w:ascii="Times New Roman" w:hAnsi="Times New Roman" w:cs="Times New Roman" w:hint="eastAsia"/>
          <w:sz w:val="24"/>
          <w:szCs w:val="24"/>
        </w:rPr>
        <w:t xml:space="preserve"> </w:t>
      </w:r>
      <w:r w:rsidRPr="00C53EEE">
        <w:rPr>
          <w:rFonts w:ascii="Times New Roman" w:hAnsi="Times New Roman" w:cs="Times New Roman" w:hint="eastAsia"/>
          <w:i/>
          <w:sz w:val="24"/>
          <w:szCs w:val="24"/>
        </w:rPr>
        <w:t>break even</w:t>
      </w:r>
      <w:r w:rsidRPr="00C53EEE">
        <w:rPr>
          <w:rFonts w:ascii="Times New Roman" w:hAnsi="Times New Roman" w:cs="Times New Roman" w:hint="eastAsia"/>
          <w:sz w:val="24"/>
          <w:szCs w:val="24"/>
        </w:rPr>
        <w:t xml:space="preserve"> atau membuat target laba yang akan dicari.</w:t>
      </w:r>
    </w:p>
    <w:p w:rsidR="00DF2A56" w:rsidRPr="00C53EEE" w:rsidRDefault="00DF2A56" w:rsidP="00DF2A56">
      <w:pPr>
        <w:pStyle w:val="ListParagraph"/>
        <w:numPr>
          <w:ilvl w:val="0"/>
          <w:numId w:val="17"/>
        </w:numPr>
        <w:spacing w:after="200" w:line="240" w:lineRule="auto"/>
        <w:ind w:left="1843" w:hanging="425"/>
        <w:jc w:val="both"/>
        <w:rPr>
          <w:rFonts w:ascii="Times New Roman" w:hAnsi="Times New Roman" w:cs="Times New Roman"/>
          <w:sz w:val="24"/>
          <w:szCs w:val="24"/>
        </w:rPr>
      </w:pPr>
      <w:r w:rsidRPr="00C53EEE">
        <w:rPr>
          <w:rFonts w:ascii="Times New Roman" w:hAnsi="Times New Roman" w:cs="Times New Roman"/>
          <w:sz w:val="24"/>
          <w:szCs w:val="24"/>
        </w:rPr>
        <w:t>Penetapan Harga Berdasarkan Pesaing (</w:t>
      </w:r>
      <w:r w:rsidRPr="00C53EEE">
        <w:rPr>
          <w:rFonts w:ascii="Times New Roman" w:hAnsi="Times New Roman" w:cs="Times New Roman"/>
          <w:i/>
          <w:sz w:val="24"/>
          <w:szCs w:val="24"/>
        </w:rPr>
        <w:t>Competition-Based Pricing</w:t>
      </w:r>
      <w:r w:rsidRPr="00C53EEE">
        <w:rPr>
          <w:rFonts w:ascii="Times New Roman" w:hAnsi="Times New Roman" w:cs="Times New Roman"/>
          <w:sz w:val="24"/>
          <w:szCs w:val="24"/>
        </w:rPr>
        <w:t xml:space="preserve">) </w:t>
      </w:r>
    </w:p>
    <w:p w:rsidR="00DF2A56" w:rsidRPr="00C53EEE" w:rsidRDefault="00DF2A56" w:rsidP="00DF2A56">
      <w:pPr>
        <w:pStyle w:val="ListParagraph"/>
        <w:numPr>
          <w:ilvl w:val="0"/>
          <w:numId w:val="20"/>
        </w:numPr>
        <w:spacing w:after="200" w:line="240" w:lineRule="auto"/>
        <w:ind w:left="2268" w:hanging="425"/>
        <w:jc w:val="both"/>
        <w:rPr>
          <w:rFonts w:ascii="Times New Roman" w:hAnsi="Times New Roman" w:cs="Times New Roman"/>
          <w:sz w:val="24"/>
          <w:szCs w:val="24"/>
        </w:rPr>
      </w:pPr>
      <w:r w:rsidRPr="00E36E43">
        <w:rPr>
          <w:rFonts w:ascii="Times New Roman" w:hAnsi="Times New Roman" w:cs="Times New Roman" w:hint="eastAsia"/>
          <w:i/>
          <w:sz w:val="24"/>
          <w:szCs w:val="24"/>
        </w:rPr>
        <w:t>Going rate pricing</w:t>
      </w:r>
      <w:r w:rsidRPr="00C53EEE">
        <w:rPr>
          <w:rFonts w:ascii="Times New Roman" w:hAnsi="Times New Roman" w:cs="Times New Roman" w:hint="eastAsia"/>
          <w:sz w:val="24"/>
          <w:szCs w:val="24"/>
        </w:rPr>
        <w:t xml:space="preserve"> (penetapan harga berdasarkan harga yang berlaku)</w:t>
      </w:r>
    </w:p>
    <w:p w:rsidR="00DF2A56" w:rsidRPr="00C53EEE" w:rsidRDefault="00DF2A56" w:rsidP="00DF2A56">
      <w:pPr>
        <w:pStyle w:val="ListParagraph"/>
        <w:spacing w:line="240" w:lineRule="auto"/>
        <w:ind w:left="2268"/>
        <w:jc w:val="both"/>
        <w:rPr>
          <w:rFonts w:ascii="Times New Roman" w:hAnsi="Times New Roman" w:cs="Times New Roman"/>
          <w:sz w:val="24"/>
          <w:szCs w:val="24"/>
        </w:rPr>
      </w:pPr>
      <w:proofErr w:type="gramStart"/>
      <w:r w:rsidRPr="00C53EEE">
        <w:rPr>
          <w:rFonts w:ascii="Times New Roman" w:hAnsi="Times New Roman" w:cs="Times New Roman"/>
          <w:sz w:val="24"/>
          <w:szCs w:val="24"/>
        </w:rPr>
        <w:t xml:space="preserve">Penetapan harga berdasarkan </w:t>
      </w:r>
      <w:r w:rsidRPr="00C53EEE">
        <w:rPr>
          <w:rFonts w:ascii="Times New Roman" w:hAnsi="Times New Roman" w:cs="Times New Roman" w:hint="eastAsia"/>
          <w:sz w:val="24"/>
          <w:szCs w:val="24"/>
        </w:rPr>
        <w:t xml:space="preserve">harga yang berlaku </w:t>
      </w:r>
      <w:r w:rsidRPr="00C53EEE">
        <w:rPr>
          <w:rFonts w:ascii="Times New Roman" w:hAnsi="Times New Roman" w:cs="Times New Roman"/>
          <w:sz w:val="24"/>
          <w:szCs w:val="24"/>
        </w:rPr>
        <w:t>melibatkan biaya, strategi dan produk pesaing.</w:t>
      </w:r>
      <w:proofErr w:type="gramEnd"/>
      <w:r w:rsidRPr="00C53EEE">
        <w:rPr>
          <w:rFonts w:ascii="Times New Roman" w:hAnsi="Times New Roman" w:cs="Times New Roman"/>
          <w:sz w:val="24"/>
          <w:szCs w:val="24"/>
        </w:rPr>
        <w:t xml:space="preserve"> Konsumen </w:t>
      </w:r>
      <w:proofErr w:type="gramStart"/>
      <w:r w:rsidRPr="00C53EEE">
        <w:rPr>
          <w:rFonts w:ascii="Times New Roman" w:hAnsi="Times New Roman" w:cs="Times New Roman"/>
          <w:sz w:val="24"/>
          <w:szCs w:val="24"/>
        </w:rPr>
        <w:t>akan</w:t>
      </w:r>
      <w:proofErr w:type="gramEnd"/>
      <w:r w:rsidRPr="00C53EEE">
        <w:rPr>
          <w:rFonts w:ascii="Times New Roman" w:hAnsi="Times New Roman" w:cs="Times New Roman"/>
          <w:sz w:val="24"/>
          <w:szCs w:val="24"/>
        </w:rPr>
        <w:t xml:space="preserve"> mendasarkan penilaian mereka dari nilai produk pada harga dan biaya untuk produk yang serupa.</w:t>
      </w:r>
    </w:p>
    <w:p w:rsidR="00DF2A56" w:rsidRPr="00C53EEE" w:rsidRDefault="00DF2A56" w:rsidP="00DF2A56">
      <w:pPr>
        <w:pStyle w:val="ListParagraph"/>
        <w:numPr>
          <w:ilvl w:val="0"/>
          <w:numId w:val="20"/>
        </w:numPr>
        <w:spacing w:after="200" w:line="240" w:lineRule="auto"/>
        <w:ind w:left="2268" w:hanging="425"/>
        <w:jc w:val="both"/>
        <w:rPr>
          <w:rFonts w:ascii="Times New Roman" w:hAnsi="Times New Roman" w:cs="Times New Roman"/>
          <w:sz w:val="24"/>
          <w:szCs w:val="24"/>
        </w:rPr>
      </w:pPr>
      <w:r w:rsidRPr="00E36E43">
        <w:rPr>
          <w:rFonts w:ascii="Times New Roman" w:hAnsi="Times New Roman" w:cs="Times New Roman" w:hint="eastAsia"/>
          <w:i/>
          <w:sz w:val="24"/>
          <w:szCs w:val="24"/>
        </w:rPr>
        <w:t>Scaled bid pricing</w:t>
      </w:r>
      <w:r w:rsidRPr="00C53EEE">
        <w:rPr>
          <w:rFonts w:ascii="Times New Roman" w:hAnsi="Times New Roman" w:cs="Times New Roman" w:hint="eastAsia"/>
          <w:sz w:val="24"/>
          <w:szCs w:val="24"/>
        </w:rPr>
        <w:t xml:space="preserve"> (Penetapan harga penawaran tertutup)</w:t>
      </w:r>
    </w:p>
    <w:p w:rsidR="00DF2A56" w:rsidRPr="00DF2A56" w:rsidRDefault="00DF2A56" w:rsidP="00DF2A56">
      <w:pPr>
        <w:pStyle w:val="ListParagraph"/>
        <w:spacing w:line="240" w:lineRule="auto"/>
        <w:ind w:left="2268"/>
        <w:jc w:val="both"/>
        <w:rPr>
          <w:rFonts w:ascii="Times New Roman" w:hAnsi="Times New Roman" w:cs="Times New Roman"/>
          <w:sz w:val="24"/>
          <w:szCs w:val="24"/>
        </w:rPr>
      </w:pPr>
      <w:r w:rsidRPr="00C53EEE">
        <w:rPr>
          <w:rFonts w:ascii="Times New Roman" w:hAnsi="Times New Roman" w:cs="Times New Roman"/>
          <w:sz w:val="24"/>
          <w:szCs w:val="24"/>
        </w:rPr>
        <w:t>P</w:t>
      </w:r>
      <w:r w:rsidRPr="00C53EEE">
        <w:rPr>
          <w:rFonts w:ascii="Times New Roman" w:hAnsi="Times New Roman" w:cs="Times New Roman" w:hint="eastAsia"/>
          <w:sz w:val="24"/>
          <w:szCs w:val="24"/>
        </w:rPr>
        <w:t>erusahaan menetapkan pesaing dan bukan berdasarkan hubungan yang statis atas biaya atau permintaan perusahaan</w:t>
      </w:r>
    </w:p>
    <w:p w:rsidR="00FE7A74" w:rsidRPr="00DF2A56" w:rsidRDefault="00FE7A74" w:rsidP="00FE7A74">
      <w:pPr>
        <w:spacing w:line="240" w:lineRule="auto"/>
        <w:ind w:left="900" w:firstLine="850"/>
        <w:jc w:val="both"/>
        <w:rPr>
          <w:rFonts w:ascii="Times New Roman" w:hAnsi="Times New Roman" w:cs="Times New Roman"/>
          <w:color w:val="000000" w:themeColor="text1"/>
          <w:shd w:val="clear" w:color="auto" w:fill="FFFFFF"/>
        </w:rPr>
      </w:pPr>
      <w:r w:rsidRPr="00DF2A56">
        <w:rPr>
          <w:rFonts w:ascii="Times New Roman" w:hAnsi="Times New Roman" w:cs="Times New Roman" w:hint="eastAsia"/>
        </w:rPr>
        <w:t xml:space="preserve">Vania </w:t>
      </w:r>
      <w:r w:rsidRPr="00DF2A56">
        <w:rPr>
          <w:rFonts w:ascii="Times New Roman" w:hAnsi="Times New Roman" w:cs="Times New Roman"/>
        </w:rPr>
        <w:t>D</w:t>
      </w:r>
      <w:r w:rsidRPr="00DF2A56">
        <w:rPr>
          <w:rFonts w:ascii="Times New Roman" w:hAnsi="Times New Roman" w:cs="Times New Roman" w:hint="eastAsia"/>
        </w:rPr>
        <w:t>e</w:t>
      </w:r>
      <w:r w:rsidRPr="00DF2A56">
        <w:rPr>
          <w:rFonts w:ascii="Times New Roman" w:hAnsi="Times New Roman" w:cs="Times New Roman"/>
        </w:rPr>
        <w:t>cor</w:t>
      </w:r>
      <w:r w:rsidRPr="00DF2A56">
        <w:rPr>
          <w:rFonts w:ascii="Times New Roman" w:hAnsi="Times New Roman" w:cs="Times New Roman" w:hint="eastAsia"/>
        </w:rPr>
        <w:t xml:space="preserve"> </w:t>
      </w:r>
      <w:proofErr w:type="gramStart"/>
      <w:r w:rsidRPr="00DF2A56">
        <w:rPr>
          <w:rFonts w:ascii="Times New Roman" w:hAnsi="Times New Roman" w:cs="Times New Roman" w:hint="eastAsia"/>
        </w:rPr>
        <w:t>akan</w:t>
      </w:r>
      <w:proofErr w:type="gramEnd"/>
      <w:r w:rsidRPr="00DF2A56">
        <w:rPr>
          <w:rFonts w:ascii="Times New Roman" w:hAnsi="Times New Roman" w:cs="Times New Roman" w:hint="eastAsia"/>
        </w:rPr>
        <w:t xml:space="preserve"> menggunakan </w:t>
      </w:r>
      <w:r w:rsidRPr="00DF2A56">
        <w:rPr>
          <w:rFonts w:ascii="Times New Roman" w:hAnsi="Times New Roman" w:cs="Times New Roman"/>
        </w:rPr>
        <w:t xml:space="preserve">penetapan harga berdasarkan biaya, biasanya bisnis </w:t>
      </w:r>
      <w:r w:rsidRPr="00DF2A56">
        <w:rPr>
          <w:rFonts w:ascii="Times New Roman" w:hAnsi="Times New Roman" w:cs="Times New Roman"/>
          <w:i/>
        </w:rPr>
        <w:t>interior</w:t>
      </w:r>
      <w:r w:rsidRPr="00DF2A56">
        <w:rPr>
          <w:rFonts w:ascii="Times New Roman" w:hAnsi="Times New Roman" w:cs="Times New Roman"/>
        </w:rPr>
        <w:t xml:space="preserve"> menetapkan harga </w:t>
      </w:r>
      <w:r w:rsidRPr="00DF2A56">
        <w:rPr>
          <w:rFonts w:ascii="Times New Roman" w:hAnsi="Times New Roman" w:cs="Times New Roman"/>
          <w:color w:val="000000" w:themeColor="text1"/>
          <w:shd w:val="clear" w:color="auto" w:fill="FFFFFF"/>
        </w:rPr>
        <w:t xml:space="preserve">dari persentase biaya produksi mark-up sebesar 10%-30% (ketentuan: harga manufaktur + </w:t>
      </w:r>
      <w:r w:rsidRPr="00DF2A56">
        <w:rPr>
          <w:rFonts w:ascii="Times New Roman" w:hAnsi="Times New Roman" w:cs="Times New Roman"/>
          <w:i/>
          <w:color w:val="000000" w:themeColor="text1"/>
          <w:shd w:val="clear" w:color="auto" w:fill="FFFFFF"/>
        </w:rPr>
        <w:t>mark-up</w:t>
      </w:r>
      <w:r w:rsidRPr="00DF2A56">
        <w:rPr>
          <w:rFonts w:ascii="Times New Roman" w:hAnsi="Times New Roman" w:cs="Times New Roman"/>
          <w:color w:val="000000" w:themeColor="text1"/>
          <w:shd w:val="clear" w:color="auto" w:fill="FFFFFF"/>
        </w:rPr>
        <w:t xml:space="preserve"> = harga jual). </w:t>
      </w:r>
      <w:proofErr w:type="gramStart"/>
      <w:r w:rsidRPr="00DF2A56">
        <w:rPr>
          <w:rFonts w:ascii="Times New Roman" w:hAnsi="Times New Roman" w:cs="Times New Roman"/>
          <w:color w:val="000000" w:themeColor="text1"/>
          <w:shd w:val="clear" w:color="auto" w:fill="FFFFFF"/>
        </w:rPr>
        <w:t>Harga juga ditentukan berdasarkan tingkat kerumitan ruangan yang dikerjakan.</w:t>
      </w:r>
      <w:proofErr w:type="gramEnd"/>
      <w:r w:rsidRPr="00DF2A56">
        <w:rPr>
          <w:rFonts w:ascii="Times New Roman" w:hAnsi="Times New Roman" w:cs="Times New Roman"/>
          <w:color w:val="000000" w:themeColor="text1"/>
          <w:shd w:val="clear" w:color="auto" w:fill="FFFFFF"/>
        </w:rPr>
        <w:t xml:space="preserve"> Oleh sebab itu, semakin rumit pengerjaannya, maka </w:t>
      </w:r>
      <w:proofErr w:type="gramStart"/>
      <w:r w:rsidRPr="00DF2A56">
        <w:rPr>
          <w:rFonts w:ascii="Times New Roman" w:hAnsi="Times New Roman" w:cs="Times New Roman"/>
          <w:color w:val="000000" w:themeColor="text1"/>
          <w:shd w:val="clear" w:color="auto" w:fill="FFFFFF"/>
        </w:rPr>
        <w:t>akan</w:t>
      </w:r>
      <w:proofErr w:type="gramEnd"/>
      <w:r w:rsidRPr="00DF2A56">
        <w:rPr>
          <w:rFonts w:ascii="Times New Roman" w:hAnsi="Times New Roman" w:cs="Times New Roman"/>
          <w:color w:val="000000" w:themeColor="text1"/>
          <w:shd w:val="clear" w:color="auto" w:fill="FFFFFF"/>
        </w:rPr>
        <w:t xml:space="preserve"> semakin mahal pula harga yang ditetapkan.</w:t>
      </w:r>
    </w:p>
    <w:p w:rsidR="00DF2A56" w:rsidRPr="00DF2A56" w:rsidRDefault="00DF2A56" w:rsidP="00DF2A56">
      <w:pPr>
        <w:spacing w:line="240" w:lineRule="auto"/>
        <w:ind w:left="900"/>
        <w:jc w:val="both"/>
        <w:rPr>
          <w:rFonts w:ascii="Times New Roman" w:hAnsi="Times New Roman" w:cs="Times New Roman"/>
          <w:i/>
          <w:color w:val="000000" w:themeColor="text1"/>
          <w:shd w:val="clear" w:color="auto" w:fill="FFFFFF"/>
        </w:rPr>
      </w:pPr>
      <w:r w:rsidRPr="00DF2A56">
        <w:rPr>
          <w:rFonts w:ascii="Times New Roman" w:hAnsi="Times New Roman" w:cs="Times New Roman"/>
          <w:i/>
          <w:color w:val="000000" w:themeColor="text1"/>
          <w:shd w:val="clear" w:color="auto" w:fill="FFFFFF"/>
        </w:rPr>
        <w:t>People</w:t>
      </w:r>
    </w:p>
    <w:p w:rsidR="00DF2A56" w:rsidRDefault="00DF2A56" w:rsidP="00C532DF">
      <w:pPr>
        <w:pStyle w:val="NoSpacing"/>
        <w:ind w:left="900" w:firstLine="850"/>
        <w:jc w:val="both"/>
        <w:rPr>
          <w:rFonts w:ascii="Times New Roman" w:hAnsi="Times New Roman"/>
          <w:lang w:val="en-US"/>
        </w:rPr>
      </w:pPr>
      <w:r w:rsidRPr="00DF2A56">
        <w:rPr>
          <w:rFonts w:ascii="Times New Roman" w:hAnsi="Times New Roman"/>
        </w:rPr>
        <w:t xml:space="preserve">Orang merupakan semua pelaku yang memainkan peranan penting dalam penyajian jasa sehingga dapat mempengaruhi persepsi pembeli. </w:t>
      </w:r>
      <w:r w:rsidRPr="00DF2A56">
        <w:rPr>
          <w:rFonts w:ascii="Times New Roman" w:hAnsi="Times New Roman"/>
          <w:i/>
        </w:rPr>
        <w:t>Elemen</w:t>
      </w:r>
      <w:r w:rsidRPr="00DF2A56">
        <w:rPr>
          <w:rFonts w:ascii="Times New Roman" w:hAnsi="Times New Roman"/>
        </w:rPr>
        <w:t xml:space="preserve"> dari orang adalah pegawai perusahaan, konsumen, dan konsumen lain. Semua sikap dan tindakan karyawan, cara berpakaian karyawan dan penampilan karyawan memiliki pengaruh terhadap keberhasilan penyampaian jasa. Vania Decor mempunyai sumber daya yang terdiri dari </w:t>
      </w:r>
      <w:r w:rsidRPr="00DF2A56">
        <w:rPr>
          <w:rFonts w:ascii="Times New Roman" w:hAnsi="Times New Roman"/>
          <w:i/>
        </w:rPr>
        <w:t>staff marketing, staff store, staff finance</w:t>
      </w:r>
      <w:r w:rsidRPr="00DF2A56">
        <w:rPr>
          <w:rFonts w:ascii="Times New Roman" w:hAnsi="Times New Roman"/>
        </w:rPr>
        <w:t xml:space="preserve">, dan  tukang pasang. Pastinya bagian </w:t>
      </w:r>
      <w:r w:rsidRPr="00DF2A56">
        <w:rPr>
          <w:rFonts w:ascii="Times New Roman" w:hAnsi="Times New Roman"/>
          <w:i/>
        </w:rPr>
        <w:t xml:space="preserve">marketing </w:t>
      </w:r>
      <w:r w:rsidRPr="00DF2A56">
        <w:rPr>
          <w:rFonts w:ascii="Times New Roman" w:hAnsi="Times New Roman"/>
        </w:rPr>
        <w:t>dan</w:t>
      </w:r>
      <w:r w:rsidRPr="00DF2A56">
        <w:rPr>
          <w:rFonts w:ascii="Times New Roman" w:hAnsi="Times New Roman"/>
          <w:i/>
        </w:rPr>
        <w:t xml:space="preserve"> staff store</w:t>
      </w:r>
      <w:r w:rsidRPr="00DF2A56">
        <w:rPr>
          <w:rFonts w:ascii="Times New Roman" w:hAnsi="Times New Roman"/>
        </w:rPr>
        <w:t xml:space="preserve"> Vania Decor akan dilatih terlebih dahulu tentang pengetahuan produk, sedangkan tukang pasang di seleksi berdasarkan keahlian dan pengalaman dalam bekerja di lapangan.      </w:t>
      </w:r>
    </w:p>
    <w:p w:rsidR="00DF2A56" w:rsidRPr="00DF2A56" w:rsidRDefault="00DF2A56" w:rsidP="00DF2A56">
      <w:pPr>
        <w:pStyle w:val="NoSpacing"/>
        <w:ind w:left="1418" w:firstLine="850"/>
        <w:jc w:val="both"/>
        <w:rPr>
          <w:rFonts w:ascii="Times New Roman" w:hAnsi="Times New Roman"/>
          <w:lang w:val="en-US"/>
        </w:rPr>
      </w:pPr>
    </w:p>
    <w:p w:rsidR="00DF2A56" w:rsidRPr="00DF2A56" w:rsidRDefault="00DF2A56" w:rsidP="00DF2A56">
      <w:pPr>
        <w:pStyle w:val="ListParagraph"/>
        <w:spacing w:after="200" w:line="480" w:lineRule="auto"/>
        <w:ind w:left="900"/>
        <w:rPr>
          <w:rFonts w:ascii="Times New Roman" w:hAnsi="Times New Roman" w:cs="Times New Roman"/>
          <w:i/>
        </w:rPr>
      </w:pPr>
      <w:r w:rsidRPr="00DF2A56">
        <w:rPr>
          <w:rFonts w:ascii="Times New Roman" w:hAnsi="Times New Roman" w:cs="Times New Roman"/>
          <w:i/>
        </w:rPr>
        <w:t xml:space="preserve">Process </w:t>
      </w:r>
    </w:p>
    <w:p w:rsidR="00DF2A56" w:rsidRPr="00DF2A56" w:rsidRDefault="00DF2A56" w:rsidP="00C532DF">
      <w:pPr>
        <w:pStyle w:val="ListParagraph"/>
        <w:spacing w:line="240" w:lineRule="auto"/>
        <w:ind w:left="900" w:firstLine="828"/>
        <w:jc w:val="both"/>
        <w:rPr>
          <w:rFonts w:ascii="Times New Roman" w:hAnsi="Times New Roman" w:cs="Times New Roman"/>
          <w:b/>
        </w:rPr>
      </w:pPr>
      <w:r w:rsidRPr="00DF2A56">
        <w:rPr>
          <w:rFonts w:ascii="Times New Roman" w:hAnsi="Times New Roman" w:cs="Times New Roman"/>
          <w:shd w:val="clear" w:color="auto" w:fill="FFFFFF"/>
        </w:rPr>
        <w:t>Proses sebagai langkah-langkah yang dilakukan antara penjual dan konsumen. Di dalamnya meliputi pelayanan serta proses transaksi</w:t>
      </w:r>
      <w:r w:rsidRPr="00DF2A56">
        <w:rPr>
          <w:rFonts w:ascii="Arial" w:hAnsi="Arial" w:cs="Arial"/>
          <w:shd w:val="clear" w:color="auto" w:fill="FFFFFF"/>
        </w:rPr>
        <w:t xml:space="preserve"> </w:t>
      </w:r>
      <w:r w:rsidRPr="00DF2A56">
        <w:rPr>
          <w:rFonts w:ascii="Times New Roman" w:hAnsi="Times New Roman" w:cs="Times New Roman"/>
          <w:shd w:val="clear" w:color="auto" w:fill="FFFFFF"/>
        </w:rPr>
        <w:t xml:space="preserve">dalam tujuan menarik konsumen. </w:t>
      </w:r>
      <w:proofErr w:type="gramStart"/>
      <w:r w:rsidRPr="00DF2A56">
        <w:rPr>
          <w:rFonts w:ascii="Times New Roman" w:hAnsi="Times New Roman" w:cs="Times New Roman"/>
          <w:shd w:val="clear" w:color="auto" w:fill="FFFFFF"/>
        </w:rPr>
        <w:t xml:space="preserve">Fasilitas jasa konsultasi gratis, pengiriman produk dan fasilitas layanan yang berpengaruh pada </w:t>
      </w:r>
      <w:r w:rsidRPr="00DF2A56">
        <w:rPr>
          <w:rFonts w:ascii="Times New Roman" w:hAnsi="Times New Roman" w:cs="Times New Roman"/>
          <w:i/>
          <w:shd w:val="clear" w:color="auto" w:fill="FFFFFF"/>
        </w:rPr>
        <w:t>image</w:t>
      </w:r>
      <w:r w:rsidRPr="00DF2A56">
        <w:rPr>
          <w:rFonts w:ascii="Times New Roman" w:hAnsi="Times New Roman" w:cs="Times New Roman"/>
          <w:shd w:val="clear" w:color="auto" w:fill="FFFFFF"/>
        </w:rPr>
        <w:t xml:space="preserve"> perusahaan.</w:t>
      </w:r>
      <w:proofErr w:type="gramEnd"/>
      <w:r w:rsidRPr="00DF2A56">
        <w:rPr>
          <w:rFonts w:ascii="Times New Roman" w:hAnsi="Times New Roman" w:cs="Times New Roman"/>
          <w:shd w:val="clear" w:color="auto" w:fill="FFFFFF"/>
        </w:rPr>
        <w:t xml:space="preserve"> Beberapa fasilitas yang akan di tonjolkan oleh Vania Decor adalah Survei untuk daerah yang akan dipasang dan pengiriman produk gratis (khusus wilayah JaDeTaBek), pengirman </w:t>
      </w:r>
      <w:proofErr w:type="gramStart"/>
      <w:r w:rsidRPr="00DF2A56">
        <w:rPr>
          <w:rFonts w:ascii="Times New Roman" w:hAnsi="Times New Roman" w:cs="Times New Roman"/>
          <w:shd w:val="clear" w:color="auto" w:fill="FFFFFF"/>
        </w:rPr>
        <w:t>sampel(</w:t>
      </w:r>
      <w:proofErr w:type="gramEnd"/>
      <w:r w:rsidRPr="00DF2A56">
        <w:rPr>
          <w:rFonts w:ascii="Times New Roman" w:hAnsi="Times New Roman" w:cs="Times New Roman"/>
          <w:shd w:val="clear" w:color="auto" w:fill="FFFFFF"/>
        </w:rPr>
        <w:t xml:space="preserve">katalog) gratis dan dapat dititipkan sampai selesai memilih motif yang diinginkan.    </w:t>
      </w:r>
    </w:p>
    <w:p w:rsidR="00DF2A56" w:rsidRPr="00DF2A56" w:rsidRDefault="00DF2A56" w:rsidP="00C532DF">
      <w:pPr>
        <w:spacing w:after="200" w:line="240" w:lineRule="auto"/>
        <w:rPr>
          <w:rFonts w:ascii="Times New Roman" w:hAnsi="Times New Roman" w:cs="Times New Roman"/>
          <w:i/>
          <w:sz w:val="24"/>
          <w:szCs w:val="24"/>
        </w:rPr>
      </w:pPr>
      <w:r>
        <w:rPr>
          <w:rFonts w:ascii="Times New Roman" w:hAnsi="Times New Roman" w:cs="Times New Roman"/>
          <w:b/>
          <w:sz w:val="24"/>
          <w:szCs w:val="24"/>
        </w:rPr>
        <w:t xml:space="preserve">               </w:t>
      </w:r>
      <w:r w:rsidRPr="00DF2A56">
        <w:rPr>
          <w:rFonts w:ascii="Times New Roman" w:hAnsi="Times New Roman" w:cs="Times New Roman"/>
          <w:i/>
          <w:szCs w:val="24"/>
        </w:rPr>
        <w:t xml:space="preserve">Physical Evidence </w:t>
      </w:r>
    </w:p>
    <w:p w:rsidR="00DF2A56" w:rsidRDefault="00DF2A56" w:rsidP="00C532DF">
      <w:pPr>
        <w:spacing w:line="240" w:lineRule="auto"/>
        <w:ind w:left="900" w:firstLine="810"/>
        <w:jc w:val="both"/>
        <w:rPr>
          <w:rFonts w:ascii="Times New Roman" w:hAnsi="Times New Roman" w:cs="Times New Roman"/>
          <w:sz w:val="24"/>
          <w:szCs w:val="24"/>
        </w:rPr>
      </w:pPr>
      <w:proofErr w:type="gramStart"/>
      <w:r w:rsidRPr="00B0487C">
        <w:rPr>
          <w:rFonts w:ascii="Times New Roman" w:hAnsi="Times New Roman" w:cs="Times New Roman"/>
          <w:sz w:val="24"/>
          <w:szCs w:val="24"/>
        </w:rPr>
        <w:t xml:space="preserve">Bukti </w:t>
      </w:r>
      <w:r>
        <w:rPr>
          <w:rFonts w:ascii="Times New Roman" w:hAnsi="Times New Roman" w:cs="Times New Roman"/>
          <w:sz w:val="24"/>
          <w:szCs w:val="24"/>
        </w:rPr>
        <w:t>fisik adalah lingkungan tempat jasa disampaikan dan tempat penyedia jasa dengan konsumen berinteraksi, sebagai usulan nilai tambah konsumen.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Bukti fisik merupakan wujud nyata yang ditawarkan kepada pelanggan ataupun calon pelanggan untuk mendukung berjalannya bisnis.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Tempat usaha yang tetapkan penulis berlokasi di Jl.Pangkalan Asem Raya </w:t>
      </w:r>
      <w:r>
        <w:rPr>
          <w:rFonts w:ascii="Times New Roman" w:hAnsi="Times New Roman" w:cs="Times New Roman"/>
          <w:sz w:val="24"/>
          <w:szCs w:val="24"/>
        </w:rPr>
        <w:lastRenderedPageBreak/>
        <w:t>no.7b, Cempaka putih, Jakarta Pusat.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 ini berupa kios dengan luas sekitar 35m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yang menjadi patokan jalannnya usaha Vania Decor.</w:t>
      </w:r>
      <w:proofErr w:type="gramEnd"/>
      <w:r>
        <w:rPr>
          <w:rFonts w:ascii="Times New Roman" w:hAnsi="Times New Roman" w:cs="Times New Roman"/>
          <w:sz w:val="24"/>
          <w:szCs w:val="24"/>
        </w:rPr>
        <w:t xml:space="preserve">       </w:t>
      </w:r>
    </w:p>
    <w:p w:rsidR="00FE7A74" w:rsidRPr="00C532DF" w:rsidRDefault="00C532DF" w:rsidP="00C532DF">
      <w:pPr>
        <w:spacing w:line="240" w:lineRule="auto"/>
        <w:ind w:left="900"/>
        <w:jc w:val="both"/>
        <w:rPr>
          <w:rFonts w:ascii="Times New Roman" w:hAnsi="Times New Roman" w:cs="Times New Roman"/>
          <w:i/>
          <w:color w:val="000000" w:themeColor="text1"/>
          <w:shd w:val="clear" w:color="auto" w:fill="FFFFFF"/>
        </w:rPr>
      </w:pPr>
      <w:r w:rsidRPr="00C532DF">
        <w:rPr>
          <w:rFonts w:ascii="Times New Roman" w:hAnsi="Times New Roman" w:cs="Times New Roman"/>
          <w:i/>
          <w:sz w:val="24"/>
          <w:szCs w:val="24"/>
        </w:rPr>
        <w:t>Promotion</w:t>
      </w:r>
    </w:p>
    <w:p w:rsidR="00FE7A74" w:rsidRDefault="00C532DF" w:rsidP="00FE7A74">
      <w:pPr>
        <w:spacing w:line="240" w:lineRule="auto"/>
        <w:ind w:left="360"/>
        <w:jc w:val="both"/>
        <w:rPr>
          <w:rFonts w:ascii="Times New Roman" w:hAnsi="Times New Roman"/>
          <w:szCs w:val="24"/>
        </w:rPr>
      </w:pPr>
      <w:r>
        <w:rPr>
          <w:rFonts w:ascii="Times New Roman" w:hAnsi="Times New Roman"/>
          <w:szCs w:val="24"/>
        </w:rPr>
        <w:t xml:space="preserve">         </w:t>
      </w:r>
      <w:r w:rsidR="00FE7A74">
        <w:rPr>
          <w:rFonts w:ascii="Times New Roman" w:hAnsi="Times New Roman"/>
          <w:szCs w:val="24"/>
        </w:rPr>
        <w:t xml:space="preserve">Beberapa alternatif promosi yang dilakukan </w:t>
      </w:r>
      <w:r w:rsidR="00F547F8">
        <w:rPr>
          <w:rFonts w:ascii="Times New Roman" w:hAnsi="Times New Roman"/>
          <w:szCs w:val="24"/>
        </w:rPr>
        <w:t xml:space="preserve">Vania Decor </w:t>
      </w:r>
    </w:p>
    <w:p w:rsidR="00FE7A74" w:rsidRDefault="00FE7A74" w:rsidP="00F547F8">
      <w:pPr>
        <w:pStyle w:val="ListParagraph"/>
        <w:numPr>
          <w:ilvl w:val="0"/>
          <w:numId w:val="16"/>
        </w:numPr>
        <w:spacing w:after="0" w:line="240" w:lineRule="auto"/>
        <w:ind w:left="900" w:right="20" w:firstLine="0"/>
        <w:jc w:val="both"/>
        <w:rPr>
          <w:rFonts w:ascii="Times New Roman" w:eastAsia="Times New Roman" w:hAnsi="Times New Roman"/>
          <w:b/>
        </w:rPr>
      </w:pPr>
      <w:r w:rsidRPr="00565401">
        <w:rPr>
          <w:rFonts w:ascii="Times New Roman" w:eastAsia="Times New Roman" w:hAnsi="Times New Roman"/>
          <w:b/>
        </w:rPr>
        <w:t>Media Sosial</w:t>
      </w:r>
    </w:p>
    <w:p w:rsidR="00F547F8" w:rsidRDefault="00F547F8" w:rsidP="00F547F8">
      <w:pPr>
        <w:pStyle w:val="ListParagraph"/>
        <w:spacing w:after="0" w:line="240" w:lineRule="auto"/>
        <w:ind w:left="900" w:right="20"/>
        <w:jc w:val="both"/>
        <w:rPr>
          <w:rFonts w:ascii="Times New Roman" w:eastAsia="Times New Roman" w:hAnsi="Times New Roman"/>
          <w:b/>
        </w:rPr>
      </w:pPr>
      <w:r>
        <w:rPr>
          <w:rFonts w:ascii="Times New Roman" w:hAnsi="Times New Roman"/>
          <w:sz w:val="24"/>
          <w:szCs w:val="24"/>
        </w:rPr>
        <w:t xml:space="preserve">Pada masa ini pemasaran yang banyak digunakan yaitu via online, maka dari itu sebagian besar promosi yang di lakukan Vania Décor melalui </w:t>
      </w:r>
      <w:r w:rsidRPr="002434AB">
        <w:rPr>
          <w:rFonts w:ascii="Times New Roman" w:hAnsi="Times New Roman"/>
          <w:i/>
          <w:sz w:val="24"/>
          <w:szCs w:val="24"/>
        </w:rPr>
        <w:t>online system</w:t>
      </w:r>
      <w:r>
        <w:rPr>
          <w:rFonts w:ascii="Times New Roman" w:hAnsi="Times New Roman"/>
          <w:sz w:val="24"/>
          <w:szCs w:val="24"/>
        </w:rPr>
        <w:t>, seperti Tokopedia, Bukalapak, Instagram, OLX, Shopee sebagai pangsa terbesar yang selalu digunakan oleh seluruh masyarakat di Indonesia.</w:t>
      </w:r>
    </w:p>
    <w:p w:rsidR="00F547F8" w:rsidRPr="00F547F8" w:rsidRDefault="00F547F8" w:rsidP="00F547F8">
      <w:pPr>
        <w:pStyle w:val="ListParagraph"/>
        <w:numPr>
          <w:ilvl w:val="0"/>
          <w:numId w:val="16"/>
        </w:numPr>
        <w:spacing w:after="0" w:line="240" w:lineRule="auto"/>
        <w:ind w:left="900" w:right="20" w:firstLine="0"/>
        <w:jc w:val="both"/>
        <w:rPr>
          <w:rFonts w:ascii="Times New Roman" w:eastAsia="Times New Roman" w:hAnsi="Times New Roman" w:cs="Times New Roman"/>
          <w:b/>
        </w:rPr>
      </w:pPr>
      <w:r w:rsidRPr="00F547F8">
        <w:rPr>
          <w:rFonts w:ascii="Times New Roman" w:hAnsi="Times New Roman" w:cs="Times New Roman"/>
          <w:b/>
        </w:rPr>
        <w:t>Pemasangan Spanduk / Banner</w:t>
      </w:r>
    </w:p>
    <w:p w:rsidR="00F547F8" w:rsidRPr="00F547F8" w:rsidRDefault="00F547F8" w:rsidP="00F547F8">
      <w:pPr>
        <w:pStyle w:val="NoSpacing"/>
        <w:ind w:left="900"/>
        <w:rPr>
          <w:rFonts w:ascii="Times New Roman" w:hAnsi="Times New Roman"/>
          <w:lang w:val="en-US"/>
        </w:rPr>
      </w:pPr>
      <w:r w:rsidRPr="00F547F8">
        <w:rPr>
          <w:rFonts w:ascii="Times New Roman" w:hAnsi="Times New Roman"/>
          <w:shd w:val="clear" w:color="auto" w:fill="FFFFFF"/>
        </w:rPr>
        <w:t xml:space="preserve">membuat papan reklame dengan ukuran besar (3m x 4m) yang akan di pasang depan toko dan serta membuat banner promosi. </w:t>
      </w:r>
    </w:p>
    <w:p w:rsidR="00FE7A74" w:rsidRPr="00F547F8" w:rsidRDefault="00FE7A74" w:rsidP="00F547F8">
      <w:pPr>
        <w:pStyle w:val="ListParagraph"/>
        <w:numPr>
          <w:ilvl w:val="0"/>
          <w:numId w:val="16"/>
        </w:numPr>
        <w:spacing w:after="200" w:line="240" w:lineRule="auto"/>
        <w:ind w:left="1260" w:hanging="425"/>
        <w:jc w:val="both"/>
        <w:rPr>
          <w:rFonts w:ascii="Times New Roman" w:hAnsi="Times New Roman" w:cs="Times New Roman"/>
          <w:b/>
        </w:rPr>
      </w:pPr>
      <w:r w:rsidRPr="00F547F8">
        <w:rPr>
          <w:rFonts w:ascii="Times New Roman" w:hAnsi="Times New Roman" w:cs="Times New Roman"/>
          <w:b/>
        </w:rPr>
        <w:t>Pembagian Brosur</w:t>
      </w:r>
    </w:p>
    <w:p w:rsidR="00F547F8" w:rsidRPr="00F547F8" w:rsidRDefault="00F547F8" w:rsidP="00F547F8">
      <w:pPr>
        <w:pStyle w:val="ListParagraph"/>
        <w:spacing w:after="200" w:line="240" w:lineRule="auto"/>
        <w:ind w:left="900"/>
        <w:jc w:val="both"/>
        <w:rPr>
          <w:rFonts w:ascii="Times New Roman" w:hAnsi="Times New Roman" w:cs="Times New Roman"/>
        </w:rPr>
      </w:pPr>
      <w:r w:rsidRPr="00F547F8">
        <w:rPr>
          <w:rFonts w:ascii="Times New Roman" w:hAnsi="Times New Roman" w:cs="Times New Roman"/>
          <w:shd w:val="clear" w:color="auto" w:fill="FFFFFF"/>
        </w:rPr>
        <w:t>Vania Decor melakukan promosi penjualan dengan menempelkan dan menyebarkan brosur-brosur menarik di tempat yang strategis sekitar daerah toko</w:t>
      </w:r>
      <w:r w:rsidRPr="00F547F8">
        <w:rPr>
          <w:rFonts w:ascii="Times New Roman" w:hAnsi="Times New Roman" w:cs="Times New Roman"/>
          <w:b/>
          <w:i/>
        </w:rPr>
        <w:t xml:space="preserve"> </w:t>
      </w:r>
      <w:r w:rsidRPr="00F547F8">
        <w:rPr>
          <w:rFonts w:ascii="Times New Roman" w:hAnsi="Times New Roman" w:cs="Times New Roman"/>
        </w:rPr>
        <w:t xml:space="preserve">dan membagikan kartu </w:t>
      </w:r>
      <w:proofErr w:type="gramStart"/>
      <w:r w:rsidRPr="00F547F8">
        <w:rPr>
          <w:rFonts w:ascii="Times New Roman" w:hAnsi="Times New Roman" w:cs="Times New Roman"/>
        </w:rPr>
        <w:t>nama</w:t>
      </w:r>
      <w:proofErr w:type="gramEnd"/>
      <w:r w:rsidRPr="00F547F8">
        <w:rPr>
          <w:rFonts w:ascii="Times New Roman" w:hAnsi="Times New Roman" w:cs="Times New Roman"/>
        </w:rPr>
        <w:t xml:space="preserve"> kepada para konsumen agar konsumen mengetahui apa yang ditawarkan Vania Decor </w:t>
      </w:r>
    </w:p>
    <w:p w:rsidR="00C532DF" w:rsidRDefault="00C532DF" w:rsidP="00F547F8">
      <w:pPr>
        <w:pStyle w:val="ListParagraph"/>
        <w:numPr>
          <w:ilvl w:val="0"/>
          <w:numId w:val="16"/>
        </w:numPr>
        <w:spacing w:after="200" w:line="240" w:lineRule="auto"/>
        <w:ind w:left="1260" w:hanging="425"/>
        <w:jc w:val="both"/>
        <w:rPr>
          <w:rFonts w:ascii="Times New Roman" w:hAnsi="Times New Roman" w:cs="Times New Roman"/>
          <w:b/>
          <w:i/>
          <w:szCs w:val="24"/>
        </w:rPr>
      </w:pPr>
      <w:r>
        <w:rPr>
          <w:rFonts w:ascii="Times New Roman" w:hAnsi="Times New Roman" w:cs="Times New Roman"/>
          <w:b/>
          <w:i/>
          <w:szCs w:val="24"/>
        </w:rPr>
        <w:t>Direct Marketing</w:t>
      </w:r>
    </w:p>
    <w:p w:rsidR="00C532DF" w:rsidRPr="00C532DF" w:rsidRDefault="00C532DF" w:rsidP="00F547F8">
      <w:pPr>
        <w:pStyle w:val="ListParagraph"/>
        <w:tabs>
          <w:tab w:val="left" w:pos="720"/>
        </w:tabs>
        <w:spacing w:line="240" w:lineRule="auto"/>
        <w:ind w:left="900"/>
        <w:jc w:val="both"/>
        <w:rPr>
          <w:rFonts w:ascii="Times New Roman" w:hAnsi="Times New Roman" w:cs="Times New Roman"/>
          <w:szCs w:val="24"/>
        </w:rPr>
      </w:pPr>
      <w:proofErr w:type="gramStart"/>
      <w:r w:rsidRPr="00C532DF">
        <w:rPr>
          <w:rFonts w:ascii="Times New Roman" w:hAnsi="Times New Roman" w:cs="Times New Roman"/>
          <w:szCs w:val="24"/>
          <w:shd w:val="clear" w:color="auto" w:fill="FFFFFF"/>
        </w:rPr>
        <w:t>Suatu bentuk penjualan perorangan secara langsung ditujukan untuk mempengaruhi pembelian konsumen.</w:t>
      </w:r>
      <w:proofErr w:type="gramEnd"/>
      <w:r w:rsidRPr="00C532DF">
        <w:rPr>
          <w:rFonts w:ascii="Times New Roman" w:hAnsi="Times New Roman" w:cs="Times New Roman"/>
          <w:szCs w:val="24"/>
          <w:shd w:val="clear" w:color="auto" w:fill="FFFFFF"/>
        </w:rPr>
        <w:t xml:space="preserve"> </w:t>
      </w:r>
      <w:r w:rsidRPr="00C532DF">
        <w:rPr>
          <w:rFonts w:ascii="Times New Roman" w:hAnsi="Times New Roman" w:cs="Times New Roman"/>
          <w:i/>
          <w:szCs w:val="24"/>
          <w:shd w:val="clear" w:color="auto" w:fill="FFFFFF"/>
        </w:rPr>
        <w:t>Marketing</w:t>
      </w:r>
      <w:r w:rsidRPr="00C532DF">
        <w:rPr>
          <w:rFonts w:ascii="Times New Roman" w:hAnsi="Times New Roman" w:cs="Times New Roman"/>
          <w:szCs w:val="24"/>
          <w:shd w:val="clear" w:color="auto" w:fill="FFFFFF"/>
        </w:rPr>
        <w:t xml:space="preserve"> Vania Decor memiliki tugas untuk menyebarkan sampel ke kontraktor dan mencari toko-toko </w:t>
      </w:r>
      <w:r w:rsidRPr="00C532DF">
        <w:rPr>
          <w:rFonts w:ascii="Times New Roman" w:hAnsi="Times New Roman" w:cs="Times New Roman"/>
          <w:i/>
          <w:szCs w:val="24"/>
          <w:shd w:val="clear" w:color="auto" w:fill="FFFFFF"/>
        </w:rPr>
        <w:t>interior</w:t>
      </w:r>
      <w:r w:rsidRPr="00C532DF">
        <w:rPr>
          <w:rFonts w:ascii="Times New Roman" w:hAnsi="Times New Roman" w:cs="Times New Roman"/>
          <w:szCs w:val="24"/>
          <w:shd w:val="clear" w:color="auto" w:fill="FFFFFF"/>
        </w:rPr>
        <w:t xml:space="preserve"> lain dengan tujuan untuk bekerja </w:t>
      </w:r>
      <w:proofErr w:type="gramStart"/>
      <w:r w:rsidRPr="00C532DF">
        <w:rPr>
          <w:rFonts w:ascii="Times New Roman" w:hAnsi="Times New Roman" w:cs="Times New Roman"/>
          <w:szCs w:val="24"/>
          <w:shd w:val="clear" w:color="auto" w:fill="FFFFFF"/>
        </w:rPr>
        <w:t>sama</w:t>
      </w:r>
      <w:proofErr w:type="gramEnd"/>
      <w:r w:rsidRPr="00C532DF">
        <w:rPr>
          <w:rFonts w:ascii="Times New Roman" w:hAnsi="Times New Roman" w:cs="Times New Roman"/>
          <w:szCs w:val="24"/>
          <w:shd w:val="clear" w:color="auto" w:fill="FFFFFF"/>
        </w:rPr>
        <w:t xml:space="preserve">, melakukan </w:t>
      </w:r>
      <w:r w:rsidRPr="00C532DF">
        <w:rPr>
          <w:rFonts w:ascii="Times New Roman" w:hAnsi="Times New Roman" w:cs="Times New Roman"/>
          <w:i/>
          <w:szCs w:val="24"/>
          <w:shd w:val="clear" w:color="auto" w:fill="FFFFFF"/>
        </w:rPr>
        <w:t>follow-up</w:t>
      </w:r>
      <w:r w:rsidRPr="00C532DF">
        <w:rPr>
          <w:rFonts w:ascii="Times New Roman" w:hAnsi="Times New Roman" w:cs="Times New Roman"/>
          <w:szCs w:val="24"/>
          <w:shd w:val="clear" w:color="auto" w:fill="FFFFFF"/>
        </w:rPr>
        <w:t xml:space="preserve"> kembali pada konsumen yang pernah melakukan transaksi sebelumnya, selain itu marketing juga harus mendekati langsung konsumen lewat telepon secara aktif dan menjaga hubungan baik dengan konsumen.  </w:t>
      </w:r>
    </w:p>
    <w:p w:rsidR="00C532DF" w:rsidRDefault="00C532DF" w:rsidP="00F547F8">
      <w:pPr>
        <w:pStyle w:val="ListParagraph"/>
        <w:numPr>
          <w:ilvl w:val="0"/>
          <w:numId w:val="16"/>
        </w:numPr>
        <w:spacing w:after="200" w:line="240" w:lineRule="auto"/>
        <w:ind w:left="1260" w:hanging="425"/>
        <w:jc w:val="both"/>
        <w:rPr>
          <w:rFonts w:ascii="Times New Roman" w:hAnsi="Times New Roman" w:cs="Times New Roman"/>
          <w:b/>
          <w:i/>
          <w:szCs w:val="24"/>
        </w:rPr>
      </w:pPr>
      <w:r>
        <w:rPr>
          <w:rFonts w:ascii="Times New Roman" w:hAnsi="Times New Roman" w:cs="Times New Roman"/>
          <w:b/>
          <w:i/>
          <w:szCs w:val="24"/>
        </w:rPr>
        <w:t>Personal Selling</w:t>
      </w:r>
    </w:p>
    <w:p w:rsidR="00FE7A74" w:rsidRPr="00F547F8" w:rsidRDefault="00C532DF" w:rsidP="00F547F8">
      <w:pPr>
        <w:pStyle w:val="ListParagraph"/>
        <w:spacing w:line="240" w:lineRule="auto"/>
        <w:ind w:left="900"/>
        <w:jc w:val="both"/>
        <w:rPr>
          <w:rFonts w:ascii="Times New Roman" w:hAnsi="Times New Roman" w:cs="Times New Roman"/>
          <w:i/>
          <w:szCs w:val="24"/>
          <w:shd w:val="clear" w:color="auto" w:fill="FFFFFF"/>
        </w:rPr>
      </w:pPr>
      <w:proofErr w:type="gramStart"/>
      <w:r w:rsidRPr="00C532DF">
        <w:rPr>
          <w:rFonts w:ascii="Times New Roman" w:hAnsi="Times New Roman" w:cs="Times New Roman"/>
          <w:szCs w:val="24"/>
          <w:shd w:val="clear" w:color="auto" w:fill="FFFFFF"/>
        </w:rPr>
        <w:t xml:space="preserve">Merupakan bentuk promosi secara </w:t>
      </w:r>
      <w:r w:rsidRPr="00C532DF">
        <w:rPr>
          <w:rFonts w:ascii="Times New Roman" w:hAnsi="Times New Roman" w:cs="Times New Roman"/>
          <w:i/>
          <w:szCs w:val="24"/>
          <w:shd w:val="clear" w:color="auto" w:fill="FFFFFF"/>
        </w:rPr>
        <w:t>personal</w:t>
      </w:r>
      <w:r w:rsidRPr="00C532DF">
        <w:rPr>
          <w:rFonts w:ascii="Times New Roman" w:hAnsi="Times New Roman" w:cs="Times New Roman"/>
          <w:szCs w:val="24"/>
          <w:shd w:val="clear" w:color="auto" w:fill="FFFFFF"/>
        </w:rPr>
        <w:t xml:space="preserve"> dengan presentasi lisan dalam suatu percakapan dengan calon pembeli bertujuan untuk menjaga hubungan baik dengan konsumen.</w:t>
      </w:r>
      <w:proofErr w:type="gramEnd"/>
      <w:r w:rsidRPr="00C532DF">
        <w:rPr>
          <w:rFonts w:ascii="Times New Roman" w:hAnsi="Times New Roman" w:cs="Times New Roman"/>
          <w:szCs w:val="24"/>
          <w:shd w:val="clear" w:color="auto" w:fill="FFFFFF"/>
        </w:rPr>
        <w:t xml:space="preserve"> </w:t>
      </w:r>
      <w:proofErr w:type="gramStart"/>
      <w:r w:rsidRPr="00C532DF">
        <w:rPr>
          <w:rFonts w:ascii="Times New Roman" w:hAnsi="Times New Roman" w:cs="Times New Roman"/>
          <w:szCs w:val="24"/>
          <w:shd w:val="clear" w:color="auto" w:fill="FFFFFF"/>
        </w:rPr>
        <w:t xml:space="preserve">Vania Decor melakukan pendekatan kembali dengan pelanggan, diharapkan pemasaran </w:t>
      </w:r>
      <w:r w:rsidRPr="00C532DF">
        <w:rPr>
          <w:rFonts w:ascii="Times New Roman" w:hAnsi="Times New Roman" w:cs="Times New Roman"/>
          <w:i/>
          <w:szCs w:val="24"/>
          <w:shd w:val="clear" w:color="auto" w:fill="FFFFFF"/>
        </w:rPr>
        <w:t xml:space="preserve">Word of Mouth </w:t>
      </w:r>
      <w:r w:rsidRPr="00C532DF">
        <w:rPr>
          <w:rFonts w:ascii="Times New Roman" w:hAnsi="Times New Roman" w:cs="Times New Roman"/>
          <w:szCs w:val="24"/>
          <w:shd w:val="clear" w:color="auto" w:fill="FFFFFF"/>
        </w:rPr>
        <w:t xml:space="preserve">yang berupa komunikasi lisan atau media elektronik antar masyarakat yang berhubungan dengan keunggulan dan pengalaman membeli ini dapat menciptakan </w:t>
      </w:r>
      <w:r w:rsidRPr="00C532DF">
        <w:rPr>
          <w:rFonts w:ascii="Times New Roman" w:hAnsi="Times New Roman" w:cs="Times New Roman"/>
          <w:i/>
          <w:szCs w:val="24"/>
          <w:shd w:val="clear" w:color="auto" w:fill="FFFFFF"/>
        </w:rPr>
        <w:t>repeat order.</w:t>
      </w:r>
      <w:proofErr w:type="gramEnd"/>
      <w:r w:rsidRPr="00C532DF">
        <w:rPr>
          <w:rFonts w:ascii="Times New Roman" w:hAnsi="Times New Roman" w:cs="Times New Roman"/>
          <w:szCs w:val="24"/>
          <w:shd w:val="clear" w:color="auto" w:fill="FFFFFF"/>
        </w:rPr>
        <w:t xml:space="preserve"> </w:t>
      </w:r>
      <w:proofErr w:type="gramStart"/>
      <w:r w:rsidRPr="00C532DF">
        <w:rPr>
          <w:rFonts w:ascii="Times New Roman" w:hAnsi="Times New Roman" w:cs="Times New Roman"/>
          <w:i/>
          <w:szCs w:val="24"/>
          <w:shd w:val="clear" w:color="auto" w:fill="FFFFFF"/>
        </w:rPr>
        <w:t>staff</w:t>
      </w:r>
      <w:proofErr w:type="gramEnd"/>
      <w:r w:rsidRPr="00C532DF">
        <w:rPr>
          <w:rFonts w:ascii="Times New Roman" w:hAnsi="Times New Roman" w:cs="Times New Roman"/>
          <w:szCs w:val="24"/>
          <w:shd w:val="clear" w:color="auto" w:fill="FFFFFF"/>
        </w:rPr>
        <w:t xml:space="preserve"> yang ada di dalam toko bertugas untuk melayani pelanggan yang datang, memberikan informasi yang lengkap dengan sebaik mungkin.</w:t>
      </w:r>
      <w:r w:rsidRPr="00C532DF">
        <w:rPr>
          <w:rFonts w:ascii="Times New Roman" w:hAnsi="Times New Roman" w:cs="Times New Roman"/>
          <w:i/>
          <w:szCs w:val="24"/>
          <w:shd w:val="clear" w:color="auto" w:fill="FFFFFF"/>
        </w:rPr>
        <w:t xml:space="preserve">  </w:t>
      </w:r>
    </w:p>
    <w:p w:rsidR="00F547F8" w:rsidRPr="00F547F8" w:rsidRDefault="00F547F8" w:rsidP="00677B7E">
      <w:pPr>
        <w:pStyle w:val="ListParagraph"/>
        <w:tabs>
          <w:tab w:val="left" w:pos="426"/>
        </w:tabs>
        <w:spacing w:after="200" w:line="276" w:lineRule="auto"/>
        <w:ind w:left="0"/>
        <w:jc w:val="both"/>
        <w:rPr>
          <w:rFonts w:ascii="Times New Roman" w:hAnsi="Times New Roman" w:cs="Times New Roman"/>
          <w:i/>
        </w:rPr>
      </w:pPr>
    </w:p>
    <w:p w:rsidR="00812105" w:rsidRPr="005A03A4" w:rsidRDefault="00F547F8" w:rsidP="00F547F8">
      <w:pPr>
        <w:pStyle w:val="ListParagraph"/>
        <w:tabs>
          <w:tab w:val="left" w:pos="426"/>
        </w:tabs>
        <w:spacing w:after="200" w:line="276" w:lineRule="auto"/>
        <w:ind w:left="360"/>
        <w:jc w:val="both"/>
        <w:rPr>
          <w:rFonts w:ascii="Times New Roman" w:hAnsi="Times New Roman" w:cs="Times New Roman"/>
          <w:b/>
        </w:rPr>
      </w:pPr>
      <w:r w:rsidRPr="005A03A4">
        <w:rPr>
          <w:rFonts w:ascii="Times New Roman" w:hAnsi="Times New Roman" w:cs="Times New Roman"/>
          <w:b/>
        </w:rPr>
        <w:t>Organisasi</w:t>
      </w:r>
    </w:p>
    <w:p w:rsidR="00F547F8" w:rsidRPr="005A03A4" w:rsidRDefault="00F547F8" w:rsidP="00F547F8">
      <w:pPr>
        <w:pStyle w:val="ListParagraph"/>
        <w:spacing w:after="0" w:line="240" w:lineRule="auto"/>
        <w:ind w:left="360" w:firstLine="1134"/>
        <w:jc w:val="both"/>
        <w:rPr>
          <w:rFonts w:ascii="Times New Roman" w:hAnsi="Times New Roman"/>
        </w:rPr>
      </w:pPr>
      <w:r w:rsidRPr="005A03A4">
        <w:rPr>
          <w:rFonts w:ascii="Times New Roman" w:hAnsi="Times New Roman" w:cs="Times New Roman"/>
        </w:rPr>
        <w:t xml:space="preserve">Vania Decor yang merupakan sebuah bisnis dengan skala kecil </w:t>
      </w:r>
      <w:proofErr w:type="gramStart"/>
      <w:r w:rsidRPr="005A03A4">
        <w:rPr>
          <w:rFonts w:ascii="Times New Roman" w:hAnsi="Times New Roman" w:cs="Times New Roman"/>
        </w:rPr>
        <w:t>akan</w:t>
      </w:r>
      <w:proofErr w:type="gramEnd"/>
      <w:r w:rsidRPr="005A03A4">
        <w:rPr>
          <w:rFonts w:ascii="Times New Roman" w:hAnsi="Times New Roman" w:cs="Times New Roman"/>
        </w:rPr>
        <w:t xml:space="preserve"> menggunakan struktur sederhana, dimana manajer dan pemilik dapat dikatakan sama. </w:t>
      </w:r>
      <w:r w:rsidRPr="005A03A4">
        <w:rPr>
          <w:rFonts w:ascii="Times New Roman" w:hAnsi="Times New Roman"/>
        </w:rPr>
        <w:t>tenaga kerja yang dibutuhkan untuk menjalankan usaha ini adalah sebanyak 9 orang yang diseleksi melalui tahapan-tahapan</w:t>
      </w:r>
      <w:r w:rsidRPr="005A03A4">
        <w:rPr>
          <w:rFonts w:ascii="Times New Roman" w:hAnsi="Times New Roman"/>
          <w:i/>
        </w:rPr>
        <w:t xml:space="preserve"> recruitment</w:t>
      </w:r>
      <w:r w:rsidRPr="005A03A4">
        <w:rPr>
          <w:rFonts w:ascii="Times New Roman" w:hAnsi="Times New Roman"/>
        </w:rPr>
        <w:t xml:space="preserve"> terdiri dari manajer, administrasi, keuangan, pemasaran, karyawan toko, kurir dan 3 tenaga pemasangan (tukang). Seluruh bagian divisi bertanggung jawab kepada manajer, manajer sendiri memiliki tanggung jawab yang besar seperti mengontrol proses bisnis dan mengarahkan seluruh divisi agar kegiatan operasional dapat berjalan dengan baik, seluruh keputusan bisnis </w:t>
      </w:r>
      <w:proofErr w:type="gramStart"/>
      <w:r w:rsidRPr="005A03A4">
        <w:rPr>
          <w:rFonts w:ascii="Times New Roman" w:hAnsi="Times New Roman"/>
        </w:rPr>
        <w:t>akan</w:t>
      </w:r>
      <w:proofErr w:type="gramEnd"/>
      <w:r w:rsidRPr="005A03A4">
        <w:rPr>
          <w:rFonts w:ascii="Times New Roman" w:hAnsi="Times New Roman"/>
        </w:rPr>
        <w:t xml:space="preserve"> ditentukan oleh seorang manajer.  </w:t>
      </w:r>
    </w:p>
    <w:p w:rsidR="00B363CC" w:rsidRDefault="00B363CC" w:rsidP="00F547F8">
      <w:pPr>
        <w:pStyle w:val="ListParagraph"/>
        <w:spacing w:after="0" w:line="240" w:lineRule="auto"/>
        <w:ind w:left="360" w:firstLine="1134"/>
        <w:jc w:val="both"/>
        <w:rPr>
          <w:rFonts w:ascii="Times New Roman" w:hAnsi="Times New Roman"/>
          <w:sz w:val="24"/>
          <w:szCs w:val="24"/>
        </w:rPr>
      </w:pPr>
    </w:p>
    <w:p w:rsidR="00B363CC" w:rsidRPr="00B363CC" w:rsidRDefault="00B363CC" w:rsidP="00B363CC">
      <w:pPr>
        <w:pStyle w:val="ListParagraph"/>
        <w:spacing w:line="240" w:lineRule="auto"/>
        <w:ind w:left="567"/>
        <w:jc w:val="both"/>
        <w:rPr>
          <w:rFonts w:ascii="Times New Roman" w:hAnsi="Times New Roman" w:cs="Times New Roman"/>
          <w:szCs w:val="24"/>
        </w:rPr>
      </w:pPr>
      <w:r w:rsidRPr="00B363CC">
        <w:rPr>
          <w:rFonts w:ascii="Times New Roman" w:hAnsi="Times New Roman" w:cs="Times New Roman"/>
          <w:szCs w:val="24"/>
        </w:rPr>
        <w:t>Rincian rencana kompensasi karyawan Vania Decor adalah sebagai berikut:</w:t>
      </w:r>
    </w:p>
    <w:p w:rsidR="00B363CC" w:rsidRPr="00B363CC" w:rsidRDefault="00B363CC" w:rsidP="00B363CC">
      <w:pPr>
        <w:pStyle w:val="ListParagraph"/>
        <w:numPr>
          <w:ilvl w:val="0"/>
          <w:numId w:val="22"/>
        </w:numPr>
        <w:spacing w:line="240" w:lineRule="auto"/>
        <w:ind w:left="900"/>
        <w:jc w:val="both"/>
        <w:rPr>
          <w:rFonts w:ascii="Times New Roman" w:hAnsi="Times New Roman" w:cs="Times New Roman"/>
          <w:szCs w:val="24"/>
        </w:rPr>
      </w:pPr>
      <w:r w:rsidRPr="00B363CC">
        <w:rPr>
          <w:rFonts w:ascii="Times New Roman" w:hAnsi="Times New Roman" w:cs="Times New Roman"/>
          <w:color w:val="000000" w:themeColor="text1"/>
          <w:szCs w:val="24"/>
          <w:shd w:val="clear" w:color="auto" w:fill="FFFFFF"/>
        </w:rPr>
        <w:t>Gaji pokok</w:t>
      </w:r>
    </w:p>
    <w:p w:rsidR="00B363CC" w:rsidRDefault="00B363CC" w:rsidP="00B363CC">
      <w:pPr>
        <w:pStyle w:val="ListParagraph"/>
        <w:spacing w:after="200" w:line="240" w:lineRule="auto"/>
        <w:ind w:left="927"/>
        <w:jc w:val="both"/>
        <w:rPr>
          <w:rFonts w:ascii="Times New Roman" w:hAnsi="Times New Roman" w:cs="Times New Roman"/>
          <w:szCs w:val="24"/>
        </w:rPr>
      </w:pPr>
      <w:r w:rsidRPr="00B363CC">
        <w:rPr>
          <w:rFonts w:ascii="Times New Roman" w:hAnsi="Times New Roman" w:cs="Times New Roman"/>
          <w:color w:val="000000" w:themeColor="text1"/>
          <w:szCs w:val="24"/>
          <w:shd w:val="clear" w:color="auto" w:fill="FFFFFF"/>
        </w:rPr>
        <w:t>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sidRPr="00B363CC">
        <w:rPr>
          <w:rFonts w:ascii="Times New Roman" w:hAnsi="Times New Roman" w:cs="Times New Roman"/>
          <w:szCs w:val="24"/>
        </w:rPr>
        <w:t xml:space="preserve"> Gaji Manajer Rp </w:t>
      </w:r>
      <w:r w:rsidRPr="00B363CC">
        <w:rPr>
          <w:rFonts w:ascii="Times New Roman" w:eastAsia="Times New Roman" w:hAnsi="Times New Roman" w:cs="Times New Roman"/>
          <w:color w:val="000000"/>
          <w:szCs w:val="24"/>
        </w:rPr>
        <w:t>6.000.000</w:t>
      </w:r>
      <w:r w:rsidRPr="00B363CC">
        <w:rPr>
          <w:rFonts w:ascii="Times New Roman" w:hAnsi="Times New Roman" w:cs="Times New Roman"/>
          <w:szCs w:val="24"/>
        </w:rPr>
        <w:t xml:space="preserve">, Gaji Administrasi Rp </w:t>
      </w:r>
      <w:r w:rsidRPr="00B363CC">
        <w:rPr>
          <w:rFonts w:ascii="Times New Roman" w:eastAsia="Times New Roman" w:hAnsi="Times New Roman" w:cs="Times New Roman"/>
          <w:color w:val="000000"/>
          <w:szCs w:val="24"/>
        </w:rPr>
        <w:t>4.400.000</w:t>
      </w:r>
      <w:r w:rsidRPr="00B363CC">
        <w:rPr>
          <w:rFonts w:ascii="Times New Roman" w:hAnsi="Times New Roman" w:cs="Times New Roman"/>
          <w:szCs w:val="24"/>
        </w:rPr>
        <w:t xml:space="preserve">, Gaji Keuangan Rp </w:t>
      </w:r>
      <w:r w:rsidRPr="00B363CC">
        <w:rPr>
          <w:rFonts w:ascii="Times New Roman" w:eastAsia="Times New Roman" w:hAnsi="Times New Roman" w:cs="Times New Roman"/>
          <w:color w:val="000000"/>
          <w:szCs w:val="24"/>
        </w:rPr>
        <w:t>5.000.000</w:t>
      </w:r>
      <w:r w:rsidRPr="00B363CC">
        <w:rPr>
          <w:rFonts w:ascii="Times New Roman" w:hAnsi="Times New Roman" w:cs="Times New Roman"/>
          <w:szCs w:val="24"/>
        </w:rPr>
        <w:t xml:space="preserve">, Gaji </w:t>
      </w:r>
      <w:r w:rsidRPr="00B363CC">
        <w:rPr>
          <w:rFonts w:ascii="Times New Roman" w:hAnsi="Times New Roman" w:cs="Times New Roman"/>
          <w:szCs w:val="24"/>
        </w:rPr>
        <w:lastRenderedPageBreak/>
        <w:t xml:space="preserve">Pemasaran Rp </w:t>
      </w:r>
      <w:r w:rsidRPr="00B363CC">
        <w:rPr>
          <w:rFonts w:ascii="Times New Roman" w:eastAsia="Times New Roman" w:hAnsi="Times New Roman" w:cs="Times New Roman"/>
          <w:color w:val="000000"/>
          <w:szCs w:val="24"/>
        </w:rPr>
        <w:t>4.500.000,</w:t>
      </w:r>
      <w:r w:rsidRPr="00B363CC">
        <w:rPr>
          <w:rFonts w:ascii="Times New Roman" w:hAnsi="Times New Roman" w:cs="Times New Roman"/>
          <w:szCs w:val="24"/>
        </w:rPr>
        <w:t xml:space="preserve"> Gaji Kurir Rp </w:t>
      </w:r>
      <w:r w:rsidRPr="00B363CC">
        <w:rPr>
          <w:rFonts w:ascii="Times New Roman" w:eastAsia="Times New Roman" w:hAnsi="Times New Roman" w:cs="Times New Roman"/>
          <w:color w:val="000000"/>
          <w:szCs w:val="24"/>
        </w:rPr>
        <w:t>4.200.000</w:t>
      </w:r>
      <w:r w:rsidRPr="00B363CC">
        <w:rPr>
          <w:rFonts w:ascii="Times New Roman" w:hAnsi="Times New Roman" w:cs="Times New Roman"/>
          <w:szCs w:val="24"/>
        </w:rPr>
        <w:t xml:space="preserve">, Gaji Pegawai Toko Rp </w:t>
      </w:r>
      <w:r w:rsidRPr="00B363CC">
        <w:rPr>
          <w:rFonts w:ascii="Times New Roman" w:eastAsia="Times New Roman" w:hAnsi="Times New Roman" w:cs="Times New Roman"/>
          <w:color w:val="000000"/>
          <w:szCs w:val="24"/>
        </w:rPr>
        <w:t>4.200.000</w:t>
      </w:r>
      <w:r w:rsidRPr="00B363CC">
        <w:rPr>
          <w:rFonts w:ascii="Times New Roman" w:hAnsi="Times New Roman" w:cs="Times New Roman"/>
          <w:szCs w:val="24"/>
        </w:rPr>
        <w:t>, Gaji Tukang dikenakan sebesar Rp 3.500.000 per bulan, bekerja borongan yang dibayar setiap bulan.</w:t>
      </w:r>
    </w:p>
    <w:p w:rsidR="00B363CC" w:rsidRPr="00B363CC" w:rsidRDefault="00B363CC" w:rsidP="00B363CC">
      <w:pPr>
        <w:pStyle w:val="ListParagraph"/>
        <w:spacing w:after="200" w:line="240" w:lineRule="auto"/>
        <w:ind w:left="927"/>
        <w:jc w:val="both"/>
        <w:rPr>
          <w:rFonts w:ascii="Times New Roman" w:hAnsi="Times New Roman" w:cs="Times New Roman"/>
          <w:szCs w:val="24"/>
        </w:rPr>
      </w:pPr>
    </w:p>
    <w:p w:rsidR="00B363CC" w:rsidRPr="00B363CC" w:rsidRDefault="00B363CC" w:rsidP="00B363CC">
      <w:pPr>
        <w:pStyle w:val="ListParagraph"/>
        <w:numPr>
          <w:ilvl w:val="0"/>
          <w:numId w:val="22"/>
        </w:numPr>
        <w:spacing w:after="200" w:line="240" w:lineRule="auto"/>
        <w:ind w:left="900"/>
        <w:jc w:val="both"/>
        <w:rPr>
          <w:rFonts w:ascii="Times New Roman" w:hAnsi="Times New Roman" w:cs="Times New Roman"/>
          <w:bCs/>
          <w:iCs/>
        </w:rPr>
      </w:pPr>
      <w:r w:rsidRPr="00B363CC">
        <w:rPr>
          <w:rFonts w:ascii="Times New Roman" w:hAnsi="Times New Roman" w:cs="Times New Roman"/>
          <w:bCs/>
          <w:iCs/>
        </w:rPr>
        <w:t>Tunjangan Hari Raya (THR)</w:t>
      </w:r>
    </w:p>
    <w:p w:rsidR="00B363CC" w:rsidRPr="00D323B7" w:rsidRDefault="00B363CC" w:rsidP="00B363CC">
      <w:pPr>
        <w:pStyle w:val="ListParagraph"/>
        <w:tabs>
          <w:tab w:val="left" w:pos="900"/>
        </w:tabs>
        <w:spacing w:after="200" w:line="240" w:lineRule="auto"/>
        <w:ind w:left="900"/>
        <w:jc w:val="both"/>
        <w:rPr>
          <w:rFonts w:ascii="Times New Roman" w:hAnsi="Times New Roman" w:cs="Times New Roman"/>
          <w:sz w:val="24"/>
          <w:szCs w:val="24"/>
        </w:rPr>
      </w:pPr>
      <w:proofErr w:type="gramStart"/>
      <w:r w:rsidRPr="00730F5B">
        <w:rPr>
          <w:rFonts w:ascii="Times New Roman" w:hAnsi="Times New Roman" w:cs="Times New Roman"/>
          <w:sz w:val="24"/>
          <w:szCs w:val="24"/>
        </w:rPr>
        <w:t xml:space="preserve">THR yang diberikan kepada karyawan adalah sebesar satu kali gaji dengan tetap mengikuti kenaikan gaji per tahunnya dan dibayarkan tujuh hari sebelum menjelang hari raya sesuai dengan peraturan </w:t>
      </w:r>
      <w:hyperlink r:id="rId15" w:history="1">
        <w:r w:rsidRPr="00730F5B">
          <w:rPr>
            <w:rStyle w:val="Hyperlink"/>
            <w:rFonts w:ascii="Times New Roman" w:hAnsi="Times New Roman" w:cs="Times New Roman"/>
            <w:bCs/>
            <w:color w:val="000000" w:themeColor="text1"/>
            <w:sz w:val="24"/>
            <w:szCs w:val="24"/>
            <w:bdr w:val="none" w:sz="0" w:space="0" w:color="auto" w:frame="1"/>
          </w:rPr>
          <w:t>Undang-Undang Nomor 13 Tahun 2003 tentang Ketenagakerjaan</w:t>
        </w:r>
      </w:hyperlink>
      <w:r>
        <w:rPr>
          <w:rStyle w:val="Hyperlink"/>
          <w:rFonts w:ascii="Times New Roman" w:hAnsi="Times New Roman" w:cs="Times New Roman"/>
          <w:bCs/>
          <w:color w:val="000000" w:themeColor="text1"/>
          <w:sz w:val="24"/>
          <w:szCs w:val="24"/>
          <w:bdr w:val="none" w:sz="0" w:space="0" w:color="auto" w:frame="1"/>
        </w:rPr>
        <w:t>.</w:t>
      </w:r>
      <w:proofErr w:type="gramEnd"/>
      <w:r w:rsidRPr="00730F5B">
        <w:rPr>
          <w:rFonts w:ascii="Times New Roman" w:hAnsi="Times New Roman" w:cs="Times New Roman"/>
          <w:color w:val="000000" w:themeColor="text1"/>
          <w:sz w:val="24"/>
          <w:szCs w:val="24"/>
        </w:rPr>
        <w:t xml:space="preserve"> </w:t>
      </w:r>
    </w:p>
    <w:p w:rsidR="00B363CC" w:rsidRPr="00B363CC" w:rsidRDefault="00B363CC" w:rsidP="00B363CC">
      <w:pPr>
        <w:pStyle w:val="ListParagraph"/>
        <w:spacing w:after="200" w:line="480" w:lineRule="auto"/>
        <w:ind w:left="927"/>
        <w:jc w:val="both"/>
        <w:rPr>
          <w:rFonts w:ascii="Times New Roman" w:hAnsi="Times New Roman" w:cs="Times New Roman"/>
          <w:b/>
          <w:szCs w:val="24"/>
        </w:rPr>
      </w:pPr>
    </w:p>
    <w:p w:rsidR="00B363CC" w:rsidRPr="00B363CC" w:rsidRDefault="00B363CC" w:rsidP="00B363CC">
      <w:pPr>
        <w:pStyle w:val="ListParagraph"/>
        <w:spacing w:after="200" w:line="240" w:lineRule="auto"/>
        <w:ind w:left="360"/>
        <w:jc w:val="both"/>
        <w:rPr>
          <w:rFonts w:ascii="Times New Roman" w:hAnsi="Times New Roman" w:cs="Times New Roman"/>
          <w:b/>
          <w:szCs w:val="24"/>
        </w:rPr>
      </w:pPr>
      <w:r w:rsidRPr="00B363CC">
        <w:rPr>
          <w:rFonts w:ascii="Times New Roman" w:hAnsi="Times New Roman" w:cs="Times New Roman"/>
          <w:b/>
          <w:szCs w:val="24"/>
        </w:rPr>
        <w:t>Keuangan</w:t>
      </w:r>
    </w:p>
    <w:p w:rsidR="00B363CC" w:rsidRPr="00B363CC" w:rsidRDefault="00B363CC" w:rsidP="00B363CC">
      <w:pPr>
        <w:spacing w:line="240" w:lineRule="auto"/>
        <w:ind w:left="360" w:firstLine="420"/>
        <w:jc w:val="both"/>
        <w:rPr>
          <w:rFonts w:ascii="Times New Roman" w:hAnsi="Times New Roman" w:cs="Times New Roman"/>
          <w:bCs/>
        </w:rPr>
      </w:pPr>
      <w:proofErr w:type="gramStart"/>
      <w:r w:rsidRPr="00B363CC">
        <w:rPr>
          <w:rFonts w:ascii="Times New Roman" w:hAnsi="Times New Roman" w:cs="Times New Roman"/>
          <w:bCs/>
        </w:rPr>
        <w:t>Proyeksi penjualan pada tahun ke tahun meningkat sebesar 10%.</w:t>
      </w:r>
      <w:proofErr w:type="gramEnd"/>
      <w:r w:rsidRPr="00B363CC">
        <w:rPr>
          <w:rFonts w:ascii="Times New Roman" w:hAnsi="Times New Roman" w:cs="Times New Roman"/>
          <w:bCs/>
        </w:rPr>
        <w:t xml:space="preserve"> </w:t>
      </w:r>
      <w:proofErr w:type="gramStart"/>
      <w:r w:rsidRPr="00B363CC">
        <w:rPr>
          <w:rFonts w:ascii="Times New Roman" w:hAnsi="Times New Roman" w:cs="Times New Roman"/>
          <w:bCs/>
        </w:rPr>
        <w:t>Lalu  Pajak</w:t>
      </w:r>
      <w:proofErr w:type="gramEnd"/>
      <w:r w:rsidRPr="00B363CC">
        <w:rPr>
          <w:rFonts w:ascii="Times New Roman" w:hAnsi="Times New Roman" w:cs="Times New Roman"/>
          <w:bCs/>
        </w:rPr>
        <w:t xml:space="preserve"> yang diterapkan pemerintah sebesar 0,5% </w:t>
      </w:r>
      <w:r w:rsidR="002876DE">
        <w:rPr>
          <w:rFonts w:ascii="Times New Roman" w:hAnsi="Times New Roman" w:cs="Times New Roman"/>
          <w:bCs/>
        </w:rPr>
        <w:t xml:space="preserve">(Peraturan Pemerintah No.23 tahun 2018) </w:t>
      </w:r>
      <w:r w:rsidRPr="00B363CC">
        <w:rPr>
          <w:rFonts w:ascii="Times New Roman" w:hAnsi="Times New Roman" w:cs="Times New Roman"/>
          <w:bCs/>
        </w:rPr>
        <w:t xml:space="preserve">dari laba sebelum pajak. </w:t>
      </w:r>
    </w:p>
    <w:p w:rsidR="00B363CC" w:rsidRPr="00B363CC" w:rsidRDefault="00B363CC" w:rsidP="00B363CC">
      <w:pPr>
        <w:spacing w:after="0" w:line="240" w:lineRule="auto"/>
        <w:ind w:left="360" w:firstLine="1134"/>
        <w:jc w:val="both"/>
        <w:rPr>
          <w:rFonts w:ascii="Times New Roman" w:hAnsi="Times New Roman"/>
        </w:rPr>
      </w:pPr>
      <w:r w:rsidRPr="00B363CC">
        <w:rPr>
          <w:rFonts w:ascii="Times New Roman" w:hAnsi="Times New Roman"/>
        </w:rPr>
        <w:t xml:space="preserve">Kesimpulan dari keseluruhan perencanaan bisnis dan analisis kelayakan  keuangan atau investasi seperti melakukan empat analisis yaitu pada analisis </w:t>
      </w:r>
      <w:r w:rsidRPr="00B363CC">
        <w:rPr>
          <w:rFonts w:ascii="Times New Roman" w:hAnsi="Times New Roman"/>
          <w:i/>
        </w:rPr>
        <w:t>Payback period</w:t>
      </w:r>
      <w:r w:rsidRPr="00B363CC">
        <w:rPr>
          <w:rFonts w:ascii="Times New Roman" w:hAnsi="Times New Roman"/>
        </w:rPr>
        <w:t xml:space="preserve"> (PP) diperkirakan Vania Decor akan mencapai titik balik modal dalam waktu 3 tahun 7 bulan 8 hari, untuk </w:t>
      </w:r>
      <w:r w:rsidRPr="00B363CC">
        <w:rPr>
          <w:rFonts w:ascii="Times New Roman" w:hAnsi="Times New Roman"/>
          <w:i/>
        </w:rPr>
        <w:t>net present value</w:t>
      </w:r>
      <w:r w:rsidRPr="00B363CC">
        <w:rPr>
          <w:rFonts w:ascii="Times New Roman" w:hAnsi="Times New Roman"/>
        </w:rPr>
        <w:t xml:space="preserve">  (NPV) nilainya lebih besar daripada 0 yaitu Rp 96.419.806, untuk </w:t>
      </w:r>
      <w:r w:rsidRPr="00B363CC">
        <w:rPr>
          <w:rFonts w:ascii="Times New Roman" w:hAnsi="Times New Roman"/>
          <w:i/>
        </w:rPr>
        <w:t>profitability index</w:t>
      </w:r>
      <w:r w:rsidRPr="00B363CC">
        <w:rPr>
          <w:rFonts w:ascii="Times New Roman" w:hAnsi="Times New Roman"/>
        </w:rPr>
        <w:t xml:space="preserve"> (PI) nilainya lebih daripada 1 yaitu 1,068, sedangkan analisis </w:t>
      </w:r>
      <w:r w:rsidRPr="00B363CC">
        <w:rPr>
          <w:rFonts w:ascii="Times New Roman" w:hAnsi="Times New Roman"/>
          <w:i/>
        </w:rPr>
        <w:t>break-even point</w:t>
      </w:r>
      <w:r w:rsidRPr="00B363CC">
        <w:rPr>
          <w:rFonts w:ascii="Times New Roman" w:hAnsi="Times New Roman"/>
        </w:rPr>
        <w:t xml:space="preserve"> (BEP) nilai penjualan Vania Decor lebih besar dari BEP setiap tahunnya, ini menunjukan bahwa usaha Vania Decor dapat dikatakan layak untuk dijalankan.</w:t>
      </w:r>
    </w:p>
    <w:p w:rsidR="00B363CC" w:rsidRDefault="00B363CC" w:rsidP="00B363CC">
      <w:pPr>
        <w:pStyle w:val="ListParagraph"/>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 </w:t>
      </w:r>
    </w:p>
    <w:p w:rsidR="002876DE" w:rsidRDefault="002876DE" w:rsidP="002876DE">
      <w:pPr>
        <w:pStyle w:val="ListParagraph"/>
        <w:spacing w:after="0" w:line="480" w:lineRule="auto"/>
        <w:ind w:left="360"/>
        <w:jc w:val="both"/>
        <w:rPr>
          <w:rFonts w:ascii="Times New Roman" w:hAnsi="Times New Roman"/>
          <w:b/>
        </w:rPr>
      </w:pPr>
      <w:r w:rsidRPr="002876DE">
        <w:rPr>
          <w:rFonts w:ascii="Times New Roman" w:hAnsi="Times New Roman"/>
          <w:b/>
        </w:rPr>
        <w:t>Pengendalian Risiko</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persaingan yang ketat.</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Memberikan diskon, menciptakan kepuasan pelanggan, membuat testimony tentang foto-foto pekerjaan yang telah diselesaikan dengan baik sehingga membuat konsumen percaya dan mau membeli produk kita dengan harga yang pantas</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keterlambatan pengiriman kurir dalam mengirim pesanan.</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Membuat jadwal kegiatan kurir dengan rinci dan menghindari pengiriman pada saat jam tertentu (pagi/sore), serta memberikan peringatan kepada kurir apabila terus menunda-nunda pengiriman</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keterlambatan keselesaian proyek melebihi batas waktu yang telah ditentukan.</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 xml:space="preserve">Memberikan arahan pada tukang agar mereka dapat menyelesaikan proyek dengan baik dan tepat pada waktu yang di tentukan, serta rutin mengontrol kerjaan tukang agar dapat diketahui </w:t>
      </w:r>
      <w:r w:rsidRPr="002876DE">
        <w:rPr>
          <w:rFonts w:ascii="Times New Roman" w:hAnsi="Times New Roman"/>
          <w:i/>
          <w:szCs w:val="24"/>
        </w:rPr>
        <w:t>progress</w:t>
      </w:r>
      <w:r w:rsidRPr="002876DE">
        <w:rPr>
          <w:rFonts w:ascii="Times New Roman" w:hAnsi="Times New Roman"/>
          <w:szCs w:val="24"/>
        </w:rPr>
        <w:t xml:space="preserve"> yang telah di jalankan tukang</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 xml:space="preserve">Dalam mengatasi hasil pemasangan oleh tukang yang kurang memuaskan. </w:t>
      </w:r>
    </w:p>
    <w:p w:rsidR="002876DE" w:rsidRPr="002876DE" w:rsidRDefault="002876DE" w:rsidP="002876DE">
      <w:pPr>
        <w:pStyle w:val="ListParagraph"/>
        <w:spacing w:after="0" w:line="240" w:lineRule="auto"/>
        <w:jc w:val="both"/>
        <w:rPr>
          <w:rFonts w:ascii="Times New Roman" w:hAnsi="Times New Roman"/>
          <w:szCs w:val="24"/>
        </w:rPr>
      </w:pPr>
      <w:proofErr w:type="gramStart"/>
      <w:r w:rsidRPr="002876DE">
        <w:rPr>
          <w:rFonts w:ascii="Times New Roman" w:hAnsi="Times New Roman"/>
          <w:szCs w:val="24"/>
        </w:rPr>
        <w:t>Memberikan sanksi tegas kepada tukang seperti pengurangan gaji pokok.</w:t>
      </w:r>
      <w:proofErr w:type="gramEnd"/>
      <w:r w:rsidRPr="002876DE">
        <w:rPr>
          <w:rFonts w:ascii="Times New Roman" w:hAnsi="Times New Roman"/>
          <w:szCs w:val="24"/>
        </w:rPr>
        <w:t xml:space="preserve"> Vania Decor merekrut tukang yang dapat dipercaya, bekerja dengan baik dan terlatih agar tidak mengalami penurunan performa saat bekerja</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risiko sewa ruko bangunan.</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Sewa ruko masih menjadi beban tetap per tahun yang dikenakan vania decor selama 5 tahun kedepan, namun direncanakan Vania Decor akan mencari ruko tetap agar menjadi hak milik, supaya tidak ada lagi tanggungan beban di tahun berikutnya</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pelunasan yang tidak kunjung dibayar.</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 xml:space="preserve">Memotivasi bagian keuangan agar dengan tegas dapat menagih sisa kurang </w:t>
      </w:r>
      <w:proofErr w:type="gramStart"/>
      <w:r w:rsidRPr="002876DE">
        <w:rPr>
          <w:rFonts w:ascii="Times New Roman" w:hAnsi="Times New Roman"/>
          <w:szCs w:val="24"/>
        </w:rPr>
        <w:t>bayar</w:t>
      </w:r>
      <w:proofErr w:type="gramEnd"/>
      <w:r w:rsidRPr="002876DE">
        <w:rPr>
          <w:rFonts w:ascii="Times New Roman" w:hAnsi="Times New Roman"/>
          <w:szCs w:val="24"/>
        </w:rPr>
        <w:t xml:space="preserve"> atau dapat melunasi seluruh pembayaran yang kurang dari konsumen</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 xml:space="preserve">Dalam mengatasi kekurangan atau kelebihan kebutuhan bahan yang </w:t>
      </w:r>
      <w:proofErr w:type="gramStart"/>
      <w:r w:rsidRPr="002876DE">
        <w:rPr>
          <w:rFonts w:ascii="Times New Roman" w:hAnsi="Times New Roman"/>
          <w:szCs w:val="24"/>
        </w:rPr>
        <w:t>akan</w:t>
      </w:r>
      <w:proofErr w:type="gramEnd"/>
      <w:r w:rsidRPr="002876DE">
        <w:rPr>
          <w:rFonts w:ascii="Times New Roman" w:hAnsi="Times New Roman"/>
          <w:szCs w:val="24"/>
        </w:rPr>
        <w:t xml:space="preserve"> dipasang.</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Pada saat survei dilakukan perlu adanya catatan pribadi dan gambaran-gambaran kasar peta lokasi agar dengan rinci diketahui kebutuhan-kebutuhan yang diperlukan</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lastRenderedPageBreak/>
        <w:t xml:space="preserve">Dalam mengatasi terjadinya kesalahan harga berdasarkan satuan tertentu. </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Mengedukasi pegawai toko agar dapat memberikan harga yang sesuai kepada konsumen serta membuat daftar harga secara rinci kepada pegawai toko</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 xml:space="preserve">Dalam mengatasi stok fluktuatif atau </w:t>
      </w:r>
      <w:r w:rsidRPr="002876DE">
        <w:rPr>
          <w:rFonts w:ascii="Times New Roman" w:hAnsi="Times New Roman"/>
          <w:i/>
          <w:szCs w:val="24"/>
        </w:rPr>
        <w:t>“</w:t>
      </w:r>
      <w:proofErr w:type="gramStart"/>
      <w:r w:rsidRPr="002876DE">
        <w:rPr>
          <w:rFonts w:ascii="Times New Roman" w:hAnsi="Times New Roman"/>
          <w:i/>
          <w:szCs w:val="24"/>
        </w:rPr>
        <w:t>stock discontinue</w:t>
      </w:r>
      <w:proofErr w:type="gramEnd"/>
      <w:r w:rsidRPr="002876DE">
        <w:rPr>
          <w:rFonts w:ascii="Times New Roman" w:hAnsi="Times New Roman"/>
          <w:i/>
          <w:szCs w:val="24"/>
        </w:rPr>
        <w:t>”.</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Mengontrol bagian pengecekan stok barang kepada administrasi agar selalu men-</w:t>
      </w:r>
      <w:r w:rsidRPr="002876DE">
        <w:rPr>
          <w:rFonts w:ascii="Times New Roman" w:hAnsi="Times New Roman"/>
          <w:i/>
          <w:szCs w:val="24"/>
        </w:rPr>
        <w:t xml:space="preserve">update </w:t>
      </w:r>
      <w:r w:rsidRPr="002876DE">
        <w:rPr>
          <w:rFonts w:ascii="Times New Roman" w:hAnsi="Times New Roman"/>
          <w:szCs w:val="24"/>
        </w:rPr>
        <w:t>stok barang</w:t>
      </w:r>
    </w:p>
    <w:p w:rsidR="002876DE" w:rsidRPr="002876DE" w:rsidRDefault="002876DE" w:rsidP="002876DE">
      <w:pPr>
        <w:pStyle w:val="ListParagraph"/>
        <w:numPr>
          <w:ilvl w:val="0"/>
          <w:numId w:val="25"/>
        </w:numPr>
        <w:spacing w:after="0" w:line="240" w:lineRule="auto"/>
        <w:ind w:left="720"/>
        <w:jc w:val="both"/>
        <w:rPr>
          <w:rFonts w:ascii="Times New Roman" w:hAnsi="Times New Roman"/>
          <w:szCs w:val="24"/>
        </w:rPr>
      </w:pPr>
      <w:r w:rsidRPr="002876DE">
        <w:rPr>
          <w:rFonts w:ascii="Times New Roman" w:hAnsi="Times New Roman"/>
          <w:szCs w:val="24"/>
        </w:rPr>
        <w:t>Dalam mengatasi Risiko sampel hilang atau rusak.</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 xml:space="preserve">Jika konsumen ingin meminjam sampel, maka </w:t>
      </w:r>
      <w:proofErr w:type="gramStart"/>
      <w:r w:rsidRPr="002876DE">
        <w:rPr>
          <w:rFonts w:ascii="Times New Roman" w:hAnsi="Times New Roman"/>
          <w:szCs w:val="24"/>
        </w:rPr>
        <w:t>akan</w:t>
      </w:r>
      <w:proofErr w:type="gramEnd"/>
      <w:r w:rsidRPr="002876DE">
        <w:rPr>
          <w:rFonts w:ascii="Times New Roman" w:hAnsi="Times New Roman"/>
          <w:szCs w:val="24"/>
        </w:rPr>
        <w:t xml:space="preserve"> diberikan tanda terima sampel sebagai bukti dan uang jaminan sebesar harga sampel, selain itu diberikan batas peminjaman sampel untuk beberapa hari maksimal</w:t>
      </w:r>
    </w:p>
    <w:p w:rsidR="002876DE" w:rsidRPr="002876DE" w:rsidRDefault="002876DE" w:rsidP="002876DE">
      <w:pPr>
        <w:pStyle w:val="ListParagraph"/>
        <w:numPr>
          <w:ilvl w:val="0"/>
          <w:numId w:val="25"/>
        </w:numPr>
        <w:spacing w:after="0" w:line="240" w:lineRule="auto"/>
        <w:ind w:left="720"/>
        <w:rPr>
          <w:rFonts w:ascii="Times New Roman" w:hAnsi="Times New Roman"/>
          <w:szCs w:val="24"/>
        </w:rPr>
      </w:pPr>
      <w:r w:rsidRPr="002876DE">
        <w:rPr>
          <w:rFonts w:ascii="Times New Roman" w:hAnsi="Times New Roman"/>
          <w:szCs w:val="24"/>
        </w:rPr>
        <w:t xml:space="preserve">Dalam mengatasi kualitas sumber daya manusia yang tidak bekerja dengan baik, kinerja menurun, atau tidak jujur.   </w:t>
      </w:r>
    </w:p>
    <w:p w:rsidR="002876DE" w:rsidRPr="002876DE" w:rsidRDefault="002876DE" w:rsidP="002876DE">
      <w:pPr>
        <w:pStyle w:val="ListParagraph"/>
        <w:spacing w:after="0" w:line="240" w:lineRule="auto"/>
        <w:jc w:val="both"/>
        <w:rPr>
          <w:rFonts w:ascii="Times New Roman" w:hAnsi="Times New Roman"/>
          <w:szCs w:val="24"/>
        </w:rPr>
      </w:pPr>
      <w:r w:rsidRPr="002876DE">
        <w:rPr>
          <w:rFonts w:ascii="Times New Roman" w:hAnsi="Times New Roman"/>
          <w:szCs w:val="24"/>
        </w:rPr>
        <w:t xml:space="preserve">Sumber daya manusia menjadi hal yang paling penting agar berjalannya operasional suatu usaha, Vania Decor akan terus mengontrol dan membina setiap karyawan agar bekerja dengan semaksimal mungkin tanpa adanya ketidakjujuran dan memberikan sanksi tegas berupa surat peringatan apabila terdapat melanggar aturan yang berlaku  </w:t>
      </w:r>
    </w:p>
    <w:p w:rsidR="002876DE" w:rsidRPr="002876DE" w:rsidRDefault="002876DE" w:rsidP="002876DE">
      <w:pPr>
        <w:pStyle w:val="ListParagraph"/>
        <w:spacing w:after="0" w:line="480" w:lineRule="auto"/>
        <w:ind w:left="360"/>
        <w:jc w:val="both"/>
        <w:rPr>
          <w:rFonts w:ascii="Times New Roman" w:hAnsi="Times New Roman"/>
          <w:b/>
        </w:rPr>
      </w:pPr>
    </w:p>
    <w:p w:rsidR="00B363CC" w:rsidRDefault="00B363CC" w:rsidP="00B363CC">
      <w:pPr>
        <w:spacing w:line="240" w:lineRule="auto"/>
        <w:ind w:firstLine="420"/>
        <w:jc w:val="both"/>
        <w:rPr>
          <w:rFonts w:ascii="Times New Roman" w:hAnsi="Times New Roman" w:cs="Times New Roman"/>
          <w:bCs/>
        </w:rPr>
      </w:pPr>
    </w:p>
    <w:p w:rsidR="00B363CC" w:rsidRPr="00004003" w:rsidRDefault="00B363CC" w:rsidP="00B363CC">
      <w:pPr>
        <w:pStyle w:val="ListParagraph"/>
        <w:spacing w:line="480" w:lineRule="auto"/>
        <w:ind w:left="990"/>
        <w:jc w:val="both"/>
        <w:rPr>
          <w:rFonts w:ascii="Times New Roman" w:hAnsi="Times New Roman" w:cs="Times New Roman"/>
          <w:sz w:val="24"/>
          <w:szCs w:val="24"/>
        </w:rPr>
      </w:pPr>
    </w:p>
    <w:p w:rsidR="00B363CC" w:rsidRPr="000C0111" w:rsidRDefault="00B363CC" w:rsidP="00F547F8">
      <w:pPr>
        <w:pStyle w:val="ListParagraph"/>
        <w:spacing w:after="0" w:line="240" w:lineRule="auto"/>
        <w:ind w:left="360" w:firstLine="1134"/>
        <w:jc w:val="both"/>
        <w:rPr>
          <w:rFonts w:ascii="Times New Roman" w:hAnsi="Times New Roman"/>
          <w:sz w:val="24"/>
          <w:szCs w:val="24"/>
        </w:rPr>
      </w:pPr>
    </w:p>
    <w:p w:rsidR="00F547F8" w:rsidRDefault="00F547F8" w:rsidP="00F547F8">
      <w:pPr>
        <w:pStyle w:val="ListParagraph"/>
        <w:spacing w:line="480" w:lineRule="auto"/>
        <w:ind w:left="567" w:firstLine="1134"/>
        <w:jc w:val="both"/>
        <w:rPr>
          <w:rFonts w:ascii="Times New Roman" w:hAnsi="Times New Roman" w:cs="Times New Roman"/>
          <w:sz w:val="24"/>
          <w:szCs w:val="24"/>
        </w:rPr>
      </w:pPr>
    </w:p>
    <w:p w:rsidR="00F547F8" w:rsidRDefault="00F547F8"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5A03A4" w:rsidRDefault="005A03A4" w:rsidP="00F547F8">
      <w:pPr>
        <w:pStyle w:val="ListParagraph"/>
        <w:tabs>
          <w:tab w:val="left" w:pos="426"/>
        </w:tabs>
        <w:spacing w:after="200" w:line="276" w:lineRule="auto"/>
        <w:ind w:left="360"/>
        <w:jc w:val="both"/>
        <w:rPr>
          <w:rFonts w:ascii="Times New Roman" w:hAnsi="Times New Roman" w:cs="Times New Roman"/>
          <w:b/>
        </w:rPr>
      </w:pPr>
    </w:p>
    <w:p w:rsidR="005A03A4" w:rsidRDefault="005A03A4" w:rsidP="00F547F8">
      <w:pPr>
        <w:pStyle w:val="ListParagraph"/>
        <w:tabs>
          <w:tab w:val="left" w:pos="426"/>
        </w:tabs>
        <w:spacing w:after="200" w:line="276" w:lineRule="auto"/>
        <w:ind w:left="360"/>
        <w:jc w:val="both"/>
        <w:rPr>
          <w:rFonts w:ascii="Times New Roman" w:hAnsi="Times New Roman" w:cs="Times New Roman"/>
          <w:b/>
        </w:rPr>
      </w:pPr>
      <w:bookmarkStart w:id="0" w:name="_GoBack"/>
      <w:bookmarkEnd w:id="0"/>
    </w:p>
    <w:p w:rsidR="002876DE" w:rsidRDefault="002876DE" w:rsidP="00F547F8">
      <w:pPr>
        <w:pStyle w:val="ListParagraph"/>
        <w:tabs>
          <w:tab w:val="left" w:pos="426"/>
        </w:tabs>
        <w:spacing w:after="200" w:line="276" w:lineRule="auto"/>
        <w:ind w:left="360"/>
        <w:jc w:val="both"/>
        <w:rPr>
          <w:rFonts w:ascii="Times New Roman" w:hAnsi="Times New Roman" w:cs="Times New Roman"/>
          <w:b/>
        </w:rPr>
      </w:pPr>
    </w:p>
    <w:p w:rsidR="00CF6470" w:rsidRPr="00F547F8" w:rsidRDefault="00CF6470" w:rsidP="00F547F8">
      <w:pPr>
        <w:pStyle w:val="ListParagraph"/>
        <w:tabs>
          <w:tab w:val="left" w:pos="426"/>
        </w:tabs>
        <w:spacing w:after="200" w:line="276" w:lineRule="auto"/>
        <w:ind w:left="360"/>
        <w:jc w:val="both"/>
        <w:rPr>
          <w:rFonts w:ascii="Times New Roman" w:hAnsi="Times New Roman" w:cs="Times New Roman"/>
          <w:b/>
        </w:rPr>
      </w:pPr>
    </w:p>
    <w:p w:rsidR="00F547F8" w:rsidRPr="006A5F3B" w:rsidRDefault="00F547F8" w:rsidP="00677B7E">
      <w:pPr>
        <w:pStyle w:val="ListParagraph"/>
        <w:tabs>
          <w:tab w:val="left" w:pos="426"/>
        </w:tabs>
        <w:spacing w:after="200" w:line="276" w:lineRule="auto"/>
        <w:ind w:left="0"/>
        <w:jc w:val="both"/>
        <w:rPr>
          <w:rFonts w:ascii="Times New Roman" w:hAnsi="Times New Roman" w:cs="Times New Roman"/>
          <w:b/>
        </w:rPr>
      </w:pPr>
    </w:p>
    <w:p w:rsidR="00E44731" w:rsidRPr="006A5F3B" w:rsidRDefault="00E44731" w:rsidP="00E44731">
      <w:pPr>
        <w:pStyle w:val="ListParagraph"/>
        <w:numPr>
          <w:ilvl w:val="0"/>
          <w:numId w:val="1"/>
        </w:numPr>
        <w:tabs>
          <w:tab w:val="left" w:pos="426"/>
        </w:tabs>
        <w:spacing w:after="0" w:line="240" w:lineRule="auto"/>
        <w:jc w:val="both"/>
        <w:rPr>
          <w:rFonts w:ascii="Times New Roman" w:hAnsi="Times New Roman" w:cs="Times New Roman"/>
          <w:b/>
        </w:rPr>
      </w:pPr>
      <w:r w:rsidRPr="006A5F3B">
        <w:rPr>
          <w:rFonts w:ascii="Times New Roman" w:hAnsi="Times New Roman" w:cs="Times New Roman"/>
          <w:b/>
        </w:rPr>
        <w:lastRenderedPageBreak/>
        <w:t>Daftar Pustaka</w:t>
      </w:r>
    </w:p>
    <w:p w:rsidR="00037E1D"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CF6470" w:rsidRDefault="00CF6470" w:rsidP="00CF6470">
      <w:pPr>
        <w:rPr>
          <w:rFonts w:ascii="Times New Roman" w:hAnsi="Times New Roman" w:cs="Times New Roman"/>
          <w:b/>
          <w:sz w:val="24"/>
          <w:szCs w:val="24"/>
        </w:rPr>
      </w:pPr>
      <w:r>
        <w:rPr>
          <w:rFonts w:ascii="Times New Roman" w:hAnsi="Times New Roman" w:cs="Times New Roman"/>
          <w:b/>
          <w:sz w:val="24"/>
          <w:szCs w:val="24"/>
        </w:rPr>
        <w:t xml:space="preserve">Buku Teks: </w:t>
      </w:r>
    </w:p>
    <w:p w:rsidR="00CF6470" w:rsidRDefault="00CF6470" w:rsidP="00CF6470">
      <w:pPr>
        <w:pStyle w:val="NoSpacing"/>
        <w:ind w:left="567" w:hanging="567"/>
        <w:jc w:val="both"/>
        <w:rPr>
          <w:rFonts w:ascii="Times New Roman" w:hAnsi="Times New Roman"/>
          <w:color w:val="000000" w:themeColor="text1"/>
          <w:sz w:val="24"/>
          <w:szCs w:val="24"/>
        </w:rPr>
      </w:pPr>
      <w:r w:rsidRPr="00360B66">
        <w:rPr>
          <w:rFonts w:ascii="Times New Roman" w:hAnsi="Times New Roman"/>
          <w:color w:val="000000" w:themeColor="text1"/>
          <w:sz w:val="24"/>
          <w:szCs w:val="24"/>
        </w:rPr>
        <w:t>David</w:t>
      </w:r>
      <w:r>
        <w:rPr>
          <w:rFonts w:ascii="Times New Roman" w:hAnsi="Times New Roman"/>
          <w:color w:val="000000" w:themeColor="text1"/>
          <w:sz w:val="24"/>
          <w:szCs w:val="24"/>
        </w:rPr>
        <w:t xml:space="preserve">, </w:t>
      </w:r>
      <w:r w:rsidRPr="00360B66">
        <w:rPr>
          <w:rFonts w:ascii="Times New Roman" w:hAnsi="Times New Roman"/>
          <w:color w:val="000000" w:themeColor="text1"/>
          <w:sz w:val="24"/>
          <w:szCs w:val="24"/>
        </w:rPr>
        <w:t>Fred R</w:t>
      </w:r>
      <w:r w:rsidRPr="00BB7779">
        <w:rPr>
          <w:rFonts w:ascii="Times New Roman" w:hAnsi="Times New Roman"/>
          <w:i/>
          <w:color w:val="000000" w:themeColor="text1"/>
          <w:sz w:val="24"/>
          <w:szCs w:val="24"/>
        </w:rPr>
        <w:t>.</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dan Forest R. David (</w:t>
      </w:r>
      <w:r w:rsidRPr="00360B66">
        <w:rPr>
          <w:rFonts w:ascii="Times New Roman" w:hAnsi="Times New Roman"/>
          <w:color w:val="000000" w:themeColor="text1"/>
          <w:sz w:val="24"/>
          <w:szCs w:val="24"/>
        </w:rPr>
        <w:t>2015)</w:t>
      </w:r>
      <w:r>
        <w:rPr>
          <w:rFonts w:ascii="Times New Roman" w:hAnsi="Times New Roman"/>
          <w:color w:val="000000" w:themeColor="text1"/>
          <w:sz w:val="24"/>
          <w:szCs w:val="24"/>
        </w:rPr>
        <w:t>,</w:t>
      </w:r>
      <w:r w:rsidRPr="00BB7779">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Manajemen Strategic</w:t>
      </w:r>
      <w:r w:rsidRPr="00BB7779">
        <w:rPr>
          <w:rFonts w:ascii="Times New Roman" w:hAnsi="Times New Roman"/>
          <w:i/>
          <w:color w:val="000000" w:themeColor="text1"/>
          <w:sz w:val="24"/>
          <w:szCs w:val="24"/>
        </w:rPr>
        <w:t xml:space="preserve"> (</w:t>
      </w:r>
      <w:r>
        <w:rPr>
          <w:rFonts w:ascii="Times New Roman" w:hAnsi="Times New Roman"/>
          <w:color w:val="000000" w:themeColor="text1"/>
          <w:sz w:val="24"/>
          <w:szCs w:val="24"/>
        </w:rPr>
        <w:t>A Competitive Advantage Approach, Concepts, and Cases</w:t>
      </w:r>
      <w:r w:rsidRPr="00360B66">
        <w:rPr>
          <w:rFonts w:ascii="Times New Roman" w:hAnsi="Times New Roman"/>
          <w:color w:val="000000" w:themeColor="text1"/>
          <w:sz w:val="24"/>
          <w:szCs w:val="24"/>
        </w:rPr>
        <w:t>)</w:t>
      </w:r>
      <w:r>
        <w:rPr>
          <w:rFonts w:ascii="Times New Roman" w:hAnsi="Times New Roman"/>
          <w:color w:val="000000" w:themeColor="text1"/>
          <w:sz w:val="24"/>
          <w:szCs w:val="24"/>
        </w:rPr>
        <w:t>, Edisi 15, Global Edition, United States: Pearson Education.</w:t>
      </w:r>
    </w:p>
    <w:p w:rsidR="00CF6470" w:rsidRDefault="00CF6470" w:rsidP="00CF6470">
      <w:pPr>
        <w:pStyle w:val="NoSpacing"/>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Gitman, Lawrence J. dan Chad J. Zutter (2015), </w:t>
      </w:r>
      <w:r w:rsidRPr="00C9278E">
        <w:rPr>
          <w:rFonts w:ascii="Times New Roman" w:hAnsi="Times New Roman"/>
          <w:i/>
          <w:color w:val="000000" w:themeColor="text1"/>
          <w:sz w:val="24"/>
          <w:szCs w:val="24"/>
        </w:rPr>
        <w:t>Principles of Managerial Finance</w:t>
      </w:r>
      <w:r>
        <w:rPr>
          <w:rFonts w:ascii="Times New Roman" w:hAnsi="Times New Roman"/>
          <w:color w:val="000000" w:themeColor="text1"/>
          <w:sz w:val="24"/>
          <w:szCs w:val="24"/>
        </w:rPr>
        <w:t xml:space="preserve"> , Edisi 14, Global Edition, Pearson Education.</w:t>
      </w:r>
    </w:p>
    <w:p w:rsidR="00CF6470" w:rsidRDefault="00CF6470" w:rsidP="00CF6470">
      <w:pPr>
        <w:pStyle w:val="NoSpacing"/>
        <w:ind w:left="567" w:hanging="567"/>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imes New Roman" w:hAnsi="Times New Roman"/>
          <w:color w:val="000000" w:themeColor="text1"/>
          <w:sz w:val="24"/>
          <w:szCs w:val="24"/>
        </w:rPr>
      </w:pPr>
      <w:r w:rsidRPr="00BB7779">
        <w:rPr>
          <w:rFonts w:ascii="Times New Roman" w:hAnsi="Times New Roman"/>
          <w:color w:val="000000" w:themeColor="text1"/>
          <w:sz w:val="24"/>
          <w:szCs w:val="24"/>
        </w:rPr>
        <w:t>Heizer,</w:t>
      </w:r>
      <w:r>
        <w:rPr>
          <w:rFonts w:ascii="Times New Roman" w:hAnsi="Times New Roman"/>
          <w:color w:val="000000" w:themeColor="text1"/>
          <w:sz w:val="24"/>
          <w:szCs w:val="24"/>
        </w:rPr>
        <w:t xml:space="preserve"> </w:t>
      </w:r>
      <w:r w:rsidRPr="00BB7779">
        <w:rPr>
          <w:rFonts w:ascii="Times New Roman" w:hAnsi="Times New Roman"/>
          <w:color w:val="000000" w:themeColor="text1"/>
          <w:sz w:val="24"/>
          <w:szCs w:val="24"/>
        </w:rPr>
        <w:t>Jay</w:t>
      </w:r>
      <w:r>
        <w:rPr>
          <w:rFonts w:ascii="Times New Roman" w:hAnsi="Times New Roman"/>
          <w:color w:val="000000" w:themeColor="text1"/>
          <w:sz w:val="24"/>
          <w:szCs w:val="24"/>
        </w:rPr>
        <w:t xml:space="preserve"> dan  </w:t>
      </w:r>
      <w:r w:rsidRPr="00BB7779">
        <w:rPr>
          <w:rFonts w:ascii="Times New Roman" w:hAnsi="Times New Roman"/>
          <w:color w:val="000000" w:themeColor="text1"/>
          <w:sz w:val="24"/>
          <w:szCs w:val="24"/>
        </w:rPr>
        <w:t xml:space="preserve">Barry Render </w:t>
      </w:r>
      <w:r>
        <w:rPr>
          <w:rFonts w:ascii="Times New Roman" w:hAnsi="Times New Roman"/>
          <w:color w:val="000000" w:themeColor="text1"/>
          <w:sz w:val="24"/>
          <w:szCs w:val="24"/>
        </w:rPr>
        <w:t>(</w:t>
      </w:r>
      <w:r w:rsidRPr="00BB7779">
        <w:rPr>
          <w:rFonts w:ascii="Times New Roman" w:hAnsi="Times New Roman"/>
          <w:color w:val="000000" w:themeColor="text1"/>
          <w:sz w:val="24"/>
          <w:szCs w:val="24"/>
        </w:rPr>
        <w:t>2017)</w:t>
      </w:r>
      <w:r>
        <w:rPr>
          <w:rFonts w:ascii="Times New Roman" w:hAnsi="Times New Roman"/>
          <w:color w:val="000000" w:themeColor="text1"/>
          <w:sz w:val="24"/>
          <w:szCs w:val="24"/>
        </w:rPr>
        <w:t xml:space="preserve">, </w:t>
      </w:r>
      <w:r w:rsidRPr="00BB7779">
        <w:rPr>
          <w:rFonts w:ascii="Times New Roman" w:hAnsi="Times New Roman"/>
          <w:i/>
          <w:color w:val="000000" w:themeColor="text1"/>
          <w:sz w:val="24"/>
          <w:szCs w:val="24"/>
        </w:rPr>
        <w:t>Operations Management</w:t>
      </w:r>
      <w:r>
        <w:rPr>
          <w:rFonts w:ascii="Times New Roman" w:hAnsi="Times New Roman"/>
          <w:i/>
          <w:color w:val="000000" w:themeColor="text1"/>
          <w:sz w:val="24"/>
          <w:szCs w:val="24"/>
        </w:rPr>
        <w:t xml:space="preserve">, </w:t>
      </w:r>
      <w:r w:rsidRPr="00EA5C61">
        <w:rPr>
          <w:rFonts w:ascii="Times New Roman" w:hAnsi="Times New Roman"/>
          <w:color w:val="000000" w:themeColor="text1"/>
          <w:sz w:val="24"/>
          <w:szCs w:val="24"/>
        </w:rPr>
        <w:t>Edisi 15, Global Edition, United States: Pearson</w:t>
      </w:r>
      <w:r>
        <w:rPr>
          <w:rFonts w:ascii="Times New Roman" w:hAnsi="Times New Roman"/>
          <w:color w:val="000000" w:themeColor="text1"/>
          <w:sz w:val="24"/>
          <w:szCs w:val="24"/>
        </w:rPr>
        <w:t>.</w:t>
      </w:r>
    </w:p>
    <w:p w:rsidR="00CF6470" w:rsidRDefault="00CF6470" w:rsidP="00CF6470">
      <w:pPr>
        <w:pStyle w:val="NoSpacing"/>
        <w:ind w:left="567" w:hanging="567"/>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ahoma" w:hAnsi="Tahoma" w:cs="Tahoma"/>
          <w:color w:val="606060"/>
          <w:sz w:val="20"/>
          <w:szCs w:val="20"/>
          <w:shd w:val="clear" w:color="auto" w:fill="FFFFFF"/>
        </w:rPr>
      </w:pPr>
      <w:r w:rsidRPr="00C9278E">
        <w:rPr>
          <w:rFonts w:ascii="Times New Roman" w:hAnsi="Times New Roman"/>
          <w:color w:val="000000" w:themeColor="text1"/>
          <w:sz w:val="24"/>
          <w:szCs w:val="20"/>
          <w:shd w:val="clear" w:color="auto" w:fill="FFFFFF"/>
        </w:rPr>
        <w:t>Hisrich,</w:t>
      </w:r>
      <w:r>
        <w:rPr>
          <w:rFonts w:ascii="Times New Roman" w:hAnsi="Times New Roman"/>
          <w:color w:val="000000" w:themeColor="text1"/>
          <w:sz w:val="24"/>
          <w:szCs w:val="20"/>
          <w:shd w:val="clear" w:color="auto" w:fill="FFFFFF"/>
        </w:rPr>
        <w:t xml:space="preserve"> </w:t>
      </w:r>
      <w:r w:rsidRPr="00C9278E">
        <w:rPr>
          <w:rFonts w:ascii="Times New Roman" w:hAnsi="Times New Roman"/>
          <w:color w:val="000000" w:themeColor="text1"/>
          <w:sz w:val="24"/>
          <w:szCs w:val="20"/>
          <w:shd w:val="clear" w:color="auto" w:fill="FFFFFF"/>
        </w:rPr>
        <w:t>Robert</w:t>
      </w:r>
      <w:r>
        <w:rPr>
          <w:rFonts w:ascii="Times New Roman" w:hAnsi="Times New Roman"/>
          <w:color w:val="000000" w:themeColor="text1"/>
          <w:sz w:val="24"/>
          <w:szCs w:val="20"/>
          <w:shd w:val="clear" w:color="auto" w:fill="FFFFFF"/>
        </w:rPr>
        <w:t xml:space="preserve"> D.,</w:t>
      </w:r>
      <w:r w:rsidRPr="00C9278E">
        <w:rPr>
          <w:rFonts w:ascii="Times New Roman" w:hAnsi="Times New Roman"/>
          <w:color w:val="000000" w:themeColor="text1"/>
          <w:sz w:val="24"/>
          <w:szCs w:val="20"/>
          <w:shd w:val="clear" w:color="auto" w:fill="FFFFFF"/>
        </w:rPr>
        <w:t xml:space="preserve"> </w:t>
      </w:r>
      <w:r>
        <w:rPr>
          <w:rFonts w:ascii="Times New Roman" w:hAnsi="Times New Roman"/>
          <w:color w:val="000000" w:themeColor="text1"/>
          <w:sz w:val="24"/>
          <w:szCs w:val="20"/>
          <w:shd w:val="clear" w:color="auto" w:fill="FFFFFF"/>
        </w:rPr>
        <w:t>Michael P. Peters &amp;</w:t>
      </w:r>
      <w:r w:rsidRPr="00C9278E">
        <w:rPr>
          <w:rFonts w:ascii="Times New Roman" w:hAnsi="Times New Roman"/>
          <w:color w:val="000000" w:themeColor="text1"/>
          <w:sz w:val="24"/>
          <w:szCs w:val="20"/>
          <w:shd w:val="clear" w:color="auto" w:fill="FFFFFF"/>
        </w:rPr>
        <w:t xml:space="preserve"> Dean Shepherd</w:t>
      </w:r>
      <w:r w:rsidRPr="00C9278E">
        <w:rPr>
          <w:rFonts w:ascii="Times New Roman" w:hAnsi="Times New Roman"/>
          <w:color w:val="000000" w:themeColor="text1"/>
          <w:sz w:val="36"/>
          <w:szCs w:val="24"/>
        </w:rPr>
        <w:t xml:space="preserve"> </w:t>
      </w:r>
      <w:r>
        <w:rPr>
          <w:rFonts w:ascii="Times New Roman" w:hAnsi="Times New Roman"/>
          <w:color w:val="000000" w:themeColor="text1"/>
          <w:sz w:val="24"/>
          <w:szCs w:val="24"/>
        </w:rPr>
        <w:t>(</w:t>
      </w:r>
      <w:r w:rsidRPr="00C9278E">
        <w:rPr>
          <w:rFonts w:ascii="Times New Roman" w:hAnsi="Times New Roman"/>
          <w:color w:val="000000" w:themeColor="text1"/>
          <w:sz w:val="24"/>
          <w:szCs w:val="24"/>
        </w:rPr>
        <w:t>2017)</w:t>
      </w:r>
      <w:r>
        <w:rPr>
          <w:rFonts w:ascii="Times New Roman" w:hAnsi="Times New Roman"/>
          <w:color w:val="000000" w:themeColor="text1"/>
          <w:sz w:val="24"/>
          <w:szCs w:val="24"/>
        </w:rPr>
        <w:t xml:space="preserve">, </w:t>
      </w:r>
      <w:r w:rsidRPr="00C9278E">
        <w:rPr>
          <w:rFonts w:ascii="Times New Roman" w:hAnsi="Times New Roman"/>
          <w:i/>
          <w:color w:val="000000" w:themeColor="text1"/>
          <w:sz w:val="24"/>
          <w:szCs w:val="24"/>
        </w:rPr>
        <w:t xml:space="preserve">Entrepreneurship </w:t>
      </w:r>
      <w:r>
        <w:rPr>
          <w:rFonts w:ascii="Times New Roman" w:hAnsi="Times New Roman"/>
          <w:color w:val="000000" w:themeColor="text1"/>
          <w:sz w:val="24"/>
          <w:szCs w:val="24"/>
        </w:rPr>
        <w:t>, Edisi 9, Global Edition, United States: Pearson.</w:t>
      </w:r>
      <w:r>
        <w:rPr>
          <w:rFonts w:ascii="Tahoma" w:hAnsi="Tahoma" w:cs="Tahoma"/>
          <w:color w:val="606060"/>
          <w:sz w:val="20"/>
          <w:szCs w:val="20"/>
          <w:shd w:val="clear" w:color="auto" w:fill="FFFFFF"/>
        </w:rPr>
        <w:t xml:space="preserve"> </w:t>
      </w:r>
    </w:p>
    <w:p w:rsidR="00CF6470" w:rsidRPr="00480311" w:rsidRDefault="00CF6470" w:rsidP="00CF6470">
      <w:pPr>
        <w:pStyle w:val="NoSpacing"/>
        <w:ind w:left="567" w:hanging="567"/>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Husnan, Suad dan Suwarsono Muhammad (2017), Studi Kelayakan Proyek Bisnis, Edisi 5, Yogyakarta: UPP Sekolah Tinggi Ilmu Manajemen YKPN.  </w:t>
      </w:r>
    </w:p>
    <w:p w:rsidR="00CF6470" w:rsidRDefault="00CF6470" w:rsidP="00CF6470">
      <w:pPr>
        <w:pStyle w:val="NoSpacing"/>
        <w:ind w:left="567" w:hanging="567"/>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imes New Roman" w:hAnsi="Times New Roman"/>
          <w:color w:val="000000" w:themeColor="text1"/>
          <w:sz w:val="24"/>
          <w:szCs w:val="24"/>
        </w:rPr>
      </w:pPr>
      <w:r w:rsidRPr="00360B66">
        <w:rPr>
          <w:rFonts w:ascii="Times New Roman" w:hAnsi="Times New Roman"/>
          <w:color w:val="000000" w:themeColor="text1"/>
          <w:sz w:val="24"/>
          <w:szCs w:val="24"/>
        </w:rPr>
        <w:t>Kotler, Phillip dan Kevin Lane Keller (2016),</w:t>
      </w:r>
      <w:r w:rsidRPr="00360B66">
        <w:rPr>
          <w:rFonts w:ascii="Times New Roman" w:hAnsi="Times New Roman"/>
          <w:i/>
          <w:color w:val="000000" w:themeColor="text1"/>
          <w:sz w:val="24"/>
          <w:szCs w:val="24"/>
        </w:rPr>
        <w:t xml:space="preserve"> Market</w:t>
      </w:r>
      <w:r>
        <w:rPr>
          <w:rFonts w:ascii="Times New Roman" w:hAnsi="Times New Roman"/>
          <w:i/>
          <w:color w:val="000000" w:themeColor="text1"/>
          <w:sz w:val="24"/>
          <w:szCs w:val="24"/>
        </w:rPr>
        <w:t xml:space="preserve">ing Managemen, </w:t>
      </w:r>
      <w:r w:rsidRPr="00360B66">
        <w:rPr>
          <w:rFonts w:ascii="Times New Roman" w:hAnsi="Times New Roman"/>
          <w:color w:val="000000" w:themeColor="text1"/>
          <w:sz w:val="24"/>
          <w:szCs w:val="24"/>
        </w:rPr>
        <w:t>Edisi 15, Global Edition, United States: Pearson.</w:t>
      </w:r>
    </w:p>
    <w:p w:rsidR="00CF6470" w:rsidRDefault="00CF6470" w:rsidP="00CF6470">
      <w:pPr>
        <w:pStyle w:val="NoSpacing"/>
        <w:jc w:val="both"/>
        <w:rPr>
          <w:rFonts w:ascii="Times New Roman" w:hAnsi="Times New Roman"/>
          <w:color w:val="000000" w:themeColor="text1"/>
          <w:sz w:val="24"/>
          <w:szCs w:val="24"/>
        </w:rPr>
      </w:pPr>
    </w:p>
    <w:p w:rsidR="00CF6470" w:rsidRDefault="00CF6470" w:rsidP="00CF6470">
      <w:pPr>
        <w:pStyle w:val="NoSpacing"/>
        <w:ind w:left="567" w:hanging="567"/>
        <w:jc w:val="both"/>
        <w:rPr>
          <w:rFonts w:ascii="Times New Roman" w:hAnsi="Times New Roman"/>
          <w:color w:val="000000" w:themeColor="text1"/>
          <w:sz w:val="24"/>
          <w:szCs w:val="24"/>
        </w:rPr>
      </w:pPr>
      <w:r w:rsidRPr="00BB7779">
        <w:rPr>
          <w:rFonts w:ascii="Times New Roman" w:hAnsi="Times New Roman"/>
          <w:color w:val="000000" w:themeColor="text1"/>
          <w:sz w:val="24"/>
          <w:szCs w:val="24"/>
        </w:rPr>
        <w:t>Kotler,</w:t>
      </w:r>
      <w:r>
        <w:rPr>
          <w:rFonts w:ascii="Times New Roman" w:hAnsi="Times New Roman"/>
          <w:color w:val="000000" w:themeColor="text1"/>
          <w:sz w:val="24"/>
          <w:szCs w:val="24"/>
        </w:rPr>
        <w:t xml:space="preserve"> </w:t>
      </w:r>
      <w:r w:rsidRPr="00BB7779">
        <w:rPr>
          <w:rFonts w:ascii="Times New Roman" w:hAnsi="Times New Roman"/>
          <w:color w:val="000000" w:themeColor="text1"/>
          <w:sz w:val="24"/>
          <w:szCs w:val="24"/>
        </w:rPr>
        <w:t>Philip</w:t>
      </w:r>
      <w:r>
        <w:rPr>
          <w:rFonts w:ascii="Times New Roman" w:hAnsi="Times New Roman"/>
          <w:color w:val="000000" w:themeColor="text1"/>
          <w:sz w:val="24"/>
          <w:szCs w:val="24"/>
        </w:rPr>
        <w:t xml:space="preserve"> dan </w:t>
      </w:r>
      <w:r w:rsidRPr="00BB7779">
        <w:rPr>
          <w:rFonts w:ascii="Times New Roman" w:hAnsi="Times New Roman"/>
          <w:color w:val="000000" w:themeColor="text1"/>
          <w:sz w:val="24"/>
          <w:szCs w:val="24"/>
        </w:rPr>
        <w:t xml:space="preserve">Gary Armstrong </w:t>
      </w:r>
      <w:r>
        <w:rPr>
          <w:rFonts w:ascii="Times New Roman" w:hAnsi="Times New Roman"/>
          <w:color w:val="000000" w:themeColor="text1"/>
          <w:sz w:val="24"/>
          <w:szCs w:val="24"/>
        </w:rPr>
        <w:t>(2018</w:t>
      </w:r>
      <w:r w:rsidRPr="00BB777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BB7779">
        <w:rPr>
          <w:rFonts w:ascii="Times New Roman" w:hAnsi="Times New Roman"/>
          <w:i/>
          <w:color w:val="000000" w:themeColor="text1"/>
          <w:sz w:val="24"/>
          <w:szCs w:val="24"/>
        </w:rPr>
        <w:t>Principles of Marketing</w:t>
      </w:r>
      <w:r>
        <w:rPr>
          <w:rFonts w:ascii="Times New Roman" w:hAnsi="Times New Roman"/>
          <w:color w:val="000000" w:themeColor="text1"/>
          <w:sz w:val="24"/>
          <w:szCs w:val="24"/>
        </w:rPr>
        <w:t>, Edisi 17, Global Edition, United States: Pearson.</w:t>
      </w:r>
    </w:p>
    <w:p w:rsidR="00CF6470" w:rsidRDefault="00CF6470" w:rsidP="00CF6470">
      <w:pPr>
        <w:pStyle w:val="NoSpacing"/>
        <w:ind w:left="567" w:hanging="567"/>
        <w:jc w:val="both"/>
        <w:rPr>
          <w:rFonts w:ascii="Times New Roman" w:hAnsi="Times New Roman"/>
          <w:color w:val="000000" w:themeColor="text1"/>
          <w:sz w:val="24"/>
          <w:szCs w:val="24"/>
        </w:rPr>
      </w:pPr>
    </w:p>
    <w:p w:rsidR="00CF6470" w:rsidRPr="00CF6470" w:rsidRDefault="00CF6470" w:rsidP="00CF6470">
      <w:pPr>
        <w:pStyle w:val="NoSpacing"/>
        <w:ind w:left="567" w:hanging="567"/>
        <w:jc w:val="both"/>
        <w:rPr>
          <w:rFonts w:ascii="Times New Roman" w:hAnsi="Times New Roman"/>
          <w:color w:val="000000" w:themeColor="text1"/>
          <w:sz w:val="24"/>
          <w:szCs w:val="24"/>
          <w:lang w:val="en-US"/>
        </w:rPr>
      </w:pPr>
      <w:r w:rsidRPr="00C9278E">
        <w:rPr>
          <w:rFonts w:ascii="Times New Roman" w:hAnsi="Times New Roman"/>
          <w:color w:val="000000" w:themeColor="text1"/>
          <w:sz w:val="24"/>
          <w:szCs w:val="20"/>
          <w:shd w:val="clear" w:color="auto" w:fill="FFFFFF"/>
        </w:rPr>
        <w:t xml:space="preserve">Robbins, Stephen P. </w:t>
      </w:r>
      <w:r>
        <w:rPr>
          <w:rFonts w:ascii="Times New Roman" w:hAnsi="Times New Roman"/>
          <w:color w:val="000000" w:themeColor="text1"/>
          <w:sz w:val="24"/>
          <w:szCs w:val="20"/>
          <w:shd w:val="clear" w:color="auto" w:fill="FFFFFF"/>
        </w:rPr>
        <w:t xml:space="preserve">dan </w:t>
      </w:r>
      <w:r w:rsidRPr="00C9278E">
        <w:rPr>
          <w:rFonts w:ascii="Times New Roman" w:hAnsi="Times New Roman"/>
          <w:color w:val="000000" w:themeColor="text1"/>
          <w:sz w:val="24"/>
          <w:szCs w:val="20"/>
          <w:shd w:val="clear" w:color="auto" w:fill="FFFFFF"/>
        </w:rPr>
        <w:t xml:space="preserve">Timothy A. Judge </w:t>
      </w:r>
      <w:r>
        <w:rPr>
          <w:rFonts w:ascii="Times New Roman" w:hAnsi="Times New Roman"/>
          <w:color w:val="000000" w:themeColor="text1"/>
          <w:sz w:val="24"/>
          <w:szCs w:val="20"/>
          <w:shd w:val="clear" w:color="auto" w:fill="FFFFFF"/>
        </w:rPr>
        <w:t>(</w:t>
      </w:r>
      <w:r w:rsidRPr="00C9278E">
        <w:rPr>
          <w:rFonts w:ascii="Times New Roman" w:hAnsi="Times New Roman"/>
          <w:color w:val="000000" w:themeColor="text1"/>
          <w:sz w:val="24"/>
          <w:szCs w:val="20"/>
          <w:shd w:val="clear" w:color="auto" w:fill="FFFFFF"/>
        </w:rPr>
        <w:t>2015)</w:t>
      </w:r>
      <w:r>
        <w:rPr>
          <w:rFonts w:ascii="Times New Roman" w:hAnsi="Times New Roman"/>
          <w:color w:val="000000" w:themeColor="text1"/>
          <w:sz w:val="24"/>
          <w:szCs w:val="20"/>
          <w:shd w:val="clear" w:color="auto" w:fill="FFFFFF"/>
        </w:rPr>
        <w:t xml:space="preserve">, </w:t>
      </w:r>
      <w:r w:rsidRPr="00BB7779">
        <w:rPr>
          <w:rFonts w:ascii="Times New Roman" w:hAnsi="Times New Roman"/>
          <w:i/>
          <w:color w:val="000000" w:themeColor="text1"/>
          <w:sz w:val="24"/>
          <w:szCs w:val="20"/>
          <w:shd w:val="clear" w:color="auto" w:fill="FFFFFF"/>
        </w:rPr>
        <w:t>Organizational Behavior</w:t>
      </w:r>
      <w:r>
        <w:rPr>
          <w:rFonts w:ascii="Times New Roman" w:hAnsi="Times New Roman"/>
          <w:i/>
          <w:color w:val="000000" w:themeColor="text1"/>
          <w:sz w:val="24"/>
          <w:szCs w:val="20"/>
          <w:shd w:val="clear" w:color="auto" w:fill="FFFFFF"/>
        </w:rPr>
        <w:t xml:space="preserve">, </w:t>
      </w:r>
      <w:r w:rsidRPr="00EA5C61">
        <w:rPr>
          <w:rFonts w:ascii="Times New Roman" w:hAnsi="Times New Roman"/>
          <w:color w:val="000000" w:themeColor="text1"/>
          <w:sz w:val="24"/>
          <w:szCs w:val="20"/>
          <w:shd w:val="clear" w:color="auto" w:fill="FFFFFF"/>
        </w:rPr>
        <w:t xml:space="preserve">Edisi 16, Global Edition, United States: Pearson </w:t>
      </w:r>
      <w:r>
        <w:rPr>
          <w:rFonts w:ascii="Times New Roman" w:hAnsi="Times New Roman"/>
          <w:color w:val="000000" w:themeColor="text1"/>
          <w:sz w:val="24"/>
          <w:szCs w:val="20"/>
          <w:shd w:val="clear" w:color="auto" w:fill="FFFFFF"/>
        </w:rPr>
        <w:t>.</w:t>
      </w:r>
    </w:p>
    <w:p w:rsidR="00CF6470" w:rsidRDefault="00CF6470" w:rsidP="00CF6470">
      <w:pPr>
        <w:rPr>
          <w:rFonts w:ascii="Times New Roman" w:hAnsi="Times New Roman" w:cs="Times New Roman"/>
          <w:b/>
          <w:sz w:val="24"/>
          <w:szCs w:val="24"/>
        </w:rPr>
      </w:pPr>
    </w:p>
    <w:p w:rsidR="00CF6470" w:rsidRDefault="00CF6470" w:rsidP="00CF6470">
      <w:pPr>
        <w:rPr>
          <w:rFonts w:ascii="Times New Roman" w:hAnsi="Times New Roman" w:cs="Times New Roman"/>
          <w:b/>
          <w:sz w:val="24"/>
          <w:szCs w:val="24"/>
        </w:rPr>
      </w:pPr>
      <w:r>
        <w:rPr>
          <w:rFonts w:ascii="Times New Roman" w:hAnsi="Times New Roman" w:cs="Times New Roman"/>
          <w:b/>
          <w:sz w:val="24"/>
          <w:szCs w:val="24"/>
        </w:rPr>
        <w:t>Sumber Website:</w:t>
      </w:r>
    </w:p>
    <w:p w:rsidR="00CF6470" w:rsidRPr="0014682C" w:rsidRDefault="00CF6470" w:rsidP="00CF6470">
      <w:pPr>
        <w:pStyle w:val="NoSpacing"/>
        <w:rPr>
          <w:rFonts w:ascii="Times New Roman" w:hAnsi="Times New Roman"/>
          <w:sz w:val="24"/>
          <w:szCs w:val="24"/>
        </w:rPr>
      </w:pPr>
      <w:r w:rsidRPr="0014682C">
        <w:rPr>
          <w:rFonts w:ascii="Times New Roman" w:hAnsi="Times New Roman"/>
          <w:i/>
          <w:sz w:val="24"/>
          <w:szCs w:val="24"/>
        </w:rPr>
        <w:t>Cekindo</w:t>
      </w:r>
      <w:r w:rsidRPr="0014682C">
        <w:rPr>
          <w:rFonts w:ascii="Times New Roman" w:hAnsi="Times New Roman"/>
          <w:b/>
          <w:sz w:val="24"/>
          <w:szCs w:val="24"/>
        </w:rPr>
        <w:t xml:space="preserve"> </w:t>
      </w:r>
      <w:r w:rsidRPr="0014682C">
        <w:rPr>
          <w:rFonts w:ascii="Times New Roman" w:hAnsi="Times New Roman"/>
          <w:sz w:val="24"/>
          <w:szCs w:val="24"/>
        </w:rPr>
        <w:t>2017</w:t>
      </w:r>
      <w:r w:rsidRPr="0014682C">
        <w:rPr>
          <w:rFonts w:ascii="Times New Roman" w:hAnsi="Times New Roman"/>
          <w:b/>
          <w:sz w:val="24"/>
          <w:szCs w:val="24"/>
        </w:rPr>
        <w:t xml:space="preserve">, </w:t>
      </w:r>
      <w:r w:rsidRPr="0014682C">
        <w:rPr>
          <w:rFonts w:ascii="Times New Roman" w:hAnsi="Times New Roman"/>
          <w:color w:val="000000"/>
          <w:sz w:val="24"/>
          <w:szCs w:val="24"/>
          <w:shd w:val="clear" w:color="auto" w:fill="FFFFFF"/>
        </w:rPr>
        <w:t xml:space="preserve">Proyek </w:t>
      </w:r>
      <w:r w:rsidRPr="0014682C">
        <w:rPr>
          <w:rFonts w:ascii="Times New Roman" w:hAnsi="Times New Roman"/>
          <w:sz w:val="24"/>
          <w:szCs w:val="24"/>
        </w:rPr>
        <w:t xml:space="preserve">pembangunan telah meningkat sebesar 5,01% sejak tahun 2017, diakses 14 Maret 2019, </w:t>
      </w:r>
      <w:hyperlink r:id="rId16" w:history="1">
        <w:r w:rsidRPr="0014682C">
          <w:rPr>
            <w:rStyle w:val="Hyperlink"/>
            <w:rFonts w:ascii="Times New Roman" w:hAnsi="Times New Roman"/>
            <w:sz w:val="24"/>
            <w:szCs w:val="24"/>
          </w:rPr>
          <w:t>http://www.cekindo.com/id/sektor/konstruksi-dan-bangunan</w:t>
        </w:r>
      </w:hyperlink>
    </w:p>
    <w:p w:rsidR="00CF6470" w:rsidRPr="0014682C" w:rsidRDefault="00CF6470" w:rsidP="00CF6470">
      <w:pPr>
        <w:pStyle w:val="NoSpacing"/>
        <w:rPr>
          <w:rFonts w:ascii="Times New Roman" w:hAnsi="Times New Roman"/>
          <w:sz w:val="24"/>
          <w:szCs w:val="24"/>
        </w:rPr>
      </w:pPr>
    </w:p>
    <w:p w:rsidR="00CF6470" w:rsidRPr="0014682C" w:rsidRDefault="00CF6470" w:rsidP="00CF6470">
      <w:pPr>
        <w:pStyle w:val="NoSpacing"/>
        <w:rPr>
          <w:rFonts w:ascii="Times New Roman" w:hAnsi="Times New Roman"/>
          <w:sz w:val="24"/>
          <w:szCs w:val="24"/>
        </w:rPr>
      </w:pPr>
      <w:r w:rsidRPr="0014682C">
        <w:rPr>
          <w:rFonts w:ascii="Times New Roman" w:hAnsi="Times New Roman"/>
          <w:i/>
          <w:color w:val="222222"/>
          <w:sz w:val="24"/>
          <w:szCs w:val="24"/>
          <w:shd w:val="clear" w:color="auto" w:fill="FFFFFF"/>
        </w:rPr>
        <w:t>Cushman &amp; Wakefield Indonesia</w:t>
      </w:r>
      <w:r w:rsidRPr="0014682C">
        <w:rPr>
          <w:rFonts w:ascii="Times New Roman" w:hAnsi="Times New Roman"/>
          <w:color w:val="222222"/>
          <w:sz w:val="24"/>
          <w:szCs w:val="24"/>
          <w:shd w:val="clear" w:color="auto" w:fill="FFFFFF"/>
        </w:rPr>
        <w:t xml:space="preserve"> 2017, Daftar proyek apartemen Jakarta, </w:t>
      </w:r>
      <w:r w:rsidRPr="0014682C">
        <w:rPr>
          <w:rFonts w:ascii="Times New Roman" w:hAnsi="Times New Roman"/>
          <w:sz w:val="24"/>
          <w:szCs w:val="24"/>
        </w:rPr>
        <w:t>diakses 14 Maret 2019</w:t>
      </w:r>
      <w:r w:rsidRPr="0014682C">
        <w:rPr>
          <w:rFonts w:ascii="Times New Roman" w:hAnsi="Times New Roman"/>
          <w:color w:val="222222"/>
          <w:sz w:val="24"/>
          <w:szCs w:val="24"/>
          <w:shd w:val="clear" w:color="auto" w:fill="FFFFFF"/>
        </w:rPr>
        <w:t xml:space="preserve">   </w:t>
      </w:r>
      <w:hyperlink r:id="rId17" w:history="1">
        <w:r w:rsidRPr="0014682C">
          <w:rPr>
            <w:rStyle w:val="Hyperlink"/>
            <w:rFonts w:ascii="Times New Roman" w:hAnsi="Times New Roman"/>
            <w:sz w:val="24"/>
            <w:szCs w:val="24"/>
          </w:rPr>
          <w:t>https://ekonomi.bisnis.com/read/20160419/49/539329/pasar-kondominium-ini-daftar-apartemen-baru-di-jakarta-dan-sekitarnya</w:t>
        </w:r>
      </w:hyperlink>
    </w:p>
    <w:p w:rsidR="00CF6470" w:rsidRPr="0014682C" w:rsidRDefault="00CF6470" w:rsidP="00CF6470">
      <w:pPr>
        <w:pStyle w:val="NoSpacing"/>
        <w:rPr>
          <w:rFonts w:ascii="Times New Roman" w:hAnsi="Times New Roman"/>
          <w:sz w:val="24"/>
          <w:szCs w:val="24"/>
        </w:rPr>
      </w:pPr>
    </w:p>
    <w:p w:rsidR="00CF6470" w:rsidRPr="0014682C" w:rsidRDefault="00CF6470" w:rsidP="00CF6470">
      <w:pPr>
        <w:pStyle w:val="NoSpacing"/>
        <w:rPr>
          <w:rFonts w:ascii="Times New Roman" w:hAnsi="Times New Roman"/>
          <w:color w:val="5B9BD5" w:themeColor="accent1"/>
          <w:sz w:val="24"/>
          <w:szCs w:val="24"/>
          <w:shd w:val="clear" w:color="auto" w:fill="FFFFFF"/>
        </w:rPr>
      </w:pPr>
      <w:r w:rsidRPr="0014682C">
        <w:rPr>
          <w:rFonts w:ascii="Times New Roman" w:hAnsi="Times New Roman"/>
          <w:color w:val="000000" w:themeColor="text1"/>
          <w:sz w:val="24"/>
          <w:szCs w:val="24"/>
        </w:rPr>
        <w:t xml:space="preserve">Riadi, Muchlisin (2013), Usaha Mikro, Kecil, dan Menengah, </w:t>
      </w:r>
      <w:r w:rsidRPr="0014682C">
        <w:rPr>
          <w:rFonts w:ascii="Times New Roman" w:hAnsi="Times New Roman"/>
          <w:sz w:val="24"/>
          <w:szCs w:val="24"/>
          <w:shd w:val="clear" w:color="auto" w:fill="FFFFFF"/>
        </w:rPr>
        <w:t>diakses 18 Maret 2018</w:t>
      </w:r>
      <w:r w:rsidRPr="0014682C">
        <w:rPr>
          <w:rFonts w:ascii="Times New Roman" w:hAnsi="Times New Roman"/>
          <w:color w:val="5B9BD5" w:themeColor="accent1"/>
          <w:sz w:val="24"/>
          <w:szCs w:val="24"/>
          <w:u w:val="single"/>
          <w:shd w:val="clear" w:color="auto" w:fill="FFFFFF"/>
        </w:rPr>
        <w:t xml:space="preserve"> https://www.kajianpustaka.com/2013/01/usaha-mikro-kecil-dan-menengah.html</w:t>
      </w:r>
      <w:r w:rsidRPr="0014682C">
        <w:rPr>
          <w:rFonts w:ascii="Times New Roman" w:hAnsi="Times New Roman"/>
          <w:color w:val="5B9BD5" w:themeColor="accent1"/>
          <w:sz w:val="24"/>
          <w:szCs w:val="24"/>
          <w:shd w:val="clear" w:color="auto" w:fill="FFFFFF"/>
        </w:rPr>
        <w:t xml:space="preserve">  </w:t>
      </w:r>
    </w:p>
    <w:p w:rsidR="00CF6470" w:rsidRPr="0014682C" w:rsidRDefault="00CF6470" w:rsidP="00CF6470">
      <w:pPr>
        <w:pStyle w:val="NoSpacing"/>
        <w:rPr>
          <w:rFonts w:ascii="Times New Roman" w:hAnsi="Times New Roman"/>
          <w:b/>
          <w:sz w:val="24"/>
          <w:szCs w:val="24"/>
        </w:rPr>
      </w:pPr>
    </w:p>
    <w:p w:rsidR="00CF6470" w:rsidRPr="0014682C" w:rsidRDefault="00CF6470" w:rsidP="00CF6470">
      <w:pPr>
        <w:pStyle w:val="NoSpacing"/>
        <w:rPr>
          <w:rStyle w:val="Hyperlink"/>
          <w:rFonts w:ascii="Times New Roman" w:hAnsi="Times New Roman"/>
          <w:sz w:val="24"/>
          <w:szCs w:val="24"/>
        </w:rPr>
      </w:pPr>
      <w:r w:rsidRPr="0014682C">
        <w:rPr>
          <w:rFonts w:ascii="Times New Roman" w:hAnsi="Times New Roman"/>
          <w:sz w:val="24"/>
          <w:szCs w:val="24"/>
        </w:rPr>
        <w:t xml:space="preserve">Mansur, Agus (2018), </w:t>
      </w:r>
      <w:r>
        <w:rPr>
          <w:rFonts w:ascii="Times New Roman" w:hAnsi="Times New Roman"/>
          <w:sz w:val="24"/>
          <w:szCs w:val="24"/>
        </w:rPr>
        <w:t>‘</w:t>
      </w:r>
      <w:r w:rsidRPr="0014682C">
        <w:rPr>
          <w:rFonts w:ascii="Times New Roman" w:hAnsi="Times New Roman"/>
          <w:sz w:val="24"/>
          <w:szCs w:val="24"/>
        </w:rPr>
        <w:t>Gencar Pembangunan, Potensi Bisnis Desain dan Interior Kian Mentereng</w:t>
      </w:r>
      <w:r>
        <w:rPr>
          <w:rFonts w:ascii="Times New Roman" w:hAnsi="Times New Roman"/>
          <w:sz w:val="24"/>
          <w:szCs w:val="24"/>
        </w:rPr>
        <w:t>’</w:t>
      </w:r>
      <w:r w:rsidRPr="0014682C">
        <w:rPr>
          <w:rFonts w:ascii="Times New Roman" w:hAnsi="Times New Roman"/>
          <w:sz w:val="24"/>
          <w:szCs w:val="24"/>
        </w:rPr>
        <w:t xml:space="preserve">, diakses 8 april 2019 </w:t>
      </w:r>
      <w:hyperlink r:id="rId18" w:history="1">
        <w:r w:rsidRPr="0014682C">
          <w:rPr>
            <w:rStyle w:val="Hyperlink"/>
            <w:rFonts w:ascii="Times New Roman" w:hAnsi="Times New Roman"/>
            <w:sz w:val="24"/>
            <w:szCs w:val="24"/>
          </w:rPr>
          <w:t>http://www.neraca.co.id/article/103516/gencar-pembangunan-potensi-bisnis-desain-dan-interior-kian-mentereng</w:t>
        </w:r>
      </w:hyperlink>
    </w:p>
    <w:p w:rsidR="00CF6470" w:rsidRPr="0014682C" w:rsidRDefault="00CF6470" w:rsidP="00CF6470">
      <w:pPr>
        <w:pStyle w:val="NoSpacing"/>
        <w:rPr>
          <w:rStyle w:val="Hyperlink"/>
          <w:rFonts w:ascii="Times New Roman" w:hAnsi="Times New Roman"/>
          <w:color w:val="000000" w:themeColor="text1"/>
          <w:sz w:val="24"/>
          <w:szCs w:val="24"/>
        </w:rPr>
      </w:pPr>
    </w:p>
    <w:p w:rsidR="00CF6470" w:rsidRPr="0014682C" w:rsidRDefault="00CF6470" w:rsidP="00CF6470">
      <w:pPr>
        <w:pStyle w:val="NoSpacing"/>
        <w:rPr>
          <w:rStyle w:val="Hyperlink"/>
          <w:rFonts w:ascii="Times New Roman" w:hAnsi="Times New Roman"/>
          <w:sz w:val="24"/>
          <w:szCs w:val="24"/>
        </w:rPr>
      </w:pPr>
      <w:r w:rsidRPr="0014682C">
        <w:rPr>
          <w:rFonts w:ascii="Times New Roman" w:hAnsi="Times New Roman"/>
          <w:i/>
          <w:color w:val="000000" w:themeColor="text1"/>
          <w:sz w:val="24"/>
          <w:szCs w:val="24"/>
        </w:rPr>
        <w:lastRenderedPageBreak/>
        <w:t>Katadata</w:t>
      </w:r>
      <w:r w:rsidRPr="0014682C">
        <w:rPr>
          <w:rFonts w:ascii="Times New Roman" w:hAnsi="Times New Roman"/>
          <w:color w:val="000000" w:themeColor="text1"/>
          <w:sz w:val="24"/>
          <w:szCs w:val="24"/>
        </w:rPr>
        <w:t xml:space="preserve"> 2019, </w:t>
      </w:r>
      <w:r w:rsidRPr="0014682C">
        <w:rPr>
          <w:rFonts w:ascii="Times New Roman" w:hAnsi="Times New Roman"/>
          <w:color w:val="000000" w:themeColor="text1"/>
          <w:sz w:val="24"/>
          <w:szCs w:val="24"/>
          <w:shd w:val="clear" w:color="auto" w:fill="FFFFFF"/>
        </w:rPr>
        <w:t>Ekonomi Indonesia 2018 Tumbuh 5,17%, Tertinggi Sejak 2014</w:t>
      </w:r>
      <w:r w:rsidRPr="0014682C">
        <w:rPr>
          <w:rFonts w:ascii="Times New Roman" w:hAnsi="Times New Roman"/>
          <w:color w:val="000000" w:themeColor="text1"/>
          <w:sz w:val="24"/>
          <w:szCs w:val="24"/>
        </w:rPr>
        <w:t xml:space="preserve">, diakses 12 April 2019 </w:t>
      </w:r>
      <w:hyperlink r:id="rId19" w:history="1">
        <w:r w:rsidRPr="0014682C">
          <w:rPr>
            <w:rStyle w:val="Hyperlink"/>
            <w:rFonts w:ascii="Times New Roman" w:hAnsi="Times New Roman"/>
            <w:sz w:val="24"/>
            <w:szCs w:val="24"/>
          </w:rPr>
          <w:t>https://databoks.katadata.co.id/datapublish/2019/02/06/ekonomi-indonesia-triwulan-iv-2018-tumbuh-518-yoy</w:t>
        </w:r>
      </w:hyperlink>
    </w:p>
    <w:p w:rsidR="00CF6470" w:rsidRPr="0014682C" w:rsidRDefault="00CF6470" w:rsidP="00CF6470">
      <w:pPr>
        <w:pStyle w:val="NoSpacing"/>
        <w:rPr>
          <w:rStyle w:val="Hyperlink"/>
          <w:rFonts w:ascii="Times New Roman" w:hAnsi="Times New Roman"/>
          <w:sz w:val="24"/>
          <w:szCs w:val="24"/>
        </w:rPr>
      </w:pPr>
    </w:p>
    <w:p w:rsidR="00CF6470" w:rsidRPr="0014682C" w:rsidRDefault="00CF6470" w:rsidP="00CF6470">
      <w:pPr>
        <w:pStyle w:val="NoSpacing"/>
        <w:rPr>
          <w:rFonts w:ascii="Times New Roman" w:hAnsi="Times New Roman"/>
          <w:color w:val="333333"/>
          <w:sz w:val="24"/>
          <w:szCs w:val="24"/>
        </w:rPr>
      </w:pPr>
      <w:r w:rsidRPr="0014682C">
        <w:rPr>
          <w:rFonts w:ascii="Times New Roman" w:hAnsi="Times New Roman"/>
          <w:i/>
          <w:color w:val="333333"/>
          <w:sz w:val="24"/>
          <w:szCs w:val="24"/>
        </w:rPr>
        <w:t>Kementerian Keuangan</w:t>
      </w:r>
      <w:r w:rsidRPr="0014682C">
        <w:rPr>
          <w:rFonts w:ascii="Times New Roman" w:hAnsi="Times New Roman"/>
          <w:color w:val="333333"/>
          <w:sz w:val="24"/>
          <w:szCs w:val="24"/>
        </w:rPr>
        <w:t xml:space="preserve"> 2017, Tata Cara Pendaftaran NPWP, diakses 24 Mei 2019 </w:t>
      </w:r>
      <w:hyperlink r:id="rId20" w:history="1">
        <w:r w:rsidRPr="0014682C">
          <w:rPr>
            <w:rStyle w:val="Hyperlink"/>
            <w:rFonts w:ascii="Times New Roman" w:hAnsi="Times New Roman"/>
            <w:sz w:val="24"/>
            <w:szCs w:val="24"/>
          </w:rPr>
          <w:t>https://www.kemenkeu.go.id/page/tata-cara-pendaftaran-npwp/</w:t>
        </w:r>
      </w:hyperlink>
      <w:r w:rsidRPr="0014682C">
        <w:rPr>
          <w:rFonts w:ascii="Times New Roman" w:hAnsi="Times New Roman"/>
          <w:color w:val="333333"/>
          <w:sz w:val="24"/>
          <w:szCs w:val="24"/>
        </w:rPr>
        <w:t xml:space="preserve"> </w:t>
      </w:r>
    </w:p>
    <w:p w:rsidR="00CF6470" w:rsidRPr="0014682C" w:rsidRDefault="00CF6470" w:rsidP="00CF6470">
      <w:pPr>
        <w:pStyle w:val="NoSpacing"/>
        <w:rPr>
          <w:rFonts w:ascii="Times New Roman" w:hAnsi="Times New Roman"/>
          <w:color w:val="333333"/>
          <w:sz w:val="24"/>
          <w:szCs w:val="24"/>
        </w:rPr>
      </w:pPr>
    </w:p>
    <w:p w:rsidR="00CF6470" w:rsidRPr="0014682C" w:rsidRDefault="00CF6470" w:rsidP="00CF6470">
      <w:pPr>
        <w:pStyle w:val="NoSpacing"/>
        <w:rPr>
          <w:rStyle w:val="Hyperlink"/>
          <w:rFonts w:ascii="Times New Roman" w:hAnsi="Times New Roman"/>
          <w:sz w:val="24"/>
          <w:szCs w:val="24"/>
        </w:rPr>
      </w:pPr>
      <w:r w:rsidRPr="0014682C">
        <w:rPr>
          <w:rFonts w:ascii="Times New Roman" w:hAnsi="Times New Roman"/>
          <w:sz w:val="24"/>
          <w:szCs w:val="24"/>
        </w:rPr>
        <w:t xml:space="preserve">Afifah (2019), Standar Gaji Karyawan Jakarta, berikut UMP/UMR DKI terbaru 2019, diakses 13 Juni 2019 </w:t>
      </w:r>
      <w:hyperlink r:id="rId21" w:history="1">
        <w:r w:rsidRPr="0014682C">
          <w:rPr>
            <w:rStyle w:val="Hyperlink"/>
            <w:rFonts w:ascii="Times New Roman" w:hAnsi="Times New Roman"/>
            <w:sz w:val="24"/>
            <w:szCs w:val="24"/>
          </w:rPr>
          <w:t>https://www.jadikaryawan.com/gaji-umr-ump-karyawan-jakarta-terbaru</w:t>
        </w:r>
      </w:hyperlink>
    </w:p>
    <w:p w:rsidR="00CF6470" w:rsidRPr="0014682C" w:rsidRDefault="00CF6470" w:rsidP="00CF6470">
      <w:pPr>
        <w:pStyle w:val="NoSpacing"/>
        <w:rPr>
          <w:rStyle w:val="Hyperlink"/>
          <w:rFonts w:ascii="Times New Roman" w:hAnsi="Times New Roman"/>
          <w:sz w:val="24"/>
          <w:szCs w:val="24"/>
        </w:rPr>
      </w:pPr>
    </w:p>
    <w:p w:rsidR="00CF6470" w:rsidRPr="0014682C" w:rsidRDefault="00CF6470" w:rsidP="00CF6470">
      <w:pPr>
        <w:pStyle w:val="NoSpacing"/>
        <w:rPr>
          <w:rStyle w:val="Hyperlink"/>
          <w:rFonts w:ascii="Times New Roman" w:hAnsi="Times New Roman"/>
          <w:sz w:val="24"/>
          <w:szCs w:val="24"/>
        </w:rPr>
      </w:pPr>
      <w:r w:rsidRPr="008260B9">
        <w:rPr>
          <w:rFonts w:ascii="Times New Roman" w:hAnsi="Times New Roman"/>
          <w:i/>
          <w:sz w:val="24"/>
          <w:szCs w:val="24"/>
        </w:rPr>
        <w:t>Bank Central Asia</w:t>
      </w:r>
      <w:r w:rsidRPr="0014682C">
        <w:rPr>
          <w:rFonts w:ascii="Times New Roman" w:hAnsi="Times New Roman"/>
          <w:sz w:val="24"/>
          <w:szCs w:val="24"/>
        </w:rPr>
        <w:t xml:space="preserve"> 2019, Tabungan Tahapan, diakses 23 Juni 2019 </w:t>
      </w:r>
      <w:hyperlink r:id="rId22" w:history="1">
        <w:r w:rsidRPr="0014682C">
          <w:rPr>
            <w:rStyle w:val="Hyperlink"/>
            <w:rFonts w:ascii="Times New Roman" w:hAnsi="Times New Roman"/>
            <w:sz w:val="24"/>
            <w:szCs w:val="24"/>
          </w:rPr>
          <w:t>https://www.bca.co.id/Individu/Produk/Simpanan/Tahapan</w:t>
        </w:r>
      </w:hyperlink>
    </w:p>
    <w:p w:rsidR="00CF6470" w:rsidRPr="0014682C" w:rsidRDefault="00CF6470" w:rsidP="00CF6470">
      <w:pPr>
        <w:pStyle w:val="NoSpacing"/>
        <w:rPr>
          <w:rStyle w:val="Hyperlink"/>
          <w:rFonts w:ascii="Times New Roman" w:hAnsi="Times New Roman"/>
          <w:sz w:val="24"/>
          <w:szCs w:val="24"/>
        </w:rPr>
      </w:pPr>
    </w:p>
    <w:p w:rsidR="00CF6470" w:rsidRPr="0014682C" w:rsidRDefault="00CF6470" w:rsidP="00CF6470">
      <w:pPr>
        <w:pStyle w:val="NoSpacing"/>
        <w:rPr>
          <w:rFonts w:ascii="Times New Roman" w:hAnsi="Times New Roman"/>
          <w:color w:val="333333"/>
          <w:sz w:val="24"/>
          <w:szCs w:val="24"/>
        </w:rPr>
      </w:pPr>
      <w:r w:rsidRPr="0014682C">
        <w:rPr>
          <w:rStyle w:val="dark-clr"/>
          <w:rFonts w:ascii="Times New Roman" w:hAnsi="Times New Roman"/>
          <w:i/>
          <w:color w:val="333333"/>
          <w:sz w:val="24"/>
          <w:szCs w:val="24"/>
          <w:bdr w:val="none" w:sz="0" w:space="0" w:color="auto" w:frame="1"/>
        </w:rPr>
        <w:t>Cintamobil</w:t>
      </w:r>
      <w:r w:rsidRPr="0014682C">
        <w:rPr>
          <w:rStyle w:val="dark-clr"/>
          <w:rFonts w:ascii="Times New Roman" w:hAnsi="Times New Roman"/>
          <w:color w:val="333333"/>
          <w:sz w:val="24"/>
          <w:szCs w:val="24"/>
          <w:bdr w:val="none" w:sz="0" w:space="0" w:color="auto" w:frame="1"/>
        </w:rPr>
        <w:t xml:space="preserve"> 2017, Cara Menghitung Pajak dan Denda STNK, diakses 23 Juni 2019 </w:t>
      </w:r>
      <w:hyperlink r:id="rId23" w:history="1">
        <w:r w:rsidRPr="0014682C">
          <w:rPr>
            <w:rStyle w:val="Hyperlink"/>
            <w:rFonts w:ascii="Times New Roman" w:hAnsi="Times New Roman"/>
            <w:sz w:val="24"/>
            <w:szCs w:val="24"/>
          </w:rPr>
          <w:t>https://cintamobil.com/jual-beli/cara-menghitung-pajak-dan-denda-stnk-aid603</w:t>
        </w:r>
      </w:hyperlink>
    </w:p>
    <w:p w:rsidR="00CF6470" w:rsidRDefault="00CF6470" w:rsidP="00CF6470">
      <w:pPr>
        <w:pStyle w:val="NoSpacing"/>
        <w:rPr>
          <w:rStyle w:val="Hyperlink"/>
        </w:rPr>
      </w:pPr>
    </w:p>
    <w:p w:rsidR="00CF6470" w:rsidRDefault="00CF6470" w:rsidP="00CF6470">
      <w:pPr>
        <w:pStyle w:val="NoSpacing"/>
        <w:rPr>
          <w:rFonts w:ascii="Times New Roman" w:hAnsi="Times New Roman"/>
          <w:sz w:val="24"/>
        </w:rPr>
      </w:pPr>
      <w:r w:rsidRPr="00D04E70">
        <w:rPr>
          <w:rFonts w:ascii="Times New Roman" w:hAnsi="Times New Roman"/>
          <w:i/>
          <w:sz w:val="24"/>
        </w:rPr>
        <w:t>Kumparanbisnis</w:t>
      </w:r>
      <w:r>
        <w:rPr>
          <w:rFonts w:ascii="Times New Roman" w:hAnsi="Times New Roman"/>
          <w:sz w:val="24"/>
        </w:rPr>
        <w:t xml:space="preserve"> 2018, </w:t>
      </w:r>
      <w:r w:rsidRPr="0014682C">
        <w:rPr>
          <w:rFonts w:ascii="Times New Roman" w:hAnsi="Times New Roman"/>
          <w:sz w:val="24"/>
        </w:rPr>
        <w:t>Upah Minimum di 34 Provinsi Naik 8,03 Persen, Begini Rumus Hitungannya</w:t>
      </w:r>
      <w:r>
        <w:rPr>
          <w:rFonts w:ascii="Times New Roman" w:hAnsi="Times New Roman"/>
          <w:sz w:val="24"/>
        </w:rPr>
        <w:t xml:space="preserve">, diakses 23 Juni 2019  </w:t>
      </w:r>
      <w:hyperlink r:id="rId24" w:history="1">
        <w:r w:rsidRPr="00D04E70">
          <w:rPr>
            <w:rStyle w:val="Hyperlink"/>
            <w:rFonts w:ascii="Times New Roman" w:hAnsi="Times New Roman"/>
            <w:sz w:val="24"/>
          </w:rPr>
          <w:t>https://kumparan.com/@kumparanbisnis/upah-minimum-di-34-provinsi-naik-8-03-persen-begini-rumus-hitungannya-1539682691158398968</w:t>
        </w:r>
      </w:hyperlink>
    </w:p>
    <w:p w:rsidR="00CF6470" w:rsidRDefault="00CF6470" w:rsidP="00CF6470">
      <w:pPr>
        <w:pStyle w:val="NoSpacing"/>
        <w:rPr>
          <w:rFonts w:ascii="Times New Roman" w:hAnsi="Times New Roman"/>
          <w:sz w:val="24"/>
        </w:rPr>
      </w:pPr>
    </w:p>
    <w:p w:rsidR="00CF6470" w:rsidRPr="006F2D4B" w:rsidRDefault="00CF6470" w:rsidP="00CF6470">
      <w:pPr>
        <w:pStyle w:val="NoSpacing"/>
        <w:rPr>
          <w:rFonts w:ascii="Times New Roman" w:hAnsi="Times New Roman"/>
          <w:sz w:val="24"/>
        </w:rPr>
      </w:pPr>
      <w:r w:rsidRPr="006F2D4B">
        <w:rPr>
          <w:rFonts w:ascii="Times New Roman" w:hAnsi="Times New Roman"/>
          <w:i/>
          <w:sz w:val="24"/>
        </w:rPr>
        <w:t>PAM Jaya</w:t>
      </w:r>
      <w:r w:rsidRPr="006F2D4B">
        <w:rPr>
          <w:rFonts w:ascii="Times New Roman" w:hAnsi="Times New Roman"/>
          <w:sz w:val="24"/>
        </w:rPr>
        <w:t xml:space="preserve"> 2016, Air Minum Jakarta - PAM Jaya - Palyja – Aetra, diakses 24 Juni 2019</w:t>
      </w:r>
    </w:p>
    <w:p w:rsidR="00CF6470" w:rsidRDefault="00CF6470" w:rsidP="00CF6470">
      <w:pPr>
        <w:pStyle w:val="NoSpacing"/>
        <w:rPr>
          <w:rStyle w:val="Hyperlink"/>
          <w:rFonts w:ascii="Times New Roman" w:hAnsi="Times New Roman"/>
          <w:sz w:val="24"/>
        </w:rPr>
      </w:pPr>
      <w:hyperlink r:id="rId25" w:history="1">
        <w:r w:rsidRPr="006F2D4B">
          <w:rPr>
            <w:rStyle w:val="Hyperlink"/>
            <w:rFonts w:ascii="Times New Roman" w:hAnsi="Times New Roman"/>
            <w:sz w:val="24"/>
          </w:rPr>
          <w:t>https://www.biaya.net/2016/08/tarif-air-minum-jakarta-pam-jaya-palyja-aetra.html</w:t>
        </w:r>
      </w:hyperlink>
    </w:p>
    <w:p w:rsidR="00CF6470" w:rsidRDefault="00CF6470" w:rsidP="00CF6470">
      <w:pPr>
        <w:pStyle w:val="NoSpacing"/>
        <w:rPr>
          <w:rStyle w:val="Hyperlink"/>
          <w:rFonts w:ascii="Times New Roman" w:hAnsi="Times New Roman"/>
          <w:sz w:val="24"/>
        </w:rPr>
      </w:pPr>
    </w:p>
    <w:p w:rsidR="00CF6470" w:rsidRDefault="00CF6470" w:rsidP="00CF6470">
      <w:pPr>
        <w:rPr>
          <w:rStyle w:val="Hyperlink"/>
          <w:rFonts w:ascii="Times New Roman" w:hAnsi="Times New Roman" w:cs="Times New Roman"/>
          <w:sz w:val="24"/>
        </w:rPr>
      </w:pPr>
      <w:r w:rsidRPr="008260B9">
        <w:rPr>
          <w:rFonts w:ascii="Times New Roman" w:hAnsi="Times New Roman" w:cs="Times New Roman"/>
          <w:i/>
          <w:sz w:val="24"/>
        </w:rPr>
        <w:t>Tirtaraharja</w:t>
      </w:r>
      <w:r w:rsidRPr="00C84ED3">
        <w:rPr>
          <w:rFonts w:ascii="Times New Roman" w:hAnsi="Times New Roman" w:cs="Times New Roman"/>
          <w:sz w:val="24"/>
        </w:rPr>
        <w:t xml:space="preserve"> 2019, Simulasi perhitungan tarif air, diakses 24 Juni 2019</w:t>
      </w:r>
      <w:r>
        <w:rPr>
          <w:rFonts w:ascii="Times New Roman" w:hAnsi="Times New Roman" w:cs="Times New Roman"/>
          <w:sz w:val="24"/>
        </w:rPr>
        <w:t xml:space="preserve"> </w:t>
      </w:r>
      <w:hyperlink r:id="rId26" w:history="1">
        <w:r w:rsidRPr="00C84ED3">
          <w:rPr>
            <w:rStyle w:val="Hyperlink"/>
            <w:rFonts w:ascii="Times New Roman" w:hAnsi="Times New Roman" w:cs="Times New Roman"/>
            <w:sz w:val="24"/>
          </w:rPr>
          <w:t>http://tirtaraharja.co.id/simulasitarif</w:t>
        </w:r>
      </w:hyperlink>
    </w:p>
    <w:p w:rsidR="00CF6470" w:rsidRDefault="00CF6470" w:rsidP="00CF6470">
      <w:pPr>
        <w:pStyle w:val="NoSpacing"/>
        <w:rPr>
          <w:rStyle w:val="Hyperlink"/>
          <w:rFonts w:ascii="Times New Roman" w:hAnsi="Times New Roman"/>
          <w:sz w:val="24"/>
        </w:rPr>
      </w:pPr>
    </w:p>
    <w:p w:rsidR="00CF6470" w:rsidRDefault="00CF6470" w:rsidP="00CF6470">
      <w:pPr>
        <w:pStyle w:val="NoSpacing"/>
        <w:rPr>
          <w:rStyle w:val="Hyperlink"/>
          <w:sz w:val="24"/>
        </w:rPr>
      </w:pPr>
      <w:r w:rsidRPr="0042252D">
        <w:rPr>
          <w:rFonts w:ascii="Times New Roman" w:hAnsi="Times New Roman"/>
          <w:i/>
          <w:color w:val="1B1B1B"/>
          <w:sz w:val="24"/>
          <w:szCs w:val="30"/>
        </w:rPr>
        <w:t>P</w:t>
      </w:r>
      <w:r>
        <w:rPr>
          <w:rFonts w:ascii="Times New Roman" w:hAnsi="Times New Roman"/>
          <w:i/>
          <w:color w:val="1B1B1B"/>
          <w:sz w:val="24"/>
          <w:szCs w:val="30"/>
        </w:rPr>
        <w:t xml:space="preserve">erusahaan </w:t>
      </w:r>
      <w:r w:rsidRPr="0042252D">
        <w:rPr>
          <w:rFonts w:ascii="Times New Roman" w:hAnsi="Times New Roman"/>
          <w:i/>
          <w:color w:val="1B1B1B"/>
          <w:sz w:val="24"/>
          <w:szCs w:val="30"/>
        </w:rPr>
        <w:t>L</w:t>
      </w:r>
      <w:r>
        <w:rPr>
          <w:rFonts w:ascii="Times New Roman" w:hAnsi="Times New Roman"/>
          <w:i/>
          <w:color w:val="1B1B1B"/>
          <w:sz w:val="24"/>
          <w:szCs w:val="30"/>
        </w:rPr>
        <w:t xml:space="preserve">istrik </w:t>
      </w:r>
      <w:r w:rsidRPr="0042252D">
        <w:rPr>
          <w:rFonts w:ascii="Times New Roman" w:hAnsi="Times New Roman"/>
          <w:i/>
          <w:color w:val="1B1B1B"/>
          <w:sz w:val="24"/>
          <w:szCs w:val="30"/>
        </w:rPr>
        <w:t>N</w:t>
      </w:r>
      <w:r>
        <w:rPr>
          <w:rFonts w:ascii="Times New Roman" w:hAnsi="Times New Roman"/>
          <w:i/>
          <w:color w:val="1B1B1B"/>
          <w:sz w:val="24"/>
          <w:szCs w:val="30"/>
        </w:rPr>
        <w:t>egara</w:t>
      </w:r>
      <w:r w:rsidRPr="0042252D">
        <w:rPr>
          <w:rFonts w:ascii="Times New Roman" w:hAnsi="Times New Roman"/>
          <w:color w:val="1B1B1B"/>
          <w:sz w:val="24"/>
          <w:szCs w:val="30"/>
        </w:rPr>
        <w:t xml:space="preserve"> 2017, Tarif dasar listrik PLN 2019 dan Cek Tagihan Listrik Online, diakses 24 Juni 2019</w:t>
      </w:r>
      <w:r w:rsidRPr="0042252D">
        <w:rPr>
          <w:rFonts w:ascii="Arial" w:hAnsi="Arial" w:cs="Arial"/>
          <w:color w:val="1B1B1B"/>
          <w:sz w:val="24"/>
          <w:szCs w:val="30"/>
        </w:rPr>
        <w:t xml:space="preserve"> </w:t>
      </w:r>
      <w:hyperlink r:id="rId27" w:history="1">
        <w:r w:rsidRPr="00B118C1">
          <w:rPr>
            <w:rStyle w:val="Hyperlink"/>
            <w:sz w:val="24"/>
          </w:rPr>
          <w:t>http://obengplus.com/articles/4518/1/Tarif-dasar-listrik-PLN-2019-dan-Cek-Tagihan-Listrik-Online.html</w:t>
        </w:r>
      </w:hyperlink>
    </w:p>
    <w:p w:rsidR="00CF6470" w:rsidRDefault="00CF6470" w:rsidP="00CF6470">
      <w:pPr>
        <w:pStyle w:val="NoSpacing"/>
        <w:rPr>
          <w:rStyle w:val="Hyperlink"/>
          <w:sz w:val="24"/>
        </w:rPr>
      </w:pPr>
    </w:p>
    <w:p w:rsidR="00CF6470" w:rsidRDefault="00CF6470" w:rsidP="00CF6470">
      <w:pPr>
        <w:pStyle w:val="NoSpacing"/>
        <w:rPr>
          <w:rFonts w:ascii="Times New Roman" w:hAnsi="Times New Roman"/>
          <w:sz w:val="24"/>
          <w:szCs w:val="24"/>
        </w:rPr>
      </w:pPr>
      <w:r w:rsidRPr="008260B9">
        <w:rPr>
          <w:rFonts w:ascii="Times New Roman" w:hAnsi="Times New Roman"/>
          <w:i/>
          <w:color w:val="000000" w:themeColor="text1"/>
          <w:sz w:val="24"/>
          <w:szCs w:val="24"/>
        </w:rPr>
        <w:t>Indihome</w:t>
      </w:r>
      <w:r w:rsidRPr="00B118C1">
        <w:rPr>
          <w:rFonts w:ascii="Times New Roman" w:hAnsi="Times New Roman"/>
          <w:color w:val="000000" w:themeColor="text1"/>
          <w:sz w:val="24"/>
          <w:szCs w:val="24"/>
        </w:rPr>
        <w:t xml:space="preserve"> 2019, Daftar Harga Paket Internet IndiHome Terbaru 2019, diakses 24 Juni 2019 </w:t>
      </w:r>
      <w:hyperlink r:id="rId28" w:history="1">
        <w:r w:rsidRPr="00B118C1">
          <w:rPr>
            <w:rStyle w:val="Hyperlink"/>
            <w:rFonts w:ascii="Times New Roman" w:hAnsi="Times New Roman"/>
            <w:sz w:val="24"/>
            <w:szCs w:val="24"/>
          </w:rPr>
          <w:t>https://jalantikus.com/gadgets/harga-paket-internet-indihome/</w:t>
        </w:r>
      </w:hyperlink>
    </w:p>
    <w:p w:rsidR="00CF6470" w:rsidRDefault="00CF6470" w:rsidP="00CF6470">
      <w:pPr>
        <w:pStyle w:val="NoSpacing"/>
        <w:rPr>
          <w:rFonts w:ascii="Times New Roman" w:hAnsi="Times New Roman"/>
          <w:sz w:val="24"/>
          <w:szCs w:val="24"/>
        </w:rPr>
      </w:pPr>
    </w:p>
    <w:p w:rsidR="00CF6470" w:rsidRDefault="00CF6470" w:rsidP="00CF6470">
      <w:pPr>
        <w:spacing w:line="240" w:lineRule="auto"/>
        <w:rPr>
          <w:rStyle w:val="Hyperlink"/>
          <w:rFonts w:ascii="Times New Roman" w:hAnsi="Times New Roman" w:cs="Times New Roman"/>
          <w:sz w:val="24"/>
        </w:rPr>
      </w:pPr>
      <w:r w:rsidRPr="00B118C1">
        <w:rPr>
          <w:rFonts w:ascii="Times New Roman" w:hAnsi="Times New Roman" w:cs="Times New Roman"/>
          <w:color w:val="000000" w:themeColor="text1"/>
          <w:sz w:val="24"/>
        </w:rPr>
        <w:t>Rohim, Ihwanu (2018),</w:t>
      </w:r>
      <w:r w:rsidRPr="00B118C1">
        <w:rPr>
          <w:color w:val="000000" w:themeColor="text1"/>
          <w:sz w:val="24"/>
          <w:u w:val="single"/>
        </w:rPr>
        <w:t xml:space="preserve"> </w:t>
      </w:r>
      <w:r>
        <w:rPr>
          <w:rFonts w:ascii="Times New Roman" w:hAnsi="Times New Roman" w:cs="Times New Roman"/>
          <w:sz w:val="24"/>
        </w:rPr>
        <w:t>perb</w:t>
      </w:r>
      <w:r w:rsidRPr="00B118C1">
        <w:rPr>
          <w:rFonts w:ascii="Times New Roman" w:hAnsi="Times New Roman" w:cs="Times New Roman"/>
          <w:sz w:val="24"/>
        </w:rPr>
        <w:t>eda</w:t>
      </w:r>
      <w:r>
        <w:rPr>
          <w:rFonts w:ascii="Times New Roman" w:hAnsi="Times New Roman" w:cs="Times New Roman"/>
          <w:sz w:val="24"/>
        </w:rPr>
        <w:t>an</w:t>
      </w:r>
      <w:r w:rsidRPr="00B118C1">
        <w:rPr>
          <w:rFonts w:ascii="Times New Roman" w:hAnsi="Times New Roman" w:cs="Times New Roman"/>
          <w:sz w:val="24"/>
        </w:rPr>
        <w:t xml:space="preserve"> Perlengkapan dan Peralatan</w:t>
      </w:r>
      <w:r>
        <w:rPr>
          <w:rFonts w:ascii="Times New Roman" w:hAnsi="Times New Roman" w:cs="Times New Roman"/>
          <w:sz w:val="24"/>
        </w:rPr>
        <w:t xml:space="preserve">, diakses 24 Juni 2019 </w:t>
      </w:r>
      <w:hyperlink r:id="rId29" w:history="1">
        <w:r w:rsidRPr="00B118C1">
          <w:rPr>
            <w:rStyle w:val="Hyperlink"/>
            <w:rFonts w:ascii="Times New Roman" w:hAnsi="Times New Roman" w:cs="Times New Roman"/>
            <w:sz w:val="24"/>
          </w:rPr>
          <w:t>https://dconsultingbusinessconsultant.com/beda-perlengkapan-dan-peralatan/</w:t>
        </w:r>
      </w:hyperlink>
    </w:p>
    <w:p w:rsidR="00CF6470" w:rsidRDefault="00CF6470" w:rsidP="00CF6470">
      <w:pPr>
        <w:pStyle w:val="NoSpacing"/>
        <w:rPr>
          <w:rStyle w:val="Hyperlink"/>
          <w:rFonts w:ascii="Times New Roman" w:hAnsi="Times New Roman"/>
          <w:sz w:val="24"/>
        </w:rPr>
      </w:pPr>
    </w:p>
    <w:p w:rsidR="00CF6470" w:rsidRDefault="00CF6470" w:rsidP="00CF6470">
      <w:pPr>
        <w:pStyle w:val="NoSpacing"/>
        <w:rPr>
          <w:rFonts w:ascii="Times New Roman" w:hAnsi="Times New Roman"/>
          <w:sz w:val="24"/>
        </w:rPr>
      </w:pPr>
      <w:r w:rsidRPr="00C84ED3">
        <w:rPr>
          <w:rFonts w:ascii="Times New Roman" w:hAnsi="Times New Roman"/>
          <w:sz w:val="24"/>
        </w:rPr>
        <w:t xml:space="preserve">Purnomo, Hendaru (2019), Ini Besaran Bunga Kredit &amp; Deposito Bank Terbaru, diakses 30 Juni 2019 </w:t>
      </w:r>
      <w:hyperlink r:id="rId30" w:history="1">
        <w:r w:rsidRPr="00C84ED3">
          <w:rPr>
            <w:rStyle w:val="Hyperlink"/>
            <w:rFonts w:ascii="Times New Roman" w:hAnsi="Times New Roman"/>
            <w:sz w:val="24"/>
          </w:rPr>
          <w:t>https://www.cnbcindonesia.com/market/20190524130251-17-74861/ini-besaran-bunga-kredit-deposito-bank-terbaru</w:t>
        </w:r>
      </w:hyperlink>
    </w:p>
    <w:p w:rsidR="00CF6470" w:rsidRDefault="00CF6470" w:rsidP="00CF6470">
      <w:pPr>
        <w:rPr>
          <w:rStyle w:val="Hyperlink"/>
          <w:sz w:val="18"/>
        </w:rPr>
      </w:pPr>
    </w:p>
    <w:p w:rsidR="00CF6470" w:rsidRDefault="00CF6470" w:rsidP="00CF6470">
      <w:pPr>
        <w:rPr>
          <w:rStyle w:val="Hyperlink"/>
          <w:sz w:val="18"/>
        </w:rPr>
      </w:pPr>
    </w:p>
    <w:p w:rsidR="00CF6470" w:rsidRPr="0039416C" w:rsidRDefault="00CF6470" w:rsidP="00CF6470">
      <w:pPr>
        <w:rPr>
          <w:rStyle w:val="Hyperlink"/>
          <w:sz w:val="18"/>
        </w:rPr>
      </w:pPr>
    </w:p>
    <w:p w:rsidR="00CF6470" w:rsidRDefault="00CF6470" w:rsidP="00CF6470">
      <w:pPr>
        <w:pStyle w:val="NoSpacing"/>
        <w:spacing w:line="480" w:lineRule="auto"/>
        <w:ind w:left="567" w:hanging="567"/>
        <w:jc w:val="both"/>
        <w:rPr>
          <w:rFonts w:ascii="Times New Roman" w:hAnsi="Times New Roman"/>
          <w:b/>
          <w:color w:val="000000" w:themeColor="text1"/>
          <w:sz w:val="24"/>
          <w:szCs w:val="24"/>
        </w:rPr>
      </w:pPr>
      <w:r w:rsidRPr="0039416C">
        <w:rPr>
          <w:rFonts w:ascii="Times New Roman" w:hAnsi="Times New Roman"/>
          <w:b/>
          <w:color w:val="000000" w:themeColor="text1"/>
          <w:sz w:val="24"/>
          <w:szCs w:val="24"/>
        </w:rPr>
        <w:lastRenderedPageBreak/>
        <w:t>Peraturan pemerintah dan undang-undang</w:t>
      </w:r>
      <w:r>
        <w:rPr>
          <w:rFonts w:ascii="Times New Roman" w:hAnsi="Times New Roman"/>
          <w:b/>
          <w:color w:val="000000" w:themeColor="text1"/>
          <w:sz w:val="24"/>
          <w:szCs w:val="24"/>
        </w:rPr>
        <w:t>:</w:t>
      </w:r>
    </w:p>
    <w:p w:rsidR="00CF6470" w:rsidRDefault="00CF6470" w:rsidP="00CF6470">
      <w:pPr>
        <w:pStyle w:val="NoSpacing"/>
        <w:spacing w:line="480" w:lineRule="auto"/>
        <w:ind w:left="567" w:hanging="567"/>
        <w:jc w:val="both"/>
        <w:rPr>
          <w:rFonts w:ascii="Times New Roman" w:hAnsi="Times New Roman"/>
          <w:sz w:val="24"/>
          <w:szCs w:val="24"/>
        </w:rPr>
      </w:pPr>
      <w:r w:rsidRPr="004A1B3A">
        <w:rPr>
          <w:rFonts w:ascii="Times New Roman" w:hAnsi="Times New Roman"/>
          <w:color w:val="000000" w:themeColor="text1"/>
          <w:sz w:val="24"/>
          <w:szCs w:val="24"/>
        </w:rPr>
        <w:t>Republik Indonesia. 2008. Undang-undang No. 20 Tahun 2008</w:t>
      </w:r>
      <w:r>
        <w:rPr>
          <w:rFonts w:ascii="Times New Roman" w:hAnsi="Times New Roman"/>
          <w:b/>
          <w:color w:val="000000" w:themeColor="text1"/>
          <w:sz w:val="24"/>
          <w:szCs w:val="24"/>
        </w:rPr>
        <w:t xml:space="preserve"> </w:t>
      </w:r>
      <w:r w:rsidRPr="00C969BF">
        <w:rPr>
          <w:rFonts w:ascii="Times New Roman" w:hAnsi="Times New Roman"/>
          <w:sz w:val="24"/>
          <w:szCs w:val="24"/>
        </w:rPr>
        <w:t>tentang Usaha Mikro, Kecil dan Menengah (UMKM)</w:t>
      </w:r>
      <w:r>
        <w:rPr>
          <w:rFonts w:ascii="Times New Roman" w:hAnsi="Times New Roman"/>
          <w:sz w:val="24"/>
          <w:szCs w:val="24"/>
        </w:rPr>
        <w:t>. Sekretariat Negara. Jakarta.</w:t>
      </w:r>
    </w:p>
    <w:p w:rsidR="00CF6470" w:rsidRDefault="00CF6470" w:rsidP="00CF6470">
      <w:pPr>
        <w:pStyle w:val="NoSpacing"/>
        <w:spacing w:line="480" w:lineRule="auto"/>
        <w:ind w:left="567" w:hanging="567"/>
        <w:jc w:val="both"/>
        <w:rPr>
          <w:rFonts w:ascii="Times New Roman" w:hAnsi="Times New Roman"/>
          <w:color w:val="000000"/>
          <w:sz w:val="24"/>
          <w:szCs w:val="24"/>
          <w:shd w:val="clear" w:color="auto" w:fill="FFFFFF"/>
        </w:rPr>
      </w:pPr>
      <w:r>
        <w:rPr>
          <w:rFonts w:ascii="Times New Roman" w:hAnsi="Times New Roman"/>
          <w:sz w:val="24"/>
          <w:szCs w:val="24"/>
        </w:rPr>
        <w:t xml:space="preserve">Republik Indonesia. 2003. Undang-undang No. 13 Tahun 2003 </w:t>
      </w:r>
      <w:r w:rsidRPr="007151C5">
        <w:rPr>
          <w:rFonts w:ascii="Times New Roman" w:hAnsi="Times New Roman"/>
          <w:color w:val="000000"/>
          <w:sz w:val="24"/>
          <w:szCs w:val="24"/>
          <w:shd w:val="clear" w:color="auto" w:fill="FFFFFF"/>
        </w:rPr>
        <w:t>tentang Ketenagakerjaan</w:t>
      </w:r>
      <w:r>
        <w:rPr>
          <w:rFonts w:ascii="Times New Roman" w:hAnsi="Times New Roman"/>
          <w:color w:val="000000"/>
          <w:sz w:val="24"/>
          <w:szCs w:val="24"/>
          <w:shd w:val="clear" w:color="auto" w:fill="FFFFFF"/>
        </w:rPr>
        <w:t>. Sekretariat Negara. Jakarta.</w:t>
      </w:r>
    </w:p>
    <w:p w:rsidR="00CF6470" w:rsidRDefault="00CF6470" w:rsidP="00CF6470">
      <w:pPr>
        <w:pStyle w:val="NoSpacing"/>
        <w:spacing w:line="480" w:lineRule="auto"/>
        <w:ind w:left="567" w:hanging="567"/>
        <w:jc w:val="both"/>
        <w:rPr>
          <w:rFonts w:ascii="Times New Roman" w:hAnsi="Times New Roman"/>
          <w:color w:val="000000"/>
          <w:sz w:val="24"/>
          <w:szCs w:val="24"/>
          <w:shd w:val="clear" w:color="auto" w:fill="FFFFFF"/>
        </w:rPr>
      </w:pPr>
      <w:r>
        <w:rPr>
          <w:rFonts w:ascii="Times New Roman" w:hAnsi="Times New Roman"/>
          <w:sz w:val="24"/>
          <w:szCs w:val="24"/>
        </w:rPr>
        <w:t xml:space="preserve">Republik Indonesia. 2016. Undang-undang No. 6 Tahun 2016 </w:t>
      </w:r>
      <w:r w:rsidRPr="006548C4">
        <w:rPr>
          <w:rFonts w:ascii="Times New Roman" w:hAnsi="Times New Roman"/>
          <w:bCs/>
          <w:sz w:val="24"/>
          <w:szCs w:val="24"/>
          <w:shd w:val="clear" w:color="auto" w:fill="FFFFFF"/>
        </w:rPr>
        <w:t>tentang Tunjangan Hari Raya Keagamaan Bagi Pekerja/Buruh di Perusahaan</w:t>
      </w:r>
      <w:r w:rsidRPr="00CD74EC">
        <w:rPr>
          <w:rFonts w:ascii="Times New Roman" w:hAnsi="Times New Roman"/>
          <w:bCs/>
          <w:sz w:val="24"/>
          <w:szCs w:val="24"/>
          <w:shd w:val="clear" w:color="auto" w:fill="FFFFFF"/>
        </w:rPr>
        <w:t xml:space="preserve"> </w:t>
      </w:r>
      <w:r w:rsidRPr="006548C4">
        <w:rPr>
          <w:rFonts w:ascii="Times New Roman" w:hAnsi="Times New Roman"/>
          <w:bCs/>
          <w:sz w:val="24"/>
          <w:szCs w:val="24"/>
          <w:shd w:val="clear" w:color="auto" w:fill="FFFFFF"/>
        </w:rPr>
        <w:t>Menteri Ketenagakerjaan</w:t>
      </w:r>
      <w:r>
        <w:rPr>
          <w:rFonts w:ascii="Times New Roman" w:hAnsi="Times New Roman"/>
          <w:color w:val="000000"/>
          <w:sz w:val="24"/>
          <w:szCs w:val="24"/>
          <w:shd w:val="clear" w:color="auto" w:fill="FFFFFF"/>
        </w:rPr>
        <w:t>. Jakarta.</w:t>
      </w:r>
    </w:p>
    <w:p w:rsidR="00CF6470" w:rsidRPr="006A5F3B" w:rsidRDefault="00CF6470"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037E1D" w:rsidRPr="006A5F3B" w:rsidRDefault="00037E1D" w:rsidP="00037E1D">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E44731" w:rsidRDefault="00E44731"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CF6470">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CF6470" w:rsidRDefault="00CF6470" w:rsidP="00CF6470">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6A5F3B" w:rsidRPr="006A5F3B" w:rsidRDefault="006A5F3B"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color w:val="auto"/>
          <w:u w:val="none"/>
        </w:rPr>
      </w:pPr>
    </w:p>
    <w:p w:rsidR="00E44731" w:rsidRPr="006A5F3B" w:rsidRDefault="00E44731"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r w:rsidRPr="006A5F3B">
        <w:rPr>
          <w:rStyle w:val="Hyperlink"/>
          <w:rFonts w:ascii="Times New Roman" w:hAnsi="Times New Roman" w:cs="Times New Roman"/>
          <w:b/>
          <w:color w:val="auto"/>
          <w:u w:val="none"/>
        </w:rPr>
        <w:lastRenderedPageBreak/>
        <w:t>Tabel</w:t>
      </w:r>
    </w:p>
    <w:p w:rsidR="00CF6470" w:rsidRPr="00CF6470" w:rsidRDefault="00514A6A" w:rsidP="00CF6470">
      <w:pPr>
        <w:pStyle w:val="ListParagraph"/>
        <w:spacing w:line="480" w:lineRule="auto"/>
        <w:ind w:left="567" w:firstLine="873"/>
        <w:jc w:val="center"/>
        <w:outlineLvl w:val="0"/>
        <w:rPr>
          <w:rStyle w:val="Hyperlink"/>
          <w:rFonts w:ascii="Times New Roman" w:hAnsi="Times New Roman" w:cs="Times New Roman"/>
          <w:b/>
          <w:color w:val="auto"/>
          <w:szCs w:val="24"/>
          <w:u w:val="none"/>
          <w:lang w:val="en-ID"/>
        </w:rPr>
      </w:pPr>
      <w:r w:rsidRPr="006A5F3B">
        <w:rPr>
          <w:rFonts w:ascii="Times New Roman" w:hAnsi="Times New Roman" w:cs="Times New Roman"/>
          <w:b/>
        </w:rPr>
        <w:t xml:space="preserve">Tabel </w:t>
      </w:r>
      <w:r w:rsidR="00CF6470" w:rsidRPr="00CF6470">
        <w:rPr>
          <w:rFonts w:ascii="Times New Roman" w:hAnsi="Times New Roman" w:cs="Times New Roman"/>
          <w:b/>
          <w:szCs w:val="24"/>
          <w:lang w:val="en-ID"/>
        </w:rPr>
        <w:t xml:space="preserve">Daftar </w:t>
      </w:r>
      <w:r w:rsidR="00CF6470">
        <w:rPr>
          <w:rFonts w:ascii="Times New Roman" w:hAnsi="Times New Roman" w:cs="Times New Roman"/>
          <w:b/>
          <w:szCs w:val="24"/>
          <w:lang w:val="en-ID"/>
        </w:rPr>
        <w:t>Proyek Apartemen Jakarta</w:t>
      </w:r>
    </w:p>
    <w:tbl>
      <w:tblPr>
        <w:tblStyle w:val="LightList"/>
        <w:tblpPr w:leftFromText="180" w:rightFromText="180" w:vertAnchor="page" w:horzAnchor="margin" w:tblpXSpec="center" w:tblpY="2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2433"/>
        <w:gridCol w:w="1676"/>
      </w:tblGrid>
      <w:tr w:rsidR="001A2C31" w:rsidTr="001A2C31">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625" w:type="dxa"/>
          </w:tcPr>
          <w:p w:rsidR="001A2C31" w:rsidRPr="003729D5" w:rsidRDefault="001A2C31" w:rsidP="001A2C31">
            <w:pPr>
              <w:pStyle w:val="NoSpacing"/>
              <w:rPr>
                <w:lang w:val="en-ID"/>
              </w:rPr>
            </w:pPr>
            <w:r w:rsidRPr="003729D5">
              <w:rPr>
                <w:lang w:val="en-ID"/>
              </w:rPr>
              <w:t>Proyek</w:t>
            </w:r>
          </w:p>
        </w:tc>
        <w:tc>
          <w:tcPr>
            <w:tcW w:w="2433" w:type="dxa"/>
          </w:tcPr>
          <w:p w:rsidR="001A2C31" w:rsidRPr="003729D5" w:rsidRDefault="001A2C31" w:rsidP="001A2C31">
            <w:pPr>
              <w:pStyle w:val="NoSpacing"/>
              <w:cnfStyle w:val="100000000000" w:firstRow="1" w:lastRow="0" w:firstColumn="0" w:lastColumn="0" w:oddVBand="0" w:evenVBand="0" w:oddHBand="0" w:evenHBand="0" w:firstRowFirstColumn="0" w:firstRowLastColumn="0" w:lastRowFirstColumn="0" w:lastRowLastColumn="0"/>
              <w:rPr>
                <w:lang w:val="en-ID"/>
              </w:rPr>
            </w:pPr>
            <w:r w:rsidRPr="003729D5">
              <w:rPr>
                <w:lang w:val="en-ID"/>
              </w:rPr>
              <w:t>Segmen</w:t>
            </w:r>
          </w:p>
        </w:tc>
        <w:tc>
          <w:tcPr>
            <w:tcW w:w="1676" w:type="dxa"/>
          </w:tcPr>
          <w:p w:rsidR="001A2C31" w:rsidRPr="003729D5" w:rsidRDefault="001A2C31" w:rsidP="001A2C31">
            <w:pPr>
              <w:pStyle w:val="NoSpacing"/>
              <w:cnfStyle w:val="100000000000" w:firstRow="1" w:lastRow="0" w:firstColumn="0" w:lastColumn="0" w:oddVBand="0" w:evenVBand="0" w:oddHBand="0" w:evenHBand="0" w:firstRowFirstColumn="0" w:firstRowLastColumn="0" w:lastRowFirstColumn="0" w:lastRowLastColumn="0"/>
              <w:rPr>
                <w:lang w:val="en-ID"/>
              </w:rPr>
            </w:pPr>
            <w:r w:rsidRPr="003729D5">
              <w:rPr>
                <w:lang w:val="en-ID"/>
              </w:rPr>
              <w:t>Perkiraan Unit</w:t>
            </w:r>
          </w:p>
        </w:tc>
      </w:tr>
      <w:tr w:rsidR="001A2C31" w:rsidTr="001A2C31">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Niffaro (Tower Eboni)</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282</w:t>
            </w:r>
          </w:p>
        </w:tc>
      </w:tr>
      <w:tr w:rsidR="001A2C31" w:rsidTr="001A2C31">
        <w:trPr>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Casablanca East Residences II</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408</w:t>
            </w:r>
          </w:p>
        </w:tc>
      </w:tr>
      <w:tr w:rsidR="001A2C31" w:rsidTr="001A2C31">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Senopati Suites tower 2</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Atas</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73</w:t>
            </w:r>
          </w:p>
        </w:tc>
      </w:tr>
      <w:tr w:rsidR="001A2C31" w:rsidTr="001A2C31">
        <w:trPr>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Senopati Suites tower 3</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Atas</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60</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The Royale Springhill Residences</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Atas</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115</w:t>
            </w:r>
          </w:p>
        </w:tc>
      </w:tr>
      <w:tr w:rsidR="001A2C31" w:rsidTr="001A2C31">
        <w:trPr>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Callia Apartment</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595</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D’Green Pramuka Residence</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1.035</w:t>
            </w:r>
          </w:p>
        </w:tc>
      </w:tr>
      <w:tr w:rsidR="001A2C31" w:rsidTr="001A2C31">
        <w:trPr>
          <w:trHeight w:val="233"/>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The Mansion (Tower Capilano)</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581</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The Mansion (Tower Dorada)</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509</w:t>
            </w:r>
          </w:p>
        </w:tc>
      </w:tr>
      <w:tr w:rsidR="001A2C31" w:rsidTr="001A2C31">
        <w:trPr>
          <w:trHeight w:val="22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Kemang View Apartment (Tower Mahogany)</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 xml:space="preserve">Menengah Bawah </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390</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Kemang View Apartment (Tower Pinus)</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279</w:t>
            </w:r>
          </w:p>
        </w:tc>
      </w:tr>
      <w:tr w:rsidR="001A2C31" w:rsidTr="001A2C31">
        <w:trPr>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Metro Park Residence (Tower Manhattan)</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709</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Metro Park Residence (Tower Milan)</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709</w:t>
            </w:r>
          </w:p>
        </w:tc>
      </w:tr>
      <w:tr w:rsidR="001A2C31" w:rsidTr="001A2C31">
        <w:trPr>
          <w:trHeight w:val="233"/>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Springhill Terrace Residences</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374</w:t>
            </w:r>
          </w:p>
        </w:tc>
      </w:tr>
      <w:tr w:rsidR="001A2C31" w:rsidTr="001A2C31">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Bassura City (Tower Dahlia)</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812</w:t>
            </w:r>
          </w:p>
        </w:tc>
      </w:tr>
      <w:tr w:rsidR="001A2C31" w:rsidTr="001A2C31">
        <w:trPr>
          <w:trHeight w:val="218"/>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Capitol Park (Tower Sapphire)</w:t>
            </w:r>
          </w:p>
        </w:tc>
        <w:tc>
          <w:tcPr>
            <w:tcW w:w="2433"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Atas</w:t>
            </w:r>
          </w:p>
        </w:tc>
        <w:tc>
          <w:tcPr>
            <w:tcW w:w="1676"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982</w:t>
            </w:r>
          </w:p>
        </w:tc>
      </w:tr>
      <w:tr w:rsidR="001A2C31" w:rsidTr="001A2C31">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625" w:type="dxa"/>
          </w:tcPr>
          <w:p w:rsidR="001A2C31" w:rsidRDefault="001A2C31" w:rsidP="001A2C31">
            <w:pPr>
              <w:pStyle w:val="NoSpacing"/>
              <w:rPr>
                <w:lang w:val="en-ID"/>
              </w:rPr>
            </w:pPr>
            <w:r>
              <w:rPr>
                <w:lang w:val="en-ID"/>
              </w:rPr>
              <w:t>Capitol Park (Tower Emerald)</w:t>
            </w:r>
          </w:p>
        </w:tc>
        <w:tc>
          <w:tcPr>
            <w:tcW w:w="2433"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Atas</w:t>
            </w:r>
          </w:p>
        </w:tc>
        <w:tc>
          <w:tcPr>
            <w:tcW w:w="1676"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721</w:t>
            </w:r>
          </w:p>
        </w:tc>
      </w:tr>
    </w:tbl>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CF6470">
      <w:pPr>
        <w:tabs>
          <w:tab w:val="left" w:pos="720"/>
          <w:tab w:val="left" w:pos="2160"/>
          <w:tab w:val="left" w:pos="2880"/>
          <w:tab w:val="left" w:pos="3600"/>
          <w:tab w:val="left" w:pos="4320"/>
          <w:tab w:val="left" w:pos="5040"/>
          <w:tab w:val="left" w:pos="5760"/>
          <w:tab w:val="left" w:pos="7635"/>
        </w:tabs>
        <w:spacing w:after="0" w:line="240" w:lineRule="auto"/>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p w:rsidR="00CF6470" w:rsidRDefault="00CF6470" w:rsidP="00E44731">
      <w:pPr>
        <w:tabs>
          <w:tab w:val="left" w:pos="720"/>
          <w:tab w:val="left" w:pos="2160"/>
          <w:tab w:val="left" w:pos="2880"/>
          <w:tab w:val="left" w:pos="3600"/>
          <w:tab w:val="left" w:pos="4320"/>
          <w:tab w:val="left" w:pos="5040"/>
          <w:tab w:val="left" w:pos="5760"/>
          <w:tab w:val="left" w:pos="7635"/>
        </w:tabs>
        <w:spacing w:after="0" w:line="240" w:lineRule="auto"/>
        <w:ind w:left="709" w:hanging="709"/>
        <w:jc w:val="both"/>
        <w:rPr>
          <w:rStyle w:val="Hyperlink"/>
          <w:rFonts w:ascii="Times New Roman" w:hAnsi="Times New Roman" w:cs="Times New Roman"/>
          <w:b/>
          <w:color w:val="auto"/>
          <w:u w:val="none"/>
        </w:rPr>
      </w:pPr>
    </w:p>
    <w:tbl>
      <w:tblPr>
        <w:tblStyle w:val="LightList"/>
        <w:tblpPr w:leftFromText="180" w:rightFromText="180"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430"/>
        <w:gridCol w:w="1710"/>
      </w:tblGrid>
      <w:tr w:rsidR="001A2C31" w:rsidTr="001A2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shd w:val="clear" w:color="auto" w:fill="auto"/>
          </w:tcPr>
          <w:p w:rsidR="001A2C31" w:rsidRPr="001A2C31" w:rsidRDefault="001A2C31" w:rsidP="001A2C31">
            <w:pPr>
              <w:pStyle w:val="NoSpacing"/>
              <w:rPr>
                <w:color w:val="000000" w:themeColor="text1"/>
                <w:lang w:val="en-ID"/>
              </w:rPr>
            </w:pPr>
            <w:r w:rsidRPr="001A2C31">
              <w:rPr>
                <w:color w:val="000000" w:themeColor="text1"/>
                <w:lang w:val="en-ID"/>
              </w:rPr>
              <w:t>Tuscany Residence (Intermark)</w:t>
            </w:r>
          </w:p>
        </w:tc>
        <w:tc>
          <w:tcPr>
            <w:tcW w:w="2430" w:type="dxa"/>
            <w:shd w:val="clear" w:color="auto" w:fill="auto"/>
          </w:tcPr>
          <w:p w:rsidR="001A2C31" w:rsidRPr="001A2C31" w:rsidRDefault="001A2C31" w:rsidP="001A2C31">
            <w:pPr>
              <w:pStyle w:val="NoSpacing"/>
              <w:cnfStyle w:val="100000000000" w:firstRow="1" w:lastRow="0" w:firstColumn="0" w:lastColumn="0" w:oddVBand="0" w:evenVBand="0" w:oddHBand="0" w:evenHBand="0" w:firstRowFirstColumn="0" w:firstRowLastColumn="0" w:lastRowFirstColumn="0" w:lastRowLastColumn="0"/>
              <w:rPr>
                <w:color w:val="000000" w:themeColor="text1"/>
                <w:lang w:val="en-ID"/>
              </w:rPr>
            </w:pPr>
            <w:r w:rsidRPr="001A2C31">
              <w:rPr>
                <w:color w:val="000000" w:themeColor="text1"/>
                <w:lang w:val="en-ID"/>
              </w:rPr>
              <w:t>Menengah</w:t>
            </w:r>
          </w:p>
        </w:tc>
        <w:tc>
          <w:tcPr>
            <w:tcW w:w="1710" w:type="dxa"/>
            <w:shd w:val="clear" w:color="auto" w:fill="auto"/>
          </w:tcPr>
          <w:p w:rsidR="001A2C31" w:rsidRPr="001A2C31" w:rsidRDefault="001A2C31" w:rsidP="001A2C31">
            <w:pPr>
              <w:pStyle w:val="NoSpacing"/>
              <w:cnfStyle w:val="100000000000" w:firstRow="1" w:lastRow="0" w:firstColumn="0" w:lastColumn="0" w:oddVBand="0" w:evenVBand="0" w:oddHBand="0" w:evenHBand="0" w:firstRowFirstColumn="0" w:firstRowLastColumn="0" w:lastRowFirstColumn="0" w:lastRowLastColumn="0"/>
              <w:rPr>
                <w:color w:val="000000" w:themeColor="text1"/>
                <w:lang w:val="en-ID"/>
              </w:rPr>
            </w:pPr>
            <w:r w:rsidRPr="001A2C31">
              <w:rPr>
                <w:color w:val="000000" w:themeColor="text1"/>
                <w:lang w:val="en-ID"/>
              </w:rPr>
              <w:t>407</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Beverly 90210</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378</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Four Winds</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Atas</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122</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Puri Mansion Apartment (Tower Diamond)</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Atas</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800</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B Residence Apartment (Tower Rose)</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 xml:space="preserve">Menengah </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672</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Adhigrya Pangestu</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 xml:space="preserve">Menengah </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496</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The Lavish Kemang</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Atas</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414</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Podomoro Golf View (Tower Cordia)</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1.144</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Oasis Suites</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384</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Sukaraja Villages (Tower Sakti)</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1.440</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Loftvilles City (Tower Buchida)</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1.506</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Apartment Swarnabumi Bintaro</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900</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Kota Swarnabumi Cikunir (Tower C)</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1.053</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The smith Soho</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Atas</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440</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Tokyo Riverside (Tower Akibara)</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1.772</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 xml:space="preserve">Westpoint Apartment </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272</w:t>
            </w:r>
          </w:p>
        </w:tc>
      </w:tr>
      <w:tr w:rsidR="001A2C31" w:rsidTr="001A2C31">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Jakarta Pavillion</w:t>
            </w:r>
          </w:p>
        </w:tc>
        <w:tc>
          <w:tcPr>
            <w:tcW w:w="243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000000" w:firstRow="0" w:lastRow="0" w:firstColumn="0" w:lastColumn="0" w:oddVBand="0" w:evenVBand="0" w:oddHBand="0" w:evenHBand="0" w:firstRowFirstColumn="0" w:firstRowLastColumn="0" w:lastRowFirstColumn="0" w:lastRowLastColumn="0"/>
              <w:rPr>
                <w:lang w:val="en-ID"/>
              </w:rPr>
            </w:pPr>
            <w:r>
              <w:rPr>
                <w:lang w:val="en-ID"/>
              </w:rPr>
              <w:t>400</w:t>
            </w:r>
          </w:p>
        </w:tc>
      </w:tr>
      <w:tr w:rsidR="001A2C31" w:rsidTr="001A2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rsidR="001A2C31" w:rsidRDefault="001A2C31" w:rsidP="001A2C31">
            <w:pPr>
              <w:pStyle w:val="NoSpacing"/>
              <w:rPr>
                <w:lang w:val="en-ID"/>
              </w:rPr>
            </w:pPr>
            <w:r>
              <w:rPr>
                <w:lang w:val="en-ID"/>
              </w:rPr>
              <w:t>The Avenue Residences (Tower North)</w:t>
            </w:r>
          </w:p>
        </w:tc>
        <w:tc>
          <w:tcPr>
            <w:tcW w:w="243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Menengah Bawah</w:t>
            </w:r>
          </w:p>
        </w:tc>
        <w:tc>
          <w:tcPr>
            <w:tcW w:w="1710" w:type="dxa"/>
          </w:tcPr>
          <w:p w:rsidR="001A2C31" w:rsidRDefault="001A2C31" w:rsidP="001A2C31">
            <w:pPr>
              <w:pStyle w:val="NoSpacing"/>
              <w:cnfStyle w:val="000000100000" w:firstRow="0" w:lastRow="0" w:firstColumn="0" w:lastColumn="0" w:oddVBand="0" w:evenVBand="0" w:oddHBand="1" w:evenHBand="0" w:firstRowFirstColumn="0" w:firstRowLastColumn="0" w:lastRowFirstColumn="0" w:lastRowLastColumn="0"/>
              <w:rPr>
                <w:lang w:val="en-ID"/>
              </w:rPr>
            </w:pPr>
            <w:r>
              <w:rPr>
                <w:lang w:val="en-ID"/>
              </w:rPr>
              <w:t>750</w:t>
            </w:r>
          </w:p>
        </w:tc>
      </w:tr>
    </w:tbl>
    <w:p w:rsidR="00514A6A" w:rsidRPr="006A5F3B" w:rsidRDefault="00514A6A" w:rsidP="00514A6A">
      <w:pPr>
        <w:tabs>
          <w:tab w:val="left" w:pos="1333"/>
        </w:tabs>
        <w:spacing w:after="200" w:line="480" w:lineRule="auto"/>
        <w:ind w:left="284"/>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1A2C31" w:rsidRDefault="001A2C31" w:rsidP="00514A6A">
      <w:pPr>
        <w:tabs>
          <w:tab w:val="left" w:pos="2805"/>
        </w:tabs>
        <w:spacing w:after="200" w:line="480" w:lineRule="auto"/>
        <w:ind w:left="357" w:firstLine="357"/>
        <w:contextualSpacing/>
        <w:jc w:val="both"/>
        <w:rPr>
          <w:rFonts w:ascii="Times New Roman" w:eastAsia="Malgun Gothic" w:hAnsi="Times New Roman" w:cs="Times New Roman"/>
          <w:lang w:eastAsia="ko-KR"/>
        </w:rPr>
      </w:pPr>
    </w:p>
    <w:p w:rsidR="00514A6A" w:rsidRPr="006A5F3B" w:rsidRDefault="00514A6A" w:rsidP="00514A6A">
      <w:pPr>
        <w:spacing w:after="0" w:line="360" w:lineRule="auto"/>
        <w:ind w:left="2160"/>
        <w:rPr>
          <w:rFonts w:ascii="Times New Roman" w:eastAsia="Times New Roman" w:hAnsi="Times New Roman" w:cs="Times New Roman"/>
          <w:lang w:eastAsia="en-GB"/>
        </w:rPr>
      </w:pPr>
    </w:p>
    <w:p w:rsidR="001A2C31" w:rsidRPr="006A5F3B" w:rsidRDefault="001A2C31" w:rsidP="001A2C31">
      <w:pPr>
        <w:tabs>
          <w:tab w:val="left" w:pos="3420"/>
        </w:tabs>
        <w:spacing w:after="0" w:line="240" w:lineRule="auto"/>
        <w:rPr>
          <w:rFonts w:ascii="Times New Roman" w:eastAsia="Times New Roman" w:hAnsi="Times New Roman" w:cs="Times New Roman"/>
          <w:b/>
          <w:i/>
          <w:lang w:eastAsia="en-GB"/>
        </w:rPr>
      </w:pPr>
      <w:r>
        <w:rPr>
          <w:rFonts w:ascii="Times New Roman" w:eastAsia="Times New Roman" w:hAnsi="Times New Roman" w:cs="Times New Roman"/>
          <w:lang w:eastAsia="en-GB"/>
        </w:rPr>
        <w:t xml:space="preserve">            </w:t>
      </w:r>
      <w:r>
        <w:rPr>
          <w:rFonts w:ascii="Times New Roman" w:eastAsia="Times New Roman" w:hAnsi="Times New Roman" w:cs="Times New Roman"/>
          <w:b/>
          <w:i/>
          <w:lang w:eastAsia="en-GB"/>
        </w:rPr>
        <w:t xml:space="preserve">Sumber: </w:t>
      </w:r>
      <w:r w:rsidRPr="00240D09">
        <w:rPr>
          <w:rFonts w:ascii="Times New Roman" w:hAnsi="Times New Roman" w:cs="Times New Roman"/>
          <w:color w:val="222222"/>
          <w:sz w:val="24"/>
          <w:szCs w:val="27"/>
          <w:shd w:val="clear" w:color="auto" w:fill="FFFFFF"/>
        </w:rPr>
        <w:t>Cushman &amp; Wakefield Indonesia 2017 (diakses 14 Maret 2019)</w:t>
      </w:r>
      <w:r>
        <w:rPr>
          <w:rFonts w:ascii="Times New Roman" w:eastAsia="Times New Roman" w:hAnsi="Times New Roman" w:cs="Times New Roman"/>
          <w:b/>
          <w:i/>
          <w:lang w:eastAsia="en-GB"/>
        </w:rPr>
        <w:t xml:space="preserve"> </w:t>
      </w: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1A2C31">
      <w:pPr>
        <w:spacing w:after="0" w:line="360" w:lineRule="auto"/>
        <w:jc w:val="center"/>
        <w:rPr>
          <w:rFonts w:ascii="Times New Roman" w:eastAsia="Times New Roman" w:hAnsi="Times New Roman" w:cs="Times New Roman"/>
          <w:b/>
          <w:lang w:eastAsia="en-GB"/>
        </w:rPr>
      </w:pPr>
      <w:r w:rsidRPr="001A2C31">
        <w:rPr>
          <w:rFonts w:ascii="Times New Roman" w:eastAsia="Times New Roman" w:hAnsi="Times New Roman" w:cs="Times New Roman"/>
          <w:b/>
          <w:lang w:eastAsia="en-GB"/>
        </w:rPr>
        <w:lastRenderedPageBreak/>
        <w:t xml:space="preserve">Tabel Rencana Kebutuhan Dana Vania </w:t>
      </w:r>
      <w:r>
        <w:rPr>
          <w:rFonts w:ascii="Times New Roman" w:eastAsia="Times New Roman" w:hAnsi="Times New Roman" w:cs="Times New Roman"/>
          <w:b/>
          <w:lang w:eastAsia="en-GB"/>
        </w:rPr>
        <w:t>Decor</w:t>
      </w:r>
    </w:p>
    <w:p w:rsidR="001A2C31" w:rsidRPr="001A2C31" w:rsidRDefault="005A03A4" w:rsidP="001A2C31">
      <w:pPr>
        <w:spacing w:after="0" w:line="36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t>
      </w:r>
      <w:proofErr w:type="gramStart"/>
      <w:r>
        <w:rPr>
          <w:rFonts w:ascii="Times New Roman" w:eastAsia="Times New Roman" w:hAnsi="Times New Roman" w:cs="Times New Roman"/>
          <w:b/>
          <w:lang w:eastAsia="en-GB"/>
        </w:rPr>
        <w:t>dalam</w:t>
      </w:r>
      <w:proofErr w:type="gramEnd"/>
      <w:r>
        <w:rPr>
          <w:rFonts w:ascii="Times New Roman" w:eastAsia="Times New Roman" w:hAnsi="Times New Roman" w:cs="Times New Roman"/>
          <w:b/>
          <w:lang w:eastAsia="en-GB"/>
        </w:rPr>
        <w:t xml:space="preserve"> Rupiah)</w:t>
      </w:r>
    </w:p>
    <w:tbl>
      <w:tblPr>
        <w:tblStyle w:val="LightList-Accent5"/>
        <w:tblW w:w="7097" w:type="dxa"/>
        <w:tblInd w:w="1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4"/>
        <w:gridCol w:w="2693"/>
      </w:tblGrid>
      <w:tr w:rsidR="001A2C31" w:rsidRPr="008F5B66" w:rsidTr="004B195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4" w:type="dxa"/>
            <w:hideMark/>
          </w:tcPr>
          <w:p w:rsidR="001A2C31" w:rsidRPr="008F5B66" w:rsidRDefault="001A2C31" w:rsidP="004B195A">
            <w:pPr>
              <w:jc w:val="cente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Rincian</w:t>
            </w:r>
          </w:p>
        </w:tc>
        <w:tc>
          <w:tcPr>
            <w:tcW w:w="2693" w:type="dxa"/>
            <w:hideMark/>
          </w:tcPr>
          <w:p w:rsidR="001A2C31" w:rsidRPr="008F5B66" w:rsidRDefault="001A2C31" w:rsidP="004B19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Biaya</w:t>
            </w:r>
            <w:r w:rsidRPr="00841878">
              <w:rPr>
                <w:rFonts w:ascii="Times New Roman" w:eastAsia="Times New Roman" w:hAnsi="Times New Roman" w:cs="Times New Roman"/>
                <w:b w:val="0"/>
                <w:bCs w:val="0"/>
                <w:color w:val="000000"/>
                <w:sz w:val="24"/>
                <w:szCs w:val="24"/>
              </w:rPr>
              <w:t xml:space="preserve"> (dalam Rupiah)</w:t>
            </w:r>
          </w:p>
        </w:tc>
      </w:tr>
      <w:tr w:rsidR="001A2C31" w:rsidRPr="008F5B66" w:rsidTr="004B1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4" w:type="dxa"/>
            <w:tcBorders>
              <w:top w:val="none" w:sz="0" w:space="0" w:color="auto"/>
              <w:left w:val="none" w:sz="0" w:space="0" w:color="auto"/>
              <w:bottom w:val="none" w:sz="0" w:space="0" w:color="auto"/>
            </w:tcBorders>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rPr>
              <w:t>Kas Awal</w:t>
            </w:r>
          </w:p>
        </w:tc>
        <w:tc>
          <w:tcPr>
            <w:tcW w:w="2693" w:type="dxa"/>
            <w:tcBorders>
              <w:top w:val="none" w:sz="0" w:space="0" w:color="auto"/>
              <w:bottom w:val="none" w:sz="0" w:space="0" w:color="auto"/>
              <w:right w:val="none" w:sz="0" w:space="0" w:color="auto"/>
            </w:tcBorders>
            <w:hideMark/>
          </w:tcPr>
          <w:p w:rsidR="001A2C31" w:rsidRPr="008F5B66" w:rsidRDefault="001A2C31" w:rsidP="004B1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15</w:t>
            </w:r>
            <w:r>
              <w:rPr>
                <w:rFonts w:ascii="Times New Roman" w:eastAsia="Times New Roman" w:hAnsi="Times New Roman" w:cs="Times New Roman"/>
                <w:color w:val="000000"/>
                <w:sz w:val="24"/>
                <w:szCs w:val="24"/>
              </w:rPr>
              <w:t>.</w:t>
            </w:r>
            <w:r w:rsidRPr="008F5B66">
              <w:rPr>
                <w:rFonts w:ascii="Times New Roman" w:eastAsia="Times New Roman" w:hAnsi="Times New Roman" w:cs="Times New Roman"/>
                <w:color w:val="000000"/>
                <w:sz w:val="24"/>
                <w:szCs w:val="24"/>
                <w:lang w:val="id-ID"/>
              </w:rPr>
              <w:t>000</w:t>
            </w:r>
            <w:r>
              <w:rPr>
                <w:rFonts w:ascii="Times New Roman" w:eastAsia="Times New Roman" w:hAnsi="Times New Roman" w:cs="Times New Roman"/>
                <w:color w:val="000000"/>
                <w:sz w:val="24"/>
                <w:szCs w:val="24"/>
              </w:rPr>
              <w:t>.</w:t>
            </w:r>
            <w:r w:rsidRPr="008F5B66">
              <w:rPr>
                <w:rFonts w:ascii="Times New Roman" w:eastAsia="Times New Roman" w:hAnsi="Times New Roman" w:cs="Times New Roman"/>
                <w:color w:val="000000"/>
                <w:sz w:val="24"/>
                <w:szCs w:val="24"/>
                <w:lang w:val="id-ID"/>
              </w:rPr>
              <w:t>000</w:t>
            </w:r>
          </w:p>
        </w:tc>
      </w:tr>
      <w:tr w:rsidR="001A2C31" w:rsidRPr="008F5B66" w:rsidTr="004B195A">
        <w:trPr>
          <w:trHeight w:val="330"/>
        </w:trPr>
        <w:tc>
          <w:tcPr>
            <w:cnfStyle w:val="001000000000" w:firstRow="0" w:lastRow="0" w:firstColumn="1" w:lastColumn="0" w:oddVBand="0" w:evenVBand="0" w:oddHBand="0" w:evenHBand="0" w:firstRowFirstColumn="0" w:firstRowLastColumn="0" w:lastRowFirstColumn="0" w:lastRowLastColumn="0"/>
            <w:tcW w:w="4404" w:type="dxa"/>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 xml:space="preserve">Peralatan </w:t>
            </w:r>
          </w:p>
        </w:tc>
        <w:tc>
          <w:tcPr>
            <w:tcW w:w="2693" w:type="dxa"/>
            <w:hideMark/>
          </w:tcPr>
          <w:p w:rsidR="001A2C31" w:rsidRPr="008F5B66" w:rsidRDefault="001A2C31" w:rsidP="004B19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128.745.</w:t>
            </w:r>
            <w:r w:rsidRPr="008F5B66">
              <w:rPr>
                <w:rFonts w:ascii="Times New Roman" w:eastAsia="Times New Roman" w:hAnsi="Times New Roman" w:cs="Times New Roman"/>
                <w:color w:val="000000"/>
                <w:sz w:val="24"/>
                <w:szCs w:val="24"/>
                <w:lang w:val="id-ID"/>
              </w:rPr>
              <w:t>000</w:t>
            </w:r>
          </w:p>
        </w:tc>
      </w:tr>
      <w:tr w:rsidR="001A2C31" w:rsidRPr="008F5B66" w:rsidTr="004B1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4" w:type="dxa"/>
            <w:tcBorders>
              <w:top w:val="none" w:sz="0" w:space="0" w:color="auto"/>
              <w:left w:val="none" w:sz="0" w:space="0" w:color="auto"/>
              <w:bottom w:val="none" w:sz="0" w:space="0" w:color="auto"/>
            </w:tcBorders>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Perlengkapan ( tahun)</w:t>
            </w:r>
          </w:p>
        </w:tc>
        <w:tc>
          <w:tcPr>
            <w:tcW w:w="2693" w:type="dxa"/>
            <w:tcBorders>
              <w:top w:val="none" w:sz="0" w:space="0" w:color="auto"/>
              <w:bottom w:val="none" w:sz="0" w:space="0" w:color="auto"/>
              <w:right w:val="none" w:sz="0" w:space="0" w:color="auto"/>
            </w:tcBorders>
            <w:hideMark/>
          </w:tcPr>
          <w:p w:rsidR="001A2C31" w:rsidRPr="008F5B66" w:rsidRDefault="001A2C31" w:rsidP="004B1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ID"/>
              </w:rPr>
              <w:t>26.370.</w:t>
            </w:r>
            <w:r w:rsidRPr="008F5B66">
              <w:rPr>
                <w:rFonts w:ascii="Times New Roman" w:eastAsia="Times New Roman" w:hAnsi="Times New Roman" w:cs="Times New Roman"/>
                <w:color w:val="000000"/>
                <w:sz w:val="24"/>
                <w:szCs w:val="24"/>
                <w:lang w:val="en-ID"/>
              </w:rPr>
              <w:t>000</w:t>
            </w:r>
          </w:p>
        </w:tc>
      </w:tr>
      <w:tr w:rsidR="001A2C31" w:rsidRPr="008F5B66" w:rsidTr="004B195A">
        <w:trPr>
          <w:trHeight w:val="330"/>
        </w:trPr>
        <w:tc>
          <w:tcPr>
            <w:cnfStyle w:val="001000000000" w:firstRow="0" w:lastRow="0" w:firstColumn="1" w:lastColumn="0" w:oddVBand="0" w:evenVBand="0" w:oddHBand="0" w:evenHBand="0" w:firstRowFirstColumn="0" w:firstRowLastColumn="0" w:lastRowFirstColumn="0" w:lastRowLastColumn="0"/>
            <w:tcW w:w="4404" w:type="dxa"/>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rPr>
              <w:t>Gaji Karyawan ( tahun)</w:t>
            </w:r>
          </w:p>
        </w:tc>
        <w:tc>
          <w:tcPr>
            <w:tcW w:w="2693" w:type="dxa"/>
            <w:hideMark/>
          </w:tcPr>
          <w:p w:rsidR="001A2C31" w:rsidRPr="008F5B66" w:rsidRDefault="001A2C31" w:rsidP="004B19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506.5</w:t>
            </w:r>
            <w:r w:rsidRPr="008F5B66">
              <w:rPr>
                <w:rFonts w:ascii="Times New Roman" w:eastAsia="Times New Roman" w:hAnsi="Times New Roman" w:cs="Times New Roman"/>
                <w:color w:val="000000"/>
                <w:sz w:val="24"/>
                <w:szCs w:val="24"/>
                <w:lang w:val="id-ID"/>
              </w:rPr>
              <w:t>00</w:t>
            </w:r>
            <w:r>
              <w:rPr>
                <w:rFonts w:ascii="Times New Roman" w:eastAsia="Times New Roman" w:hAnsi="Times New Roman" w:cs="Times New Roman"/>
                <w:color w:val="000000"/>
                <w:sz w:val="24"/>
                <w:szCs w:val="24"/>
              </w:rPr>
              <w:t>.</w:t>
            </w:r>
            <w:r w:rsidRPr="008F5B66">
              <w:rPr>
                <w:rFonts w:ascii="Times New Roman" w:eastAsia="Times New Roman" w:hAnsi="Times New Roman" w:cs="Times New Roman"/>
                <w:color w:val="000000"/>
                <w:sz w:val="24"/>
                <w:szCs w:val="24"/>
                <w:lang w:val="id-ID"/>
              </w:rPr>
              <w:t>000</w:t>
            </w:r>
          </w:p>
        </w:tc>
      </w:tr>
      <w:tr w:rsidR="001A2C31" w:rsidRPr="008F5B66" w:rsidTr="004B1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4" w:type="dxa"/>
            <w:tcBorders>
              <w:top w:val="none" w:sz="0" w:space="0" w:color="auto"/>
              <w:left w:val="none" w:sz="0" w:space="0" w:color="auto"/>
              <w:bottom w:val="none" w:sz="0" w:space="0" w:color="auto"/>
            </w:tcBorders>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eastAsia="id-ID"/>
              </w:rPr>
              <w:t>Ruko ( Sewa/tahun)</w:t>
            </w:r>
          </w:p>
        </w:tc>
        <w:tc>
          <w:tcPr>
            <w:tcW w:w="2693" w:type="dxa"/>
            <w:tcBorders>
              <w:top w:val="none" w:sz="0" w:space="0" w:color="auto"/>
              <w:bottom w:val="none" w:sz="0" w:space="0" w:color="auto"/>
              <w:right w:val="none" w:sz="0" w:space="0" w:color="auto"/>
            </w:tcBorders>
            <w:hideMark/>
          </w:tcPr>
          <w:p w:rsidR="001A2C31" w:rsidRPr="008F5B66" w:rsidRDefault="001A2C31" w:rsidP="004B1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50.</w:t>
            </w:r>
            <w:r w:rsidRPr="008F5B66">
              <w:rPr>
                <w:rFonts w:ascii="Times New Roman" w:eastAsia="Times New Roman" w:hAnsi="Times New Roman" w:cs="Times New Roman"/>
                <w:color w:val="000000"/>
                <w:sz w:val="24"/>
                <w:szCs w:val="24"/>
                <w:lang w:val="id-ID" w:eastAsia="id-ID"/>
              </w:rPr>
              <w:t>000</w:t>
            </w:r>
            <w:r>
              <w:rPr>
                <w:rFonts w:ascii="Times New Roman" w:eastAsia="Times New Roman" w:hAnsi="Times New Roman" w:cs="Times New Roman"/>
                <w:color w:val="000000"/>
                <w:sz w:val="24"/>
                <w:szCs w:val="24"/>
                <w:lang w:eastAsia="id-ID"/>
              </w:rPr>
              <w:t>.</w:t>
            </w:r>
            <w:r w:rsidRPr="008F5B66">
              <w:rPr>
                <w:rFonts w:ascii="Times New Roman" w:eastAsia="Times New Roman" w:hAnsi="Times New Roman" w:cs="Times New Roman"/>
                <w:color w:val="000000"/>
                <w:sz w:val="24"/>
                <w:szCs w:val="24"/>
                <w:lang w:val="id-ID" w:eastAsia="id-ID"/>
              </w:rPr>
              <w:t>000</w:t>
            </w:r>
          </w:p>
        </w:tc>
      </w:tr>
      <w:tr w:rsidR="001A2C31" w:rsidRPr="008F5B66" w:rsidTr="004B195A">
        <w:trPr>
          <w:trHeight w:val="645"/>
        </w:trPr>
        <w:tc>
          <w:tcPr>
            <w:cnfStyle w:val="001000000000" w:firstRow="0" w:lastRow="0" w:firstColumn="1" w:lastColumn="0" w:oddVBand="0" w:evenVBand="0" w:oddHBand="0" w:evenHBand="0" w:firstRowFirstColumn="0" w:firstRowLastColumn="0" w:lastRowFirstColumn="0" w:lastRowLastColumn="0"/>
            <w:tcW w:w="4404" w:type="dxa"/>
            <w:hideMark/>
          </w:tcPr>
          <w:p w:rsidR="001A2C31" w:rsidRPr="00BC5A33"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eastAsia="id-ID"/>
              </w:rPr>
              <w:t xml:space="preserve">Pembelian stok barang </w:t>
            </w:r>
            <w:r>
              <w:rPr>
                <w:rFonts w:ascii="Times New Roman" w:eastAsia="Times New Roman" w:hAnsi="Times New Roman" w:cs="Times New Roman"/>
                <w:color w:val="000000"/>
                <w:sz w:val="24"/>
                <w:szCs w:val="24"/>
                <w:lang w:eastAsia="id-ID"/>
              </w:rPr>
              <w:t>dagang</w:t>
            </w:r>
          </w:p>
        </w:tc>
        <w:tc>
          <w:tcPr>
            <w:tcW w:w="2693" w:type="dxa"/>
            <w:hideMark/>
          </w:tcPr>
          <w:p w:rsidR="001A2C31" w:rsidRPr="008F5B66" w:rsidRDefault="001A2C31" w:rsidP="004B19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id-ID"/>
              </w:rPr>
              <w:t>675.846.</w:t>
            </w:r>
            <w:r w:rsidRPr="00DF6485">
              <w:rPr>
                <w:rFonts w:ascii="Times New Roman" w:eastAsia="Times New Roman" w:hAnsi="Times New Roman" w:cs="Times New Roman"/>
                <w:color w:val="000000"/>
                <w:sz w:val="24"/>
                <w:szCs w:val="24"/>
                <w:lang w:eastAsia="id-ID"/>
              </w:rPr>
              <w:t>000</w:t>
            </w:r>
          </w:p>
        </w:tc>
      </w:tr>
      <w:tr w:rsidR="001A2C31" w:rsidRPr="008F5B66" w:rsidTr="004B195A">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4404" w:type="dxa"/>
            <w:tcBorders>
              <w:top w:val="none" w:sz="0" w:space="0" w:color="auto"/>
              <w:left w:val="none" w:sz="0" w:space="0" w:color="auto"/>
              <w:bottom w:val="none" w:sz="0" w:space="0" w:color="auto"/>
            </w:tcBorders>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rPr>
              <w:t>Biaya Perizinan Usaha (dunianotaris.com)</w:t>
            </w:r>
          </w:p>
        </w:tc>
        <w:tc>
          <w:tcPr>
            <w:tcW w:w="2693" w:type="dxa"/>
            <w:tcBorders>
              <w:top w:val="none" w:sz="0" w:space="0" w:color="auto"/>
              <w:bottom w:val="none" w:sz="0" w:space="0" w:color="auto"/>
              <w:right w:val="none" w:sz="0" w:space="0" w:color="auto"/>
            </w:tcBorders>
            <w:hideMark/>
          </w:tcPr>
          <w:p w:rsidR="001A2C31" w:rsidRPr="008F5B66" w:rsidRDefault="001A2C31" w:rsidP="004B1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lang w:val="id-ID" w:eastAsia="id-ID"/>
              </w:rPr>
              <w:t>2</w:t>
            </w:r>
            <w:r>
              <w:rPr>
                <w:rFonts w:ascii="Times New Roman" w:eastAsia="Times New Roman" w:hAnsi="Times New Roman" w:cs="Times New Roman"/>
                <w:color w:val="000000"/>
                <w:sz w:val="24"/>
                <w:szCs w:val="24"/>
                <w:lang w:eastAsia="id-ID"/>
              </w:rPr>
              <w:t>.</w:t>
            </w:r>
            <w:r w:rsidRPr="008F5B66">
              <w:rPr>
                <w:rFonts w:ascii="Times New Roman" w:eastAsia="Times New Roman" w:hAnsi="Times New Roman" w:cs="Times New Roman"/>
                <w:color w:val="000000"/>
                <w:sz w:val="24"/>
                <w:szCs w:val="24"/>
                <w:lang w:val="id-ID" w:eastAsia="id-ID"/>
              </w:rPr>
              <w:t>000</w:t>
            </w:r>
            <w:r>
              <w:rPr>
                <w:rFonts w:ascii="Times New Roman" w:eastAsia="Times New Roman" w:hAnsi="Times New Roman" w:cs="Times New Roman"/>
                <w:color w:val="000000"/>
                <w:sz w:val="24"/>
                <w:szCs w:val="24"/>
                <w:lang w:eastAsia="id-ID"/>
              </w:rPr>
              <w:t>.</w:t>
            </w:r>
            <w:r w:rsidRPr="008F5B66">
              <w:rPr>
                <w:rFonts w:ascii="Times New Roman" w:eastAsia="Times New Roman" w:hAnsi="Times New Roman" w:cs="Times New Roman"/>
                <w:color w:val="000000"/>
                <w:sz w:val="24"/>
                <w:szCs w:val="24"/>
                <w:lang w:val="id-ID" w:eastAsia="id-ID"/>
              </w:rPr>
              <w:t>000</w:t>
            </w:r>
          </w:p>
        </w:tc>
      </w:tr>
      <w:tr w:rsidR="001A2C31" w:rsidRPr="008F5B66" w:rsidTr="004B195A">
        <w:trPr>
          <w:trHeight w:val="330"/>
        </w:trPr>
        <w:tc>
          <w:tcPr>
            <w:cnfStyle w:val="001000000000" w:firstRow="0" w:lastRow="0" w:firstColumn="1" w:lastColumn="0" w:oddVBand="0" w:evenVBand="0" w:oddHBand="0" w:evenHBand="0" w:firstRowFirstColumn="0" w:firstRowLastColumn="0" w:lastRowFirstColumn="0" w:lastRowLastColumn="0"/>
            <w:tcW w:w="4404" w:type="dxa"/>
            <w:hideMark/>
          </w:tcPr>
          <w:p w:rsidR="001A2C31" w:rsidRPr="008F5B66" w:rsidRDefault="001A2C31" w:rsidP="004B195A">
            <w:pP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rPr>
              <w:t>Biaya Renovasi Ruko</w:t>
            </w:r>
          </w:p>
        </w:tc>
        <w:tc>
          <w:tcPr>
            <w:tcW w:w="2693" w:type="dxa"/>
            <w:hideMark/>
          </w:tcPr>
          <w:p w:rsidR="001A2C31" w:rsidRPr="008F5B66" w:rsidRDefault="001A2C31" w:rsidP="004B19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28.4</w:t>
            </w:r>
            <w:r w:rsidRPr="008F5B66">
              <w:rPr>
                <w:rFonts w:ascii="Times New Roman" w:eastAsia="Times New Roman" w:hAnsi="Times New Roman" w:cs="Times New Roman"/>
                <w:color w:val="000000"/>
                <w:sz w:val="24"/>
                <w:szCs w:val="24"/>
              </w:rPr>
              <w:t>50</w:t>
            </w:r>
            <w:r>
              <w:rPr>
                <w:rFonts w:ascii="Times New Roman" w:eastAsia="Times New Roman" w:hAnsi="Times New Roman" w:cs="Times New Roman"/>
                <w:color w:val="000000"/>
                <w:sz w:val="24"/>
                <w:szCs w:val="24"/>
              </w:rPr>
              <w:t>.</w:t>
            </w:r>
            <w:r w:rsidRPr="008F5B66">
              <w:rPr>
                <w:rFonts w:ascii="Times New Roman" w:eastAsia="Times New Roman" w:hAnsi="Times New Roman" w:cs="Times New Roman"/>
                <w:color w:val="000000"/>
                <w:sz w:val="24"/>
                <w:szCs w:val="24"/>
              </w:rPr>
              <w:t>000</w:t>
            </w:r>
          </w:p>
        </w:tc>
      </w:tr>
      <w:tr w:rsidR="001A2C31" w:rsidRPr="008F5B66" w:rsidTr="004B195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04" w:type="dxa"/>
            <w:tcBorders>
              <w:top w:val="none" w:sz="0" w:space="0" w:color="auto"/>
              <w:left w:val="none" w:sz="0" w:space="0" w:color="auto"/>
              <w:bottom w:val="none" w:sz="0" w:space="0" w:color="auto"/>
            </w:tcBorders>
            <w:hideMark/>
          </w:tcPr>
          <w:p w:rsidR="001A2C31" w:rsidRPr="008F5B66" w:rsidRDefault="001A2C31" w:rsidP="004B195A">
            <w:pPr>
              <w:jc w:val="center"/>
              <w:rPr>
                <w:rFonts w:ascii="Times New Roman" w:eastAsia="Times New Roman" w:hAnsi="Times New Roman" w:cs="Times New Roman"/>
                <w:color w:val="000000"/>
                <w:sz w:val="24"/>
                <w:szCs w:val="24"/>
              </w:rPr>
            </w:pPr>
            <w:r w:rsidRPr="008F5B66">
              <w:rPr>
                <w:rFonts w:ascii="Times New Roman" w:eastAsia="Times New Roman" w:hAnsi="Times New Roman" w:cs="Times New Roman"/>
                <w:color w:val="000000"/>
                <w:sz w:val="24"/>
                <w:szCs w:val="24"/>
              </w:rPr>
              <w:t>Total</w:t>
            </w:r>
          </w:p>
        </w:tc>
        <w:tc>
          <w:tcPr>
            <w:tcW w:w="2693" w:type="dxa"/>
            <w:tcBorders>
              <w:top w:val="none" w:sz="0" w:space="0" w:color="auto"/>
              <w:bottom w:val="none" w:sz="0" w:space="0" w:color="auto"/>
              <w:right w:val="none" w:sz="0" w:space="0" w:color="auto"/>
            </w:tcBorders>
            <w:noWrap/>
            <w:hideMark/>
          </w:tcPr>
          <w:p w:rsidR="001A2C31" w:rsidRPr="008F5B66" w:rsidRDefault="001A2C31" w:rsidP="004B19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sz w:val="24"/>
              </w:rPr>
              <w:t>1.432.911.</w:t>
            </w:r>
            <w:r w:rsidRPr="008F5B66">
              <w:rPr>
                <w:rFonts w:ascii="Times New Roman" w:eastAsia="Times New Roman" w:hAnsi="Times New Roman" w:cs="Times New Roman"/>
                <w:color w:val="000000"/>
                <w:sz w:val="24"/>
              </w:rPr>
              <w:t>000</w:t>
            </w:r>
          </w:p>
        </w:tc>
      </w:tr>
    </w:tbl>
    <w:p w:rsidR="001A2C31" w:rsidRDefault="001A2C31"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Sumber: Vania Decor </w:t>
      </w:r>
    </w:p>
    <w:p w:rsidR="001A2C31" w:rsidRDefault="001A2C31" w:rsidP="00514A6A">
      <w:pPr>
        <w:spacing w:after="0" w:line="360" w:lineRule="auto"/>
        <w:jc w:val="both"/>
        <w:rPr>
          <w:rFonts w:ascii="Times New Roman" w:eastAsia="Times New Roman" w:hAnsi="Times New Roman" w:cs="Times New Roman"/>
          <w:lang w:eastAsia="en-GB"/>
        </w:rPr>
      </w:pPr>
    </w:p>
    <w:p w:rsidR="001A2C31" w:rsidRPr="004B195A" w:rsidRDefault="004B195A" w:rsidP="004B195A">
      <w:pPr>
        <w:spacing w:line="480" w:lineRule="auto"/>
        <w:jc w:val="center"/>
        <w:rPr>
          <w:rFonts w:ascii="Times New Roman" w:hAnsi="Times New Roman" w:cs="Times New Roman"/>
          <w:b/>
        </w:rPr>
      </w:pPr>
      <w:r w:rsidRPr="004B195A">
        <w:rPr>
          <w:rFonts w:ascii="Times New Roman" w:eastAsia="Times New Roman" w:hAnsi="Times New Roman" w:cs="Times New Roman"/>
          <w:b/>
          <w:lang w:eastAsia="en-GB"/>
        </w:rPr>
        <w:t xml:space="preserve">Tabel </w:t>
      </w:r>
      <w:r w:rsidRPr="004B195A">
        <w:rPr>
          <w:rFonts w:ascii="Times New Roman" w:hAnsi="Times New Roman" w:cs="Times New Roman"/>
          <w:b/>
        </w:rPr>
        <w:t>Ramalan Anggaran Penjualan Vania Decor Tahun 2020</w:t>
      </w:r>
    </w:p>
    <w:tbl>
      <w:tblPr>
        <w:tblW w:w="9093" w:type="dxa"/>
        <w:tblInd w:w="675" w:type="dxa"/>
        <w:tblLook w:val="04A0" w:firstRow="1" w:lastRow="0" w:firstColumn="1" w:lastColumn="0" w:noHBand="0" w:noVBand="1"/>
      </w:tblPr>
      <w:tblGrid>
        <w:gridCol w:w="2177"/>
        <w:gridCol w:w="1612"/>
        <w:gridCol w:w="1940"/>
        <w:gridCol w:w="3364"/>
      </w:tblGrid>
      <w:tr w:rsidR="004B195A" w:rsidRPr="00275A4E" w:rsidTr="004B195A">
        <w:trPr>
          <w:trHeight w:val="318"/>
        </w:trPr>
        <w:tc>
          <w:tcPr>
            <w:tcW w:w="2177"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B195A" w:rsidRPr="00275A4E" w:rsidRDefault="004B195A" w:rsidP="004B195A">
            <w:pPr>
              <w:jc w:val="center"/>
              <w:rPr>
                <w:rFonts w:ascii="Times New Roman" w:hAnsi="Times New Roman" w:cs="Times New Roman"/>
                <w:b/>
                <w:color w:val="000000"/>
                <w:sz w:val="24"/>
                <w:szCs w:val="24"/>
              </w:rPr>
            </w:pPr>
            <w:r w:rsidRPr="00275A4E">
              <w:rPr>
                <w:rFonts w:ascii="Times New Roman" w:hAnsi="Times New Roman" w:cs="Times New Roman"/>
                <w:b/>
                <w:color w:val="000000"/>
                <w:sz w:val="24"/>
                <w:szCs w:val="24"/>
              </w:rPr>
              <w:t xml:space="preserve">Jenis Produk </w:t>
            </w:r>
          </w:p>
        </w:tc>
        <w:tc>
          <w:tcPr>
            <w:tcW w:w="161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B195A" w:rsidRPr="00275A4E" w:rsidRDefault="004B195A" w:rsidP="004B195A">
            <w:pPr>
              <w:jc w:val="center"/>
              <w:rPr>
                <w:rFonts w:ascii="Times New Roman" w:hAnsi="Times New Roman" w:cs="Times New Roman"/>
                <w:b/>
                <w:color w:val="000000"/>
                <w:sz w:val="24"/>
                <w:szCs w:val="24"/>
              </w:rPr>
            </w:pPr>
            <w:r w:rsidRPr="00275A4E">
              <w:rPr>
                <w:rFonts w:ascii="Times New Roman" w:hAnsi="Times New Roman" w:cs="Times New Roman"/>
                <w:b/>
                <w:color w:val="000000"/>
                <w:sz w:val="24"/>
                <w:szCs w:val="24"/>
              </w:rPr>
              <w:t xml:space="preserve">  Unit terjual </w:t>
            </w:r>
          </w:p>
        </w:tc>
        <w:tc>
          <w:tcPr>
            <w:tcW w:w="194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B195A" w:rsidRPr="00275A4E" w:rsidRDefault="004B195A" w:rsidP="004B195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Harga/unit </w:t>
            </w:r>
          </w:p>
        </w:tc>
        <w:tc>
          <w:tcPr>
            <w:tcW w:w="3364"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4B195A" w:rsidRPr="00275A4E" w:rsidRDefault="004B195A" w:rsidP="004B195A">
            <w:pPr>
              <w:jc w:val="center"/>
              <w:rPr>
                <w:rFonts w:ascii="Times New Roman" w:hAnsi="Times New Roman" w:cs="Times New Roman"/>
                <w:b/>
                <w:color w:val="000000"/>
                <w:sz w:val="24"/>
                <w:szCs w:val="24"/>
              </w:rPr>
            </w:pPr>
            <w:r w:rsidRPr="00275A4E">
              <w:rPr>
                <w:rFonts w:ascii="Times New Roman" w:hAnsi="Times New Roman" w:cs="Times New Roman"/>
                <w:b/>
                <w:color w:val="000000"/>
                <w:sz w:val="24"/>
                <w:szCs w:val="24"/>
              </w:rPr>
              <w:t>Harga Total</w:t>
            </w:r>
          </w:p>
        </w:tc>
      </w:tr>
      <w:tr w:rsidR="004B195A" w:rsidTr="004B195A">
        <w:trPr>
          <w:trHeight w:val="313"/>
        </w:trPr>
        <w:tc>
          <w:tcPr>
            <w:tcW w:w="2177"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Wallpaper roll besar</w:t>
            </w:r>
          </w:p>
        </w:tc>
        <w:tc>
          <w:tcPr>
            <w:tcW w:w="1612" w:type="dxa"/>
            <w:tcBorders>
              <w:top w:val="single" w:sz="18" w:space="0" w:color="auto"/>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451</w:t>
            </w:r>
          </w:p>
        </w:tc>
        <w:tc>
          <w:tcPr>
            <w:tcW w:w="1940" w:type="dxa"/>
            <w:tcBorders>
              <w:top w:val="single" w:sz="18" w:space="0" w:color="auto"/>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755,000 </w:t>
            </w:r>
          </w:p>
        </w:tc>
        <w:tc>
          <w:tcPr>
            <w:tcW w:w="3364" w:type="dxa"/>
            <w:tcBorders>
              <w:top w:val="single" w:sz="18" w:space="0" w:color="auto"/>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340,505,000 </w:t>
            </w:r>
          </w:p>
        </w:tc>
      </w:tr>
      <w:tr w:rsidR="004B195A" w:rsidTr="004B195A">
        <w:trPr>
          <w:trHeight w:val="247"/>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Wallpaper roll kecil</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1039</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205,000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212,995,000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 xml:space="preserve">Karpet </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890</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215,000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191,350,000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Gorden</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890</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135,000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120,150,000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Parquet</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596</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240,000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160,920,000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Vinyl</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596</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210,000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125,160,000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Kaca film</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596</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135,000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80,460,000 </w:t>
            </w:r>
          </w:p>
        </w:tc>
      </w:tr>
      <w:tr w:rsidR="004B195A" w:rsidTr="004B195A">
        <w:trPr>
          <w:trHeight w:val="122"/>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Blinds</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596</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265,000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color w:val="000000"/>
              </w:rPr>
            </w:pPr>
            <w:r>
              <w:rPr>
                <w:rFonts w:ascii="Calibri" w:hAnsi="Calibri" w:cs="Calibri"/>
                <w:color w:val="000000"/>
              </w:rPr>
              <w:t xml:space="preserve"> Rp                     157,940,000 </w:t>
            </w:r>
          </w:p>
        </w:tc>
      </w:tr>
      <w:tr w:rsidR="004B195A" w:rsidTr="004B195A">
        <w:trPr>
          <w:trHeight w:val="363"/>
        </w:trPr>
        <w:tc>
          <w:tcPr>
            <w:tcW w:w="2177" w:type="dxa"/>
            <w:tcBorders>
              <w:top w:val="nil"/>
              <w:left w:val="single" w:sz="4" w:space="0" w:color="auto"/>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b/>
                <w:bCs/>
                <w:color w:val="000000"/>
              </w:rPr>
            </w:pPr>
            <w:r>
              <w:rPr>
                <w:rFonts w:ascii="Calibri" w:hAnsi="Calibri" w:cs="Calibri"/>
                <w:b/>
                <w:bCs/>
                <w:color w:val="000000"/>
              </w:rPr>
              <w:t>Total</w:t>
            </w:r>
          </w:p>
        </w:tc>
        <w:tc>
          <w:tcPr>
            <w:tcW w:w="1612"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b/>
                <w:bCs/>
                <w:color w:val="000000"/>
              </w:rPr>
            </w:pPr>
            <w:r>
              <w:rPr>
                <w:rFonts w:ascii="Calibri" w:hAnsi="Calibri" w:cs="Calibri"/>
                <w:b/>
                <w:bCs/>
                <w:color w:val="000000"/>
              </w:rPr>
              <w:t>5654</w:t>
            </w:r>
          </w:p>
        </w:tc>
        <w:tc>
          <w:tcPr>
            <w:tcW w:w="1940"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rPr>
                <w:rFonts w:ascii="Calibri" w:hAnsi="Calibri" w:cs="Calibri"/>
                <w:color w:val="000000"/>
              </w:rPr>
            </w:pPr>
            <w:r>
              <w:rPr>
                <w:rFonts w:ascii="Calibri" w:hAnsi="Calibri" w:cs="Calibri"/>
                <w:color w:val="000000"/>
              </w:rPr>
              <w:t> </w:t>
            </w:r>
          </w:p>
        </w:tc>
        <w:tc>
          <w:tcPr>
            <w:tcW w:w="3364" w:type="dxa"/>
            <w:tcBorders>
              <w:top w:val="nil"/>
              <w:left w:val="nil"/>
              <w:bottom w:val="single" w:sz="4" w:space="0" w:color="auto"/>
              <w:right w:val="single" w:sz="4" w:space="0" w:color="auto"/>
            </w:tcBorders>
            <w:shd w:val="clear" w:color="auto" w:fill="auto"/>
            <w:noWrap/>
            <w:vAlign w:val="bottom"/>
            <w:hideMark/>
          </w:tcPr>
          <w:p w:rsidR="004B195A" w:rsidRDefault="004B195A" w:rsidP="004B195A">
            <w:pPr>
              <w:jc w:val="center"/>
              <w:rPr>
                <w:rFonts w:ascii="Calibri" w:hAnsi="Calibri" w:cs="Calibri"/>
                <w:b/>
                <w:bCs/>
                <w:color w:val="000000"/>
              </w:rPr>
            </w:pPr>
            <w:r>
              <w:rPr>
                <w:rFonts w:ascii="Calibri" w:hAnsi="Calibri" w:cs="Calibri"/>
                <w:b/>
                <w:bCs/>
                <w:color w:val="000000"/>
              </w:rPr>
              <w:t xml:space="preserve"> Rp                  1,389,480,000 </w:t>
            </w:r>
          </w:p>
        </w:tc>
      </w:tr>
    </w:tbl>
    <w:p w:rsidR="001A2C31" w:rsidRDefault="004B195A"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Sumber: Vania Decor</w:t>
      </w: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1A2C31" w:rsidRDefault="001A2C31" w:rsidP="001A2C31">
      <w:pPr>
        <w:spacing w:after="0" w:line="360" w:lineRule="auto"/>
        <w:jc w:val="center"/>
        <w:rPr>
          <w:rFonts w:ascii="Times New Roman" w:eastAsia="Times New Roman" w:hAnsi="Times New Roman" w:cs="Times New Roman"/>
          <w:b/>
          <w:lang w:eastAsia="en-GB"/>
        </w:rPr>
      </w:pPr>
      <w:r w:rsidRPr="001A2C31">
        <w:rPr>
          <w:rFonts w:ascii="Times New Roman" w:eastAsia="Times New Roman" w:hAnsi="Times New Roman" w:cs="Times New Roman"/>
          <w:b/>
          <w:lang w:eastAsia="en-GB"/>
        </w:rPr>
        <w:lastRenderedPageBreak/>
        <w:t>Tabel Kompensasi dan Balas Jasa Vania Decor</w:t>
      </w:r>
    </w:p>
    <w:p w:rsidR="001A2C31" w:rsidRPr="001A2C31" w:rsidRDefault="001A2C31" w:rsidP="001A2C31">
      <w:pPr>
        <w:spacing w:after="0" w:line="36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w:t>
      </w:r>
      <w:proofErr w:type="gramStart"/>
      <w:r>
        <w:rPr>
          <w:rFonts w:ascii="Times New Roman" w:eastAsia="Times New Roman" w:hAnsi="Times New Roman" w:cs="Times New Roman"/>
          <w:b/>
          <w:lang w:eastAsia="en-GB"/>
        </w:rPr>
        <w:t>dalam</w:t>
      </w:r>
      <w:proofErr w:type="gramEnd"/>
      <w:r>
        <w:rPr>
          <w:rFonts w:ascii="Times New Roman" w:eastAsia="Times New Roman" w:hAnsi="Times New Roman" w:cs="Times New Roman"/>
          <w:b/>
          <w:lang w:eastAsia="en-GB"/>
        </w:rPr>
        <w:t xml:space="preserve"> Rupiah)</w:t>
      </w:r>
    </w:p>
    <w:tbl>
      <w:tblPr>
        <w:tblW w:w="9837" w:type="dxa"/>
        <w:tblInd w:w="621" w:type="dxa"/>
        <w:tblLook w:val="04A0" w:firstRow="1" w:lastRow="0" w:firstColumn="1" w:lastColumn="0" w:noHBand="0" w:noVBand="1"/>
      </w:tblPr>
      <w:tblGrid>
        <w:gridCol w:w="1640"/>
        <w:gridCol w:w="1121"/>
        <w:gridCol w:w="1984"/>
        <w:gridCol w:w="1843"/>
        <w:gridCol w:w="1486"/>
        <w:gridCol w:w="1763"/>
      </w:tblGrid>
      <w:tr w:rsidR="001A2C31" w:rsidRPr="008F0F59" w:rsidTr="001A2C31">
        <w:trPr>
          <w:trHeight w:val="62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Jabatan</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Jumlah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Gaji pokok per orang (Bulan)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Gaji (Tahun)</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THR (Tahun)</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Total Kompensasi per tahun</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Manajer</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F0F59">
              <w:rPr>
                <w:rFonts w:ascii="Times New Roman" w:eastAsia="Times New Roman" w:hAnsi="Times New Roman" w:cs="Times New Roman"/>
                <w:color w:val="000000"/>
                <w:sz w:val="24"/>
                <w:szCs w:val="24"/>
              </w:rPr>
              <w:t>000000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84000000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Pr="008F0F59">
              <w:rPr>
                <w:rFonts w:ascii="Calibri" w:eastAsia="Times New Roman" w:hAnsi="Calibri" w:cs="Calibri"/>
                <w:color w:val="000000"/>
              </w:rPr>
              <w:t>000000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78</w:t>
            </w:r>
            <w:r w:rsidRPr="008F0F59">
              <w:rPr>
                <w:rFonts w:ascii="Calibri" w:eastAsia="Times New Roman" w:hAnsi="Calibri" w:cs="Calibri"/>
                <w:color w:val="000000"/>
              </w:rPr>
              <w:t>000000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Keuangan</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5000000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60000000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65000000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Administrasi</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528</w:t>
            </w:r>
            <w:r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44</w:t>
            </w:r>
            <w:r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572</w:t>
            </w:r>
            <w:r w:rsidRPr="008F0F59">
              <w:rPr>
                <w:rFonts w:ascii="Calibri" w:eastAsia="Times New Roman" w:hAnsi="Calibri" w:cs="Calibri"/>
                <w:color w:val="000000"/>
              </w:rPr>
              <w:t>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Pemasaran</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540</w:t>
            </w:r>
            <w:r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45</w:t>
            </w:r>
            <w:r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585</w:t>
            </w:r>
            <w:r w:rsidRPr="008F0F59">
              <w:rPr>
                <w:rFonts w:ascii="Calibri" w:eastAsia="Times New Roman" w:hAnsi="Calibri" w:cs="Calibri"/>
                <w:color w:val="000000"/>
              </w:rPr>
              <w:t>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 xml:space="preserve">Kurir </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50400000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4200000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54600000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Tukang pasang</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3</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1260</w:t>
            </w:r>
            <w:r w:rsidRPr="008F0F59">
              <w:rPr>
                <w:rFonts w:ascii="Calibri" w:eastAsia="Times New Roman" w:hAnsi="Calibri" w:cs="Calibri"/>
                <w:color w:val="000000"/>
              </w:rPr>
              <w:t>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126</w:t>
            </w:r>
            <w:r>
              <w:rPr>
                <w:rFonts w:ascii="Calibri" w:eastAsia="Times New Roman" w:hAnsi="Calibri" w:cs="Calibri"/>
                <w:color w:val="000000"/>
              </w:rPr>
              <w:t>0</w:t>
            </w:r>
            <w:r w:rsidRPr="008F0F59">
              <w:rPr>
                <w:rFonts w:ascii="Calibri" w:eastAsia="Times New Roman" w:hAnsi="Calibri" w:cs="Calibri"/>
                <w:color w:val="000000"/>
              </w:rPr>
              <w:t>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163800000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 xml:space="preserve">Pegawai </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sidRPr="008F0F59">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8F0F59">
              <w:rPr>
                <w:rFonts w:ascii="Times New Roman" w:eastAsia="Times New Roman" w:hAnsi="Times New Roman" w:cs="Times New Roman"/>
                <w:color w:val="000000"/>
                <w:sz w:val="24"/>
                <w:szCs w:val="24"/>
              </w:rPr>
              <w:t>00000</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50400000</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4200000</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sidRPr="008F0F59">
              <w:rPr>
                <w:rFonts w:ascii="Calibri" w:eastAsia="Times New Roman" w:hAnsi="Calibri" w:cs="Calibri"/>
                <w:color w:val="000000"/>
              </w:rPr>
              <w:t>54600000</w:t>
            </w:r>
          </w:p>
        </w:tc>
      </w:tr>
      <w:tr w:rsidR="001A2C31" w:rsidRPr="008F0F59" w:rsidTr="001A2C31">
        <w:trPr>
          <w:trHeight w:val="3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sidRPr="008F0F59">
              <w:rPr>
                <w:rFonts w:ascii="Times New Roman" w:eastAsia="Times New Roman" w:hAnsi="Times New Roman" w:cs="Times New Roman"/>
                <w:b/>
                <w:bCs/>
                <w:color w:val="000000"/>
                <w:sz w:val="24"/>
                <w:szCs w:val="24"/>
              </w:rPr>
              <w:t xml:space="preserve">Total </w:t>
            </w:r>
          </w:p>
        </w:tc>
        <w:tc>
          <w:tcPr>
            <w:tcW w:w="1121" w:type="dxa"/>
            <w:tcBorders>
              <w:top w:val="nil"/>
              <w:left w:val="nil"/>
              <w:bottom w:val="single" w:sz="4" w:space="0" w:color="auto"/>
              <w:right w:val="single" w:sz="4" w:space="0" w:color="auto"/>
            </w:tcBorders>
            <w:shd w:val="clear" w:color="auto" w:fill="auto"/>
            <w:vAlign w:val="center"/>
            <w:hideMark/>
          </w:tcPr>
          <w:p w:rsidR="001A2C31" w:rsidRPr="008F0F59" w:rsidRDefault="001A2C31" w:rsidP="004B195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1984"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486"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rPr>
                <w:rFonts w:ascii="Calibri" w:eastAsia="Times New Roman" w:hAnsi="Calibri" w:cs="Calibri"/>
                <w:color w:val="000000"/>
              </w:rPr>
            </w:pPr>
            <w:r w:rsidRPr="008F0F59">
              <w:rPr>
                <w:rFonts w:ascii="Calibri" w:eastAsia="Times New Roman" w:hAnsi="Calibri" w:cs="Calibri"/>
                <w:color w:val="000000"/>
              </w:rPr>
              <w:t> </w:t>
            </w:r>
          </w:p>
        </w:tc>
        <w:tc>
          <w:tcPr>
            <w:tcW w:w="1763" w:type="dxa"/>
            <w:tcBorders>
              <w:top w:val="nil"/>
              <w:left w:val="nil"/>
              <w:bottom w:val="single" w:sz="4" w:space="0" w:color="auto"/>
              <w:right w:val="single" w:sz="4" w:space="0" w:color="auto"/>
            </w:tcBorders>
            <w:shd w:val="clear" w:color="auto" w:fill="auto"/>
            <w:noWrap/>
            <w:vAlign w:val="bottom"/>
            <w:hideMark/>
          </w:tcPr>
          <w:p w:rsidR="001A2C31" w:rsidRPr="008F0F59" w:rsidRDefault="001A2C31" w:rsidP="004B195A">
            <w:pPr>
              <w:spacing w:after="0" w:line="240" w:lineRule="auto"/>
              <w:jc w:val="right"/>
              <w:rPr>
                <w:rFonts w:ascii="Calibri" w:eastAsia="Times New Roman" w:hAnsi="Calibri" w:cs="Calibri"/>
                <w:color w:val="000000"/>
              </w:rPr>
            </w:pPr>
            <w:r>
              <w:rPr>
                <w:rFonts w:ascii="Calibri" w:eastAsia="Times New Roman" w:hAnsi="Calibri" w:cs="Calibri"/>
                <w:color w:val="000000"/>
              </w:rPr>
              <w:t>5065</w:t>
            </w:r>
            <w:r w:rsidRPr="008F0F59">
              <w:rPr>
                <w:rFonts w:ascii="Calibri" w:eastAsia="Times New Roman" w:hAnsi="Calibri" w:cs="Calibri"/>
                <w:color w:val="000000"/>
              </w:rPr>
              <w:t>0</w:t>
            </w:r>
            <w:r>
              <w:rPr>
                <w:rFonts w:ascii="Calibri" w:eastAsia="Times New Roman" w:hAnsi="Calibri" w:cs="Calibri"/>
                <w:color w:val="000000"/>
              </w:rPr>
              <w:t>0</w:t>
            </w:r>
            <w:r w:rsidRPr="008F0F59">
              <w:rPr>
                <w:rFonts w:ascii="Calibri" w:eastAsia="Times New Roman" w:hAnsi="Calibri" w:cs="Calibri"/>
                <w:color w:val="000000"/>
              </w:rPr>
              <w:t>000</w:t>
            </w:r>
          </w:p>
        </w:tc>
      </w:tr>
    </w:tbl>
    <w:p w:rsidR="005A03A4" w:rsidRDefault="001A2C31"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Sumber: Vania Decor </w:t>
      </w:r>
    </w:p>
    <w:p w:rsidR="001A2C31" w:rsidRPr="001A2C31" w:rsidRDefault="001A2C31" w:rsidP="005A03A4">
      <w:pPr>
        <w:spacing w:after="0" w:line="360" w:lineRule="auto"/>
        <w:jc w:val="center"/>
        <w:rPr>
          <w:rFonts w:ascii="Times New Roman" w:eastAsia="Times New Roman" w:hAnsi="Times New Roman" w:cs="Times New Roman"/>
          <w:b/>
          <w:lang w:eastAsia="en-GB"/>
        </w:rPr>
      </w:pPr>
      <w:r w:rsidRPr="001A2C31">
        <w:rPr>
          <w:rFonts w:ascii="Times New Roman" w:eastAsia="Times New Roman" w:hAnsi="Times New Roman" w:cs="Times New Roman"/>
          <w:b/>
          <w:lang w:eastAsia="en-GB"/>
        </w:rPr>
        <w:t xml:space="preserve">Tabel Kesimpulan Kelayakan Investasi Vania </w:t>
      </w:r>
      <w:r>
        <w:rPr>
          <w:rFonts w:ascii="Times New Roman" w:eastAsia="Times New Roman" w:hAnsi="Times New Roman" w:cs="Times New Roman"/>
          <w:b/>
          <w:lang w:eastAsia="en-GB"/>
        </w:rPr>
        <w:t>Décor</w:t>
      </w:r>
    </w:p>
    <w:tbl>
      <w:tblPr>
        <w:tblW w:w="9165"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090"/>
        <w:gridCol w:w="2499"/>
        <w:gridCol w:w="1667"/>
      </w:tblGrid>
      <w:tr w:rsidR="001A2C31" w:rsidRPr="006F600E" w:rsidTr="001A2C31">
        <w:trPr>
          <w:trHeight w:val="657"/>
        </w:trPr>
        <w:tc>
          <w:tcPr>
            <w:tcW w:w="2909" w:type="dxa"/>
            <w:shd w:val="clear" w:color="auto" w:fill="auto"/>
            <w:noWrap/>
            <w:vAlign w:val="bottom"/>
            <w:hideMark/>
          </w:tcPr>
          <w:p w:rsidR="001A2C31" w:rsidRPr="006F600E" w:rsidRDefault="001A2C31" w:rsidP="004B195A">
            <w:pPr>
              <w:spacing w:after="0" w:line="240" w:lineRule="auto"/>
              <w:jc w:val="center"/>
              <w:rPr>
                <w:rFonts w:ascii="Times New Roman" w:eastAsia="Times New Roman" w:hAnsi="Times New Roman"/>
                <w:b/>
                <w:bCs/>
                <w:color w:val="000000"/>
                <w:sz w:val="24"/>
                <w:szCs w:val="24"/>
                <w:lang w:eastAsia="ja-JP"/>
              </w:rPr>
            </w:pPr>
            <w:r w:rsidRPr="006F600E">
              <w:rPr>
                <w:rFonts w:ascii="Times New Roman" w:eastAsia="Times New Roman" w:hAnsi="Times New Roman"/>
                <w:b/>
                <w:bCs/>
                <w:color w:val="000000"/>
                <w:sz w:val="24"/>
                <w:szCs w:val="24"/>
                <w:lang w:eastAsia="ja-JP"/>
              </w:rPr>
              <w:t>Analisis</w:t>
            </w:r>
          </w:p>
        </w:tc>
        <w:tc>
          <w:tcPr>
            <w:tcW w:w="2090" w:type="dxa"/>
            <w:shd w:val="clear" w:color="auto" w:fill="auto"/>
            <w:noWrap/>
            <w:vAlign w:val="bottom"/>
            <w:hideMark/>
          </w:tcPr>
          <w:p w:rsidR="001A2C31" w:rsidRPr="006F600E" w:rsidRDefault="001A2C31" w:rsidP="004B195A">
            <w:pPr>
              <w:spacing w:after="0" w:line="240" w:lineRule="auto"/>
              <w:jc w:val="center"/>
              <w:rPr>
                <w:rFonts w:ascii="Times New Roman" w:eastAsia="Times New Roman" w:hAnsi="Times New Roman"/>
                <w:b/>
                <w:bCs/>
                <w:color w:val="000000"/>
                <w:sz w:val="24"/>
                <w:szCs w:val="24"/>
                <w:lang w:eastAsia="ja-JP"/>
              </w:rPr>
            </w:pPr>
            <w:r w:rsidRPr="006F600E">
              <w:rPr>
                <w:rFonts w:ascii="Times New Roman" w:eastAsia="Times New Roman" w:hAnsi="Times New Roman"/>
                <w:b/>
                <w:bCs/>
                <w:color w:val="000000"/>
                <w:sz w:val="24"/>
                <w:szCs w:val="24"/>
                <w:lang w:eastAsia="ja-JP"/>
              </w:rPr>
              <w:t>Batas Kelayakan</w:t>
            </w:r>
          </w:p>
        </w:tc>
        <w:tc>
          <w:tcPr>
            <w:tcW w:w="2499" w:type="dxa"/>
            <w:shd w:val="clear" w:color="auto" w:fill="auto"/>
            <w:noWrap/>
            <w:vAlign w:val="bottom"/>
            <w:hideMark/>
          </w:tcPr>
          <w:p w:rsidR="001A2C31" w:rsidRPr="006F600E" w:rsidRDefault="001A2C31" w:rsidP="004B195A">
            <w:pPr>
              <w:spacing w:after="0" w:line="240" w:lineRule="auto"/>
              <w:jc w:val="center"/>
              <w:rPr>
                <w:rFonts w:ascii="Times New Roman" w:eastAsia="Times New Roman" w:hAnsi="Times New Roman"/>
                <w:b/>
                <w:bCs/>
                <w:color w:val="000000"/>
                <w:sz w:val="24"/>
                <w:szCs w:val="24"/>
                <w:lang w:eastAsia="ja-JP"/>
              </w:rPr>
            </w:pPr>
            <w:r w:rsidRPr="006F600E">
              <w:rPr>
                <w:rFonts w:ascii="Times New Roman" w:eastAsia="Times New Roman" w:hAnsi="Times New Roman"/>
                <w:b/>
                <w:bCs/>
                <w:color w:val="000000"/>
                <w:sz w:val="24"/>
                <w:szCs w:val="24"/>
                <w:lang w:eastAsia="ja-JP"/>
              </w:rPr>
              <w:t>Hasil Analisis</w:t>
            </w:r>
          </w:p>
        </w:tc>
        <w:tc>
          <w:tcPr>
            <w:tcW w:w="1667" w:type="dxa"/>
            <w:shd w:val="clear" w:color="auto" w:fill="auto"/>
            <w:noWrap/>
            <w:vAlign w:val="bottom"/>
            <w:hideMark/>
          </w:tcPr>
          <w:p w:rsidR="001A2C31" w:rsidRPr="006F600E" w:rsidRDefault="001A2C31" w:rsidP="004B195A">
            <w:pPr>
              <w:spacing w:after="0" w:line="240" w:lineRule="auto"/>
              <w:jc w:val="center"/>
              <w:rPr>
                <w:rFonts w:ascii="Times New Roman" w:eastAsia="Times New Roman" w:hAnsi="Times New Roman"/>
                <w:b/>
                <w:bCs/>
                <w:color w:val="000000"/>
                <w:sz w:val="24"/>
                <w:szCs w:val="24"/>
                <w:lang w:eastAsia="ja-JP"/>
              </w:rPr>
            </w:pPr>
            <w:r w:rsidRPr="006F600E">
              <w:rPr>
                <w:rFonts w:ascii="Times New Roman" w:eastAsia="Times New Roman" w:hAnsi="Times New Roman"/>
                <w:b/>
                <w:bCs/>
                <w:color w:val="000000"/>
                <w:sz w:val="24"/>
                <w:szCs w:val="24"/>
                <w:lang w:eastAsia="ja-JP"/>
              </w:rPr>
              <w:t>Kesimpulan</w:t>
            </w:r>
          </w:p>
        </w:tc>
      </w:tr>
      <w:tr w:rsidR="001A2C31" w:rsidRPr="006F600E" w:rsidTr="001A2C31">
        <w:trPr>
          <w:trHeight w:val="606"/>
        </w:trPr>
        <w:tc>
          <w:tcPr>
            <w:tcW w:w="2909"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i/>
                <w:iCs/>
                <w:color w:val="000000"/>
                <w:sz w:val="24"/>
                <w:szCs w:val="24"/>
                <w:lang w:eastAsia="ja-JP"/>
              </w:rPr>
            </w:pPr>
            <w:r w:rsidRPr="006F600E">
              <w:rPr>
                <w:rFonts w:ascii="Times New Roman" w:eastAsia="Times New Roman" w:hAnsi="Times New Roman"/>
                <w:i/>
                <w:iCs/>
                <w:color w:val="000000"/>
                <w:sz w:val="24"/>
                <w:szCs w:val="24"/>
                <w:lang w:eastAsia="ja-JP"/>
              </w:rPr>
              <w:t>Payback Period</w:t>
            </w:r>
          </w:p>
        </w:tc>
        <w:tc>
          <w:tcPr>
            <w:tcW w:w="2090"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5 Tahun</w:t>
            </w:r>
          </w:p>
        </w:tc>
        <w:tc>
          <w:tcPr>
            <w:tcW w:w="2499"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3 Tahun 7 bulan 8</w:t>
            </w:r>
            <w:r w:rsidRPr="006F600E">
              <w:rPr>
                <w:rFonts w:ascii="Times New Roman" w:eastAsia="Times New Roman" w:hAnsi="Times New Roman"/>
                <w:color w:val="000000"/>
                <w:sz w:val="24"/>
                <w:szCs w:val="24"/>
                <w:lang w:eastAsia="ja-JP"/>
              </w:rPr>
              <w:t xml:space="preserve"> hari</w:t>
            </w:r>
          </w:p>
        </w:tc>
        <w:tc>
          <w:tcPr>
            <w:tcW w:w="1667" w:type="dxa"/>
            <w:shd w:val="clear" w:color="auto" w:fill="auto"/>
            <w:noWrap/>
            <w:vAlign w:val="center"/>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Layak</w:t>
            </w:r>
          </w:p>
        </w:tc>
      </w:tr>
      <w:tr w:rsidR="001A2C31" w:rsidRPr="006F600E" w:rsidTr="001A2C31">
        <w:trPr>
          <w:trHeight w:val="559"/>
        </w:trPr>
        <w:tc>
          <w:tcPr>
            <w:tcW w:w="2909"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i/>
                <w:iCs/>
                <w:color w:val="000000"/>
                <w:sz w:val="24"/>
                <w:szCs w:val="24"/>
                <w:lang w:eastAsia="ja-JP"/>
              </w:rPr>
            </w:pPr>
            <w:r w:rsidRPr="006F600E">
              <w:rPr>
                <w:rFonts w:ascii="Times New Roman" w:eastAsia="Times New Roman" w:hAnsi="Times New Roman"/>
                <w:i/>
                <w:iCs/>
                <w:color w:val="000000"/>
                <w:sz w:val="24"/>
                <w:szCs w:val="24"/>
                <w:lang w:eastAsia="ja-JP"/>
              </w:rPr>
              <w:t>Net Present Value (</w:t>
            </w:r>
            <w:r w:rsidRPr="006F600E">
              <w:rPr>
                <w:rFonts w:ascii="Times New Roman" w:eastAsia="Times New Roman" w:hAnsi="Times New Roman"/>
                <w:color w:val="000000"/>
                <w:sz w:val="24"/>
                <w:szCs w:val="24"/>
                <w:lang w:eastAsia="ja-JP"/>
              </w:rPr>
              <w:t>NPV)</w:t>
            </w:r>
          </w:p>
        </w:tc>
        <w:tc>
          <w:tcPr>
            <w:tcW w:w="2090"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NPV &gt; 0</w:t>
            </w:r>
          </w:p>
        </w:tc>
        <w:tc>
          <w:tcPr>
            <w:tcW w:w="2499" w:type="dxa"/>
            <w:shd w:val="clear" w:color="auto" w:fill="auto"/>
            <w:noWrap/>
            <w:vAlign w:val="center"/>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 xml:space="preserve"> Rp         96,419,806</w:t>
            </w:r>
            <w:r w:rsidRPr="006F600E">
              <w:rPr>
                <w:rFonts w:ascii="Times New Roman" w:eastAsia="Times New Roman" w:hAnsi="Times New Roman"/>
                <w:color w:val="000000"/>
                <w:sz w:val="24"/>
                <w:szCs w:val="24"/>
                <w:lang w:eastAsia="ja-JP"/>
              </w:rPr>
              <w:t xml:space="preserve"> </w:t>
            </w:r>
          </w:p>
        </w:tc>
        <w:tc>
          <w:tcPr>
            <w:tcW w:w="1667" w:type="dxa"/>
            <w:shd w:val="clear" w:color="auto" w:fill="auto"/>
            <w:noWrap/>
            <w:vAlign w:val="center"/>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Layak</w:t>
            </w:r>
          </w:p>
        </w:tc>
      </w:tr>
      <w:tr w:rsidR="001A2C31" w:rsidRPr="006F600E" w:rsidTr="001A2C31">
        <w:trPr>
          <w:trHeight w:val="527"/>
        </w:trPr>
        <w:tc>
          <w:tcPr>
            <w:tcW w:w="2909"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i/>
                <w:iCs/>
                <w:color w:val="000000"/>
                <w:sz w:val="24"/>
                <w:szCs w:val="24"/>
                <w:lang w:eastAsia="ja-JP"/>
              </w:rPr>
            </w:pPr>
            <w:r w:rsidRPr="006F600E">
              <w:rPr>
                <w:rFonts w:ascii="Times New Roman" w:eastAsia="Times New Roman" w:hAnsi="Times New Roman"/>
                <w:i/>
                <w:iCs/>
                <w:color w:val="000000"/>
                <w:sz w:val="24"/>
                <w:szCs w:val="24"/>
                <w:lang w:eastAsia="ja-JP"/>
              </w:rPr>
              <w:t>Profitability Index(</w:t>
            </w:r>
            <w:r w:rsidRPr="006F600E">
              <w:rPr>
                <w:rFonts w:ascii="Times New Roman" w:eastAsia="Times New Roman" w:hAnsi="Times New Roman"/>
                <w:color w:val="000000"/>
                <w:sz w:val="24"/>
                <w:szCs w:val="24"/>
                <w:lang w:eastAsia="ja-JP"/>
              </w:rPr>
              <w:t>PI</w:t>
            </w:r>
            <w:r w:rsidRPr="006F600E">
              <w:rPr>
                <w:rFonts w:ascii="Times New Roman" w:eastAsia="Times New Roman" w:hAnsi="Times New Roman"/>
                <w:i/>
                <w:iCs/>
                <w:color w:val="000000"/>
                <w:sz w:val="24"/>
                <w:szCs w:val="24"/>
                <w:lang w:eastAsia="ja-JP"/>
              </w:rPr>
              <w:t>)</w:t>
            </w:r>
          </w:p>
        </w:tc>
        <w:tc>
          <w:tcPr>
            <w:tcW w:w="2090"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PI &gt; 1</w:t>
            </w:r>
          </w:p>
        </w:tc>
        <w:tc>
          <w:tcPr>
            <w:tcW w:w="2499" w:type="dxa"/>
            <w:shd w:val="clear" w:color="auto" w:fill="auto"/>
            <w:noWrap/>
            <w:vAlign w:val="bottom"/>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Pr>
                <w:rFonts w:ascii="Times New Roman" w:eastAsia="Times New Roman" w:hAnsi="Times New Roman"/>
                <w:color w:val="000000"/>
                <w:sz w:val="24"/>
                <w:szCs w:val="24"/>
                <w:lang w:eastAsia="ja-JP"/>
              </w:rPr>
              <w:t>1.068</w:t>
            </w:r>
          </w:p>
        </w:tc>
        <w:tc>
          <w:tcPr>
            <w:tcW w:w="1667" w:type="dxa"/>
            <w:shd w:val="clear" w:color="auto" w:fill="auto"/>
            <w:noWrap/>
            <w:vAlign w:val="center"/>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Layak</w:t>
            </w:r>
          </w:p>
        </w:tc>
      </w:tr>
      <w:tr w:rsidR="001A2C31" w:rsidRPr="006F600E" w:rsidTr="001A2C31">
        <w:trPr>
          <w:trHeight w:val="658"/>
        </w:trPr>
        <w:tc>
          <w:tcPr>
            <w:tcW w:w="2909"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i/>
                <w:iCs/>
                <w:color w:val="000000"/>
                <w:sz w:val="24"/>
                <w:szCs w:val="24"/>
                <w:lang w:eastAsia="ja-JP"/>
              </w:rPr>
            </w:pPr>
            <w:r w:rsidRPr="006F600E">
              <w:rPr>
                <w:rFonts w:ascii="Times New Roman" w:eastAsia="Times New Roman" w:hAnsi="Times New Roman"/>
                <w:i/>
                <w:iCs/>
                <w:color w:val="000000"/>
                <w:sz w:val="24"/>
                <w:szCs w:val="24"/>
                <w:lang w:eastAsia="ja-JP"/>
              </w:rPr>
              <w:t>Break Even Point (</w:t>
            </w:r>
            <w:r w:rsidRPr="006F600E">
              <w:rPr>
                <w:rFonts w:ascii="Times New Roman" w:eastAsia="Times New Roman" w:hAnsi="Times New Roman"/>
                <w:color w:val="000000"/>
                <w:sz w:val="24"/>
                <w:szCs w:val="24"/>
                <w:lang w:eastAsia="ja-JP"/>
              </w:rPr>
              <w:t>BEP</w:t>
            </w:r>
            <w:r w:rsidRPr="006F600E">
              <w:rPr>
                <w:rFonts w:ascii="Times New Roman" w:eastAsia="Times New Roman" w:hAnsi="Times New Roman"/>
                <w:i/>
                <w:iCs/>
                <w:color w:val="000000"/>
                <w:sz w:val="24"/>
                <w:szCs w:val="24"/>
                <w:lang w:eastAsia="ja-JP"/>
              </w:rPr>
              <w:t>)</w:t>
            </w:r>
          </w:p>
        </w:tc>
        <w:tc>
          <w:tcPr>
            <w:tcW w:w="2090" w:type="dxa"/>
            <w:shd w:val="clear" w:color="auto" w:fill="auto"/>
            <w:noWrap/>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Penjualan &gt; BEP</w:t>
            </w:r>
          </w:p>
        </w:tc>
        <w:tc>
          <w:tcPr>
            <w:tcW w:w="2499" w:type="dxa"/>
            <w:shd w:val="clear" w:color="auto" w:fill="auto"/>
            <w:vAlign w:val="bottom"/>
            <w:hideMark/>
          </w:tcPr>
          <w:p w:rsidR="001A2C31" w:rsidRPr="006F600E" w:rsidRDefault="001A2C31" w:rsidP="004B195A">
            <w:pPr>
              <w:spacing w:after="0" w:line="240" w:lineRule="auto"/>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Penjualan per tahun &gt; BEP per tahun</w:t>
            </w:r>
          </w:p>
        </w:tc>
        <w:tc>
          <w:tcPr>
            <w:tcW w:w="1667" w:type="dxa"/>
            <w:shd w:val="clear" w:color="auto" w:fill="auto"/>
            <w:noWrap/>
            <w:vAlign w:val="center"/>
            <w:hideMark/>
          </w:tcPr>
          <w:p w:rsidR="001A2C31" w:rsidRPr="006F600E" w:rsidRDefault="001A2C31" w:rsidP="004B195A">
            <w:pPr>
              <w:spacing w:after="0" w:line="240" w:lineRule="auto"/>
              <w:jc w:val="center"/>
              <w:rPr>
                <w:rFonts w:ascii="Times New Roman" w:eastAsia="Times New Roman" w:hAnsi="Times New Roman"/>
                <w:color w:val="000000"/>
                <w:sz w:val="24"/>
                <w:szCs w:val="24"/>
                <w:lang w:eastAsia="ja-JP"/>
              </w:rPr>
            </w:pPr>
            <w:r w:rsidRPr="006F600E">
              <w:rPr>
                <w:rFonts w:ascii="Times New Roman" w:eastAsia="Times New Roman" w:hAnsi="Times New Roman"/>
                <w:color w:val="000000"/>
                <w:sz w:val="24"/>
                <w:szCs w:val="24"/>
                <w:lang w:eastAsia="ja-JP"/>
              </w:rPr>
              <w:t>Layak</w:t>
            </w:r>
          </w:p>
        </w:tc>
      </w:tr>
    </w:tbl>
    <w:p w:rsidR="004B195A" w:rsidRDefault="001A2C31"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Sumber: Vania Decor</w:t>
      </w:r>
    </w:p>
    <w:p w:rsidR="001A2C31" w:rsidRDefault="001A2C31" w:rsidP="00514A6A">
      <w:pPr>
        <w:spacing w:after="0" w:line="360" w:lineRule="auto"/>
        <w:jc w:val="both"/>
        <w:rPr>
          <w:rFonts w:ascii="Times New Roman" w:eastAsia="Times New Roman" w:hAnsi="Times New Roman" w:cs="Times New Roman"/>
          <w:b/>
          <w:lang w:eastAsia="en-GB"/>
        </w:rPr>
      </w:pPr>
      <w:r w:rsidRPr="001A2C31">
        <w:rPr>
          <w:rFonts w:ascii="Times New Roman" w:eastAsia="Times New Roman" w:hAnsi="Times New Roman" w:cs="Times New Roman"/>
          <w:b/>
          <w:lang w:eastAsia="en-GB"/>
        </w:rPr>
        <w:t>Gambar</w:t>
      </w:r>
    </w:p>
    <w:p w:rsidR="001A2C31" w:rsidRDefault="001A2C31" w:rsidP="004B195A">
      <w:pPr>
        <w:spacing w:after="0" w:line="360" w:lineRule="auto"/>
        <w:jc w:val="center"/>
        <w:rPr>
          <w:rFonts w:ascii="Times New Roman" w:eastAsia="Times New Roman" w:hAnsi="Times New Roman" w:cs="Times New Roman"/>
          <w:b/>
          <w:lang w:eastAsia="en-GB"/>
        </w:rPr>
      </w:pPr>
      <w:r>
        <w:rPr>
          <w:rFonts w:ascii="Times New Roman" w:eastAsia="Times New Roman" w:hAnsi="Times New Roman" w:cs="Times New Roman"/>
          <w:b/>
          <w:lang w:eastAsia="en-GB"/>
        </w:rPr>
        <w:t>Logo Usaha Vania Decor</w:t>
      </w:r>
    </w:p>
    <w:p w:rsidR="001A2C31" w:rsidRDefault="001A2C31" w:rsidP="004B195A">
      <w:pPr>
        <w:spacing w:after="0" w:line="360" w:lineRule="auto"/>
        <w:jc w:val="center"/>
        <w:rPr>
          <w:rFonts w:ascii="Times New Roman" w:eastAsia="Times New Roman" w:hAnsi="Times New Roman" w:cs="Times New Roman"/>
          <w:b/>
          <w:lang w:eastAsia="en-GB"/>
        </w:rPr>
      </w:pPr>
      <w:r>
        <w:rPr>
          <w:rFonts w:ascii="Times New Roman" w:hAnsi="Times New Roman" w:cs="Times New Roman"/>
          <w:b/>
          <w:noProof/>
          <w:sz w:val="24"/>
          <w:szCs w:val="24"/>
        </w:rPr>
        <w:drawing>
          <wp:inline distT="0" distB="0" distL="0" distR="0" wp14:anchorId="7396F600" wp14:editId="01684482">
            <wp:extent cx="188595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desig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92937" cy="1634809"/>
                    </a:xfrm>
                    <a:prstGeom prst="rect">
                      <a:avLst/>
                    </a:prstGeom>
                  </pic:spPr>
                </pic:pic>
              </a:graphicData>
            </a:graphic>
          </wp:inline>
        </w:drawing>
      </w:r>
    </w:p>
    <w:p w:rsidR="005A03A4" w:rsidRPr="005A03A4" w:rsidRDefault="005A03A4" w:rsidP="004B195A">
      <w:pPr>
        <w:spacing w:after="0" w:line="360" w:lineRule="auto"/>
        <w:jc w:val="center"/>
        <w:rPr>
          <w:rFonts w:ascii="Times New Roman" w:eastAsia="Times New Roman" w:hAnsi="Times New Roman" w:cs="Times New Roman"/>
          <w:lang w:eastAsia="en-GB"/>
        </w:rPr>
      </w:pPr>
      <w:r w:rsidRPr="005A03A4">
        <w:rPr>
          <w:rFonts w:ascii="Times New Roman" w:eastAsia="Times New Roman" w:hAnsi="Times New Roman" w:cs="Times New Roman"/>
          <w:lang w:eastAsia="en-GB"/>
        </w:rPr>
        <w:t xml:space="preserve">Sumber: Vania Decor </w:t>
      </w:r>
    </w:p>
    <w:p w:rsidR="001A2C31" w:rsidRPr="004B195A" w:rsidRDefault="004B195A" w:rsidP="004B195A">
      <w:pPr>
        <w:spacing w:after="0" w:line="360" w:lineRule="auto"/>
        <w:jc w:val="center"/>
        <w:rPr>
          <w:rFonts w:ascii="Times New Roman" w:eastAsia="Times New Roman" w:hAnsi="Times New Roman" w:cs="Times New Roman"/>
          <w:b/>
          <w:lang w:eastAsia="en-GB"/>
        </w:rPr>
      </w:pPr>
      <w:r w:rsidRPr="00AC7973">
        <w:rPr>
          <w:rFonts w:ascii="Times New Roman" w:hAnsi="Times New Roman" w:cs="Times New Roman"/>
          <w:b/>
          <w:sz w:val="24"/>
          <w:szCs w:val="24"/>
          <w:shd w:val="clear" w:color="auto" w:fill="FFFFFF"/>
        </w:rPr>
        <w:lastRenderedPageBreak/>
        <w:t xml:space="preserve">Promosi </w:t>
      </w:r>
      <w:r>
        <w:rPr>
          <w:rFonts w:ascii="Times New Roman" w:hAnsi="Times New Roman" w:cs="Times New Roman"/>
          <w:b/>
          <w:sz w:val="24"/>
          <w:szCs w:val="24"/>
          <w:shd w:val="clear" w:color="auto" w:fill="FFFFFF"/>
        </w:rPr>
        <w:t>Papan Iklan</w:t>
      </w:r>
      <w:r w:rsidRPr="00AC7973">
        <w:rPr>
          <w:rFonts w:ascii="Times New Roman" w:hAnsi="Times New Roman" w:cs="Times New Roman"/>
          <w:b/>
          <w:sz w:val="24"/>
          <w:szCs w:val="24"/>
          <w:shd w:val="clear" w:color="auto" w:fill="FFFFFF"/>
        </w:rPr>
        <w:t xml:space="preserve"> Vania Decor</w:t>
      </w:r>
    </w:p>
    <w:p w:rsidR="001A2C31" w:rsidRDefault="004B195A" w:rsidP="00514A6A">
      <w:pPr>
        <w:spacing w:after="0" w:line="360" w:lineRule="auto"/>
        <w:jc w:val="both"/>
        <w:rPr>
          <w:rFonts w:ascii="Times New Roman" w:eastAsia="Times New Roman" w:hAnsi="Times New Roman" w:cs="Times New Roman"/>
          <w:lang w:eastAsia="en-GB"/>
        </w:rPr>
      </w:pPr>
      <w:r w:rsidRPr="0009297E">
        <w:rPr>
          <w:rFonts w:ascii="Times New Roman" w:hAnsi="Times New Roman" w:cs="Times New Roman"/>
          <w:noProof/>
          <w:color w:val="FF0000"/>
          <w:sz w:val="24"/>
          <w:szCs w:val="24"/>
        </w:rPr>
        <mc:AlternateContent>
          <mc:Choice Requires="wps">
            <w:drawing>
              <wp:anchor distT="0" distB="0" distL="114300" distR="114300" simplePos="0" relativeHeight="251676672" behindDoc="0" locked="0" layoutInCell="1" allowOverlap="1" wp14:anchorId="3D820CCB" wp14:editId="41319AB1">
                <wp:simplePos x="0" y="0"/>
                <wp:positionH relativeFrom="column">
                  <wp:posOffset>275590</wp:posOffset>
                </wp:positionH>
                <wp:positionV relativeFrom="paragraph">
                  <wp:posOffset>160020</wp:posOffset>
                </wp:positionV>
                <wp:extent cx="5900420" cy="2827655"/>
                <wp:effectExtent l="57150" t="38100" r="62230" b="67945"/>
                <wp:wrapNone/>
                <wp:docPr id="26" name="Rounded Rectangle 26"/>
                <wp:cNvGraphicFramePr/>
                <a:graphic xmlns:a="http://schemas.openxmlformats.org/drawingml/2006/main">
                  <a:graphicData uri="http://schemas.microsoft.com/office/word/2010/wordprocessingShape">
                    <wps:wsp>
                      <wps:cNvSpPr/>
                      <wps:spPr>
                        <a:xfrm>
                          <a:off x="0" y="0"/>
                          <a:ext cx="5900420" cy="282765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4B195A" w:rsidRPr="00A25818" w:rsidRDefault="004B195A" w:rsidP="004B195A">
                            <w:pPr>
                              <w:jc w:val="center"/>
                              <w:rPr>
                                <w:rFonts w:ascii="Copperplate Gothic Bold" w:hAnsi="Copperplate Gothic Bold"/>
                                <w:b/>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25818">
                              <w:rPr>
                                <w:rFonts w:ascii="Copperplate Gothic Bold" w:hAnsi="Copperplate Gothic Bold"/>
                                <w:b/>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Vania DeCOR</w:t>
                            </w:r>
                            <w:r w:rsidRPr="00A25818">
                              <w:rPr>
                                <w:rFonts w:ascii="Copperplate Gothic Bold" w:hAnsi="Copperplate Gothic Bold"/>
                                <w:b/>
                                <w:color w:val="FFFFFF" w:themeColor="background1"/>
                                <w:spacing w:val="30"/>
                                <w:sz w:val="40"/>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Home and office decoration</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Start from Rp 100.000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Wallpaper-Gorden-karpet-blinds-</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parquet-vinyl-kacafilm</w:t>
                            </w:r>
                            <w:proofErr w:type="gramEnd"/>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Accecories interior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left:0;text-align:left;margin-left:21.7pt;margin-top:12.6pt;width:464.6pt;height:22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" fillcolor="#000101 [36]" stroked="f">
                <v:fill color2="#5898d4 [3172]" rotate="t" colors="0 #71a6db;.5 #559bdb;1 #438ac9" focus="100%" type="gradient">
                  <o:fill v:ext="view" type="gradientUnscaled"/>
                </v:fill>
                <v:shadow on="t" color="black" opacity="41287f" offset="0,1.5pt"/>
                <v:textbox>
                  <w:txbxContent>
                    <w:p w:rsidR="004B195A" w:rsidRPr="00A25818" w:rsidRDefault="004B195A" w:rsidP="004B195A">
                      <w:pPr>
                        <w:jc w:val="center"/>
                        <w:rPr>
                          <w:rFonts w:ascii="Copperplate Gothic Bold" w:hAnsi="Copperplate Gothic Bold"/>
                          <w:b/>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25818">
                        <w:rPr>
                          <w:rFonts w:ascii="Copperplate Gothic Bold" w:hAnsi="Copperplate Gothic Bold"/>
                          <w:b/>
                          <w:sz w:val="72"/>
                          <w:szCs w:val="9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Vania DeCOR</w:t>
                      </w:r>
                      <w:r w:rsidRPr="00A25818">
                        <w:rPr>
                          <w:rFonts w:ascii="Copperplate Gothic Bold" w:hAnsi="Copperplate Gothic Bold"/>
                          <w:b/>
                          <w:color w:val="FFFFFF" w:themeColor="background1"/>
                          <w:spacing w:val="30"/>
                          <w:sz w:val="40"/>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Home and office decoration</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Start from Rp 100.000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Wallpaper-Gorden-karpet-blinds-</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parquet-vinyl-kacafilm</w:t>
                      </w:r>
                      <w:proofErr w:type="gramEnd"/>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p>
                    <w:p w:rsidR="004B195A" w:rsidRPr="00A25818" w:rsidRDefault="004B195A" w:rsidP="004B195A">
                      <w:pPr>
                        <w:spacing w:line="240" w:lineRule="auto"/>
                        <w:jc w:val="center"/>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A25818">
                        <w:rPr>
                          <w:rFonts w:ascii="Copperplate Gothic Bold" w:hAnsi="Copperplate Gothic Bold"/>
                          <w:b/>
                          <w:color w:val="FFFFFF" w:themeColor="background1"/>
                          <w:spacing w:val="30"/>
                          <w:sz w:val="32"/>
                          <w:szCs w:val="44"/>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Accecories interior</w:t>
                      </w:r>
                    </w:p>
                  </w:txbxContent>
                </v:textbox>
              </v:roundrect>
            </w:pict>
          </mc:Fallback>
        </mc:AlternateContent>
      </w: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4B195A" w:rsidP="00514A6A">
      <w:pPr>
        <w:spacing w:after="0" w:line="360" w:lineRule="auto"/>
        <w:jc w:val="both"/>
        <w:rPr>
          <w:rFonts w:ascii="Times New Roman" w:eastAsia="Times New Roman" w:hAnsi="Times New Roman" w:cs="Times New Roman"/>
          <w:lang w:eastAsia="en-GB"/>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FE22FFE" wp14:editId="2358316A">
                <wp:simplePos x="0" y="0"/>
                <wp:positionH relativeFrom="column">
                  <wp:posOffset>276225</wp:posOffset>
                </wp:positionH>
                <wp:positionV relativeFrom="paragraph">
                  <wp:posOffset>-5715</wp:posOffset>
                </wp:positionV>
                <wp:extent cx="5899785" cy="0"/>
                <wp:effectExtent l="0" t="0" r="24765" b="19050"/>
                <wp:wrapNone/>
                <wp:docPr id="27" name="Straight Connector 27"/>
                <wp:cNvGraphicFramePr/>
                <a:graphic xmlns:a="http://schemas.openxmlformats.org/drawingml/2006/main">
                  <a:graphicData uri="http://schemas.microsoft.com/office/word/2010/wordprocessingShape">
                    <wps:wsp>
                      <wps:cNvCnPr/>
                      <wps:spPr>
                        <a:xfrm>
                          <a:off x="0" y="0"/>
                          <a:ext cx="589978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45pt" to="48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" strokecolor="black [3200]" strokeweight="1.5pt">
                <v:stroke joinstyle="miter"/>
              </v:line>
            </w:pict>
          </mc:Fallback>
        </mc:AlternateContent>
      </w: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1A2C31" w:rsidP="00514A6A">
      <w:pPr>
        <w:spacing w:after="0" w:line="360" w:lineRule="auto"/>
        <w:jc w:val="both"/>
        <w:rPr>
          <w:rFonts w:ascii="Times New Roman" w:eastAsia="Times New Roman" w:hAnsi="Times New Roman" w:cs="Times New Roman"/>
          <w:lang w:eastAsia="en-GB"/>
        </w:rPr>
      </w:pPr>
    </w:p>
    <w:p w:rsidR="001A2C31" w:rsidRDefault="004B195A"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Sumber: Vania Decor</w:t>
      </w: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1A2C31" w:rsidRPr="004B195A" w:rsidRDefault="004B195A" w:rsidP="004B195A">
      <w:pPr>
        <w:spacing w:after="0" w:line="360" w:lineRule="auto"/>
        <w:jc w:val="center"/>
        <w:rPr>
          <w:rFonts w:ascii="Times New Roman" w:eastAsia="Times New Roman" w:hAnsi="Times New Roman" w:cs="Times New Roman"/>
          <w:b/>
          <w:lang w:eastAsia="en-GB"/>
        </w:rPr>
      </w:pPr>
      <w:r w:rsidRPr="004B195A">
        <w:rPr>
          <w:rFonts w:ascii="Times New Roman" w:eastAsia="Times New Roman" w:hAnsi="Times New Roman" w:cs="Times New Roman"/>
          <w:b/>
          <w:lang w:eastAsia="en-GB"/>
        </w:rPr>
        <w:t>Kartu Nama Vania Decor</w:t>
      </w:r>
    </w:p>
    <w:p w:rsidR="001A2C31" w:rsidRDefault="004B195A"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Pr>
          <w:noProof/>
        </w:rPr>
        <w:drawing>
          <wp:inline distT="0" distB="0" distL="0" distR="0" wp14:anchorId="3E962044" wp14:editId="2060A779">
            <wp:extent cx="4072270" cy="2073349"/>
            <wp:effectExtent l="0" t="0" r="444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080949" cy="2077768"/>
                    </a:xfrm>
                    <a:prstGeom prst="rect">
                      <a:avLst/>
                    </a:prstGeom>
                  </pic:spPr>
                </pic:pic>
              </a:graphicData>
            </a:graphic>
          </wp:inline>
        </w:drawing>
      </w:r>
    </w:p>
    <w:p w:rsidR="001A2C31" w:rsidRDefault="004B195A" w:rsidP="00514A6A">
      <w:pPr>
        <w:spacing w:after="0"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4B195A">
        <w:rPr>
          <w:rFonts w:ascii="Times New Roman" w:eastAsia="Times New Roman" w:hAnsi="Times New Roman" w:cs="Times New Roman"/>
          <w:lang w:eastAsia="en-GB"/>
        </w:rPr>
        <w:t xml:space="preserve">Sumber: Vania </w:t>
      </w:r>
      <w:r>
        <w:rPr>
          <w:rFonts w:ascii="Times New Roman" w:eastAsia="Times New Roman" w:hAnsi="Times New Roman" w:cs="Times New Roman"/>
          <w:lang w:eastAsia="en-GB"/>
        </w:rPr>
        <w:t>Decor</w:t>
      </w: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Default="004B195A" w:rsidP="00514A6A">
      <w:pPr>
        <w:spacing w:after="0" w:line="360" w:lineRule="auto"/>
        <w:jc w:val="both"/>
        <w:rPr>
          <w:rFonts w:ascii="Times New Roman" w:eastAsia="Times New Roman" w:hAnsi="Times New Roman" w:cs="Times New Roman"/>
          <w:lang w:eastAsia="en-GB"/>
        </w:rPr>
      </w:pPr>
    </w:p>
    <w:p w:rsidR="004B195A" w:rsidRPr="004B195A" w:rsidRDefault="004B195A" w:rsidP="004B195A">
      <w:pPr>
        <w:spacing w:after="0" w:line="360" w:lineRule="auto"/>
        <w:jc w:val="center"/>
        <w:rPr>
          <w:rFonts w:ascii="Times New Roman" w:eastAsia="Times New Roman" w:hAnsi="Times New Roman" w:cs="Times New Roman"/>
          <w:b/>
          <w:lang w:eastAsia="en-GB"/>
        </w:rPr>
      </w:pPr>
      <w:r w:rsidRPr="004B195A">
        <w:rPr>
          <w:rFonts w:ascii="Times New Roman" w:eastAsia="Times New Roman" w:hAnsi="Times New Roman" w:cs="Times New Roman"/>
          <w:b/>
          <w:lang w:eastAsia="en-GB"/>
        </w:rPr>
        <w:t>Contoh Brosur Vania Decor</w:t>
      </w:r>
    </w:p>
    <w:p w:rsidR="00037E1D" w:rsidRPr="006A5F3B" w:rsidRDefault="004B195A" w:rsidP="00514A6A">
      <w:pPr>
        <w:spacing w:after="0" w:line="360" w:lineRule="auto"/>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                                    </w:t>
      </w:r>
      <w:r>
        <w:rPr>
          <w:noProof/>
        </w:rPr>
        <w:drawing>
          <wp:inline distT="0" distB="0" distL="0" distR="0" wp14:anchorId="0C3E0FF5" wp14:editId="43F6EE90">
            <wp:extent cx="3752850" cy="4493260"/>
            <wp:effectExtent l="0" t="0" r="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752850" cy="4493260"/>
                    </a:xfrm>
                    <a:prstGeom prst="rect">
                      <a:avLst/>
                    </a:prstGeom>
                  </pic:spPr>
                </pic:pic>
              </a:graphicData>
            </a:graphic>
          </wp:inline>
        </w:drawing>
      </w:r>
    </w:p>
    <w:p w:rsidR="00514A6A" w:rsidRPr="005A03A4" w:rsidRDefault="005A03A4" w:rsidP="004B195A">
      <w:pPr>
        <w:tabs>
          <w:tab w:val="left" w:pos="720"/>
          <w:tab w:val="left" w:pos="2160"/>
          <w:tab w:val="left" w:pos="2880"/>
          <w:tab w:val="left" w:pos="3600"/>
          <w:tab w:val="left" w:pos="4320"/>
          <w:tab w:val="left" w:pos="5040"/>
          <w:tab w:val="left" w:pos="5760"/>
          <w:tab w:val="left" w:pos="7635"/>
        </w:tabs>
        <w:spacing w:line="240" w:lineRule="auto"/>
        <w:rPr>
          <w:rFonts w:ascii="Times New Roman" w:eastAsia="Malgun Gothic" w:hAnsi="Times New Roman" w:cs="Times New Roman"/>
          <w:lang w:eastAsia="ko-KR"/>
        </w:rPr>
      </w:pPr>
      <w:r>
        <w:rPr>
          <w:rFonts w:ascii="Times New Roman" w:hAnsi="Times New Roman" w:cs="Times New Roman"/>
          <w:b/>
        </w:rPr>
        <w:tab/>
        <w:t xml:space="preserve">                       </w:t>
      </w:r>
      <w:r w:rsidRPr="005A03A4">
        <w:rPr>
          <w:rFonts w:ascii="Times New Roman" w:hAnsi="Times New Roman" w:cs="Times New Roman"/>
        </w:rPr>
        <w:t xml:space="preserve">Sumber: Vania Decor </w:t>
      </w:r>
    </w:p>
    <w:p w:rsidR="00514A6A" w:rsidRPr="006A5F3B" w:rsidRDefault="00514A6A" w:rsidP="00514A6A">
      <w:pPr>
        <w:tabs>
          <w:tab w:val="left" w:pos="1333"/>
        </w:tabs>
        <w:spacing w:after="200" w:line="360" w:lineRule="auto"/>
        <w:ind w:firstLine="426"/>
        <w:jc w:val="center"/>
        <w:rPr>
          <w:rFonts w:ascii="Times New Roman" w:eastAsia="Malgun Gothic" w:hAnsi="Times New Roman" w:cs="Times New Roman"/>
          <w:lang w:eastAsia="ko-KR"/>
        </w:rPr>
      </w:pPr>
    </w:p>
    <w:p w:rsidR="00D302F7" w:rsidRPr="006A5F3B" w:rsidRDefault="00D302F7" w:rsidP="00D302F7">
      <w:pPr>
        <w:tabs>
          <w:tab w:val="left" w:pos="1333"/>
        </w:tabs>
        <w:spacing w:after="0" w:line="240" w:lineRule="auto"/>
        <w:ind w:left="425" w:firstLine="567"/>
        <w:jc w:val="center"/>
        <w:rPr>
          <w:rFonts w:ascii="Times New Roman" w:eastAsia="Malgun Gothic" w:hAnsi="Times New Roman" w:cs="Times New Roman"/>
          <w:b/>
          <w:lang w:eastAsia="ko-KR"/>
        </w:rPr>
      </w:pPr>
    </w:p>
    <w:p w:rsidR="00D302F7" w:rsidRPr="006A5F3B" w:rsidRDefault="00D302F7" w:rsidP="00D302F7">
      <w:pPr>
        <w:tabs>
          <w:tab w:val="left" w:pos="1333"/>
        </w:tabs>
        <w:spacing w:after="0" w:line="240" w:lineRule="auto"/>
        <w:ind w:left="425" w:firstLine="567"/>
        <w:jc w:val="center"/>
        <w:rPr>
          <w:rFonts w:ascii="Times New Roman" w:eastAsia="Malgun Gothic" w:hAnsi="Times New Roman" w:cs="Times New Roman"/>
          <w:b/>
          <w:lang w:eastAsia="ko-KR"/>
        </w:rPr>
      </w:pPr>
    </w:p>
    <w:p w:rsidR="00514A6A" w:rsidRPr="006A5F3B" w:rsidRDefault="00514A6A" w:rsidP="00514A6A">
      <w:pPr>
        <w:tabs>
          <w:tab w:val="left" w:pos="1333"/>
        </w:tabs>
        <w:spacing w:after="200" w:line="240" w:lineRule="auto"/>
        <w:jc w:val="center"/>
        <w:rPr>
          <w:rFonts w:ascii="Times New Roman" w:eastAsia="Malgun Gothic" w:hAnsi="Times New Roman" w:cs="Times New Roman"/>
          <w:b/>
          <w:lang w:eastAsia="ko-KR"/>
        </w:rPr>
      </w:pPr>
    </w:p>
    <w:p w:rsidR="00514A6A" w:rsidRPr="006A5F3B" w:rsidRDefault="00514A6A" w:rsidP="00514A6A">
      <w:pPr>
        <w:spacing w:after="0" w:line="480" w:lineRule="auto"/>
        <w:jc w:val="both"/>
        <w:rPr>
          <w:rFonts w:ascii="Times New Roman" w:eastAsia="Times New Roman" w:hAnsi="Times New Roman" w:cs="Times New Roman"/>
          <w:lang w:eastAsia="en-GB"/>
        </w:rPr>
      </w:pPr>
    </w:p>
    <w:p w:rsidR="00514A6A" w:rsidRPr="006A5F3B" w:rsidRDefault="00514A6A" w:rsidP="00514A6A">
      <w:pPr>
        <w:spacing w:after="0" w:line="480" w:lineRule="auto"/>
        <w:ind w:firstLine="284"/>
        <w:jc w:val="both"/>
        <w:rPr>
          <w:rFonts w:ascii="Times New Roman" w:hAnsi="Times New Roman" w:cs="Times New Roman"/>
        </w:rPr>
      </w:pPr>
    </w:p>
    <w:p w:rsidR="00514A6A" w:rsidRPr="006A5F3B" w:rsidRDefault="00514A6A" w:rsidP="00514A6A">
      <w:pPr>
        <w:spacing w:after="0" w:line="480" w:lineRule="auto"/>
        <w:ind w:left="284" w:firstLine="436"/>
        <w:jc w:val="both"/>
        <w:rPr>
          <w:rFonts w:ascii="Times New Roman" w:hAnsi="Times New Roman" w:cs="Times New Roman"/>
          <w:b/>
        </w:rPr>
      </w:pPr>
    </w:p>
    <w:p w:rsidR="00786FD6" w:rsidRPr="006A5F3B" w:rsidRDefault="00786FD6" w:rsidP="00D302F7">
      <w:pPr>
        <w:spacing w:line="240" w:lineRule="auto"/>
        <w:rPr>
          <w:rFonts w:ascii="Times New Roman" w:hAnsi="Times New Roman" w:cs="Times New Roman"/>
          <w:spacing w:val="8"/>
        </w:rPr>
      </w:pPr>
    </w:p>
    <w:sectPr w:rsidR="00786FD6" w:rsidRPr="006A5F3B" w:rsidSect="00786FD6">
      <w:footerReference w:type="default" r:id="rId34"/>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5A" w:rsidRDefault="004B195A" w:rsidP="008A066F">
      <w:pPr>
        <w:spacing w:after="0" w:line="240" w:lineRule="auto"/>
      </w:pPr>
      <w:r>
        <w:separator/>
      </w:r>
    </w:p>
  </w:endnote>
  <w:endnote w:type="continuationSeparator" w:id="0">
    <w:p w:rsidR="004B195A" w:rsidRDefault="004B195A" w:rsidP="008A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373257"/>
      <w:docPartObj>
        <w:docPartGallery w:val="Page Numbers (Bottom of Page)"/>
        <w:docPartUnique/>
      </w:docPartObj>
    </w:sdtPr>
    <w:sdtEndPr>
      <w:rPr>
        <w:noProof/>
      </w:rPr>
    </w:sdtEndPr>
    <w:sdtContent>
      <w:p w:rsidR="004B195A" w:rsidRDefault="004B195A">
        <w:pPr>
          <w:pStyle w:val="Footer"/>
          <w:jc w:val="center"/>
        </w:pPr>
        <w:r>
          <w:fldChar w:fldCharType="begin"/>
        </w:r>
        <w:r>
          <w:instrText xml:space="preserve"> PAGE   \* MERGEFORMAT </w:instrText>
        </w:r>
        <w:r>
          <w:fldChar w:fldCharType="separate"/>
        </w:r>
        <w:r w:rsidR="005A03A4">
          <w:rPr>
            <w:noProof/>
          </w:rPr>
          <w:t>1</w:t>
        </w:r>
        <w:r>
          <w:rPr>
            <w:noProof/>
          </w:rPr>
          <w:fldChar w:fldCharType="end"/>
        </w:r>
      </w:p>
    </w:sdtContent>
  </w:sdt>
  <w:p w:rsidR="004B195A" w:rsidRDefault="004B195A">
    <w:pPr>
      <w:pStyle w:val="Footer"/>
    </w:pPr>
  </w:p>
  <w:p w:rsidR="004B195A" w:rsidRDefault="004B195A"/>
  <w:p w:rsidR="004B195A" w:rsidRDefault="004B1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5A" w:rsidRDefault="004B195A" w:rsidP="008A066F">
      <w:pPr>
        <w:spacing w:after="0" w:line="240" w:lineRule="auto"/>
      </w:pPr>
      <w:r>
        <w:separator/>
      </w:r>
    </w:p>
  </w:footnote>
  <w:footnote w:type="continuationSeparator" w:id="0">
    <w:p w:rsidR="004B195A" w:rsidRDefault="004B195A" w:rsidP="008A0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E37"/>
    <w:multiLevelType w:val="hybridMultilevel"/>
    <w:tmpl w:val="53C65C64"/>
    <w:lvl w:ilvl="0" w:tplc="0409000F">
      <w:start w:val="1"/>
      <w:numFmt w:val="decimal"/>
      <w:lvlText w:val="%1."/>
      <w:lvlJc w:val="left"/>
      <w:pPr>
        <w:ind w:left="2740" w:hanging="360"/>
      </w:pPr>
    </w:lvl>
    <w:lvl w:ilvl="1" w:tplc="04090019" w:tentative="1">
      <w:start w:val="1"/>
      <w:numFmt w:val="lowerLetter"/>
      <w:lvlText w:val="%2."/>
      <w:lvlJc w:val="left"/>
      <w:pPr>
        <w:ind w:left="3460" w:hanging="360"/>
      </w:pPr>
    </w:lvl>
    <w:lvl w:ilvl="2" w:tplc="0409001B" w:tentative="1">
      <w:start w:val="1"/>
      <w:numFmt w:val="lowerRoman"/>
      <w:lvlText w:val="%3."/>
      <w:lvlJc w:val="right"/>
      <w:pPr>
        <w:ind w:left="4180" w:hanging="180"/>
      </w:pPr>
    </w:lvl>
    <w:lvl w:ilvl="3" w:tplc="0409000F" w:tentative="1">
      <w:start w:val="1"/>
      <w:numFmt w:val="decimal"/>
      <w:lvlText w:val="%4."/>
      <w:lvlJc w:val="left"/>
      <w:pPr>
        <w:ind w:left="4900" w:hanging="360"/>
      </w:pPr>
    </w:lvl>
    <w:lvl w:ilvl="4" w:tplc="04090019" w:tentative="1">
      <w:start w:val="1"/>
      <w:numFmt w:val="lowerLetter"/>
      <w:lvlText w:val="%5."/>
      <w:lvlJc w:val="left"/>
      <w:pPr>
        <w:ind w:left="5620" w:hanging="360"/>
      </w:pPr>
    </w:lvl>
    <w:lvl w:ilvl="5" w:tplc="0409001B" w:tentative="1">
      <w:start w:val="1"/>
      <w:numFmt w:val="lowerRoman"/>
      <w:lvlText w:val="%6."/>
      <w:lvlJc w:val="right"/>
      <w:pPr>
        <w:ind w:left="6340" w:hanging="180"/>
      </w:pPr>
    </w:lvl>
    <w:lvl w:ilvl="6" w:tplc="0409000F" w:tentative="1">
      <w:start w:val="1"/>
      <w:numFmt w:val="decimal"/>
      <w:lvlText w:val="%7."/>
      <w:lvlJc w:val="left"/>
      <w:pPr>
        <w:ind w:left="7060" w:hanging="360"/>
      </w:pPr>
    </w:lvl>
    <w:lvl w:ilvl="7" w:tplc="04090019" w:tentative="1">
      <w:start w:val="1"/>
      <w:numFmt w:val="lowerLetter"/>
      <w:lvlText w:val="%8."/>
      <w:lvlJc w:val="left"/>
      <w:pPr>
        <w:ind w:left="7780" w:hanging="360"/>
      </w:pPr>
    </w:lvl>
    <w:lvl w:ilvl="8" w:tplc="0409001B" w:tentative="1">
      <w:start w:val="1"/>
      <w:numFmt w:val="lowerRoman"/>
      <w:lvlText w:val="%9."/>
      <w:lvlJc w:val="right"/>
      <w:pPr>
        <w:ind w:left="8500" w:hanging="180"/>
      </w:pPr>
    </w:lvl>
  </w:abstractNum>
  <w:abstractNum w:abstractNumId="1">
    <w:nsid w:val="0DBB714D"/>
    <w:multiLevelType w:val="hybridMultilevel"/>
    <w:tmpl w:val="DCCAE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45818"/>
    <w:multiLevelType w:val="hybridMultilevel"/>
    <w:tmpl w:val="EE4A3C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91746ED"/>
    <w:multiLevelType w:val="hybridMultilevel"/>
    <w:tmpl w:val="7C16B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257A19"/>
    <w:multiLevelType w:val="hybridMultilevel"/>
    <w:tmpl w:val="4CDC2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642395"/>
    <w:multiLevelType w:val="hybridMultilevel"/>
    <w:tmpl w:val="9E989830"/>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6">
    <w:nsid w:val="2617720F"/>
    <w:multiLevelType w:val="hybridMultilevel"/>
    <w:tmpl w:val="57360B58"/>
    <w:lvl w:ilvl="0" w:tplc="76BC8B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77683F"/>
    <w:multiLevelType w:val="hybridMultilevel"/>
    <w:tmpl w:val="41F82654"/>
    <w:lvl w:ilvl="0" w:tplc="389403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E32E3"/>
    <w:multiLevelType w:val="hybridMultilevel"/>
    <w:tmpl w:val="BD0CFB5C"/>
    <w:lvl w:ilvl="0" w:tplc="95E0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142B2"/>
    <w:multiLevelType w:val="hybridMultilevel"/>
    <w:tmpl w:val="C7D85C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F4B0197"/>
    <w:multiLevelType w:val="hybridMultilevel"/>
    <w:tmpl w:val="3614F5E2"/>
    <w:lvl w:ilvl="0" w:tplc="6174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0E4222A"/>
    <w:multiLevelType w:val="hybridMultilevel"/>
    <w:tmpl w:val="61FC5A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73625B"/>
    <w:multiLevelType w:val="hybridMultilevel"/>
    <w:tmpl w:val="BAA499CC"/>
    <w:lvl w:ilvl="0" w:tplc="1E7A96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49F2941"/>
    <w:multiLevelType w:val="hybridMultilevel"/>
    <w:tmpl w:val="EA624B14"/>
    <w:lvl w:ilvl="0" w:tplc="0409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55515368"/>
    <w:multiLevelType w:val="hybridMultilevel"/>
    <w:tmpl w:val="E092F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F26A57"/>
    <w:multiLevelType w:val="hybridMultilevel"/>
    <w:tmpl w:val="392CA1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196CA6"/>
    <w:multiLevelType w:val="hybridMultilevel"/>
    <w:tmpl w:val="754EB2F8"/>
    <w:lvl w:ilvl="0" w:tplc="4DFAD8F6">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AAB2C36"/>
    <w:multiLevelType w:val="hybridMultilevel"/>
    <w:tmpl w:val="62EA2132"/>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9">
    <w:nsid w:val="62C571AA"/>
    <w:multiLevelType w:val="hybridMultilevel"/>
    <w:tmpl w:val="03F4F550"/>
    <w:lvl w:ilvl="0" w:tplc="3DDE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B3CE6"/>
    <w:multiLevelType w:val="hybridMultilevel"/>
    <w:tmpl w:val="BFCA4EF4"/>
    <w:lvl w:ilvl="0" w:tplc="45A89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5329D"/>
    <w:multiLevelType w:val="hybridMultilevel"/>
    <w:tmpl w:val="BD2841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26B3098"/>
    <w:multiLevelType w:val="hybridMultilevel"/>
    <w:tmpl w:val="E294D6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AF73EC"/>
    <w:multiLevelType w:val="hybridMultilevel"/>
    <w:tmpl w:val="2710D59A"/>
    <w:lvl w:ilvl="0" w:tplc="46D0EAC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24"/>
  </w:num>
  <w:num w:numId="4">
    <w:abstractNumId w:val="8"/>
  </w:num>
  <w:num w:numId="5">
    <w:abstractNumId w:val="6"/>
  </w:num>
  <w:num w:numId="6">
    <w:abstractNumId w:val="20"/>
  </w:num>
  <w:num w:numId="7">
    <w:abstractNumId w:val="10"/>
  </w:num>
  <w:num w:numId="8">
    <w:abstractNumId w:val="19"/>
  </w:num>
  <w:num w:numId="9">
    <w:abstractNumId w:val="17"/>
  </w:num>
  <w:num w:numId="10">
    <w:abstractNumId w:val="22"/>
  </w:num>
  <w:num w:numId="11">
    <w:abstractNumId w:val="9"/>
  </w:num>
  <w:num w:numId="12">
    <w:abstractNumId w:val="2"/>
  </w:num>
  <w:num w:numId="13">
    <w:abstractNumId w:val="0"/>
  </w:num>
  <w:num w:numId="14">
    <w:abstractNumId w:val="21"/>
  </w:num>
  <w:num w:numId="15">
    <w:abstractNumId w:val="14"/>
  </w:num>
  <w:num w:numId="16">
    <w:abstractNumId w:val="11"/>
  </w:num>
  <w:num w:numId="17">
    <w:abstractNumId w:val="18"/>
  </w:num>
  <w:num w:numId="18">
    <w:abstractNumId w:val="3"/>
  </w:num>
  <w:num w:numId="19">
    <w:abstractNumId w:val="4"/>
  </w:num>
  <w:num w:numId="20">
    <w:abstractNumId w:val="16"/>
  </w:num>
  <w:num w:numId="21">
    <w:abstractNumId w:val="15"/>
  </w:num>
  <w:num w:numId="22">
    <w:abstractNumId w:val="12"/>
  </w:num>
  <w:num w:numId="23">
    <w:abstractNumId w:val="13"/>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D6"/>
    <w:rsid w:val="00037E1D"/>
    <w:rsid w:val="00043060"/>
    <w:rsid w:val="00064C9F"/>
    <w:rsid w:val="000F0D05"/>
    <w:rsid w:val="001A2C31"/>
    <w:rsid w:val="002876DE"/>
    <w:rsid w:val="002D53EB"/>
    <w:rsid w:val="00394DFF"/>
    <w:rsid w:val="003963FD"/>
    <w:rsid w:val="003F6528"/>
    <w:rsid w:val="00474286"/>
    <w:rsid w:val="004B195A"/>
    <w:rsid w:val="00514A6A"/>
    <w:rsid w:val="005A03A4"/>
    <w:rsid w:val="0063289C"/>
    <w:rsid w:val="00652B02"/>
    <w:rsid w:val="00677B7E"/>
    <w:rsid w:val="006A5F3B"/>
    <w:rsid w:val="0073201A"/>
    <w:rsid w:val="007552EC"/>
    <w:rsid w:val="00786FD6"/>
    <w:rsid w:val="007C0E1F"/>
    <w:rsid w:val="00804476"/>
    <w:rsid w:val="00812105"/>
    <w:rsid w:val="00827454"/>
    <w:rsid w:val="00843358"/>
    <w:rsid w:val="00847BBA"/>
    <w:rsid w:val="008A066F"/>
    <w:rsid w:val="008A5D72"/>
    <w:rsid w:val="008C2EC1"/>
    <w:rsid w:val="008E0D6D"/>
    <w:rsid w:val="00A40DA2"/>
    <w:rsid w:val="00AF1F5E"/>
    <w:rsid w:val="00B363CC"/>
    <w:rsid w:val="00B532C2"/>
    <w:rsid w:val="00B62E0A"/>
    <w:rsid w:val="00B72EB5"/>
    <w:rsid w:val="00BA7A99"/>
    <w:rsid w:val="00C532DF"/>
    <w:rsid w:val="00C57152"/>
    <w:rsid w:val="00C74740"/>
    <w:rsid w:val="00CF6470"/>
    <w:rsid w:val="00D302F7"/>
    <w:rsid w:val="00DD0534"/>
    <w:rsid w:val="00DD0B24"/>
    <w:rsid w:val="00DD47B6"/>
    <w:rsid w:val="00DF2A56"/>
    <w:rsid w:val="00E03779"/>
    <w:rsid w:val="00E44731"/>
    <w:rsid w:val="00F42B4A"/>
    <w:rsid w:val="00F547F8"/>
    <w:rsid w:val="00FE5323"/>
    <w:rsid w:val="00FE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D6"/>
    <w:rPr>
      <w:color w:val="0563C1" w:themeColor="hyperlink"/>
      <w:u w:val="single"/>
    </w:rPr>
  </w:style>
  <w:style w:type="paragraph" w:styleId="ListParagraph">
    <w:name w:val="List Paragraph"/>
    <w:basedOn w:val="Normal"/>
    <w:link w:val="ListParagraphChar"/>
    <w:uiPriority w:val="34"/>
    <w:qFormat/>
    <w:rsid w:val="00FE5323"/>
    <w:pPr>
      <w:ind w:left="720"/>
      <w:contextualSpacing/>
    </w:pPr>
  </w:style>
  <w:style w:type="paragraph" w:styleId="Footer">
    <w:name w:val="footer"/>
    <w:basedOn w:val="Normal"/>
    <w:link w:val="FooterChar"/>
    <w:uiPriority w:val="99"/>
    <w:unhideWhenUsed/>
    <w:rsid w:val="00FE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323"/>
  </w:style>
  <w:style w:type="paragraph" w:styleId="NoSpacing">
    <w:name w:val="No Spacing"/>
    <w:uiPriority w:val="1"/>
    <w:qFormat/>
    <w:rsid w:val="007552EC"/>
    <w:pPr>
      <w:spacing w:after="0" w:line="240" w:lineRule="auto"/>
    </w:pPr>
    <w:rPr>
      <w:rFonts w:ascii="Calibri" w:eastAsia="Calibri" w:hAnsi="Calibri" w:cs="Times New Roman"/>
      <w:lang w:val="id-ID"/>
    </w:rPr>
  </w:style>
  <w:style w:type="paragraph" w:customStyle="1" w:styleId="Default">
    <w:name w:val="Default"/>
    <w:rsid w:val="00AF1F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053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DD0534"/>
    <w:rPr>
      <w:lang w:val="id-ID"/>
    </w:rPr>
  </w:style>
  <w:style w:type="character" w:customStyle="1" w:styleId="longtext">
    <w:name w:val="long_text"/>
    <w:basedOn w:val="DefaultParagraphFont"/>
    <w:rsid w:val="00677B7E"/>
  </w:style>
  <w:style w:type="paragraph" w:styleId="Bibliography">
    <w:name w:val="Bibliography"/>
    <w:basedOn w:val="Normal"/>
    <w:next w:val="Normal"/>
    <w:uiPriority w:val="37"/>
    <w:unhideWhenUsed/>
    <w:rsid w:val="00E44731"/>
  </w:style>
  <w:style w:type="paragraph" w:styleId="BalloonText">
    <w:name w:val="Balloon Text"/>
    <w:basedOn w:val="Normal"/>
    <w:link w:val="BalloonTextChar"/>
    <w:uiPriority w:val="99"/>
    <w:semiHidden/>
    <w:unhideWhenUsed/>
    <w:rsid w:val="00B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99"/>
    <w:rPr>
      <w:rFonts w:ascii="Tahoma" w:hAnsi="Tahoma" w:cs="Tahoma"/>
      <w:sz w:val="16"/>
      <w:szCs w:val="16"/>
    </w:rPr>
  </w:style>
  <w:style w:type="character" w:customStyle="1" w:styleId="t">
    <w:name w:val="t"/>
    <w:basedOn w:val="DefaultParagraphFont"/>
    <w:rsid w:val="007C0E1F"/>
  </w:style>
  <w:style w:type="character" w:customStyle="1" w:styleId="ListParagraphChar">
    <w:name w:val="List Paragraph Char"/>
    <w:basedOn w:val="DefaultParagraphFont"/>
    <w:link w:val="ListParagraph"/>
    <w:uiPriority w:val="34"/>
    <w:locked/>
    <w:rsid w:val="00FE7A74"/>
  </w:style>
  <w:style w:type="character" w:customStyle="1" w:styleId="dark-clr">
    <w:name w:val="dark-clr"/>
    <w:basedOn w:val="DefaultParagraphFont"/>
    <w:rsid w:val="00CF6470"/>
  </w:style>
  <w:style w:type="table" w:styleId="LightList">
    <w:name w:val="Light List"/>
    <w:basedOn w:val="TableNormal"/>
    <w:uiPriority w:val="61"/>
    <w:rsid w:val="00CF64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1A2C31"/>
    <w:pPr>
      <w:spacing w:after="0" w:line="240" w:lineRule="auto"/>
    </w:pPr>
    <w:rPr>
      <w:rFonts w:eastAsiaTheme="minorEastAsia"/>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D6"/>
    <w:rPr>
      <w:color w:val="0563C1" w:themeColor="hyperlink"/>
      <w:u w:val="single"/>
    </w:rPr>
  </w:style>
  <w:style w:type="paragraph" w:styleId="ListParagraph">
    <w:name w:val="List Paragraph"/>
    <w:basedOn w:val="Normal"/>
    <w:link w:val="ListParagraphChar"/>
    <w:uiPriority w:val="34"/>
    <w:qFormat/>
    <w:rsid w:val="00FE5323"/>
    <w:pPr>
      <w:ind w:left="720"/>
      <w:contextualSpacing/>
    </w:pPr>
  </w:style>
  <w:style w:type="paragraph" w:styleId="Footer">
    <w:name w:val="footer"/>
    <w:basedOn w:val="Normal"/>
    <w:link w:val="FooterChar"/>
    <w:uiPriority w:val="99"/>
    <w:unhideWhenUsed/>
    <w:rsid w:val="00FE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323"/>
  </w:style>
  <w:style w:type="paragraph" w:styleId="NoSpacing">
    <w:name w:val="No Spacing"/>
    <w:uiPriority w:val="1"/>
    <w:qFormat/>
    <w:rsid w:val="007552EC"/>
    <w:pPr>
      <w:spacing w:after="0" w:line="240" w:lineRule="auto"/>
    </w:pPr>
    <w:rPr>
      <w:rFonts w:ascii="Calibri" w:eastAsia="Calibri" w:hAnsi="Calibri" w:cs="Times New Roman"/>
      <w:lang w:val="id-ID"/>
    </w:rPr>
  </w:style>
  <w:style w:type="paragraph" w:customStyle="1" w:styleId="Default">
    <w:name w:val="Default"/>
    <w:rsid w:val="00AF1F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053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DD0534"/>
    <w:rPr>
      <w:lang w:val="id-ID"/>
    </w:rPr>
  </w:style>
  <w:style w:type="character" w:customStyle="1" w:styleId="longtext">
    <w:name w:val="long_text"/>
    <w:basedOn w:val="DefaultParagraphFont"/>
    <w:rsid w:val="00677B7E"/>
  </w:style>
  <w:style w:type="paragraph" w:styleId="Bibliography">
    <w:name w:val="Bibliography"/>
    <w:basedOn w:val="Normal"/>
    <w:next w:val="Normal"/>
    <w:uiPriority w:val="37"/>
    <w:unhideWhenUsed/>
    <w:rsid w:val="00E44731"/>
  </w:style>
  <w:style w:type="paragraph" w:styleId="BalloonText">
    <w:name w:val="Balloon Text"/>
    <w:basedOn w:val="Normal"/>
    <w:link w:val="BalloonTextChar"/>
    <w:uiPriority w:val="99"/>
    <w:semiHidden/>
    <w:unhideWhenUsed/>
    <w:rsid w:val="00B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99"/>
    <w:rPr>
      <w:rFonts w:ascii="Tahoma" w:hAnsi="Tahoma" w:cs="Tahoma"/>
      <w:sz w:val="16"/>
      <w:szCs w:val="16"/>
    </w:rPr>
  </w:style>
  <w:style w:type="character" w:customStyle="1" w:styleId="t">
    <w:name w:val="t"/>
    <w:basedOn w:val="DefaultParagraphFont"/>
    <w:rsid w:val="007C0E1F"/>
  </w:style>
  <w:style w:type="character" w:customStyle="1" w:styleId="ListParagraphChar">
    <w:name w:val="List Paragraph Char"/>
    <w:basedOn w:val="DefaultParagraphFont"/>
    <w:link w:val="ListParagraph"/>
    <w:uiPriority w:val="34"/>
    <w:locked/>
    <w:rsid w:val="00FE7A74"/>
  </w:style>
  <w:style w:type="character" w:customStyle="1" w:styleId="dark-clr">
    <w:name w:val="dark-clr"/>
    <w:basedOn w:val="DefaultParagraphFont"/>
    <w:rsid w:val="00CF6470"/>
  </w:style>
  <w:style w:type="table" w:styleId="LightList">
    <w:name w:val="Light List"/>
    <w:basedOn w:val="TableNormal"/>
    <w:uiPriority w:val="61"/>
    <w:rsid w:val="00CF64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1A2C31"/>
    <w:pPr>
      <w:spacing w:after="0" w:line="240" w:lineRule="auto"/>
    </w:pPr>
    <w:rPr>
      <w:rFonts w:eastAsiaTheme="minorEastAsia"/>
      <w:lang w:eastAsia="ja-JP"/>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neraca.co.id/article/103516/gencar-pembangunan-potensi-bisnis-desain-dan-interior-kian-mentereng" TargetMode="External"/><Relationship Id="rId26" Type="http://schemas.openxmlformats.org/officeDocument/2006/relationships/hyperlink" Target="http://tirtaraharja.co.id/simulasitarif" TargetMode="External"/><Relationship Id="rId3" Type="http://schemas.openxmlformats.org/officeDocument/2006/relationships/styles" Target="styles.xml"/><Relationship Id="rId21" Type="http://schemas.openxmlformats.org/officeDocument/2006/relationships/hyperlink" Target="https://www.jadikaryawan.com/gaji-umr-ump-karyawan-jakarta-terbaru"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eraca.co.id/article/103516/gencar-pembangunan-potensi-bisnis-desain-dan-interior-kian-mentereng" TargetMode="External"/><Relationship Id="rId17" Type="http://schemas.openxmlformats.org/officeDocument/2006/relationships/hyperlink" Target="https://ekonomi.bisnis.com/read/20160419/49/539329/pasar-kondominium-ini-daftar-apartemen-baru-di-jakarta-dan-sekitarnya" TargetMode="External"/><Relationship Id="rId25" Type="http://schemas.openxmlformats.org/officeDocument/2006/relationships/hyperlink" Target="https://www.biaya.net/2016/08/tarif-air-minum-jakarta-pam-jaya-palyja-aetra.html"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ekindo.com/id/sektor/konstruksi-dan-bangunan" TargetMode="External"/><Relationship Id="rId20" Type="http://schemas.openxmlformats.org/officeDocument/2006/relationships/hyperlink" Target="https://www.kemenkeu.go.id/page/tata-cara-pendaftaran-npwp/" TargetMode="External"/><Relationship Id="rId29" Type="http://schemas.openxmlformats.org/officeDocument/2006/relationships/hyperlink" Target="https://dconsultingbusinessconsultant.com/beda-perlengkapan-dan-peralat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onomi.bisnis.com/read/20160419/49/539329/pasar-kondominium-ini-daftar-apartemen-baru-di-jakarta-dan-sekitarnya" TargetMode="External"/><Relationship Id="rId24" Type="http://schemas.openxmlformats.org/officeDocument/2006/relationships/hyperlink" Target="https://kumparan.com/@kumparanbisnis/upah-minimum-di-34-provinsi-naik-8-03-persen-begini-rumus-hitungannya-1539682691158398968"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hukumonline.com/pusatdata/detail/13146/node/10/uu-no-13-tahun-2003-ketenagakerjaan" TargetMode="External"/><Relationship Id="rId23" Type="http://schemas.openxmlformats.org/officeDocument/2006/relationships/hyperlink" Target="https://cintamobil.com/jual-beli/cara-menghitung-pajak-dan-denda-stnk-aid603" TargetMode="External"/><Relationship Id="rId28" Type="http://schemas.openxmlformats.org/officeDocument/2006/relationships/hyperlink" Target="https://jalantikus.com/gadgets/harga-paket-internet-indihome/" TargetMode="External"/><Relationship Id="rId36" Type="http://schemas.openxmlformats.org/officeDocument/2006/relationships/theme" Target="theme/theme1.xml"/><Relationship Id="rId10" Type="http://schemas.openxmlformats.org/officeDocument/2006/relationships/hyperlink" Target="mailto:vaniadecor@gmail.com" TargetMode="External"/><Relationship Id="rId19" Type="http://schemas.openxmlformats.org/officeDocument/2006/relationships/hyperlink" Target="https://databoks.katadata.co.id/datapublish/2019/02/06/ekonomi-indonesia-triwulan-iv-2018-tumbuh-518-yoy"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hzodoe@yahoo.com" TargetMode="External"/><Relationship Id="rId14" Type="http://schemas.openxmlformats.org/officeDocument/2006/relationships/image" Target="media/image2.png"/><Relationship Id="rId22" Type="http://schemas.openxmlformats.org/officeDocument/2006/relationships/hyperlink" Target="https://www.bca.co.id/Individu/Produk/Simpanan/Tahapan" TargetMode="External"/><Relationship Id="rId27" Type="http://schemas.openxmlformats.org/officeDocument/2006/relationships/hyperlink" Target="http://obengplus.com/articles/4518/1/Tarif-dasar-listrik-PLN-2019-dan-Cek-Tagihan-Listrik-Online.html" TargetMode="External"/><Relationship Id="rId30" Type="http://schemas.openxmlformats.org/officeDocument/2006/relationships/hyperlink" Target="https://www.cnbcindonesia.com/market/20190524130251-17-74861/ini-besaran-bunga-kredit-deposito-bank-terba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D8CE-FBC2-42DA-B0A2-C84D4923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Wahyuni</dc:creator>
  <cp:lastModifiedBy>user</cp:lastModifiedBy>
  <cp:revision>4</cp:revision>
  <dcterms:created xsi:type="dcterms:W3CDTF">2019-08-21T07:46:00Z</dcterms:created>
  <dcterms:modified xsi:type="dcterms:W3CDTF">2019-08-21T10:33:00Z</dcterms:modified>
</cp:coreProperties>
</file>