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C0AE1" w14:textId="77777777" w:rsidR="004C55F5" w:rsidRPr="004C55F5" w:rsidRDefault="004C55F5" w:rsidP="00635B96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14722910"/>
      <w:bookmarkStart w:id="1" w:name="_Toc15568144"/>
      <w:r w:rsidRPr="004C55F5">
        <w:rPr>
          <w:rFonts w:ascii="Times New Roman" w:eastAsiaTheme="majorEastAsia" w:hAnsi="Times New Roman" w:cs="Times New Roman"/>
          <w:b/>
          <w:bCs/>
          <w:sz w:val="24"/>
          <w:szCs w:val="24"/>
        </w:rPr>
        <w:t>BAB I</w:t>
      </w:r>
      <w:bookmarkStart w:id="2" w:name="_Toc1290533"/>
      <w:bookmarkEnd w:id="0"/>
      <w:bookmarkEnd w:id="1"/>
    </w:p>
    <w:p w14:paraId="453A1F59" w14:textId="77777777" w:rsidR="004C55F5" w:rsidRPr="004C55F5" w:rsidRDefault="004C55F5" w:rsidP="00635B96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3" w:name="_Toc14722911"/>
      <w:bookmarkStart w:id="4" w:name="_Toc15568145"/>
      <w:bookmarkStart w:id="5" w:name="_GoBack"/>
      <w:bookmarkEnd w:id="5"/>
      <w:r w:rsidRPr="004C55F5">
        <w:rPr>
          <w:rFonts w:ascii="Times New Roman" w:eastAsiaTheme="majorEastAsia" w:hAnsi="Times New Roman" w:cs="Times New Roman"/>
          <w:b/>
          <w:bCs/>
          <w:sz w:val="24"/>
          <w:szCs w:val="24"/>
        </w:rPr>
        <w:t>PENDAHULUAN</w:t>
      </w:r>
      <w:bookmarkEnd w:id="2"/>
      <w:bookmarkEnd w:id="3"/>
      <w:bookmarkEnd w:id="4"/>
    </w:p>
    <w:p w14:paraId="61D1805B" w14:textId="77777777" w:rsidR="004C55F5" w:rsidRPr="004C55F5" w:rsidRDefault="004C55F5" w:rsidP="004C55F5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</w:pPr>
      <w:bookmarkStart w:id="6" w:name="_Toc14722912"/>
      <w:bookmarkStart w:id="7" w:name="_Toc15568146"/>
      <w:r w:rsidRPr="004C55F5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 xml:space="preserve">Ide </w:t>
      </w:r>
      <w:proofErr w:type="spellStart"/>
      <w:r w:rsidRPr="004C55F5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Bisnis</w:t>
      </w:r>
      <w:bookmarkEnd w:id="6"/>
      <w:bookmarkEnd w:id="7"/>
      <w:proofErr w:type="spellEnd"/>
    </w:p>
    <w:p w14:paraId="3D3619E5" w14:textId="77777777" w:rsidR="004C55F5" w:rsidRPr="004C55F5" w:rsidRDefault="004C55F5" w:rsidP="004C55F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bookmarkStart w:id="8" w:name="_Hlk13130722"/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sejenis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air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tawar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popular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disukai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konsumsi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di Asia Tenggara dan Asia Selatan.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Disamping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di negara-negara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juga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dipelihara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dalan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akuarium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kandungan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gizi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relatif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murah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terjangkau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kalangan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juga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daging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padat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duri-durinya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rasanya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hampir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selalu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tersedia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restoran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dijadikan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macam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masakan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bakar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sup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asam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mahal. Oleh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patut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dijadikan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inspirasi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menambah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penghasilan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F8C432D" w14:textId="77777777" w:rsidR="004C55F5" w:rsidRPr="004C55F5" w:rsidRDefault="004C55F5" w:rsidP="004C55F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badan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pipih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lebar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bagian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punggung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berwarna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merahsawo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bagian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perut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berwarna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kekuning-kuningan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/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keperak-perakan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gurame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keluarga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Anabantidae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keturunan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Helostoma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bangsa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Labyrinthici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berasal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perairan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Sunda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Jawa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Barat, Indonesia),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menyebar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Malaysia,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Thailands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Ceylon dan Australia.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Pertumbuhan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gurame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agak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lambat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dibanding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air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tawar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Di Indonesia, orang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Jawa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menyebutnya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Gurameh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orang Sumatra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kalau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kala,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kalui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di Kalimantan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disebut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Kalui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Orang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Inggris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menyebutnya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Giant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Gouramy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ukurannya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mencapai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5 kg.</w:t>
      </w:r>
    </w:p>
    <w:p w14:paraId="22F9FF26" w14:textId="77777777" w:rsidR="004C55F5" w:rsidRPr="004C55F5" w:rsidRDefault="004C55F5" w:rsidP="004C55F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Motivasi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mendirikan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kebutuhan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permintaan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Dilihat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segi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permintaan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diminati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dikonsumsi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kalangan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r w:rsidRPr="004C55F5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Indonesia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Hal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dibuktikan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banyaknya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aneka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ragam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makanan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olahan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abon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kerupuk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bakso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gurami,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masakan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restoran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Permintaan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disebabkan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kondisi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perekonomian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Indonesia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berkembang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berada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golongan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bawah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hingga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menengah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menyukai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proofErr w:type="gram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murah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mengandung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gizi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memenuhi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kebutuhan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gizi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BBE1A90" w14:textId="77777777" w:rsidR="004C55F5" w:rsidRPr="004C55F5" w:rsidRDefault="004C55F5" w:rsidP="004C55F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Dilihat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terbilang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mudah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Siklus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pemeliharaannya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tergolong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cepat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bahkan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sekarang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panen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membutuhkan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sekitar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8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hingga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9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bulan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Walaupun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dasarnya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mudah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pada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dasarnya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terlepas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kendala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dihadapi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kondisi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cuaca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alam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menentu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curah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hujan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terus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menerus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menyebabkan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terserang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penyakit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Namun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diatasi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apabila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kita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rajin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kemauan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pasti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diatasi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Dari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peluang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menjanjikan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berencana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membuka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“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proofErr w:type="gram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“.</w:t>
      </w:r>
      <w:bookmarkEnd w:id="8"/>
    </w:p>
    <w:p w14:paraId="6AFB22E0" w14:textId="233D64FE" w:rsidR="004C55F5" w:rsidRPr="004C55F5" w:rsidRDefault="004C55F5" w:rsidP="00635B96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</w:pPr>
      <w:bookmarkStart w:id="9" w:name="_Toc14722913"/>
      <w:bookmarkStart w:id="10" w:name="_Toc15568147"/>
      <w:proofErr w:type="spellStart"/>
      <w:r w:rsidRPr="004C55F5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Gambaran</w:t>
      </w:r>
      <w:proofErr w:type="spellEnd"/>
      <w:r w:rsidRPr="004C55F5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 xml:space="preserve"> Usaha</w:t>
      </w:r>
      <w:bookmarkStart w:id="11" w:name="_Hlk13130805"/>
      <w:bookmarkEnd w:id="9"/>
      <w:bookmarkEnd w:id="10"/>
    </w:p>
    <w:p w14:paraId="3F75D64C" w14:textId="77777777" w:rsidR="004C55F5" w:rsidRPr="004C55F5" w:rsidRDefault="004C55F5" w:rsidP="004C55F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Usaha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pembesaran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utama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dijualnya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dijual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kebanyakan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soang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porselin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kelebihan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dibandingkan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terbilang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belum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dipasaran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memikat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minat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konsumennya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kelebihan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porselin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dibandingkan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dilihat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</w:p>
    <w:bookmarkEnd w:id="11"/>
    <w:p w14:paraId="26AB033E" w14:textId="77777777" w:rsidR="004C55F5" w:rsidRPr="004C55F5" w:rsidRDefault="004C55F5" w:rsidP="004C55F5">
      <w:pPr>
        <w:numPr>
          <w:ilvl w:val="0"/>
          <w:numId w:val="7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ID"/>
        </w:rPr>
      </w:pPr>
      <w:r w:rsidRPr="004C55F5">
        <w:rPr>
          <w:rFonts w:ascii="Times New Roman" w:hAnsi="Times New Roman" w:cs="Times New Roman"/>
          <w:sz w:val="24"/>
          <w:szCs w:val="24"/>
          <w:lang w:val="en-ID"/>
        </w:rPr>
        <w:lastRenderedPageBreak/>
        <w:t>Tingkat Food Conversation Rate</w:t>
      </w:r>
    </w:p>
    <w:p w14:paraId="09A82F01" w14:textId="77777777" w:rsidR="004C55F5" w:rsidRPr="004C55F5" w:rsidRDefault="004C55F5" w:rsidP="004C55F5">
      <w:pPr>
        <w:spacing w:line="480" w:lineRule="auto"/>
        <w:ind w:left="108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Makanan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gurame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bagus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makanan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mengandung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protein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protein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hewani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protein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nabati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Oleh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sebab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dianjurkan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memberi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gurame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mengandung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ke-2 protein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Protein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hewani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dibutuhkan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grameh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mempercepat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pertumbuhannya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Karena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membutuhkan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sekurangnya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25% protein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hewani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pertumbuhannya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cepat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Protein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hewani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hasilkan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pelet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dedek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serangga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cacing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sutra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dll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41FE5CC" w14:textId="77777777" w:rsidR="004C55F5" w:rsidRPr="004C55F5" w:rsidRDefault="004C55F5" w:rsidP="004C55F5">
      <w:pPr>
        <w:spacing w:line="480" w:lineRule="auto"/>
        <w:ind w:left="108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protein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nabati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terpenuhi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daun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singkong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daun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kangkung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selada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air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daun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talas.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daun-daunan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Anda juga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komplek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2%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pabrik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Sekedar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tambahan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anda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hobi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memancing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umpan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gurame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dipergunakan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pemancing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umpan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buatan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memanfaatkan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makanan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alami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grameh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dihabitatnya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Umpan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gurame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dimaksud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lain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Ulat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bambu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ulat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daun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pisang,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ulat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sutra,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laron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cacing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belalang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jangkrik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kroto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daun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talas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daun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singkong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cepat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memanen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bobot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sekitar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kilogram.</w:t>
      </w:r>
    </w:p>
    <w:p w14:paraId="26BF91F0" w14:textId="77777777" w:rsidR="004C55F5" w:rsidRPr="004C55F5" w:rsidRDefault="004C55F5" w:rsidP="004C55F5">
      <w:pPr>
        <w:numPr>
          <w:ilvl w:val="0"/>
          <w:numId w:val="7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Panen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Cepat</w:t>
      </w:r>
      <w:proofErr w:type="spellEnd"/>
    </w:p>
    <w:p w14:paraId="1E4E5AF6" w14:textId="77777777" w:rsidR="004C55F5" w:rsidRPr="004C55F5" w:rsidRDefault="004C55F5" w:rsidP="004C55F5">
      <w:pPr>
        <w:spacing w:line="480" w:lineRule="auto"/>
        <w:ind w:left="108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C55F5">
        <w:rPr>
          <w:rFonts w:ascii="Times New Roman" w:hAnsi="Times New Roman" w:cs="Times New Roman"/>
          <w:sz w:val="24"/>
          <w:szCs w:val="24"/>
          <w:lang w:val="en-ID"/>
        </w:rPr>
        <w:t> 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Panen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terakhir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produksi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panen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 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gurame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mencapai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umur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ukuran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tertentu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 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direncanakan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kehendaki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pasar,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keberhasilan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gurame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diketahui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 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panen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parameternya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ukuran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bobot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, dan 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dihasilkan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tiga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produksi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panen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gurame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C55F5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yakni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 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telur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pembenihan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benih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pendederan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gurame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konsumsi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pembesaran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 </w:t>
      </w:r>
    </w:p>
    <w:p w14:paraId="3F0460BD" w14:textId="77777777" w:rsidR="004C55F5" w:rsidRPr="004C55F5" w:rsidRDefault="004C55F5" w:rsidP="004C55F5">
      <w:pPr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Panen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porselin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dibilang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cepat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Hal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disebabkan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pola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laju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kehidupan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porselin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contoh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porselin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pembesaran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ukuran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200 – </w:t>
      </w:r>
      <w:proofErr w:type="gramStart"/>
      <w:r w:rsidRPr="004C55F5">
        <w:rPr>
          <w:rFonts w:ascii="Times New Roman" w:hAnsi="Times New Roman" w:cs="Times New Roman"/>
          <w:sz w:val="24"/>
          <w:szCs w:val="24"/>
          <w:lang w:val="en-ID"/>
        </w:rPr>
        <w:t>250 gram</w:t>
      </w:r>
      <w:proofErr w:type="gram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bertumbuh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berkembang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biak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500 – 700 gram per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ekor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jangka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8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bulanan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Hal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cepat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bertumbuh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suhu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udara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rata-rata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sekitar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o</w:t>
      </w:r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spellEnd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>hingga</w:t>
      </w:r>
      <w:proofErr w:type="spellEnd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</w:t>
      </w:r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o</w:t>
      </w:r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>berat</w:t>
      </w:r>
      <w:proofErr w:type="spellEnd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kg – 2 kg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>diperlukan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>waktu</w:t>
      </w:r>
      <w:proofErr w:type="spellEnd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>kurang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>tahunan</w:t>
      </w:r>
      <w:proofErr w:type="spellEnd"/>
      <w:r w:rsidRPr="004C55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00168B" w14:textId="77777777" w:rsidR="004C55F5" w:rsidRPr="004C55F5" w:rsidRDefault="004C55F5" w:rsidP="004C55F5">
      <w:pPr>
        <w:numPr>
          <w:ilvl w:val="0"/>
          <w:numId w:val="7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Kulitas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Daging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Unggul</w:t>
      </w:r>
      <w:proofErr w:type="spellEnd"/>
    </w:p>
    <w:p w14:paraId="6C6D8AD7" w14:textId="77777777" w:rsidR="004C55F5" w:rsidRPr="004C55F5" w:rsidRDefault="004C55F5" w:rsidP="004C55F5">
      <w:pPr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Kulitas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daging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porselin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unggul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Keunggulan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terbukti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tekstur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daging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padat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sekitar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1 – 2 cm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ketebalan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dagingnya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gurame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kandungan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protein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tentunya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dikonsumsi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Protein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keunggalan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dibanding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lain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yakni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komposisi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asam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aminonya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mudah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dicerna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tubuh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kaya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gizi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dijadikan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pilihan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diet.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Keunggulan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daging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porselin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berasal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faktor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umur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panen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relatif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muda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daripada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1744AB9" w14:textId="77777777" w:rsidR="004C55F5" w:rsidRPr="004C55F5" w:rsidRDefault="004C55F5" w:rsidP="004C55F5">
      <w:pPr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porselin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ditawarkan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,</w:t>
      </w:r>
      <w:proofErr w:type="gram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: </w:t>
      </w:r>
    </w:p>
    <w:p w14:paraId="25637559" w14:textId="77777777" w:rsidR="004C55F5" w:rsidRPr="004C55F5" w:rsidRDefault="004C55F5" w:rsidP="004C55F5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4C55F5">
        <w:rPr>
          <w:rFonts w:ascii="Times New Roman" w:hAnsi="Times New Roman" w:cs="Times New Roman"/>
          <w:sz w:val="24"/>
          <w:szCs w:val="24"/>
          <w:lang w:val="en-ID"/>
        </w:rPr>
        <w:br w:type="page"/>
      </w:r>
    </w:p>
    <w:p w14:paraId="73999E83" w14:textId="77777777" w:rsidR="004C55F5" w:rsidRPr="004C55F5" w:rsidRDefault="004C55F5" w:rsidP="004C55F5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lastRenderedPageBreak/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porselin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ukuran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500 – 700 gram /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ekor</w:t>
      </w:r>
      <w:proofErr w:type="spellEnd"/>
    </w:p>
    <w:p w14:paraId="6762F6DB" w14:textId="77777777" w:rsidR="004C55F5" w:rsidRPr="004C55F5" w:rsidRDefault="004C55F5" w:rsidP="004C55F5">
      <w:pPr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berukuran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ditunjukan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daging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pemancingan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pembibitan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gurami.</w:t>
      </w:r>
    </w:p>
    <w:p w14:paraId="5AA525B8" w14:textId="77777777" w:rsidR="004C55F5" w:rsidRPr="004C55F5" w:rsidRDefault="004C55F5" w:rsidP="004C55F5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porselin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ukuran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1 – 2 kilogram /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ekor</w:t>
      </w:r>
      <w:proofErr w:type="spellEnd"/>
    </w:p>
    <w:p w14:paraId="0CA4EED8" w14:textId="77777777" w:rsidR="004C55F5" w:rsidRPr="004C55F5" w:rsidRDefault="004C55F5" w:rsidP="004C55F5">
      <w:pPr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berukuran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ditunjukan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rumah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konsumsi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pelanggan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E6B96A2" w14:textId="77777777" w:rsidR="004C55F5" w:rsidRPr="004C55F5" w:rsidRDefault="004C55F5" w:rsidP="004C55F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pasti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memliki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mencapai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tujuannya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Gurami :</w:t>
      </w:r>
      <w:proofErr w:type="gram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707E873C" w14:textId="77777777" w:rsidR="004C55F5" w:rsidRPr="004C55F5" w:rsidRDefault="004C55F5" w:rsidP="004C55F5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</w:p>
    <w:p w14:paraId="41170674" w14:textId="77777777" w:rsidR="004C55F5" w:rsidRPr="004C55F5" w:rsidRDefault="004C55F5" w:rsidP="004C55F5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bookmarkStart w:id="12" w:name="_Hlk14775757"/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air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tawar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khsusunya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pilihan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mengutamakan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mutu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cepat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.”</w:t>
      </w:r>
      <w:bookmarkEnd w:id="12"/>
    </w:p>
    <w:p w14:paraId="2B5F5B25" w14:textId="77777777" w:rsidR="004C55F5" w:rsidRPr="004C55F5" w:rsidRDefault="004C55F5" w:rsidP="004C55F5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menjalankan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tentunya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keberlangsungan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hidup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di masa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depan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dasar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Fred R. David (2015:44),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menjawab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perttanyaan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Ingin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kita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?”.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langkah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merumuskan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strategi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perencaaan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Tentunya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manajer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terlibat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pembuatan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04386D77" w14:textId="77777777" w:rsidR="004C55F5" w:rsidRPr="004C55F5" w:rsidRDefault="004C55F5" w:rsidP="004C55F5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Misi</w:t>
      </w:r>
      <w:proofErr w:type="spellEnd"/>
    </w:p>
    <w:p w14:paraId="03CC2B9A" w14:textId="77777777" w:rsidR="004C55F5" w:rsidRPr="004C55F5" w:rsidRDefault="004C55F5" w:rsidP="004C55F5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Fred R. David (2015:44),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menanyakan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kita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?”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arti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menanyakan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kita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?”.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membedakan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deklarasi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alasan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”.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menjawab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kita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?”. </w:t>
      </w:r>
    </w:p>
    <w:p w14:paraId="4AB15D5B" w14:textId="77777777" w:rsidR="004C55F5" w:rsidRPr="004C55F5" w:rsidRDefault="004C55F5" w:rsidP="004C55F5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lastRenderedPageBreak/>
        <w:t>Berikut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misi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Gurami :</w:t>
      </w:r>
      <w:proofErr w:type="gramEnd"/>
    </w:p>
    <w:p w14:paraId="11573E8F" w14:textId="77777777" w:rsidR="004C55F5" w:rsidRPr="004C55F5" w:rsidRDefault="004C55F5" w:rsidP="004C55F5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Memperluas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jangkauan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pemasaran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memenuhi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target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diinginkan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B07A6E6" w14:textId="77777777" w:rsidR="004C55F5" w:rsidRPr="004C55F5" w:rsidRDefault="004C55F5" w:rsidP="004C55F5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Terus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mengembangkan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demi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kelangsungan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ketahanan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F9AB32D" w14:textId="77777777" w:rsidR="004C55F5" w:rsidRPr="004C55F5" w:rsidRDefault="004C55F5" w:rsidP="004C55F5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</w:rPr>
        <w:t>kepuasakan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pemilik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pelanggan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CD89538" w14:textId="77777777" w:rsidR="004C55F5" w:rsidRPr="004C55F5" w:rsidRDefault="004C55F5" w:rsidP="004C55F5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ID"/>
        </w:rPr>
      </w:pPr>
    </w:p>
    <w:p w14:paraId="1BE17750" w14:textId="77777777" w:rsidR="004C55F5" w:rsidRPr="004C55F5" w:rsidRDefault="004C55F5" w:rsidP="004C55F5">
      <w:pPr>
        <w:spacing w:line="480" w:lineRule="auto"/>
        <w:ind w:left="357" w:firstLine="357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jangka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pendek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Gurami :</w:t>
      </w:r>
      <w:proofErr w:type="gramEnd"/>
    </w:p>
    <w:p w14:paraId="33AAF62E" w14:textId="77777777" w:rsidR="004C55F5" w:rsidRPr="004C55F5" w:rsidRDefault="004C55F5" w:rsidP="004C55F5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Target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omset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tercapai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0B30C71" w14:textId="77777777" w:rsidR="004C55F5" w:rsidRPr="004C55F5" w:rsidRDefault="004C55F5" w:rsidP="004C55F5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mutu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terbaik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FF11AB3" w14:textId="77777777" w:rsidR="004C55F5" w:rsidRPr="004C55F5" w:rsidRDefault="004C55F5" w:rsidP="004C55F5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Menjalin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kepuasan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pelanggan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F9A2216" w14:textId="77777777" w:rsidR="004C55F5" w:rsidRPr="004C55F5" w:rsidRDefault="004C55F5" w:rsidP="004C55F5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jangka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panjang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Gurami :</w:t>
      </w:r>
      <w:proofErr w:type="gram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671A96C2" w14:textId="77777777" w:rsidR="004C55F5" w:rsidRPr="004C55F5" w:rsidRDefault="004C55F5" w:rsidP="004C55F5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Terus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berinovasi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216787B" w14:textId="77777777" w:rsidR="004C55F5" w:rsidRPr="004C55F5" w:rsidRDefault="004C55F5" w:rsidP="004C55F5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membuka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restoran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mengolah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masakan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berbahan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baku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3318BEA8" w14:textId="77777777" w:rsidR="004C55F5" w:rsidRPr="004C55F5" w:rsidRDefault="004C55F5" w:rsidP="004C55F5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Membuka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tambak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baru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ditempat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75700CF" w14:textId="77777777" w:rsidR="004C55F5" w:rsidRPr="004C55F5" w:rsidRDefault="004C55F5" w:rsidP="004C55F5">
      <w:pPr>
        <w:keepNext/>
        <w:keepLines/>
        <w:numPr>
          <w:ilvl w:val="0"/>
          <w:numId w:val="1"/>
        </w:numPr>
        <w:spacing w:before="40" w:after="0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</w:pPr>
      <w:bookmarkStart w:id="13" w:name="_Toc14722914"/>
      <w:bookmarkStart w:id="14" w:name="_Toc15568148"/>
      <w:proofErr w:type="spellStart"/>
      <w:r w:rsidRPr="004C55F5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Besarnya</w:t>
      </w:r>
      <w:proofErr w:type="spellEnd"/>
      <w:r w:rsidRPr="004C55F5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Peluang</w:t>
      </w:r>
      <w:proofErr w:type="spellEnd"/>
      <w:r w:rsidRPr="004C55F5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Bisnis</w:t>
      </w:r>
      <w:bookmarkEnd w:id="13"/>
      <w:bookmarkEnd w:id="14"/>
      <w:proofErr w:type="spellEnd"/>
    </w:p>
    <w:p w14:paraId="3FC6E482" w14:textId="77777777" w:rsidR="004C55F5" w:rsidRPr="004C55F5" w:rsidRDefault="004C55F5" w:rsidP="004C55F5">
      <w:pPr>
        <w:ind w:left="720"/>
        <w:rPr>
          <w:lang w:val="en-ID"/>
        </w:rPr>
      </w:pPr>
    </w:p>
    <w:p w14:paraId="4C392ADD" w14:textId="77777777" w:rsidR="004C55F5" w:rsidRPr="004C55F5" w:rsidRDefault="004C55F5" w:rsidP="004C55F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Perikanan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berhubungan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pemanfaatan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sumberdaya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hayati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perairan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dimulai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praproduksi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proofErr w:type="gram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produksi,pengolahan</w:t>
      </w:r>
      <w:proofErr w:type="spellEnd"/>
      <w:proofErr w:type="gram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pemasaran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dilaksanakan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system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perikanan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82E3FBE" w14:textId="77777777" w:rsidR="004C55F5" w:rsidRPr="004C55F5" w:rsidRDefault="004C55F5" w:rsidP="004C55F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Umumnya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perikanan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dimaksudkan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kepentingan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penyediaan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hyperlink r:id="rId7" w:tooltip="Pangan" w:history="1">
        <w:proofErr w:type="spellStart"/>
        <w:r w:rsidRPr="004C55F5">
          <w:rPr>
            <w:rFonts w:ascii="Times New Roman" w:hAnsi="Times New Roman" w:cs="Times New Roman"/>
            <w:sz w:val="24"/>
            <w:szCs w:val="24"/>
            <w:lang w:val="en-ID"/>
          </w:rPr>
          <w:t>pangan</w:t>
        </w:r>
        <w:proofErr w:type="spellEnd"/>
      </w:hyperlink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lain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perikanan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meliputi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hyperlink r:id="rId8" w:tooltip="Olahraga" w:history="1">
        <w:proofErr w:type="spellStart"/>
        <w:r w:rsidRPr="004C55F5">
          <w:rPr>
            <w:rFonts w:ascii="Times New Roman" w:hAnsi="Times New Roman" w:cs="Times New Roman"/>
            <w:sz w:val="24"/>
            <w:szCs w:val="24"/>
            <w:lang w:val="en-ID"/>
          </w:rPr>
          <w:t>olahraga</w:t>
        </w:r>
        <w:proofErr w:type="spellEnd"/>
      </w:hyperlink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hyperlink r:id="rId9" w:tooltip="Pemancingan rekreasi" w:history="1">
        <w:proofErr w:type="spellStart"/>
        <w:r w:rsidRPr="004C55F5">
          <w:rPr>
            <w:rFonts w:ascii="Times New Roman" w:hAnsi="Times New Roman" w:cs="Times New Roman"/>
            <w:sz w:val="24"/>
            <w:szCs w:val="24"/>
            <w:lang w:val="en-ID"/>
          </w:rPr>
          <w:t>rekreasi</w:t>
        </w:r>
        <w:proofErr w:type="spellEnd"/>
      </w:hyperlink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4C55F5">
        <w:fldChar w:fldCharType="begin"/>
      </w:r>
      <w:r w:rsidRPr="004C55F5">
        <w:instrText xml:space="preserve"> HYPERLINK "https://id.wikipedia.org/wiki/Pemancingan" \o "Pemancingan" </w:instrText>
      </w:r>
      <w:r w:rsidRPr="004C55F5">
        <w:fldChar w:fldCharType="separate"/>
      </w:r>
      <w:r w:rsidRPr="004C55F5">
        <w:rPr>
          <w:rFonts w:ascii="Times New Roman" w:hAnsi="Times New Roman" w:cs="Times New Roman"/>
          <w:sz w:val="24"/>
          <w:szCs w:val="24"/>
          <w:lang w:val="en-ID"/>
        </w:rPr>
        <w:t>pemancingan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fldChar w:fldCharType="end"/>
      </w:r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),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mungkin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rekeasi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keluarga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bersantap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disaung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ditepi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diatas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31504599" w14:textId="77777777" w:rsidR="004C55F5" w:rsidRPr="004C55F5" w:rsidRDefault="004C55F5" w:rsidP="004C55F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C55F5">
        <w:rPr>
          <w:rFonts w:ascii="Times New Roman" w:hAnsi="Times New Roman" w:cs="Times New Roman"/>
          <w:sz w:val="24"/>
          <w:szCs w:val="24"/>
          <w:lang w:val="en-ID"/>
        </w:rPr>
        <w:t>“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Gurami”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penjualan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siap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panen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siap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dikonsumsi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Hasil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lastRenderedPageBreak/>
        <w:t>dijual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restoran-restoran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pedagang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dipilih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memerlukan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modal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begitu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tergolong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cepat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membutuhkan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sekitar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3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bulan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tahan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kuat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dibandingkan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memerlukan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keahlian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khusus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oleh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cocok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pemula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F8AD5CC" w14:textId="77777777" w:rsidR="004C55F5" w:rsidRPr="004C55F5" w:rsidRDefault="004C55F5" w:rsidP="004C55F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di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kawasan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Purwakarta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2016 – </w:t>
      </w:r>
      <w:proofErr w:type="gramStart"/>
      <w:r w:rsidRPr="004C55F5">
        <w:rPr>
          <w:rFonts w:ascii="Times New Roman" w:hAnsi="Times New Roman" w:cs="Times New Roman"/>
          <w:sz w:val="24"/>
          <w:szCs w:val="24"/>
          <w:lang w:val="en-ID"/>
        </w:rPr>
        <w:t>2018 :</w:t>
      </w:r>
      <w:proofErr w:type="gramEnd"/>
    </w:p>
    <w:p w14:paraId="3C38DD6F" w14:textId="77777777" w:rsidR="004C55F5" w:rsidRPr="004C55F5" w:rsidRDefault="004C55F5" w:rsidP="004C55F5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Balai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Benih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Air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Tawar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– 2016</w:t>
      </w:r>
    </w:p>
    <w:p w14:paraId="6C93BB92" w14:textId="77777777" w:rsidR="004C55F5" w:rsidRPr="004C55F5" w:rsidRDefault="004C55F5" w:rsidP="004C55F5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UMKM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Jual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Beli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– 2017</w:t>
      </w:r>
    </w:p>
    <w:p w14:paraId="7A8FBE7B" w14:textId="77777777" w:rsidR="004C55F5" w:rsidRPr="004C55F5" w:rsidRDefault="004C55F5" w:rsidP="004C55F5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Aulia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Betafish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and Catfish Farm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Purwakarta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-2017</w:t>
      </w:r>
    </w:p>
    <w:p w14:paraId="778B6AFE" w14:textId="77777777" w:rsidR="004C55F5" w:rsidRPr="004C55F5" w:rsidRDefault="004C55F5" w:rsidP="004C55F5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C55F5">
        <w:rPr>
          <w:rFonts w:ascii="Times New Roman" w:hAnsi="Times New Roman" w:cs="Times New Roman"/>
          <w:sz w:val="24"/>
          <w:szCs w:val="24"/>
          <w:lang w:val="en-ID"/>
        </w:rPr>
        <w:t>KBM Farm – 2018</w:t>
      </w:r>
    </w:p>
    <w:p w14:paraId="3A948B49" w14:textId="77777777" w:rsidR="004C55F5" w:rsidRPr="004C55F5" w:rsidRDefault="004C55F5" w:rsidP="004C55F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peningkatan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masuk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tergolong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menjanjikan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dijalankan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FB0307B" w14:textId="77777777" w:rsidR="004C55F5" w:rsidRPr="004C55F5" w:rsidRDefault="004C55F5" w:rsidP="004C55F5">
      <w:pPr>
        <w:keepNext/>
        <w:keepLines/>
        <w:numPr>
          <w:ilvl w:val="0"/>
          <w:numId w:val="1"/>
        </w:numPr>
        <w:spacing w:before="40" w:after="0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</w:pPr>
      <w:bookmarkStart w:id="15" w:name="_Toc14722915"/>
      <w:bookmarkStart w:id="16" w:name="_Toc15568149"/>
      <w:proofErr w:type="spellStart"/>
      <w:r w:rsidRPr="004C55F5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Kebutuhan</w:t>
      </w:r>
      <w:proofErr w:type="spellEnd"/>
      <w:r w:rsidRPr="004C55F5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 xml:space="preserve"> Dana</w:t>
      </w:r>
      <w:bookmarkEnd w:id="15"/>
      <w:bookmarkEnd w:id="16"/>
      <w:r w:rsidRPr="004C55F5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 xml:space="preserve"> </w:t>
      </w:r>
    </w:p>
    <w:p w14:paraId="5540CB07" w14:textId="77777777" w:rsidR="004C55F5" w:rsidRPr="004C55F5" w:rsidRDefault="004C55F5" w:rsidP="004C55F5">
      <w:pPr>
        <w:rPr>
          <w:lang w:val="en-ID"/>
        </w:rPr>
      </w:pPr>
    </w:p>
    <w:p w14:paraId="31B9BE8F" w14:textId="77777777" w:rsidR="004C55F5" w:rsidRPr="004C55F5" w:rsidRDefault="004C55F5" w:rsidP="004C55F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merealisasikan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rencana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pasti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dibutuhkan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awal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Dana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diklarifikasikan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aktiva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berwujud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aktiva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berwujud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Aktiva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berwujud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tanah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bangunan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peralatan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dan lain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sebagainya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aktiva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berwujud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paten,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hak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lisensi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pendirian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aktiva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berwujud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aktiva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berwujud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dana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kebutuhan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dalamnya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modal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lastRenderedPageBreak/>
        <w:t>diperlukan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aktiva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lancar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kas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persediaan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rincian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kebutuhan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dana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dibutuhkan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C55F5">
        <w:rPr>
          <w:rFonts w:ascii="Times New Roman" w:hAnsi="Times New Roman" w:cs="Times New Roman"/>
          <w:sz w:val="24"/>
          <w:szCs w:val="24"/>
          <w:lang w:val="en-ID"/>
        </w:rPr>
        <w:t>Gurami :</w:t>
      </w:r>
      <w:proofErr w:type="gram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3DD046D2" w14:textId="77777777" w:rsidR="004C55F5" w:rsidRPr="004C55F5" w:rsidRDefault="004C55F5" w:rsidP="004C55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Toc15568277"/>
      <w:proofErr w:type="spellStart"/>
      <w:r w:rsidRPr="004C55F5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4C55F5">
        <w:rPr>
          <w:rFonts w:ascii="Times New Roman" w:hAnsi="Times New Roman" w:cs="Times New Roman"/>
          <w:b/>
          <w:bCs/>
          <w:sz w:val="24"/>
          <w:szCs w:val="24"/>
        </w:rPr>
        <w:t xml:space="preserve"> 1.1</w:t>
      </w:r>
      <w:bookmarkEnd w:id="17"/>
    </w:p>
    <w:p w14:paraId="7A39BC14" w14:textId="77777777" w:rsidR="004C55F5" w:rsidRPr="004C55F5" w:rsidRDefault="004C55F5" w:rsidP="004C55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Toc15568278"/>
      <w:proofErr w:type="spellStart"/>
      <w:r w:rsidRPr="004C55F5">
        <w:rPr>
          <w:rFonts w:ascii="Times New Roman" w:hAnsi="Times New Roman" w:cs="Times New Roman"/>
          <w:b/>
          <w:bCs/>
          <w:sz w:val="24"/>
          <w:szCs w:val="24"/>
        </w:rPr>
        <w:t>Kebutuhan</w:t>
      </w:r>
      <w:proofErr w:type="spellEnd"/>
      <w:r w:rsidRPr="004C55F5">
        <w:rPr>
          <w:rFonts w:ascii="Times New Roman" w:hAnsi="Times New Roman" w:cs="Times New Roman"/>
          <w:b/>
          <w:bCs/>
          <w:sz w:val="24"/>
          <w:szCs w:val="24"/>
        </w:rPr>
        <w:t xml:space="preserve"> Dana </w:t>
      </w:r>
      <w:proofErr w:type="spellStart"/>
      <w:r w:rsidRPr="004C55F5">
        <w:rPr>
          <w:rFonts w:ascii="Times New Roman" w:hAnsi="Times New Roman" w:cs="Times New Roman"/>
          <w:b/>
          <w:bCs/>
          <w:sz w:val="24"/>
          <w:szCs w:val="24"/>
        </w:rPr>
        <w:t>Empang</w:t>
      </w:r>
      <w:proofErr w:type="spellEnd"/>
      <w:r w:rsidRPr="004C55F5">
        <w:rPr>
          <w:rFonts w:ascii="Times New Roman" w:hAnsi="Times New Roman" w:cs="Times New Roman"/>
          <w:b/>
          <w:bCs/>
          <w:sz w:val="24"/>
          <w:szCs w:val="24"/>
        </w:rPr>
        <w:t xml:space="preserve"> Gurami</w:t>
      </w:r>
      <w:bookmarkEnd w:id="18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87"/>
        <w:gridCol w:w="3855"/>
        <w:gridCol w:w="3849"/>
      </w:tblGrid>
      <w:tr w:rsidR="004C55F5" w:rsidRPr="004C55F5" w14:paraId="6C7A02B6" w14:textId="77777777" w:rsidTr="002E22C8">
        <w:tc>
          <w:tcPr>
            <w:tcW w:w="693" w:type="dxa"/>
          </w:tcPr>
          <w:p w14:paraId="13F14AA6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bookmarkStart w:id="19" w:name="_Hlk20161620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No.</w:t>
            </w:r>
          </w:p>
        </w:tc>
        <w:tc>
          <w:tcPr>
            <w:tcW w:w="3969" w:type="dxa"/>
          </w:tcPr>
          <w:p w14:paraId="2AC96DB1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proofErr w:type="spellStart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Keterangan</w:t>
            </w:r>
            <w:proofErr w:type="spellEnd"/>
          </w:p>
        </w:tc>
        <w:tc>
          <w:tcPr>
            <w:tcW w:w="3968" w:type="dxa"/>
          </w:tcPr>
          <w:p w14:paraId="0C81D94C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proofErr w:type="spellStart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Kebutuhan</w:t>
            </w:r>
            <w:proofErr w:type="spellEnd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 xml:space="preserve"> Dana </w:t>
            </w:r>
            <w:proofErr w:type="gramStart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( Rupiah</w:t>
            </w:r>
            <w:proofErr w:type="gramEnd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 xml:space="preserve"> )</w:t>
            </w:r>
          </w:p>
        </w:tc>
      </w:tr>
      <w:tr w:rsidR="004C55F5" w:rsidRPr="004C55F5" w14:paraId="2D58F819" w14:textId="77777777" w:rsidTr="002E22C8">
        <w:tc>
          <w:tcPr>
            <w:tcW w:w="693" w:type="dxa"/>
          </w:tcPr>
          <w:p w14:paraId="1FC6F29C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1</w:t>
            </w:r>
          </w:p>
        </w:tc>
        <w:tc>
          <w:tcPr>
            <w:tcW w:w="3969" w:type="dxa"/>
          </w:tcPr>
          <w:p w14:paraId="2E561321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 xml:space="preserve">Kas </w:t>
            </w:r>
            <w:proofErr w:type="spellStart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Awal</w:t>
            </w:r>
            <w:proofErr w:type="spellEnd"/>
          </w:p>
        </w:tc>
        <w:tc>
          <w:tcPr>
            <w:tcW w:w="3968" w:type="dxa"/>
          </w:tcPr>
          <w:p w14:paraId="3728A544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10.000.000</w:t>
            </w:r>
          </w:p>
        </w:tc>
      </w:tr>
      <w:tr w:rsidR="004C55F5" w:rsidRPr="004C55F5" w14:paraId="0127E535" w14:textId="77777777" w:rsidTr="002E22C8">
        <w:tc>
          <w:tcPr>
            <w:tcW w:w="693" w:type="dxa"/>
          </w:tcPr>
          <w:p w14:paraId="49329B1E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2</w:t>
            </w:r>
          </w:p>
        </w:tc>
        <w:tc>
          <w:tcPr>
            <w:tcW w:w="3969" w:type="dxa"/>
          </w:tcPr>
          <w:p w14:paraId="3575A50A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proofErr w:type="spellStart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Biaya</w:t>
            </w:r>
            <w:proofErr w:type="spellEnd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Peralatan</w:t>
            </w:r>
            <w:proofErr w:type="spellEnd"/>
          </w:p>
        </w:tc>
        <w:tc>
          <w:tcPr>
            <w:tcW w:w="3968" w:type="dxa"/>
          </w:tcPr>
          <w:p w14:paraId="7D4953FC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32.448.500</w:t>
            </w:r>
          </w:p>
        </w:tc>
      </w:tr>
      <w:tr w:rsidR="004C55F5" w:rsidRPr="004C55F5" w14:paraId="73E6F06D" w14:textId="77777777" w:rsidTr="002E22C8">
        <w:tc>
          <w:tcPr>
            <w:tcW w:w="693" w:type="dxa"/>
          </w:tcPr>
          <w:p w14:paraId="7290E310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3969" w:type="dxa"/>
          </w:tcPr>
          <w:p w14:paraId="3B63E196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proofErr w:type="spellStart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Perlengkapan</w:t>
            </w:r>
            <w:proofErr w:type="spellEnd"/>
          </w:p>
        </w:tc>
        <w:tc>
          <w:tcPr>
            <w:tcW w:w="3968" w:type="dxa"/>
          </w:tcPr>
          <w:p w14:paraId="01D217C7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9.687.000</w:t>
            </w:r>
          </w:p>
        </w:tc>
      </w:tr>
      <w:tr w:rsidR="004C55F5" w:rsidRPr="004C55F5" w14:paraId="3F24C2F4" w14:textId="77777777" w:rsidTr="002E22C8">
        <w:tc>
          <w:tcPr>
            <w:tcW w:w="693" w:type="dxa"/>
          </w:tcPr>
          <w:p w14:paraId="7DA27C35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4</w:t>
            </w:r>
          </w:p>
        </w:tc>
        <w:tc>
          <w:tcPr>
            <w:tcW w:w="3969" w:type="dxa"/>
          </w:tcPr>
          <w:p w14:paraId="5D8402B3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proofErr w:type="spellStart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Bahan</w:t>
            </w:r>
            <w:proofErr w:type="spellEnd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 xml:space="preserve"> Baku</w:t>
            </w:r>
          </w:p>
        </w:tc>
        <w:tc>
          <w:tcPr>
            <w:tcW w:w="3968" w:type="dxa"/>
          </w:tcPr>
          <w:p w14:paraId="2C687A33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18.500.000</w:t>
            </w:r>
          </w:p>
        </w:tc>
      </w:tr>
      <w:tr w:rsidR="004C55F5" w:rsidRPr="004C55F5" w14:paraId="6581B4C6" w14:textId="77777777" w:rsidTr="002E22C8">
        <w:tc>
          <w:tcPr>
            <w:tcW w:w="693" w:type="dxa"/>
          </w:tcPr>
          <w:p w14:paraId="0057EEF9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5</w:t>
            </w:r>
          </w:p>
        </w:tc>
        <w:tc>
          <w:tcPr>
            <w:tcW w:w="3969" w:type="dxa"/>
          </w:tcPr>
          <w:p w14:paraId="48778240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Mobil Pick-up</w:t>
            </w:r>
          </w:p>
        </w:tc>
        <w:tc>
          <w:tcPr>
            <w:tcW w:w="3968" w:type="dxa"/>
          </w:tcPr>
          <w:p w14:paraId="2BCCA925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110.000.000</w:t>
            </w:r>
          </w:p>
        </w:tc>
      </w:tr>
      <w:tr w:rsidR="004C55F5" w:rsidRPr="004C55F5" w14:paraId="765BF893" w14:textId="77777777" w:rsidTr="002E22C8">
        <w:tc>
          <w:tcPr>
            <w:tcW w:w="693" w:type="dxa"/>
          </w:tcPr>
          <w:p w14:paraId="3C0102F2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6</w:t>
            </w:r>
          </w:p>
        </w:tc>
        <w:tc>
          <w:tcPr>
            <w:tcW w:w="3969" w:type="dxa"/>
          </w:tcPr>
          <w:p w14:paraId="0DDAD0CA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proofErr w:type="spellStart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Pembuatan</w:t>
            </w:r>
            <w:proofErr w:type="spellEnd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 xml:space="preserve"> Kolam </w:t>
            </w:r>
          </w:p>
        </w:tc>
        <w:tc>
          <w:tcPr>
            <w:tcW w:w="3968" w:type="dxa"/>
          </w:tcPr>
          <w:p w14:paraId="1E8884D1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30.000.000</w:t>
            </w:r>
          </w:p>
        </w:tc>
      </w:tr>
      <w:tr w:rsidR="004C55F5" w:rsidRPr="004C55F5" w14:paraId="7080859E" w14:textId="77777777" w:rsidTr="002E22C8">
        <w:tc>
          <w:tcPr>
            <w:tcW w:w="693" w:type="dxa"/>
          </w:tcPr>
          <w:p w14:paraId="415C1783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7</w:t>
            </w:r>
          </w:p>
        </w:tc>
        <w:tc>
          <w:tcPr>
            <w:tcW w:w="3969" w:type="dxa"/>
          </w:tcPr>
          <w:p w14:paraId="04FEDD07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proofErr w:type="spellStart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Renovasi</w:t>
            </w:r>
            <w:proofErr w:type="spellEnd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 xml:space="preserve"> Kantor</w:t>
            </w:r>
          </w:p>
        </w:tc>
        <w:tc>
          <w:tcPr>
            <w:tcW w:w="3968" w:type="dxa"/>
          </w:tcPr>
          <w:p w14:paraId="40720041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15.000.000</w:t>
            </w:r>
          </w:p>
        </w:tc>
      </w:tr>
      <w:tr w:rsidR="004C55F5" w:rsidRPr="004C55F5" w14:paraId="15376695" w14:textId="77777777" w:rsidTr="002E22C8">
        <w:tc>
          <w:tcPr>
            <w:tcW w:w="693" w:type="dxa"/>
          </w:tcPr>
          <w:p w14:paraId="0D92ED98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8</w:t>
            </w:r>
          </w:p>
        </w:tc>
        <w:tc>
          <w:tcPr>
            <w:tcW w:w="3969" w:type="dxa"/>
          </w:tcPr>
          <w:p w14:paraId="58B1A8F9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proofErr w:type="spellStart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Sewa</w:t>
            </w:r>
            <w:proofErr w:type="spellEnd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Lahan</w:t>
            </w:r>
            <w:proofErr w:type="spellEnd"/>
          </w:p>
        </w:tc>
        <w:tc>
          <w:tcPr>
            <w:tcW w:w="3968" w:type="dxa"/>
          </w:tcPr>
          <w:p w14:paraId="32AC409C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120.000.000</w:t>
            </w:r>
          </w:p>
        </w:tc>
      </w:tr>
      <w:tr w:rsidR="004C55F5" w:rsidRPr="004C55F5" w14:paraId="48A6A239" w14:textId="77777777" w:rsidTr="002E22C8">
        <w:tc>
          <w:tcPr>
            <w:tcW w:w="4662" w:type="dxa"/>
            <w:gridSpan w:val="2"/>
            <w:shd w:val="clear" w:color="auto" w:fill="FFC000"/>
          </w:tcPr>
          <w:p w14:paraId="096727AB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Total</w:t>
            </w:r>
          </w:p>
        </w:tc>
        <w:tc>
          <w:tcPr>
            <w:tcW w:w="3968" w:type="dxa"/>
            <w:shd w:val="clear" w:color="auto" w:fill="FFC000"/>
          </w:tcPr>
          <w:p w14:paraId="55696DD0" w14:textId="77777777" w:rsidR="004C55F5" w:rsidRPr="004C55F5" w:rsidRDefault="004C55F5" w:rsidP="004C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4C55F5"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  <w:t>345.635.500</w:t>
            </w:r>
          </w:p>
        </w:tc>
      </w:tr>
    </w:tbl>
    <w:bookmarkEnd w:id="19"/>
    <w:p w14:paraId="3BAA407F" w14:textId="77777777" w:rsidR="004C55F5" w:rsidRPr="004C55F5" w:rsidRDefault="004C55F5" w:rsidP="004C55F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Gurami, 2019</w:t>
      </w:r>
    </w:p>
    <w:p w14:paraId="0D790F2C" w14:textId="77777777" w:rsidR="004C55F5" w:rsidRPr="004C55F5" w:rsidRDefault="004C55F5" w:rsidP="004C55F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memutuskan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memilih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orang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tua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dilihat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segi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pertimbangan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peminjaman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pengembalian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pinjaman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peminjaman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paling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murah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mudah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Mudahnya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diperlukannya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tata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rumit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perjanjian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utang-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piutang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peminjaman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aset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tenor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dinegosiasikan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peminjaman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dikatakan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murah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beban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bunga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menambah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pengeluaran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55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55F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A1F22BC" w14:textId="77777777" w:rsidR="00D5611C" w:rsidRDefault="00D5611C"/>
    <w:sectPr w:rsidR="00D5611C" w:rsidSect="004C55F5">
      <w:footerReference w:type="default" r:id="rId10"/>
      <w:pgSz w:w="12240" w:h="15840"/>
      <w:pgMar w:top="1418" w:right="1418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90A07" w14:textId="77777777" w:rsidR="007500B0" w:rsidRDefault="007500B0" w:rsidP="004C55F5">
      <w:pPr>
        <w:spacing w:after="0" w:line="240" w:lineRule="auto"/>
      </w:pPr>
      <w:r>
        <w:separator/>
      </w:r>
    </w:p>
  </w:endnote>
  <w:endnote w:type="continuationSeparator" w:id="0">
    <w:p w14:paraId="4E1CCA1F" w14:textId="77777777" w:rsidR="007500B0" w:rsidRDefault="007500B0" w:rsidP="004C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258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FF391E0" w14:textId="06DE5EFE" w:rsidR="004C55F5" w:rsidRPr="004C55F5" w:rsidRDefault="004C55F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55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55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C55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C55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55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FDC8B53" w14:textId="77777777" w:rsidR="004C55F5" w:rsidRDefault="004C5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7CD98" w14:textId="77777777" w:rsidR="007500B0" w:rsidRDefault="007500B0" w:rsidP="004C55F5">
      <w:pPr>
        <w:spacing w:after="0" w:line="240" w:lineRule="auto"/>
      </w:pPr>
      <w:r>
        <w:separator/>
      </w:r>
    </w:p>
  </w:footnote>
  <w:footnote w:type="continuationSeparator" w:id="0">
    <w:p w14:paraId="3A2F6F6A" w14:textId="77777777" w:rsidR="007500B0" w:rsidRDefault="007500B0" w:rsidP="004C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85E39"/>
    <w:multiLevelType w:val="hybridMultilevel"/>
    <w:tmpl w:val="ED9AAD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37E7"/>
    <w:multiLevelType w:val="hybridMultilevel"/>
    <w:tmpl w:val="BE1843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F4BC1"/>
    <w:multiLevelType w:val="hybridMultilevel"/>
    <w:tmpl w:val="F1BA162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D86F11"/>
    <w:multiLevelType w:val="hybridMultilevel"/>
    <w:tmpl w:val="67549C78"/>
    <w:lvl w:ilvl="0" w:tplc="3809000F">
      <w:start w:val="1"/>
      <w:numFmt w:val="decimal"/>
      <w:lvlText w:val="%1."/>
      <w:lvlJc w:val="left"/>
      <w:pPr>
        <w:ind w:left="1434" w:hanging="360"/>
      </w:pPr>
    </w:lvl>
    <w:lvl w:ilvl="1" w:tplc="38090019" w:tentative="1">
      <w:start w:val="1"/>
      <w:numFmt w:val="lowerLetter"/>
      <w:lvlText w:val="%2."/>
      <w:lvlJc w:val="left"/>
      <w:pPr>
        <w:ind w:left="2154" w:hanging="360"/>
      </w:pPr>
    </w:lvl>
    <w:lvl w:ilvl="2" w:tplc="3809001B" w:tentative="1">
      <w:start w:val="1"/>
      <w:numFmt w:val="lowerRoman"/>
      <w:lvlText w:val="%3."/>
      <w:lvlJc w:val="right"/>
      <w:pPr>
        <w:ind w:left="2874" w:hanging="180"/>
      </w:pPr>
    </w:lvl>
    <w:lvl w:ilvl="3" w:tplc="3809000F" w:tentative="1">
      <w:start w:val="1"/>
      <w:numFmt w:val="decimal"/>
      <w:lvlText w:val="%4."/>
      <w:lvlJc w:val="left"/>
      <w:pPr>
        <w:ind w:left="3594" w:hanging="360"/>
      </w:pPr>
    </w:lvl>
    <w:lvl w:ilvl="4" w:tplc="38090019" w:tentative="1">
      <w:start w:val="1"/>
      <w:numFmt w:val="lowerLetter"/>
      <w:lvlText w:val="%5."/>
      <w:lvlJc w:val="left"/>
      <w:pPr>
        <w:ind w:left="4314" w:hanging="360"/>
      </w:pPr>
    </w:lvl>
    <w:lvl w:ilvl="5" w:tplc="3809001B" w:tentative="1">
      <w:start w:val="1"/>
      <w:numFmt w:val="lowerRoman"/>
      <w:lvlText w:val="%6."/>
      <w:lvlJc w:val="right"/>
      <w:pPr>
        <w:ind w:left="5034" w:hanging="180"/>
      </w:pPr>
    </w:lvl>
    <w:lvl w:ilvl="6" w:tplc="3809000F" w:tentative="1">
      <w:start w:val="1"/>
      <w:numFmt w:val="decimal"/>
      <w:lvlText w:val="%7."/>
      <w:lvlJc w:val="left"/>
      <w:pPr>
        <w:ind w:left="5754" w:hanging="360"/>
      </w:pPr>
    </w:lvl>
    <w:lvl w:ilvl="7" w:tplc="38090019" w:tentative="1">
      <w:start w:val="1"/>
      <w:numFmt w:val="lowerLetter"/>
      <w:lvlText w:val="%8."/>
      <w:lvlJc w:val="left"/>
      <w:pPr>
        <w:ind w:left="6474" w:hanging="360"/>
      </w:pPr>
    </w:lvl>
    <w:lvl w:ilvl="8" w:tplc="3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2537675"/>
    <w:multiLevelType w:val="hybridMultilevel"/>
    <w:tmpl w:val="956260C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44190B"/>
    <w:multiLevelType w:val="hybridMultilevel"/>
    <w:tmpl w:val="C010B12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441F1C"/>
    <w:multiLevelType w:val="hybridMultilevel"/>
    <w:tmpl w:val="A0485B64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829016F"/>
    <w:multiLevelType w:val="multilevel"/>
    <w:tmpl w:val="CD00388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F5"/>
    <w:rsid w:val="00293753"/>
    <w:rsid w:val="002C3AB2"/>
    <w:rsid w:val="004C55F5"/>
    <w:rsid w:val="00635B96"/>
    <w:rsid w:val="007500B0"/>
    <w:rsid w:val="00A716BB"/>
    <w:rsid w:val="00B85A9F"/>
    <w:rsid w:val="00D5611C"/>
    <w:rsid w:val="00DB7B5B"/>
    <w:rsid w:val="00D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F56"/>
  <w15:chartTrackingRefBased/>
  <w15:docId w15:val="{453CE726-0318-45B6-93E1-C51235D6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5F5"/>
  </w:style>
  <w:style w:type="paragraph" w:styleId="Footer">
    <w:name w:val="footer"/>
    <w:basedOn w:val="Normal"/>
    <w:link w:val="FooterChar"/>
    <w:uiPriority w:val="99"/>
    <w:unhideWhenUsed/>
    <w:rsid w:val="004C5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Olahra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.wikipedia.org/wiki/Pang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d.wikipedia.org/wiki/Pemancingan_rekrea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dermawan</dc:creator>
  <cp:keywords/>
  <dc:description/>
  <cp:lastModifiedBy>michael dermawan</cp:lastModifiedBy>
  <cp:revision>2</cp:revision>
  <dcterms:created xsi:type="dcterms:W3CDTF">2019-09-23T14:27:00Z</dcterms:created>
  <dcterms:modified xsi:type="dcterms:W3CDTF">2019-09-23T14:53:00Z</dcterms:modified>
</cp:coreProperties>
</file>