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AB195" w14:textId="77777777" w:rsidR="00C87F15" w:rsidRDefault="00C87F15" w:rsidP="00C87F15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535869797"/>
      <w:bookmarkStart w:id="1" w:name="_GoBack"/>
      <w:bookmarkEnd w:id="1"/>
      <w:r w:rsidRPr="00E20F90">
        <w:rPr>
          <w:rFonts w:ascii="Times New Roman" w:hAnsi="Times New Roman" w:cs="Times New Roman"/>
          <w:b/>
          <w:color w:val="auto"/>
          <w:sz w:val="28"/>
          <w:szCs w:val="28"/>
        </w:rPr>
        <w:t>BAB V</w:t>
      </w:r>
      <w:r w:rsidRPr="00E20F90">
        <w:rPr>
          <w:rFonts w:ascii="Times New Roman" w:hAnsi="Times New Roman" w:cs="Times New Roman"/>
          <w:b/>
          <w:color w:val="auto"/>
          <w:sz w:val="28"/>
          <w:szCs w:val="28"/>
        </w:rPr>
        <w:br/>
        <w:t>KESIMPULAN DAN SARAN</w:t>
      </w:r>
      <w:bookmarkEnd w:id="0"/>
    </w:p>
    <w:p w14:paraId="5F1B6384" w14:textId="77777777" w:rsidR="00C87F15" w:rsidRPr="004D176B" w:rsidRDefault="00C87F15" w:rsidP="00C87F15"/>
    <w:p w14:paraId="38C5A3E7" w14:textId="77777777" w:rsidR="00C87F15" w:rsidRPr="00732DFB" w:rsidRDefault="00C87F15" w:rsidP="00C87F15">
      <w:pPr>
        <w:pStyle w:val="Heading2"/>
        <w:numPr>
          <w:ilvl w:val="0"/>
          <w:numId w:val="1"/>
        </w:numPr>
        <w:spacing w:line="480" w:lineRule="auto"/>
        <w:ind w:left="357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535869798"/>
      <w:r w:rsidRPr="00732DFB">
        <w:rPr>
          <w:rFonts w:ascii="Times New Roman" w:hAnsi="Times New Roman" w:cs="Times New Roman"/>
          <w:b/>
          <w:color w:val="auto"/>
          <w:sz w:val="24"/>
          <w:szCs w:val="24"/>
        </w:rPr>
        <w:t>Kesimpulan</w:t>
      </w:r>
      <w:bookmarkEnd w:id="2"/>
    </w:p>
    <w:p w14:paraId="112D9A3B" w14:textId="77777777" w:rsidR="00C87F15" w:rsidRDefault="00C87F15" w:rsidP="00C87F15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pengujian data yang telah dilakukan, maka dapat disimpulkan sebagai berikut:</w:t>
      </w:r>
    </w:p>
    <w:p w14:paraId="1D827D96" w14:textId="77777777" w:rsidR="00C87F15" w:rsidRDefault="00C87F15" w:rsidP="00C87F1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Didapat nilai Sig. Pajak  sebesar 0,345 &gt; 0,1 dapat disimpulkan Pajak tidak berpengaruh signifikan terhadap keputusan </w:t>
      </w:r>
      <w:r>
        <w:rPr>
          <w:rFonts w:ascii="Times New Roman" w:hAnsi="Times New Roman" w:cs="Times New Roman"/>
          <w:i/>
          <w:sz w:val="24"/>
          <w:szCs w:val="24"/>
        </w:rPr>
        <w:t>Transfer Pricing</w:t>
      </w:r>
      <w:r>
        <w:rPr>
          <w:rFonts w:ascii="Times New Roman" w:hAnsi="Times New Roman" w:cs="Times New Roman"/>
          <w:sz w:val="24"/>
          <w:szCs w:val="24"/>
        </w:rPr>
        <w:t xml:space="preserve"> pada perusahaan manufaktur yang terdaftar di BEI tahun 2013 sampai dengan tahun 2017.</w:t>
      </w:r>
    </w:p>
    <w:p w14:paraId="3218A727" w14:textId="77777777" w:rsidR="00C87F15" w:rsidRDefault="00C87F15" w:rsidP="00C87F1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Didapat nilai Sig. </w:t>
      </w:r>
      <w:r>
        <w:rPr>
          <w:rFonts w:ascii="Times New Roman" w:hAnsi="Times New Roman" w:cs="Times New Roman"/>
          <w:i/>
          <w:sz w:val="24"/>
          <w:szCs w:val="24"/>
        </w:rPr>
        <w:t>Tunneling Incentive</w:t>
      </w:r>
      <w:r>
        <w:rPr>
          <w:rFonts w:ascii="Times New Roman" w:hAnsi="Times New Roman" w:cs="Times New Roman"/>
          <w:sz w:val="24"/>
          <w:szCs w:val="24"/>
        </w:rPr>
        <w:t xml:space="preserve"> sebesar 0,080 &lt; α (0,1) dan nilai beta positif 0,904,  dapat disimpulkan </w:t>
      </w:r>
      <w:r>
        <w:rPr>
          <w:rFonts w:ascii="Times New Roman" w:hAnsi="Times New Roman" w:cs="Times New Roman"/>
          <w:i/>
          <w:sz w:val="24"/>
          <w:szCs w:val="24"/>
        </w:rPr>
        <w:t>Tunneling Incentive</w:t>
      </w:r>
      <w:r>
        <w:rPr>
          <w:rFonts w:ascii="Times New Roman" w:hAnsi="Times New Roman" w:cs="Times New Roman"/>
          <w:sz w:val="24"/>
          <w:szCs w:val="24"/>
        </w:rPr>
        <w:t xml:space="preserve"> berpengaruh positif dalam mengambil keputusan </w:t>
      </w:r>
      <w:r>
        <w:rPr>
          <w:rFonts w:ascii="Times New Roman" w:hAnsi="Times New Roman" w:cs="Times New Roman"/>
          <w:i/>
          <w:sz w:val="24"/>
          <w:szCs w:val="24"/>
        </w:rPr>
        <w:t>Transfer Pricing</w:t>
      </w:r>
      <w:r>
        <w:rPr>
          <w:rFonts w:ascii="Times New Roman" w:hAnsi="Times New Roman" w:cs="Times New Roman"/>
          <w:sz w:val="24"/>
          <w:szCs w:val="24"/>
        </w:rPr>
        <w:t xml:space="preserve"> pada perusahaan manufaktur yang terdaftar di BEI tahun 2013 sampai dengan tahun 2017</w:t>
      </w:r>
    </w:p>
    <w:p w14:paraId="76D15DD4" w14:textId="77777777" w:rsidR="00C87F15" w:rsidRPr="002771BB" w:rsidRDefault="00C87F15" w:rsidP="00C87F1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Didapat nilai Sig. Ukuran Perusahaan sebesar 0,091 &lt; α (0,1) dan nilai beta sebesar negatif -4,514 dapat disimpulkan bahwa Ukuran Perusahaan berpengaruh negatif signifikan terhadap keputusan </w:t>
      </w:r>
      <w:r>
        <w:rPr>
          <w:rFonts w:ascii="Times New Roman" w:hAnsi="Times New Roman" w:cs="Times New Roman"/>
          <w:i/>
          <w:sz w:val="24"/>
          <w:szCs w:val="24"/>
        </w:rPr>
        <w:t>Transfer Pricing</w:t>
      </w:r>
      <w:r>
        <w:rPr>
          <w:rFonts w:ascii="Times New Roman" w:hAnsi="Times New Roman" w:cs="Times New Roman"/>
          <w:sz w:val="24"/>
          <w:szCs w:val="24"/>
        </w:rPr>
        <w:t xml:space="preserve"> pada perusahaan manufaktur yang terdaftar di BEI tahun 2013 sampai dengan tahun 2017.</w:t>
      </w:r>
    </w:p>
    <w:p w14:paraId="590985FA" w14:textId="77777777" w:rsidR="00C87F15" w:rsidRDefault="00C87F15" w:rsidP="00C87F15">
      <w:pPr>
        <w:pStyle w:val="Heading2"/>
        <w:numPr>
          <w:ilvl w:val="0"/>
          <w:numId w:val="1"/>
        </w:numPr>
        <w:spacing w:line="480" w:lineRule="auto"/>
        <w:ind w:left="357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535869799"/>
      <w:r w:rsidRPr="00F14EEB">
        <w:rPr>
          <w:rFonts w:ascii="Times New Roman" w:hAnsi="Times New Roman" w:cs="Times New Roman"/>
          <w:b/>
          <w:color w:val="auto"/>
          <w:sz w:val="24"/>
          <w:szCs w:val="24"/>
        </w:rPr>
        <w:t>Saran</w:t>
      </w:r>
      <w:bookmarkEnd w:id="3"/>
    </w:p>
    <w:p w14:paraId="5D659A51" w14:textId="77777777" w:rsidR="00C87F15" w:rsidRPr="00525591" w:rsidRDefault="00C87F15" w:rsidP="00C87F15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3696532"/>
      <w:r>
        <w:rPr>
          <w:rFonts w:ascii="Times New Roman" w:hAnsi="Times New Roman" w:cs="Times New Roman"/>
          <w:sz w:val="24"/>
          <w:szCs w:val="24"/>
        </w:rPr>
        <w:t>Berdasarkan hasil analisis data yang telah dilakukan, maka saran yang dapat diberikan oleh penulis sebagai berikut:</w:t>
      </w:r>
    </w:p>
    <w:p w14:paraId="1DDDEEBE" w14:textId="77777777" w:rsidR="00C87F15" w:rsidRPr="00F8390A" w:rsidRDefault="00C87F15" w:rsidP="00C87F15">
      <w:pPr>
        <w:pStyle w:val="ListParagraph"/>
        <w:numPr>
          <w:ilvl w:val="0"/>
          <w:numId w:val="3"/>
        </w:numPr>
        <w:spacing w:line="480" w:lineRule="auto"/>
        <w:ind w:left="1134" w:hanging="3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Dikarenakan data yang didapat dari perusahaan manufaktur hanya 13 perusahaan saja, </w:t>
      </w:r>
      <w:r w:rsidRPr="00F8390A">
        <w:rPr>
          <w:rFonts w:ascii="Times New Roman" w:hAnsi="Times New Roman" w:cs="Times New Roman"/>
          <w:sz w:val="24"/>
          <w:szCs w:val="24"/>
        </w:rPr>
        <w:t xml:space="preserve"> peneliti selanjutnya dapat memperluas ruang lingkup penelitian dengan menambahkan sektor perusahaan lain seperti sektor jasa dan dagang yang terdaftar di BEI</w:t>
      </w:r>
      <w:r>
        <w:rPr>
          <w:rFonts w:ascii="Times New Roman" w:hAnsi="Times New Roman" w:cs="Times New Roman"/>
          <w:sz w:val="24"/>
          <w:szCs w:val="24"/>
        </w:rPr>
        <w:t xml:space="preserve"> agar mendapat sampel perusahaan yang lebih banyak.</w:t>
      </w:r>
    </w:p>
    <w:p w14:paraId="661CB647" w14:textId="77777777" w:rsidR="00C87F15" w:rsidRPr="00F8390A" w:rsidRDefault="00C87F15" w:rsidP="00C87F15">
      <w:pPr>
        <w:pStyle w:val="ListParagraph"/>
        <w:numPr>
          <w:ilvl w:val="0"/>
          <w:numId w:val="3"/>
        </w:numPr>
        <w:spacing w:line="480" w:lineRule="auto"/>
        <w:ind w:left="1134" w:hanging="351"/>
        <w:jc w:val="both"/>
        <w:rPr>
          <w:rFonts w:ascii="Times New Roman" w:hAnsi="Times New Roman" w:cs="Times New Roman"/>
          <w:sz w:val="24"/>
          <w:szCs w:val="24"/>
        </w:rPr>
      </w:pPr>
      <w:r w:rsidRPr="00F8390A">
        <w:rPr>
          <w:rFonts w:ascii="Times New Roman" w:hAnsi="Times New Roman" w:cs="Times New Roman"/>
          <w:sz w:val="24"/>
          <w:szCs w:val="24"/>
        </w:rPr>
        <w:lastRenderedPageBreak/>
        <w:t xml:space="preserve">Proksi yang digunakan dalam variabel </w:t>
      </w:r>
      <w:r w:rsidRPr="00F8390A">
        <w:rPr>
          <w:rFonts w:ascii="Times New Roman" w:hAnsi="Times New Roman" w:cs="Times New Roman"/>
          <w:i/>
          <w:sz w:val="24"/>
          <w:szCs w:val="24"/>
        </w:rPr>
        <w:t>Transfer pricing</w:t>
      </w:r>
      <w:r w:rsidRPr="00F8390A">
        <w:rPr>
          <w:rFonts w:ascii="Times New Roman" w:hAnsi="Times New Roman" w:cs="Times New Roman"/>
          <w:sz w:val="24"/>
          <w:szCs w:val="24"/>
        </w:rPr>
        <w:t xml:space="preserve"> adalah penjualan dengan pihak istimewa, untuk penetili </w:t>
      </w:r>
      <w:r>
        <w:rPr>
          <w:rFonts w:ascii="Times New Roman" w:hAnsi="Times New Roman" w:cs="Times New Roman"/>
          <w:sz w:val="24"/>
          <w:szCs w:val="24"/>
        </w:rPr>
        <w:t>selanjutnya proksi dapat diperdalam dengan menentukan berapa persentase penjualan terhadap pihak istimewa.</w:t>
      </w:r>
    </w:p>
    <w:p w14:paraId="7689B807" w14:textId="77777777" w:rsidR="00C87F15" w:rsidRPr="00F8390A" w:rsidRDefault="00C87F15" w:rsidP="00C87F15">
      <w:pPr>
        <w:pStyle w:val="ListParagraph"/>
        <w:numPr>
          <w:ilvl w:val="0"/>
          <w:numId w:val="3"/>
        </w:numPr>
        <w:spacing w:line="480" w:lineRule="auto"/>
        <w:ind w:left="1134" w:hanging="3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Dikarenakan hasil uji koefisien determinasi hanya berniali 78,6%. </w:t>
      </w:r>
      <w:r w:rsidRPr="00F8390A">
        <w:rPr>
          <w:rFonts w:ascii="Times New Roman" w:hAnsi="Times New Roman" w:cs="Times New Roman"/>
          <w:sz w:val="24"/>
          <w:szCs w:val="24"/>
        </w:rPr>
        <w:t xml:space="preserve">Peneliti selanjutnya dapat menambah variabel lainnya yang berkaitan dengan </w:t>
      </w:r>
      <w:r w:rsidRPr="00F8390A">
        <w:rPr>
          <w:rFonts w:ascii="Times New Roman" w:hAnsi="Times New Roman" w:cs="Times New Roman"/>
          <w:i/>
          <w:sz w:val="24"/>
          <w:szCs w:val="24"/>
        </w:rPr>
        <w:t>Transfer Pricing</w:t>
      </w:r>
      <w:r w:rsidRPr="00F8390A">
        <w:rPr>
          <w:rFonts w:ascii="Times New Roman" w:hAnsi="Times New Roman" w:cs="Times New Roman"/>
          <w:sz w:val="24"/>
          <w:szCs w:val="24"/>
        </w:rPr>
        <w:t xml:space="preserve"> seperti mekanisme bonus dan </w:t>
      </w:r>
      <w:r>
        <w:rPr>
          <w:rFonts w:ascii="Times New Roman" w:hAnsi="Times New Roman" w:cs="Times New Roman"/>
          <w:sz w:val="24"/>
          <w:szCs w:val="24"/>
        </w:rPr>
        <w:t>stuktur perusahaan</w:t>
      </w:r>
      <w:r w:rsidRPr="00F8390A">
        <w:rPr>
          <w:rFonts w:ascii="Times New Roman" w:hAnsi="Times New Roman" w:cs="Times New Roman"/>
          <w:sz w:val="24"/>
          <w:szCs w:val="24"/>
        </w:rPr>
        <w:t xml:space="preserve"> sehingga memberikan hasil penelitian yang lebih akurat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22191E2E" w14:textId="77777777" w:rsidR="004C2E10" w:rsidRDefault="004C2E10"/>
    <w:sectPr w:rsidR="004C2E10" w:rsidSect="00EA23B3">
      <w:footerReference w:type="default" r:id="rId7"/>
      <w:pgSz w:w="11906" w:h="16838"/>
      <w:pgMar w:top="1440" w:right="1440" w:bottom="1440" w:left="1440" w:header="708" w:footer="708" w:gutter="0"/>
      <w:pgNumType w:start="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4250C" w14:textId="77777777" w:rsidR="00EA23B3" w:rsidRDefault="00EA23B3" w:rsidP="00EA23B3">
      <w:pPr>
        <w:spacing w:after="0" w:line="240" w:lineRule="auto"/>
      </w:pPr>
      <w:r>
        <w:separator/>
      </w:r>
    </w:p>
  </w:endnote>
  <w:endnote w:type="continuationSeparator" w:id="0">
    <w:p w14:paraId="0150B55A" w14:textId="77777777" w:rsidR="00EA23B3" w:rsidRDefault="00EA23B3" w:rsidP="00EA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4433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D3C99A" w14:textId="50CCABF7" w:rsidR="00EA23B3" w:rsidRDefault="00EA23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610C6F" w14:textId="77777777" w:rsidR="00EA23B3" w:rsidRDefault="00EA2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7F2F7" w14:textId="77777777" w:rsidR="00EA23B3" w:rsidRDefault="00EA23B3" w:rsidP="00EA23B3">
      <w:pPr>
        <w:spacing w:after="0" w:line="240" w:lineRule="auto"/>
      </w:pPr>
      <w:r>
        <w:separator/>
      </w:r>
    </w:p>
  </w:footnote>
  <w:footnote w:type="continuationSeparator" w:id="0">
    <w:p w14:paraId="274638B3" w14:textId="77777777" w:rsidR="00EA23B3" w:rsidRDefault="00EA23B3" w:rsidP="00EA2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6429F"/>
    <w:multiLevelType w:val="hybridMultilevel"/>
    <w:tmpl w:val="288611D2"/>
    <w:lvl w:ilvl="0" w:tplc="852417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CA38AB"/>
    <w:multiLevelType w:val="hybridMultilevel"/>
    <w:tmpl w:val="02B09A84"/>
    <w:lvl w:ilvl="0" w:tplc="419EB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3B4240"/>
    <w:multiLevelType w:val="hybridMultilevel"/>
    <w:tmpl w:val="A77A881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15"/>
    <w:rsid w:val="00484CB0"/>
    <w:rsid w:val="004C2E10"/>
    <w:rsid w:val="008A490A"/>
    <w:rsid w:val="00984374"/>
    <w:rsid w:val="00B2426B"/>
    <w:rsid w:val="00B872B1"/>
    <w:rsid w:val="00C87F15"/>
    <w:rsid w:val="00E9046A"/>
    <w:rsid w:val="00EA23B3"/>
    <w:rsid w:val="00EE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9774"/>
  <w15:chartTrackingRefBased/>
  <w15:docId w15:val="{8F68D7D3-F393-4ACD-B77B-42FD3469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F15"/>
  </w:style>
  <w:style w:type="paragraph" w:styleId="Heading1">
    <w:name w:val="heading 1"/>
    <w:basedOn w:val="Normal"/>
    <w:next w:val="Normal"/>
    <w:link w:val="Heading1Char"/>
    <w:uiPriority w:val="9"/>
    <w:qFormat/>
    <w:rsid w:val="00C87F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F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F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7F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87F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3B3"/>
  </w:style>
  <w:style w:type="paragraph" w:styleId="Footer">
    <w:name w:val="footer"/>
    <w:basedOn w:val="Normal"/>
    <w:link w:val="FooterChar"/>
    <w:uiPriority w:val="99"/>
    <w:unhideWhenUsed/>
    <w:rsid w:val="00EA2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2019-03-17T16:30:00Z</dcterms:created>
  <dcterms:modified xsi:type="dcterms:W3CDTF">2019-03-19T18:42:00Z</dcterms:modified>
</cp:coreProperties>
</file>