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E1" w:rsidRDefault="009D08E1" w:rsidP="009D08E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D08E1" w:rsidRDefault="009D08E1" w:rsidP="009D08E1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8E1" w:rsidRDefault="009D08E1" w:rsidP="009D08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8E1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9D08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08E1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  <w:r w:rsidRPr="009D08E1">
        <w:rPr>
          <w:rFonts w:ascii="Times New Roman" w:hAnsi="Times New Roman" w:cs="Times New Roman"/>
          <w:b/>
          <w:sz w:val="24"/>
          <w:szCs w:val="24"/>
        </w:rPr>
        <w:t>:</w:t>
      </w:r>
    </w:p>
    <w:p w:rsidR="009F7A84" w:rsidRPr="009D08E1" w:rsidRDefault="009F7A84" w:rsidP="009D08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4E50" w:rsidRPr="00B728AB" w:rsidRDefault="00064E50" w:rsidP="000D3142">
      <w:pPr>
        <w:pStyle w:val="NoSpacing"/>
      </w:pPr>
    </w:p>
    <w:p w:rsidR="004C56EB" w:rsidRDefault="0047456B" w:rsidP="004C56E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B728AB">
        <w:rPr>
          <w:rFonts w:ascii="Times New Roman" w:hAnsi="Times New Roman" w:cs="Times New Roman"/>
          <w:sz w:val="24"/>
        </w:rPr>
        <w:t xml:space="preserve">David, Fred R. (2013), </w:t>
      </w:r>
      <w:r w:rsidRPr="00B728AB">
        <w:rPr>
          <w:rFonts w:ascii="Times New Roman" w:hAnsi="Times New Roman" w:cs="Times New Roman"/>
          <w:i/>
          <w:sz w:val="24"/>
        </w:rPr>
        <w:t>Strategic Management</w:t>
      </w:r>
      <w:r w:rsidRPr="00B728A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28AB">
        <w:rPr>
          <w:rFonts w:ascii="Times New Roman" w:hAnsi="Times New Roman" w:cs="Times New Roman"/>
          <w:sz w:val="24"/>
        </w:rPr>
        <w:t>Edisi</w:t>
      </w:r>
      <w:proofErr w:type="spellEnd"/>
      <w:r w:rsidRPr="00B728AB">
        <w:rPr>
          <w:rFonts w:ascii="Times New Roman" w:hAnsi="Times New Roman" w:cs="Times New Roman"/>
          <w:sz w:val="24"/>
        </w:rPr>
        <w:t xml:space="preserve"> Ke-14, Global Edition, United States: Pearson Education.</w:t>
      </w:r>
    </w:p>
    <w:p w:rsidR="004C56EB" w:rsidRDefault="004C56EB" w:rsidP="004C56E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C56EB" w:rsidRDefault="001E1F53" w:rsidP="000D3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David, Fred R.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Forest R. David (2015), Strategic Management,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Ke-15, Global Edition, United States: Pearson Education</w:t>
      </w:r>
      <w:r w:rsidR="009D08E1">
        <w:rPr>
          <w:rFonts w:ascii="Times New Roman" w:hAnsi="Times New Roman" w:cs="Times New Roman"/>
          <w:sz w:val="24"/>
        </w:rPr>
        <w:t>.</w:t>
      </w:r>
    </w:p>
    <w:p w:rsidR="001E1F53" w:rsidRDefault="001E1F53" w:rsidP="000D31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D3142" w:rsidRDefault="000D3142" w:rsidP="000D3142">
      <w:pPr>
        <w:spacing w:after="0" w:line="240" w:lineRule="auto"/>
        <w:ind w:left="709" w:hanging="851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</w:pP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 xml:space="preserve">David, Fred R., Forest R. David (2017), </w:t>
      </w:r>
      <w:r w:rsidRPr="00B45E36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val="en-ID" w:eastAsia="ko-KR"/>
        </w:rPr>
        <w:t>Strategic Management: A Competitive Advantage Approach, Concepts, and Cases</w:t>
      </w:r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 xml:space="preserve">, </w:t>
      </w:r>
      <w:proofErr w:type="spellStart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>Edisi</w:t>
      </w:r>
      <w:proofErr w:type="spellEnd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 xml:space="preserve"> 16, Global </w:t>
      </w:r>
      <w:proofErr w:type="gramStart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>Edition ,</w:t>
      </w:r>
      <w:proofErr w:type="gramEnd"/>
      <w:r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 xml:space="preserve"> Malaysia: </w:t>
      </w:r>
      <w:r w:rsidRPr="00B45E36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  <w:t>Pearson Education.</w:t>
      </w:r>
    </w:p>
    <w:p w:rsidR="004C56EB" w:rsidRDefault="004C56EB" w:rsidP="000D3142">
      <w:pPr>
        <w:spacing w:after="0" w:line="240" w:lineRule="auto"/>
        <w:ind w:left="709" w:hanging="851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</w:pPr>
    </w:p>
    <w:p w:rsidR="000D3142" w:rsidRPr="00B45E36" w:rsidRDefault="000D3142" w:rsidP="000D3142">
      <w:pPr>
        <w:spacing w:after="0" w:line="240" w:lineRule="auto"/>
        <w:ind w:left="709" w:hanging="851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en-ID" w:eastAsia="ko-KR"/>
        </w:rPr>
      </w:pPr>
    </w:p>
    <w:p w:rsidR="000D3142" w:rsidRDefault="000D3142" w:rsidP="004C56E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FF6181">
        <w:rPr>
          <w:rFonts w:ascii="Times New Roman" w:hAnsi="Times New Roman" w:cs="Times New Roman"/>
          <w:sz w:val="24"/>
        </w:rPr>
        <w:t>Dessler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Gary (2013), </w:t>
      </w:r>
      <w:r w:rsidRPr="00FF6181">
        <w:rPr>
          <w:rFonts w:ascii="Times New Roman" w:hAnsi="Times New Roman" w:cs="Times New Roman"/>
          <w:i/>
          <w:sz w:val="24"/>
        </w:rPr>
        <w:t>Human Resources Management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Ke-13, Global Edition, United States: Pearson Education</w:t>
      </w:r>
      <w:r>
        <w:rPr>
          <w:rFonts w:ascii="Times New Roman" w:hAnsi="Times New Roman" w:cs="Times New Roman"/>
          <w:sz w:val="24"/>
        </w:rPr>
        <w:t>.</w:t>
      </w:r>
    </w:p>
    <w:p w:rsidR="004C56EB" w:rsidRDefault="004C56EB" w:rsidP="004C56E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0D3142" w:rsidRDefault="000D3142" w:rsidP="004C56EB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 xml:space="preserve">Gitman, Lawrence J., Zutter, Chad J. (2015), </w:t>
      </w:r>
      <w:r w:rsidRPr="00351BE7">
        <w:rPr>
          <w:rFonts w:ascii="Times New Roman" w:eastAsia="Malgun Gothic" w:hAnsi="Times New Roman" w:cs="Times New Roman"/>
          <w:i/>
          <w:color w:val="000000" w:themeColor="text1"/>
          <w:sz w:val="24"/>
          <w:szCs w:val="24"/>
          <w:lang w:val="id-ID" w:eastAsia="ko-KR"/>
        </w:rPr>
        <w:t>Principle of Managerial Finance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  <w:t>, Edisi Ke-14, Global Edition, United States: Pearson Education.</w:t>
      </w:r>
    </w:p>
    <w:p w:rsidR="004C56EB" w:rsidRDefault="004C56EB" w:rsidP="004C56EB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4C56EB" w:rsidRPr="00351BE7" w:rsidRDefault="004C56EB" w:rsidP="004C56EB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val="id-ID" w:eastAsia="ko-KR"/>
        </w:rPr>
      </w:pPr>
    </w:p>
    <w:p w:rsidR="009D08E1" w:rsidRDefault="000D3142" w:rsidP="004C56E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Heizer</w:t>
      </w:r>
      <w:proofErr w:type="spellEnd"/>
      <w:r>
        <w:rPr>
          <w:rFonts w:ascii="Times New Roman" w:hAnsi="Times New Roman" w:cs="Times New Roman"/>
          <w:sz w:val="24"/>
        </w:rPr>
        <w:t>, J., Render B. (2017</w:t>
      </w:r>
      <w:r w:rsidRPr="00FF6181">
        <w:rPr>
          <w:rFonts w:ascii="Times New Roman" w:hAnsi="Times New Roman" w:cs="Times New Roman"/>
          <w:sz w:val="24"/>
        </w:rPr>
        <w:t xml:space="preserve">), </w:t>
      </w:r>
      <w:r w:rsidRPr="00FF6181">
        <w:rPr>
          <w:rFonts w:ascii="Times New Roman" w:hAnsi="Times New Roman" w:cs="Times New Roman"/>
          <w:i/>
          <w:sz w:val="24"/>
        </w:rPr>
        <w:t>Operations Management: Sustainability and Supply Chain Management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Edisi</w:t>
      </w:r>
      <w:proofErr w:type="spellEnd"/>
      <w:r>
        <w:rPr>
          <w:rFonts w:ascii="Times New Roman" w:hAnsi="Times New Roman" w:cs="Times New Roman"/>
          <w:sz w:val="24"/>
        </w:rPr>
        <w:t xml:space="preserve"> Ke-12</w:t>
      </w:r>
      <w:r w:rsidRPr="00FF6181">
        <w:rPr>
          <w:rFonts w:ascii="Times New Roman" w:hAnsi="Times New Roman" w:cs="Times New Roman"/>
          <w:sz w:val="24"/>
        </w:rPr>
        <w:t>, Global Edition, United States: Pearson Education</w:t>
      </w:r>
      <w:r>
        <w:rPr>
          <w:rFonts w:ascii="Times New Roman" w:hAnsi="Times New Roman" w:cs="Times New Roman"/>
          <w:sz w:val="24"/>
        </w:rPr>
        <w:t>.</w:t>
      </w:r>
    </w:p>
    <w:p w:rsidR="004C56EB" w:rsidRDefault="004C56EB" w:rsidP="004C56E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56B52" w:rsidRDefault="00456B52" w:rsidP="004C56E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Kotler, Phillip </w:t>
      </w:r>
      <w:proofErr w:type="spellStart"/>
      <w:r w:rsidRPr="00FF6181">
        <w:rPr>
          <w:rFonts w:ascii="Times New Roman" w:hAnsi="Times New Roman" w:cs="Times New Roman"/>
          <w:sz w:val="24"/>
        </w:rPr>
        <w:t>dan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Gary Armstrong (2012), </w:t>
      </w:r>
      <w:r w:rsidRPr="00FF6181">
        <w:rPr>
          <w:rFonts w:ascii="Times New Roman" w:hAnsi="Times New Roman" w:cs="Times New Roman"/>
          <w:i/>
          <w:sz w:val="24"/>
        </w:rPr>
        <w:t>Principles of Marketing</w:t>
      </w:r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14, Global Edition, New Jersey: Pearson</w:t>
      </w:r>
      <w:r>
        <w:rPr>
          <w:rFonts w:ascii="Times New Roman" w:hAnsi="Times New Roman" w:cs="Times New Roman"/>
          <w:sz w:val="24"/>
        </w:rPr>
        <w:t>.</w:t>
      </w:r>
    </w:p>
    <w:p w:rsidR="004C56EB" w:rsidRDefault="004C56EB" w:rsidP="004C56E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9D08E1" w:rsidRDefault="000D3142" w:rsidP="004C56EB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Kotler, Philip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Keller (2016),  </w:t>
      </w:r>
      <w:r w:rsidRPr="0035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Marketing Management, </w:t>
      </w:r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351B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Ke-15e, Global Edition, </w:t>
      </w:r>
      <w:r w:rsidRPr="00351BE7"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  <w:t>United States: Pearson Education.</w:t>
      </w:r>
    </w:p>
    <w:p w:rsidR="004C56EB" w:rsidRDefault="004C56EB" w:rsidP="004C56EB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4C56EB" w:rsidRPr="004C56EB" w:rsidRDefault="004C56EB" w:rsidP="004C56EB">
      <w:pPr>
        <w:spacing w:after="0" w:line="240" w:lineRule="auto"/>
        <w:ind w:left="567" w:hanging="567"/>
        <w:jc w:val="both"/>
        <w:rPr>
          <w:rFonts w:ascii="Times New Roman" w:eastAsia="Malgun Gothic" w:hAnsi="Times New Roman" w:cs="Times New Roman"/>
          <w:color w:val="000000" w:themeColor="text1"/>
          <w:sz w:val="24"/>
          <w:szCs w:val="24"/>
          <w:lang w:eastAsia="ko-KR"/>
        </w:rPr>
      </w:pPr>
    </w:p>
    <w:p w:rsidR="001E0D6C" w:rsidRDefault="001E0D6C" w:rsidP="004C56EB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FF6181">
        <w:rPr>
          <w:rFonts w:ascii="Times New Roman" w:hAnsi="Times New Roman" w:cs="Times New Roman"/>
          <w:sz w:val="24"/>
        </w:rPr>
        <w:t xml:space="preserve">Robbins, Stephen P. (2015), </w:t>
      </w:r>
      <w:r w:rsidRPr="00FF6181">
        <w:rPr>
          <w:rFonts w:ascii="Times New Roman" w:hAnsi="Times New Roman" w:cs="Times New Roman"/>
          <w:i/>
          <w:sz w:val="24"/>
        </w:rPr>
        <w:t xml:space="preserve">Organizational </w:t>
      </w:r>
      <w:proofErr w:type="spellStart"/>
      <w:r w:rsidRPr="00FF6181">
        <w:rPr>
          <w:rFonts w:ascii="Times New Roman" w:hAnsi="Times New Roman" w:cs="Times New Roman"/>
          <w:i/>
          <w:sz w:val="24"/>
        </w:rPr>
        <w:t>Behaviour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6181">
        <w:rPr>
          <w:rFonts w:ascii="Times New Roman" w:hAnsi="Times New Roman" w:cs="Times New Roman"/>
          <w:sz w:val="24"/>
        </w:rPr>
        <w:t>Edisi</w:t>
      </w:r>
      <w:proofErr w:type="spellEnd"/>
      <w:r w:rsidRPr="00FF6181">
        <w:rPr>
          <w:rFonts w:ascii="Times New Roman" w:hAnsi="Times New Roman" w:cs="Times New Roman"/>
          <w:sz w:val="24"/>
        </w:rPr>
        <w:t xml:space="preserve"> Ke-7, Global Edition, United States: Pearson Education</w:t>
      </w:r>
      <w:r>
        <w:rPr>
          <w:rFonts w:ascii="Times New Roman" w:hAnsi="Times New Roman" w:cs="Times New Roman"/>
          <w:sz w:val="24"/>
        </w:rPr>
        <w:t>.</w:t>
      </w:r>
    </w:p>
    <w:p w:rsidR="004C56EB" w:rsidRDefault="004C56EB" w:rsidP="004C56E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4C56EB" w:rsidRDefault="004C56EB" w:rsidP="004C56EB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F7A84" w:rsidRDefault="008E35FA" w:rsidP="005A48F6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Undang-U</w:t>
      </w:r>
      <w:r w:rsidR="00793DF4" w:rsidRPr="00793DF4">
        <w:rPr>
          <w:rFonts w:ascii="Times New Roman" w:hAnsi="Times New Roman" w:cs="Times New Roman"/>
          <w:b/>
          <w:sz w:val="24"/>
        </w:rPr>
        <w:t>ndang</w:t>
      </w:r>
      <w:proofErr w:type="spellEnd"/>
      <w:r w:rsidR="00793DF4" w:rsidRPr="00793DF4">
        <w:rPr>
          <w:rFonts w:ascii="Times New Roman" w:hAnsi="Times New Roman" w:cs="Times New Roman"/>
          <w:b/>
          <w:sz w:val="24"/>
        </w:rPr>
        <w:t>:</w:t>
      </w:r>
    </w:p>
    <w:p w:rsidR="005A48F6" w:rsidRDefault="005A48F6" w:rsidP="008E35FA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93DF4" w:rsidRDefault="00793DF4" w:rsidP="008E35F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793DF4">
        <w:rPr>
          <w:rFonts w:ascii="Times New Roman" w:hAnsi="Times New Roman" w:cs="Times New Roman"/>
          <w:sz w:val="24"/>
        </w:rPr>
        <w:t>Republik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 Indonesia 2008.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No. 20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tahun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Usaha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Mikr</w:t>
      </w:r>
      <w:proofErr w:type="spellEnd"/>
      <w:r w:rsidRPr="00793DF4">
        <w:rPr>
          <w:rFonts w:ascii="Times New Roman" w:hAnsi="Times New Roman" w:cs="Times New Roman"/>
          <w:i/>
          <w:sz w:val="24"/>
          <w:lang w:val="id-ID"/>
        </w:rPr>
        <w:t>o</w:t>
      </w:r>
      <w:r w:rsidRPr="00793DF4">
        <w:rPr>
          <w:rFonts w:ascii="Times New Roman" w:hAnsi="Times New Roman" w:cs="Times New Roman"/>
          <w:i/>
          <w:sz w:val="24"/>
        </w:rPr>
        <w:t xml:space="preserve">, Kecil,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dan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Menengah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(UMKM)</w:t>
      </w:r>
      <w:r w:rsidRPr="00793DF4">
        <w:rPr>
          <w:rFonts w:ascii="Times New Roman" w:hAnsi="Times New Roman" w:cs="Times New Roman"/>
          <w:sz w:val="24"/>
        </w:rPr>
        <w:t xml:space="preserve"> Bab I </w:t>
      </w:r>
      <w:proofErr w:type="spellStart"/>
      <w:r w:rsidRPr="00793DF4">
        <w:rPr>
          <w:rFonts w:ascii="Times New Roman" w:hAnsi="Times New Roman" w:cs="Times New Roman"/>
          <w:sz w:val="24"/>
        </w:rPr>
        <w:t>pasal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 1. </w:t>
      </w:r>
      <w:proofErr w:type="spellStart"/>
      <w:r w:rsidRPr="00793DF4">
        <w:rPr>
          <w:rFonts w:ascii="Times New Roman" w:hAnsi="Times New Roman" w:cs="Times New Roman"/>
          <w:sz w:val="24"/>
        </w:rPr>
        <w:t>Sekretariat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 Negara. Jakarta.</w:t>
      </w:r>
    </w:p>
    <w:p w:rsidR="008E35FA" w:rsidRPr="00793DF4" w:rsidRDefault="008E35FA" w:rsidP="008E35F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8E35FA" w:rsidRDefault="00793DF4" w:rsidP="008E35F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793DF4">
        <w:rPr>
          <w:rFonts w:ascii="Times New Roman" w:hAnsi="Times New Roman" w:cs="Times New Roman"/>
          <w:sz w:val="24"/>
          <w:lang w:val="id-ID"/>
        </w:rPr>
        <w:t>Republik Indonesia</w:t>
      </w:r>
      <w:r w:rsidRPr="00793DF4">
        <w:rPr>
          <w:rFonts w:ascii="Times New Roman" w:hAnsi="Times New Roman" w:cs="Times New Roman"/>
          <w:sz w:val="24"/>
        </w:rPr>
        <w:t xml:space="preserve"> 2008.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No.20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Tahun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2008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U</w:t>
      </w:r>
      <w:r w:rsidRPr="00793DF4">
        <w:rPr>
          <w:rFonts w:ascii="Times New Roman" w:hAnsi="Times New Roman" w:cs="Times New Roman"/>
          <w:i/>
          <w:sz w:val="24"/>
          <w:lang w:val="id-ID"/>
        </w:rPr>
        <w:t>saha Mikro, Kecil, dan Menengah (UMKM)</w:t>
      </w:r>
      <w:r w:rsidRPr="00793DF4">
        <w:rPr>
          <w:rFonts w:ascii="Times New Roman" w:hAnsi="Times New Roman" w:cs="Times New Roman"/>
          <w:i/>
          <w:sz w:val="24"/>
        </w:rPr>
        <w:t xml:space="preserve"> </w:t>
      </w:r>
      <w:r w:rsidRPr="00793DF4">
        <w:rPr>
          <w:rFonts w:ascii="Times New Roman" w:hAnsi="Times New Roman" w:cs="Times New Roman"/>
          <w:sz w:val="24"/>
        </w:rPr>
        <w:t xml:space="preserve">Bab IV </w:t>
      </w:r>
      <w:proofErr w:type="spellStart"/>
      <w:r w:rsidRPr="00793DF4">
        <w:rPr>
          <w:rFonts w:ascii="Times New Roman" w:hAnsi="Times New Roman" w:cs="Times New Roman"/>
          <w:sz w:val="24"/>
        </w:rPr>
        <w:t>pasal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 6. </w:t>
      </w:r>
      <w:proofErr w:type="spellStart"/>
      <w:r w:rsidRPr="00793DF4">
        <w:rPr>
          <w:rFonts w:ascii="Times New Roman" w:hAnsi="Times New Roman" w:cs="Times New Roman"/>
          <w:sz w:val="24"/>
        </w:rPr>
        <w:t>Sekretariat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 Negara. Jakarta.</w:t>
      </w:r>
    </w:p>
    <w:p w:rsidR="008E35FA" w:rsidRPr="00793DF4" w:rsidRDefault="008E35FA" w:rsidP="008E35F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Pr="00793DF4" w:rsidRDefault="00793DF4" w:rsidP="008E35F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793DF4">
        <w:rPr>
          <w:rFonts w:ascii="Times New Roman" w:hAnsi="Times New Roman" w:cs="Times New Roman"/>
          <w:sz w:val="24"/>
        </w:rPr>
        <w:t>Republik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 Indonesia. 2003.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Undang-Undang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No. 13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tahun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2003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793DF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93DF4">
        <w:rPr>
          <w:rFonts w:ascii="Times New Roman" w:hAnsi="Times New Roman" w:cs="Times New Roman"/>
          <w:i/>
          <w:sz w:val="24"/>
        </w:rPr>
        <w:t>Ketenagakerjaan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, Bab I </w:t>
      </w:r>
      <w:proofErr w:type="spellStart"/>
      <w:r w:rsidRPr="00793DF4">
        <w:rPr>
          <w:rFonts w:ascii="Times New Roman" w:hAnsi="Times New Roman" w:cs="Times New Roman"/>
          <w:sz w:val="24"/>
        </w:rPr>
        <w:t>pasal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793DF4">
        <w:rPr>
          <w:rFonts w:ascii="Times New Roman" w:hAnsi="Times New Roman" w:cs="Times New Roman"/>
          <w:sz w:val="24"/>
        </w:rPr>
        <w:t>ayat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 30. </w:t>
      </w:r>
      <w:proofErr w:type="spellStart"/>
      <w:r w:rsidRPr="00793DF4">
        <w:rPr>
          <w:rFonts w:ascii="Times New Roman" w:hAnsi="Times New Roman" w:cs="Times New Roman"/>
          <w:sz w:val="24"/>
        </w:rPr>
        <w:t>Sekretariat</w:t>
      </w:r>
      <w:proofErr w:type="spellEnd"/>
      <w:r w:rsidRPr="00793DF4">
        <w:rPr>
          <w:rFonts w:ascii="Times New Roman" w:hAnsi="Times New Roman" w:cs="Times New Roman"/>
          <w:sz w:val="24"/>
        </w:rPr>
        <w:t xml:space="preserve"> Negara. Jakarta.</w:t>
      </w:r>
    </w:p>
    <w:p w:rsidR="00793DF4" w:rsidRDefault="00793DF4" w:rsidP="008E35F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Default="00793DF4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Default="00793DF4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Default="00793DF4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Default="00793DF4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Default="00793DF4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Default="00793DF4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Default="00793DF4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Default="00793DF4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Default="00793DF4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5A48F6" w:rsidRDefault="005A48F6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8E35FA" w:rsidRDefault="008E35FA" w:rsidP="00F52F3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793DF4" w:rsidRPr="00B45E36" w:rsidRDefault="00793DF4" w:rsidP="009F7A8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F7A84" w:rsidRPr="00793DF4" w:rsidRDefault="009F7A8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Sumb</w:t>
      </w:r>
      <w:r w:rsidR="00B728AB" w:rsidRPr="00793DF4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="00B728AB" w:rsidRPr="00793DF4">
        <w:rPr>
          <w:rFonts w:ascii="Times New Roman" w:hAnsi="Times New Roman" w:cs="Times New Roman"/>
          <w:b/>
          <w:sz w:val="24"/>
          <w:szCs w:val="24"/>
        </w:rPr>
        <w:t xml:space="preserve"> Internet</w:t>
      </w:r>
      <w:r w:rsidR="00793DF4">
        <w:rPr>
          <w:rFonts w:ascii="Times New Roman" w:hAnsi="Times New Roman" w:cs="Times New Roman"/>
          <w:b/>
          <w:sz w:val="24"/>
          <w:szCs w:val="24"/>
        </w:rPr>
        <w:t>:</w:t>
      </w:r>
    </w:p>
    <w:p w:rsidR="00793DF4" w:rsidRDefault="00793DF4" w:rsidP="00B728AB">
      <w:pPr>
        <w:pStyle w:val="ListParagraph"/>
        <w:spacing w:after="160" w:line="240" w:lineRule="auto"/>
        <w:ind w:left="1418" w:hanging="851"/>
        <w:jc w:val="both"/>
      </w:pPr>
    </w:p>
    <w:p w:rsidR="00793DF4" w:rsidRPr="005749EE" w:rsidRDefault="00793DF4" w:rsidP="00793DF4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5749EE">
        <w:rPr>
          <w:rFonts w:ascii="Times New Roman" w:hAnsi="Times New Roman" w:cs="Times New Roman"/>
          <w:sz w:val="24"/>
        </w:rPr>
        <w:t xml:space="preserve">Bps.gp.id 2018, </w:t>
      </w:r>
      <w:proofErr w:type="spellStart"/>
      <w:r w:rsidRPr="005749EE">
        <w:rPr>
          <w:rFonts w:ascii="Times New Roman" w:hAnsi="Times New Roman" w:cs="Times New Roman"/>
          <w:sz w:val="24"/>
        </w:rPr>
        <w:t>Ekonomi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5749EE">
        <w:rPr>
          <w:rFonts w:ascii="Times New Roman" w:hAnsi="Times New Roman" w:cs="Times New Roman"/>
          <w:sz w:val="24"/>
        </w:rPr>
        <w:t>Triwulan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III-2018 </w:t>
      </w:r>
      <w:proofErr w:type="spellStart"/>
      <w:r w:rsidRPr="005749EE">
        <w:rPr>
          <w:rFonts w:ascii="Times New Roman" w:hAnsi="Times New Roman" w:cs="Times New Roman"/>
          <w:sz w:val="24"/>
        </w:rPr>
        <w:t>Tumbuh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5</w:t>
      </w:r>
      <w:proofErr w:type="gramStart"/>
      <w:r w:rsidRPr="005749EE">
        <w:rPr>
          <w:rFonts w:ascii="Times New Roman" w:hAnsi="Times New Roman" w:cs="Times New Roman"/>
          <w:sz w:val="24"/>
        </w:rPr>
        <w:t>,17</w:t>
      </w:r>
      <w:proofErr w:type="gramEnd"/>
      <w:r w:rsidRPr="005749E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49EE">
        <w:rPr>
          <w:rFonts w:ascii="Times New Roman" w:hAnsi="Times New Roman" w:cs="Times New Roman"/>
          <w:sz w:val="24"/>
        </w:rPr>
        <w:t>Persen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749EE">
        <w:rPr>
          <w:rFonts w:ascii="Times New Roman" w:hAnsi="Times New Roman" w:cs="Times New Roman"/>
          <w:sz w:val="24"/>
        </w:rPr>
        <w:t>diakses</w:t>
      </w:r>
      <w:proofErr w:type="spellEnd"/>
      <w:r w:rsidRPr="005749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7D2E">
        <w:rPr>
          <w:rFonts w:ascii="Times New Roman" w:hAnsi="Times New Roman" w:cs="Times New Roman"/>
          <w:sz w:val="24"/>
        </w:rPr>
        <w:t>Maret</w:t>
      </w:r>
      <w:proofErr w:type="spellEnd"/>
      <w:r w:rsidR="00E77D2E">
        <w:rPr>
          <w:rFonts w:ascii="Times New Roman" w:hAnsi="Times New Roman" w:cs="Times New Roman"/>
          <w:sz w:val="24"/>
        </w:rPr>
        <w:t xml:space="preserve"> 2019</w:t>
      </w:r>
    </w:p>
    <w:p w:rsidR="009F7A84" w:rsidRPr="00E77D2E" w:rsidRDefault="00F501B9" w:rsidP="009F7A84">
      <w:pPr>
        <w:spacing w:line="240" w:lineRule="auto"/>
        <w:ind w:left="567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hyperlink r:id="rId6" w:history="1">
        <w:r w:rsidR="00793DF4" w:rsidRPr="00E77D2E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https://www.bps.go.id/pressrelease/2018/11/05/1522/ekonomi-indonesia-triwulan-iii-2018-tumbuh-5-17-persen.html</w:t>
        </w:r>
      </w:hyperlink>
    </w:p>
    <w:p w:rsidR="00793DF4" w:rsidRDefault="00793DF4" w:rsidP="00B728AB">
      <w:pPr>
        <w:pStyle w:val="ListParagraph"/>
        <w:spacing w:after="160" w:line="240" w:lineRule="auto"/>
        <w:ind w:left="1418" w:hanging="851"/>
        <w:jc w:val="both"/>
      </w:pPr>
    </w:p>
    <w:p w:rsidR="00E77D2E" w:rsidRDefault="00E77D2E" w:rsidP="00E77D2E">
      <w:pPr>
        <w:pStyle w:val="ListParagraph"/>
        <w:spacing w:after="16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Databoks.kata.co.id,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265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E77D2E" w:rsidRDefault="00E77D2E" w:rsidP="00E77D2E">
      <w:pPr>
        <w:pStyle w:val="ListParagraph"/>
        <w:spacing w:after="16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ID"/>
        </w:rPr>
      </w:pPr>
    </w:p>
    <w:p w:rsidR="00B728AB" w:rsidRDefault="00E77D2E" w:rsidP="00E77D2E">
      <w:pPr>
        <w:pStyle w:val="ListParagraph"/>
        <w:spacing w:after="160" w:line="240" w:lineRule="auto"/>
        <w:ind w:left="567" w:hanging="425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</w:t>
      </w:r>
      <w:hyperlink r:id="rId7" w:history="1">
        <w:r w:rsidR="00B728AB" w:rsidRPr="00E77D2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https://databoks.katadata.co.id/datapublish/2018/05/18/2018-jumlah-</w:t>
        </w:r>
        <w:r w:rsidR="00B728AB" w:rsidRPr="00E77D2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ID"/>
          </w:rPr>
          <w:t xml:space="preserve">                                                                             </w:t>
        </w:r>
        <w:r w:rsidR="00B728AB" w:rsidRPr="00E77D2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penduduk-indonesia-mencapai-265-juta-jiwa</w:t>
        </w:r>
      </w:hyperlink>
    </w:p>
    <w:p w:rsidR="00E77D2E" w:rsidRPr="009F7A84" w:rsidRDefault="00E77D2E" w:rsidP="009F7A84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ID"/>
        </w:rPr>
      </w:pPr>
    </w:p>
    <w:p w:rsidR="00793DF4" w:rsidRPr="00E77D2E" w:rsidRDefault="00793DF4" w:rsidP="00793DF4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</w:pPr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Detik.com 2018, </w:t>
      </w:r>
      <w:proofErr w:type="spellStart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Ini</w:t>
      </w:r>
      <w:proofErr w:type="spellEnd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</w:t>
      </w:r>
      <w:proofErr w:type="spellStart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Daftar</w:t>
      </w:r>
      <w:proofErr w:type="spellEnd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</w:t>
      </w:r>
      <w:proofErr w:type="spellStart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Bunga</w:t>
      </w:r>
      <w:proofErr w:type="spellEnd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</w:t>
      </w:r>
      <w:proofErr w:type="spellStart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Kredit</w:t>
      </w:r>
      <w:proofErr w:type="spellEnd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Bank di RI, Rata-rata di </w:t>
      </w:r>
      <w:proofErr w:type="spellStart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Atas</w:t>
      </w:r>
      <w:proofErr w:type="spellEnd"/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10%</w:t>
      </w:r>
      <w:r w:rsid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, </w:t>
      </w:r>
      <w:proofErr w:type="spellStart"/>
      <w:r w:rsid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diakses</w:t>
      </w:r>
      <w:proofErr w:type="spellEnd"/>
      <w:r w:rsid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April </w:t>
      </w:r>
      <w:r w:rsidRPr="00E77D2E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2019</w:t>
      </w:r>
    </w:p>
    <w:p w:rsidR="009F7A84" w:rsidRDefault="00F501B9" w:rsidP="009F7A84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  <w:hyperlink r:id="rId8" w:history="1">
        <w:r w:rsidR="007A26F2" w:rsidRPr="007A26F2">
          <w:rPr>
            <w:rStyle w:val="Hyperlink"/>
            <w:rFonts w:ascii="Times New Roman" w:hAnsi="Times New Roman" w:cs="Times New Roman"/>
            <w:color w:val="000000" w:themeColor="text1"/>
            <w:sz w:val="24"/>
            <w:u w:val="none"/>
          </w:rPr>
          <w:t>https://finance.detik.com/moneter/d-3657315/ini-daftar-bunga-kredit-bank-di-ri-rata-rata-di-atas-10</w:t>
        </w:r>
      </w:hyperlink>
    </w:p>
    <w:p w:rsidR="009F7A84" w:rsidRPr="007A26F2" w:rsidRDefault="009F7A84" w:rsidP="009F7A84">
      <w:pPr>
        <w:spacing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7A26F2" w:rsidRPr="005749EE" w:rsidRDefault="007A26F2" w:rsidP="007A26F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Kominfo.go.id 2017,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E0580">
        <w:rPr>
          <w:rFonts w:ascii="Times New Roman" w:hAnsi="Times New Roman" w:cs="Times New Roman"/>
          <w:i/>
          <w:sz w:val="24"/>
        </w:rPr>
        <w:t>E-Commerce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Bakal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Memanas</w:t>
      </w:r>
      <w:proofErr w:type="spellEnd"/>
      <w:r>
        <w:rPr>
          <w:rFonts w:ascii="Times New Roman" w:hAnsi="Times New Roman" w:cs="Times New Roman"/>
          <w:sz w:val="24"/>
        </w:rPr>
        <w:t xml:space="preserve"> di 2020,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793DF4" w:rsidRDefault="00F501B9" w:rsidP="007A26F2">
      <w:pPr>
        <w:shd w:val="clear" w:color="auto" w:fill="FFFFFF"/>
        <w:spacing w:line="240" w:lineRule="auto"/>
        <w:ind w:left="567" w:right="14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hyperlink r:id="rId9" w:history="1">
        <w:r w:rsidR="00793DF4" w:rsidRPr="007A26F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https://kominfo.go.id/content/detail/10968/bisnis-e-commerce-bakal-</w:t>
        </w:r>
      </w:hyperlink>
      <w:r w:rsidR="00793DF4" w:rsidRPr="007A26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memanas-di-2020/0/</w:t>
      </w:r>
      <w:proofErr w:type="spellStart"/>
      <w:r w:rsidR="00793DF4" w:rsidRPr="007A26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sorotan_media</w:t>
      </w:r>
      <w:proofErr w:type="spellEnd"/>
    </w:p>
    <w:p w:rsidR="00793DF4" w:rsidRPr="00774C97" w:rsidRDefault="00793DF4" w:rsidP="00774C97">
      <w:pPr>
        <w:spacing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97" w:rsidRDefault="00DE0580" w:rsidP="00774C97">
      <w:pPr>
        <w:pStyle w:val="ListParagraph"/>
        <w:tabs>
          <w:tab w:val="left" w:pos="567"/>
        </w:tabs>
        <w:spacing w:after="160" w:line="240" w:lineRule="auto"/>
        <w:ind w:left="426" w:hanging="426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Kama (</w:t>
      </w:r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2018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)</w:t>
      </w:r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 xml:space="preserve">, </w:t>
      </w:r>
      <w:proofErr w:type="spellStart"/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Inilah</w:t>
      </w:r>
      <w:proofErr w:type="spellEnd"/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 xml:space="preserve"> </w:t>
      </w:r>
      <w:proofErr w:type="spellStart"/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Tren</w:t>
      </w:r>
      <w:proofErr w:type="spellEnd"/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 xml:space="preserve"> </w:t>
      </w:r>
      <w:r w:rsidRPr="00DE058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ID"/>
        </w:rPr>
        <w:t>E-Commerce</w:t>
      </w:r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 xml:space="preserve"> 2018 di Indonesia, </w:t>
      </w:r>
      <w:proofErr w:type="spellStart"/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Menurut</w:t>
      </w:r>
      <w:proofErr w:type="spellEnd"/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 xml:space="preserve"> </w:t>
      </w:r>
      <w:proofErr w:type="spellStart"/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Toko</w:t>
      </w:r>
      <w:proofErr w:type="spellEnd"/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 xml:space="preserve"> </w:t>
      </w:r>
      <w:r w:rsidRPr="00DE058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lang w:val="en-ID"/>
        </w:rPr>
        <w:t xml:space="preserve">Online </w:t>
      </w:r>
      <w:proofErr w:type="spellStart"/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Ini</w:t>
      </w:r>
      <w:proofErr w:type="spellEnd"/>
      <w:r w:rsidR="009F7A8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 xml:space="preserve">, </w:t>
      </w:r>
      <w:proofErr w:type="spellStart"/>
      <w:r w:rsidR="009F7A8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>diakses</w:t>
      </w:r>
      <w:proofErr w:type="spellEnd"/>
      <w:r w:rsidR="009F7A8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 xml:space="preserve"> April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  <w:t xml:space="preserve"> 2019</w:t>
      </w:r>
    </w:p>
    <w:p w:rsidR="00774C97" w:rsidRDefault="00774C97" w:rsidP="00774C97">
      <w:pPr>
        <w:pStyle w:val="ListParagraph"/>
        <w:tabs>
          <w:tab w:val="left" w:pos="567"/>
        </w:tabs>
        <w:spacing w:after="160" w:line="240" w:lineRule="auto"/>
        <w:ind w:left="426" w:hanging="426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</w:pPr>
    </w:p>
    <w:p w:rsidR="00CA17A6" w:rsidRPr="00774C97" w:rsidRDefault="00F501B9" w:rsidP="00774C97">
      <w:pPr>
        <w:pStyle w:val="ListParagraph"/>
        <w:tabs>
          <w:tab w:val="left" w:pos="709"/>
        </w:tabs>
        <w:spacing w:after="160" w:line="240" w:lineRule="auto"/>
        <w:ind w:left="567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en-ID"/>
        </w:rPr>
      </w:pPr>
      <w:hyperlink r:id="rId10" w:history="1">
        <w:r w:rsidR="00CA17A6" w:rsidRPr="00774C9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ID"/>
          </w:rPr>
          <w:t>https://nextren.grid.id/read/0124363/inilah-tren-e-commerce-2018-di-indonesia-menurut-toko-online-ini?page=all</w:t>
        </w:r>
      </w:hyperlink>
    </w:p>
    <w:p w:rsidR="009F7A84" w:rsidRPr="00DE0580" w:rsidRDefault="009F7A84" w:rsidP="009F7A84">
      <w:pPr>
        <w:pStyle w:val="ListParagraph"/>
        <w:spacing w:after="160" w:line="240" w:lineRule="auto"/>
        <w:ind w:left="567" w:right="565" w:hanging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D"/>
        </w:rPr>
      </w:pPr>
    </w:p>
    <w:p w:rsidR="00DE0580" w:rsidRPr="00DE0580" w:rsidRDefault="00DE0580" w:rsidP="009F7A84">
      <w:pPr>
        <w:spacing w:line="240" w:lineRule="auto"/>
        <w:ind w:left="426" w:hanging="426"/>
        <w:rPr>
          <w:rFonts w:ascii="Times New Roman" w:hAnsi="Times New Roman" w:cs="Times New Roman"/>
          <w:bCs/>
          <w:color w:val="000000" w:themeColor="text1"/>
          <w:sz w:val="24"/>
        </w:rPr>
      </w:pPr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Obengplus.com 2019</w:t>
      </w:r>
      <w:r w:rsidR="00774C97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>,</w:t>
      </w:r>
      <w:r w:rsidRPr="00DE0580"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 </w:t>
      </w:r>
      <w:proofErr w:type="spellStart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>Daftar</w:t>
      </w:r>
      <w:proofErr w:type="spellEnd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>tarif</w:t>
      </w:r>
      <w:proofErr w:type="spellEnd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>dasar</w:t>
      </w:r>
      <w:proofErr w:type="spellEnd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>listrik</w:t>
      </w:r>
      <w:proofErr w:type="spellEnd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 xml:space="preserve"> PLN 2019 </w:t>
      </w:r>
      <w:proofErr w:type="spellStart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>dan</w:t>
      </w:r>
      <w:proofErr w:type="spellEnd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>Cek</w:t>
      </w:r>
      <w:proofErr w:type="spellEnd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>Tagihan</w:t>
      </w:r>
      <w:proofErr w:type="spellEnd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proofErr w:type="spellStart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>Listrik</w:t>
      </w:r>
      <w:proofErr w:type="spellEnd"/>
      <w:r w:rsidRPr="00DE0580">
        <w:rPr>
          <w:rFonts w:ascii="Times New Roman" w:hAnsi="Times New Roman" w:cs="Times New Roman"/>
          <w:bCs/>
          <w:color w:val="000000" w:themeColor="text1"/>
          <w:sz w:val="24"/>
        </w:rPr>
        <w:t xml:space="preserve"> Online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</w:rPr>
        <w:t>diakses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9F7A84">
        <w:rPr>
          <w:rFonts w:ascii="Times New Roman" w:hAnsi="Times New Roman" w:cs="Times New Roman"/>
          <w:bCs/>
          <w:color w:val="000000" w:themeColor="text1"/>
          <w:sz w:val="24"/>
        </w:rPr>
        <w:t>Mei 2019</w:t>
      </w:r>
    </w:p>
    <w:p w:rsidR="000518CF" w:rsidRDefault="00F501B9" w:rsidP="00DE0580">
      <w:pPr>
        <w:shd w:val="clear" w:color="auto" w:fill="FFFFFF"/>
        <w:spacing w:line="240" w:lineRule="auto"/>
        <w:ind w:left="567" w:right="14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1B712A" w:rsidRPr="00DE0580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http://obengplus.com/articles/4518/1/Daftar-tarif-dasar-listrik-PLN-2019-dan-Cek-Tagihan-Listrik-Online.html</w:t>
        </w:r>
      </w:hyperlink>
    </w:p>
    <w:p w:rsidR="00774C97" w:rsidRDefault="00774C97" w:rsidP="00774C97">
      <w:pPr>
        <w:shd w:val="clear" w:color="auto" w:fill="FFFFFF"/>
        <w:spacing w:line="240" w:lineRule="auto"/>
        <w:ind w:right="14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97" w:rsidRDefault="00774C97" w:rsidP="00774C97">
      <w:pPr>
        <w:shd w:val="clear" w:color="auto" w:fill="FFFFFF"/>
        <w:spacing w:line="240" w:lineRule="auto"/>
        <w:ind w:left="567" w:right="140" w:hanging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97" w:rsidRDefault="00774C97" w:rsidP="00774C97">
      <w:pPr>
        <w:shd w:val="clear" w:color="auto" w:fill="FFFFFF"/>
        <w:spacing w:line="240" w:lineRule="auto"/>
        <w:ind w:left="567" w:right="140" w:hanging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97" w:rsidRDefault="00774C97" w:rsidP="00774C97">
      <w:pPr>
        <w:shd w:val="clear" w:color="auto" w:fill="FFFFFF"/>
        <w:spacing w:line="240" w:lineRule="auto"/>
        <w:ind w:left="567" w:right="140" w:hanging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97" w:rsidRDefault="00774C97" w:rsidP="00774C97">
      <w:pPr>
        <w:shd w:val="clear" w:color="auto" w:fill="FFFFFF"/>
        <w:spacing w:line="240" w:lineRule="auto"/>
        <w:ind w:left="567" w:right="140" w:hanging="567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4C97" w:rsidRDefault="00774C97" w:rsidP="008E35FA">
      <w:pPr>
        <w:shd w:val="clear" w:color="auto" w:fill="FFFFFF"/>
        <w:spacing w:line="240" w:lineRule="auto"/>
        <w:ind w:left="567" w:right="140" w:hanging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Tribunnews.com 2018,  </w:t>
      </w:r>
      <w:r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UMP DKI Jakarta 2019 </w:t>
      </w:r>
      <w:proofErr w:type="spellStart"/>
      <w:r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>Ditetapkan</w:t>
      </w:r>
      <w:proofErr w:type="spellEnd"/>
      <w:r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>Rp</w:t>
      </w:r>
      <w:proofErr w:type="spellEnd"/>
      <w:r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3,9 </w:t>
      </w:r>
      <w:proofErr w:type="spellStart"/>
      <w:r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>Juta</w:t>
      </w:r>
      <w:proofErr w:type="spellEnd"/>
      <w:r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>Naik</w:t>
      </w:r>
      <w:proofErr w:type="spellEnd"/>
      <w:r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8,03%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April 2019</w:t>
      </w:r>
    </w:p>
    <w:p w:rsidR="00774C97" w:rsidRPr="00774C97" w:rsidRDefault="00F501B9" w:rsidP="00774C97">
      <w:pPr>
        <w:shd w:val="clear" w:color="auto" w:fill="FFFFFF"/>
        <w:spacing w:line="240" w:lineRule="auto"/>
        <w:ind w:left="709" w:right="14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774C97" w:rsidRPr="00774C9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http://www.tribunnews.com/metropolitan/2018/11/01/ump-dki-jakarta-2019-ditetapkan-rp-39-juta-naik-803</w:t>
        </w:r>
      </w:hyperlink>
      <w:r w:rsidR="00774C97"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4C97" w:rsidRPr="00774C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064E50" w:rsidRDefault="00064E50" w:rsidP="001852C2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9F7A84" w:rsidRDefault="009F7A84" w:rsidP="001852C2">
      <w:pPr>
        <w:spacing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8F2248" w:rsidRDefault="008F2248" w:rsidP="008E35FA">
      <w:pPr>
        <w:ind w:right="474"/>
      </w:pPr>
    </w:p>
    <w:sectPr w:rsidR="008F2248" w:rsidSect="00A52074">
      <w:footerReference w:type="default" r:id="rId13"/>
      <w:pgSz w:w="12240" w:h="15840"/>
      <w:pgMar w:top="1418" w:right="1418" w:bottom="1418" w:left="1701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B9" w:rsidRDefault="00F501B9" w:rsidP="008534C1">
      <w:pPr>
        <w:spacing w:after="0" w:line="240" w:lineRule="auto"/>
      </w:pPr>
      <w:r>
        <w:separator/>
      </w:r>
    </w:p>
  </w:endnote>
  <w:endnote w:type="continuationSeparator" w:id="0">
    <w:p w:rsidR="00F501B9" w:rsidRDefault="00F501B9" w:rsidP="0085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141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4C1" w:rsidRDefault="00853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F1B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8534C1" w:rsidRDefault="00853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B9" w:rsidRDefault="00F501B9" w:rsidP="008534C1">
      <w:pPr>
        <w:spacing w:after="0" w:line="240" w:lineRule="auto"/>
      </w:pPr>
      <w:r>
        <w:separator/>
      </w:r>
    </w:p>
  </w:footnote>
  <w:footnote w:type="continuationSeparator" w:id="0">
    <w:p w:rsidR="00F501B9" w:rsidRDefault="00F501B9" w:rsidP="00853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6B"/>
    <w:rsid w:val="00017BDA"/>
    <w:rsid w:val="00024D70"/>
    <w:rsid w:val="00037A21"/>
    <w:rsid w:val="000518CF"/>
    <w:rsid w:val="00062BF4"/>
    <w:rsid w:val="00064E50"/>
    <w:rsid w:val="00075BF1"/>
    <w:rsid w:val="000B5578"/>
    <w:rsid w:val="000D3142"/>
    <w:rsid w:val="00115B01"/>
    <w:rsid w:val="001852C2"/>
    <w:rsid w:val="001B712A"/>
    <w:rsid w:val="001E0D6C"/>
    <w:rsid w:val="001E1F53"/>
    <w:rsid w:val="00310A20"/>
    <w:rsid w:val="0040098B"/>
    <w:rsid w:val="00415656"/>
    <w:rsid w:val="00452A91"/>
    <w:rsid w:val="00456B52"/>
    <w:rsid w:val="0047456B"/>
    <w:rsid w:val="004C56EB"/>
    <w:rsid w:val="005A48F6"/>
    <w:rsid w:val="005E265E"/>
    <w:rsid w:val="00615E15"/>
    <w:rsid w:val="006A310A"/>
    <w:rsid w:val="006F2EE5"/>
    <w:rsid w:val="00774C97"/>
    <w:rsid w:val="00793DF4"/>
    <w:rsid w:val="007A26F2"/>
    <w:rsid w:val="00802E09"/>
    <w:rsid w:val="00832F1B"/>
    <w:rsid w:val="008534C1"/>
    <w:rsid w:val="008B6E7F"/>
    <w:rsid w:val="008D0D2E"/>
    <w:rsid w:val="008D1ED3"/>
    <w:rsid w:val="008E35FA"/>
    <w:rsid w:val="008F2248"/>
    <w:rsid w:val="009A77FD"/>
    <w:rsid w:val="009D08E1"/>
    <w:rsid w:val="009F52C6"/>
    <w:rsid w:val="009F7A84"/>
    <w:rsid w:val="00A3384D"/>
    <w:rsid w:val="00A52074"/>
    <w:rsid w:val="00A83712"/>
    <w:rsid w:val="00B20B07"/>
    <w:rsid w:val="00B4058D"/>
    <w:rsid w:val="00B45E36"/>
    <w:rsid w:val="00B728AB"/>
    <w:rsid w:val="00CA17A6"/>
    <w:rsid w:val="00CB6C9D"/>
    <w:rsid w:val="00CD2201"/>
    <w:rsid w:val="00CD6C6A"/>
    <w:rsid w:val="00CE7027"/>
    <w:rsid w:val="00D62D14"/>
    <w:rsid w:val="00DE0580"/>
    <w:rsid w:val="00E059C0"/>
    <w:rsid w:val="00E63A6E"/>
    <w:rsid w:val="00E77D2E"/>
    <w:rsid w:val="00F31D51"/>
    <w:rsid w:val="00F501B9"/>
    <w:rsid w:val="00F52F32"/>
    <w:rsid w:val="00F67AE1"/>
    <w:rsid w:val="00F7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06ED-4B50-4F94-8666-565DFB59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DF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28AB"/>
    <w:pPr>
      <w:spacing w:after="200" w:line="276" w:lineRule="auto"/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B728A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728AB"/>
    <w:rPr>
      <w:lang w:val="id-ID"/>
    </w:rPr>
  </w:style>
  <w:style w:type="paragraph" w:styleId="NoSpacing">
    <w:name w:val="No Spacing"/>
    <w:uiPriority w:val="1"/>
    <w:qFormat/>
    <w:rsid w:val="00B20B0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E0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C1"/>
  </w:style>
  <w:style w:type="paragraph" w:styleId="Footer">
    <w:name w:val="footer"/>
    <w:basedOn w:val="Normal"/>
    <w:link w:val="FooterChar"/>
    <w:uiPriority w:val="99"/>
    <w:unhideWhenUsed/>
    <w:rsid w:val="00853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C1"/>
  </w:style>
  <w:style w:type="paragraph" w:styleId="BalloonText">
    <w:name w:val="Balloon Text"/>
    <w:basedOn w:val="Normal"/>
    <w:link w:val="BalloonTextChar"/>
    <w:uiPriority w:val="99"/>
    <w:semiHidden/>
    <w:unhideWhenUsed/>
    <w:rsid w:val="005A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.detik.com/moneter/d-3657315/ini-daftar-bunga-kredit-bank-di-ri-rata-rata-di-atas-1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ataboks.katadata.co.id/datapublish/2018/05/18/2018-jumlah-%20%20%20%20%20%20%20%20%20%20%20%20%20%20%20%20%20%20%20%20%20%20%20%20%20%20%20%20%20%20%20%20%20%20%20%20%20%20%20%20%20%20%20%20%20%20%20%20%20%20%20%20%20%20%20%20%20%20%20%20%20%20%20%20%20%20%20%20%20%20%20%20%20penduduk-indonesia-mencapai-265-juta-jiwa" TargetMode="External"/><Relationship Id="rId12" Type="http://schemas.openxmlformats.org/officeDocument/2006/relationships/hyperlink" Target="http://www.tribunnews.com/metropolitan/2018/11/01/ump-dki-jakarta-2019-ditetapkan-rp-39-juta-naik-8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ps.go.id/pressrelease/2018/11/05/1522/ekonomi-indonesia-triwulan-iii-2018-tumbuh-5-17-persen.html" TargetMode="External"/><Relationship Id="rId11" Type="http://schemas.openxmlformats.org/officeDocument/2006/relationships/hyperlink" Target="http://obengplus.com/articles/4518/1/Daftar-tarif-dasar-listrik-PLN-2019-dan-Cek-Tagihan-Listrik-Online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nextren.grid.id/read/0124363/inilah-tren-e-commerce-2018-di-indonesia-menurut-toko-online-ini?page=a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minfo.go.id/content/detail/10968/bisnis-e-commerce-bakal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cp:lastPrinted>2019-06-22T06:23:00Z</cp:lastPrinted>
  <dcterms:created xsi:type="dcterms:W3CDTF">2019-03-05T15:33:00Z</dcterms:created>
  <dcterms:modified xsi:type="dcterms:W3CDTF">2019-06-22T06:25:00Z</dcterms:modified>
</cp:coreProperties>
</file>