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85" w:rsidRPr="000D29A3" w:rsidRDefault="00C71185" w:rsidP="00C71185">
      <w:pPr>
        <w:pStyle w:val="Heading1"/>
        <w:jc w:val="center"/>
        <w:rPr>
          <w:rFonts w:ascii="Times New Roman" w:hAnsi="Times New Roman" w:cs="Times New Roman"/>
          <w:color w:val="auto"/>
          <w:sz w:val="24"/>
        </w:rPr>
      </w:pPr>
      <w:bookmarkStart w:id="0" w:name="_Toc16866486"/>
      <w:r w:rsidRPr="000D29A3">
        <w:rPr>
          <w:rFonts w:ascii="Times New Roman" w:hAnsi="Times New Roman" w:cs="Times New Roman"/>
          <w:color w:val="auto"/>
          <w:sz w:val="24"/>
        </w:rPr>
        <w:t>BAB I</w:t>
      </w:r>
      <w:bookmarkEnd w:id="0"/>
    </w:p>
    <w:p w:rsidR="00C71185" w:rsidRPr="000D29A3" w:rsidRDefault="00C71185" w:rsidP="00C71185">
      <w:pPr>
        <w:pStyle w:val="Heading1"/>
        <w:jc w:val="center"/>
        <w:rPr>
          <w:rFonts w:ascii="Times New Roman" w:hAnsi="Times New Roman" w:cs="Times New Roman"/>
          <w:color w:val="auto"/>
          <w:sz w:val="24"/>
          <w:lang w:val="en-US"/>
        </w:rPr>
      </w:pPr>
      <w:bookmarkStart w:id="1" w:name="_Toc16866487"/>
      <w:r w:rsidRPr="000D29A3">
        <w:rPr>
          <w:rFonts w:ascii="Times New Roman" w:hAnsi="Times New Roman" w:cs="Times New Roman"/>
          <w:color w:val="auto"/>
          <w:sz w:val="24"/>
        </w:rPr>
        <w:t>PENDAHULUAN</w:t>
      </w:r>
      <w:bookmarkEnd w:id="1"/>
    </w:p>
    <w:p w:rsidR="00C71185" w:rsidRPr="000D29A3" w:rsidRDefault="00C71185" w:rsidP="00C71185">
      <w:pPr>
        <w:spacing w:after="0"/>
        <w:rPr>
          <w:rFonts w:ascii="Times New Roman" w:hAnsi="Times New Roman" w:cs="Times New Roman"/>
          <w:lang w:eastAsia="en-US"/>
        </w:rPr>
      </w:pPr>
    </w:p>
    <w:p w:rsidR="00C71185" w:rsidRPr="000D29A3" w:rsidRDefault="00C71185" w:rsidP="00C71185">
      <w:pPr>
        <w:ind w:left="0" w:firstLine="720"/>
        <w:rPr>
          <w:rFonts w:ascii="Times New Roman" w:hAnsi="Times New Roman" w:cs="Times New Roman"/>
          <w:sz w:val="24"/>
        </w:rPr>
      </w:pPr>
      <w:proofErr w:type="spellStart"/>
      <w:r w:rsidRPr="000D29A3">
        <w:rPr>
          <w:rFonts w:ascii="Times New Roman" w:hAnsi="Times New Roman" w:cs="Times New Roman"/>
          <w:sz w:val="24"/>
        </w:rPr>
        <w:t>Pada</w:t>
      </w:r>
      <w:proofErr w:type="spellEnd"/>
      <w:r w:rsidRPr="000D29A3">
        <w:rPr>
          <w:rFonts w:ascii="Times New Roman" w:hAnsi="Times New Roman" w:cs="Times New Roman"/>
          <w:sz w:val="24"/>
        </w:rPr>
        <w:t xml:space="preserve"> </w:t>
      </w:r>
      <w:proofErr w:type="spellStart"/>
      <w:proofErr w:type="gramStart"/>
      <w:r w:rsidRPr="000D29A3">
        <w:rPr>
          <w:rFonts w:ascii="Times New Roman" w:hAnsi="Times New Roman" w:cs="Times New Roman"/>
          <w:sz w:val="24"/>
        </w:rPr>
        <w:t>bab</w:t>
      </w:r>
      <w:proofErr w:type="spellEnd"/>
      <w:proofErr w:type="gramEnd"/>
      <w:r w:rsidRPr="000D29A3">
        <w:rPr>
          <w:rFonts w:ascii="Times New Roman" w:hAnsi="Times New Roman" w:cs="Times New Roman"/>
          <w:sz w:val="24"/>
        </w:rPr>
        <w:t xml:space="preserve"> I </w:t>
      </w:r>
      <w:proofErr w:type="spellStart"/>
      <w:r w:rsidRPr="000D29A3">
        <w:rPr>
          <w:rFonts w:ascii="Times New Roman" w:hAnsi="Times New Roman" w:cs="Times New Roman"/>
          <w:sz w:val="24"/>
        </w:rPr>
        <w:t>akan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dijelaskan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mengenai</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latar</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belakang</w:t>
      </w:r>
      <w:proofErr w:type="spellEnd"/>
      <w:r w:rsidRPr="000D29A3">
        <w:rPr>
          <w:rFonts w:ascii="Times New Roman" w:hAnsi="Times New Roman" w:cs="Times New Roman"/>
          <w:sz w:val="24"/>
        </w:rPr>
        <w:t xml:space="preserve"> yang </w:t>
      </w:r>
      <w:proofErr w:type="spellStart"/>
      <w:r w:rsidRPr="000D29A3">
        <w:rPr>
          <w:rFonts w:ascii="Times New Roman" w:hAnsi="Times New Roman" w:cs="Times New Roman"/>
          <w:sz w:val="24"/>
        </w:rPr>
        <w:t>mendasari</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penulis</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melakukan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penelitian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terhadap</w:t>
      </w:r>
      <w:proofErr w:type="spellEnd"/>
      <w:r w:rsidRPr="000D29A3">
        <w:rPr>
          <w:rFonts w:ascii="Times New Roman" w:hAnsi="Times New Roman" w:cs="Times New Roman"/>
          <w:sz w:val="24"/>
        </w:rPr>
        <w:t xml:space="preserve"> </w:t>
      </w:r>
      <w:r w:rsidRPr="000D29A3">
        <w:rPr>
          <w:rFonts w:ascii="Times New Roman" w:hAnsi="Times New Roman" w:cs="Times New Roman"/>
          <w:i/>
          <w:sz w:val="24"/>
        </w:rPr>
        <w:t>transfer pricing</w:t>
      </w:r>
      <w:r w:rsidRPr="000D29A3">
        <w:rPr>
          <w:rFonts w:ascii="Times New Roman" w:hAnsi="Times New Roman" w:cs="Times New Roman"/>
          <w:sz w:val="24"/>
        </w:rPr>
        <w:t xml:space="preserve">. </w:t>
      </w:r>
      <w:proofErr w:type="spellStart"/>
      <w:r w:rsidRPr="000D29A3">
        <w:rPr>
          <w:rFonts w:ascii="Times New Roman" w:hAnsi="Times New Roman" w:cs="Times New Roman"/>
          <w:sz w:val="24"/>
        </w:rPr>
        <w:t>Selain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itu</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dalam</w:t>
      </w:r>
      <w:proofErr w:type="spellEnd"/>
      <w:r w:rsidRPr="000D29A3">
        <w:rPr>
          <w:rFonts w:ascii="Times New Roman" w:hAnsi="Times New Roman" w:cs="Times New Roman"/>
          <w:sz w:val="24"/>
        </w:rPr>
        <w:t xml:space="preserve"> </w:t>
      </w:r>
      <w:proofErr w:type="spellStart"/>
      <w:proofErr w:type="gramStart"/>
      <w:r w:rsidRPr="000D29A3">
        <w:rPr>
          <w:rFonts w:ascii="Times New Roman" w:hAnsi="Times New Roman" w:cs="Times New Roman"/>
          <w:sz w:val="24"/>
        </w:rPr>
        <w:t>bab</w:t>
      </w:r>
      <w:proofErr w:type="spellEnd"/>
      <w:proofErr w:type="gram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ini</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juga</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termasuk</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identifikasi</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masalah</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batasan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masalah</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rumusan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masalah</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tujuan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penelitian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dan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manfaat</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penelitian</w:t>
      </w:r>
      <w:proofErr w:type="spellEnd"/>
      <w:r w:rsidRPr="000D29A3">
        <w:rPr>
          <w:rFonts w:ascii="Times New Roman" w:hAnsi="Times New Roman" w:cs="Times New Roman"/>
          <w:sz w:val="24"/>
        </w:rPr>
        <w:t xml:space="preserve">. </w:t>
      </w:r>
      <w:proofErr w:type="spellStart"/>
      <w:proofErr w:type="gramStart"/>
      <w:r w:rsidRPr="000D29A3">
        <w:rPr>
          <w:rFonts w:ascii="Times New Roman" w:hAnsi="Times New Roman" w:cs="Times New Roman"/>
          <w:sz w:val="24"/>
        </w:rPr>
        <w:t>Identifikasi</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masalah</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mencantumkan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tentang</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masalah-masalah</w:t>
      </w:r>
      <w:proofErr w:type="spellEnd"/>
      <w:r w:rsidRPr="000D29A3">
        <w:rPr>
          <w:rFonts w:ascii="Times New Roman" w:hAnsi="Times New Roman" w:cs="Times New Roman"/>
          <w:sz w:val="24"/>
        </w:rPr>
        <w:t xml:space="preserve"> yang </w:t>
      </w:r>
      <w:proofErr w:type="spellStart"/>
      <w:r w:rsidRPr="000D29A3">
        <w:rPr>
          <w:rFonts w:ascii="Times New Roman" w:hAnsi="Times New Roman" w:cs="Times New Roman"/>
          <w:sz w:val="24"/>
        </w:rPr>
        <w:t>dibahas</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dalam</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penelitian</w:t>
      </w:r>
      <w:proofErr w:type="spellEnd"/>
      <w:r w:rsidRPr="000D29A3">
        <w:rPr>
          <w:rFonts w:ascii="Times New Roman" w:hAnsi="Times New Roman" w:cs="Times New Roman"/>
          <w:sz w:val="24"/>
        </w:rPr>
        <w:t xml:space="preserve"> </w:t>
      </w:r>
      <w:proofErr w:type="spellStart"/>
      <w:r w:rsidRPr="000D29A3">
        <w:rPr>
          <w:rFonts w:ascii="Times New Roman" w:hAnsi="Times New Roman" w:cs="Times New Roman"/>
          <w:sz w:val="24"/>
        </w:rPr>
        <w:t>ini</w:t>
      </w:r>
      <w:proofErr w:type="spellEnd"/>
      <w:r w:rsidRPr="000D29A3">
        <w:rPr>
          <w:rFonts w:ascii="Times New Roman" w:hAnsi="Times New Roman" w:cs="Times New Roman"/>
          <w:sz w:val="24"/>
        </w:rPr>
        <w:t>.</w:t>
      </w:r>
      <w:proofErr w:type="gramEnd"/>
    </w:p>
    <w:p w:rsidR="00C71185" w:rsidRPr="000D29A3" w:rsidRDefault="00C71185" w:rsidP="00C71185">
      <w:pPr>
        <w:pStyle w:val="Heading2"/>
        <w:numPr>
          <w:ilvl w:val="0"/>
          <w:numId w:val="1"/>
        </w:numPr>
        <w:spacing w:line="480" w:lineRule="auto"/>
        <w:rPr>
          <w:rFonts w:ascii="Times New Roman" w:hAnsi="Times New Roman" w:cs="Times New Roman"/>
          <w:color w:val="auto"/>
          <w:sz w:val="24"/>
          <w:lang w:val="en-US"/>
        </w:rPr>
      </w:pPr>
      <w:bookmarkStart w:id="2" w:name="_Toc16866488"/>
      <w:r w:rsidRPr="000D29A3">
        <w:rPr>
          <w:rFonts w:ascii="Times New Roman" w:hAnsi="Times New Roman" w:cs="Times New Roman"/>
          <w:color w:val="auto"/>
          <w:sz w:val="24"/>
        </w:rPr>
        <w:t>Latar Belakang Masalah</w:t>
      </w:r>
      <w:bookmarkEnd w:id="2"/>
    </w:p>
    <w:p w:rsidR="00C71185" w:rsidRPr="000D29A3" w:rsidRDefault="00C71185" w:rsidP="00C71185">
      <w:pPr>
        <w:ind w:left="0" w:firstLine="720"/>
        <w:rPr>
          <w:rFonts w:ascii="Times New Roman" w:eastAsia="Times New Roman" w:hAnsi="Times New Roman" w:cs="Times New Roman"/>
          <w:iCs/>
          <w:sz w:val="24"/>
        </w:rPr>
      </w:pPr>
      <w:proofErr w:type="spellStart"/>
      <w:proofErr w:type="gramStart"/>
      <w:r w:rsidRPr="000D29A3">
        <w:rPr>
          <w:rFonts w:ascii="Times New Roman" w:eastAsia="Times New Roman" w:hAnsi="Times New Roman" w:cs="Times New Roman"/>
          <w:iCs/>
          <w:sz w:val="24"/>
        </w:rPr>
        <w:t>Pada</w:t>
      </w:r>
      <w:proofErr w:type="spellEnd"/>
      <w:r w:rsidRPr="000D29A3">
        <w:rPr>
          <w:rFonts w:ascii="Times New Roman" w:eastAsia="Times New Roman" w:hAnsi="Times New Roman" w:cs="Times New Roman"/>
          <w:iCs/>
          <w:sz w:val="24"/>
        </w:rPr>
        <w:t xml:space="preserve"> era </w:t>
      </w:r>
      <w:proofErr w:type="spellStart"/>
      <w:r w:rsidRPr="000D29A3">
        <w:rPr>
          <w:rFonts w:ascii="Times New Roman" w:eastAsia="Times New Roman" w:hAnsi="Times New Roman" w:cs="Times New Roman"/>
          <w:iCs/>
          <w:sz w:val="24"/>
        </w:rPr>
        <w:t>ini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ekonomi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dunia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mengalami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perkembangan</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pesat</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dengan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ditandai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dengan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transaksi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bisnis</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skala</w:t>
      </w:r>
      <w:proofErr w:type="spellEnd"/>
      <w:r w:rsidRPr="000D29A3">
        <w:rPr>
          <w:rFonts w:ascii="Times New Roman" w:eastAsia="Times New Roman" w:hAnsi="Times New Roman" w:cs="Times New Roman"/>
          <w:iCs/>
          <w:sz w:val="24"/>
        </w:rPr>
        <w:t xml:space="preserve"> global.</w:t>
      </w:r>
      <w:proofErr w:type="gramEnd"/>
      <w:r w:rsidRPr="000D29A3">
        <w:rPr>
          <w:rFonts w:ascii="Times New Roman" w:eastAsia="Times New Roman" w:hAnsi="Times New Roman" w:cs="Times New Roman"/>
          <w:iCs/>
          <w:sz w:val="24"/>
        </w:rPr>
        <w:t xml:space="preserve"> </w:t>
      </w:r>
      <w:proofErr w:type="spellStart"/>
      <w:proofErr w:type="gramStart"/>
      <w:r w:rsidRPr="000D29A3">
        <w:rPr>
          <w:rFonts w:ascii="Times New Roman" w:eastAsia="Times New Roman" w:hAnsi="Times New Roman" w:cs="Times New Roman"/>
          <w:iCs/>
          <w:sz w:val="24"/>
        </w:rPr>
        <w:t>Globalisasi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membawa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perubahan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pada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aktivitas</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bisnis</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masing</w:t>
      </w:r>
      <w:proofErr w:type="spellEnd"/>
      <w:r w:rsidRPr="000D29A3">
        <w:rPr>
          <w:rFonts w:ascii="Times New Roman" w:eastAsia="Times New Roman" w:hAnsi="Times New Roman" w:cs="Times New Roman"/>
          <w:iCs/>
          <w:sz w:val="24"/>
        </w:rPr>
        <w:t>–</w:t>
      </w:r>
      <w:proofErr w:type="spellStart"/>
      <w:r w:rsidRPr="000D29A3">
        <w:rPr>
          <w:rFonts w:ascii="Times New Roman" w:eastAsia="Times New Roman" w:hAnsi="Times New Roman" w:cs="Times New Roman"/>
          <w:iCs/>
          <w:sz w:val="24"/>
        </w:rPr>
        <w:t>masing</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negara</w:t>
      </w:r>
      <w:proofErr w:type="spellEnd"/>
      <w:r w:rsidRPr="000D29A3">
        <w:rPr>
          <w:rFonts w:ascii="Times New Roman" w:eastAsia="Times New Roman" w:hAnsi="Times New Roman" w:cs="Times New Roman"/>
          <w:iCs/>
          <w:sz w:val="24"/>
        </w:rPr>
        <w:t>.</w:t>
      </w:r>
      <w:proofErr w:type="gramEnd"/>
      <w:r w:rsidRPr="000D29A3">
        <w:rPr>
          <w:rFonts w:ascii="Times New Roman" w:eastAsia="Times New Roman" w:hAnsi="Times New Roman" w:cs="Times New Roman"/>
          <w:iCs/>
          <w:sz w:val="24"/>
        </w:rPr>
        <w:t xml:space="preserve"> </w:t>
      </w:r>
      <w:proofErr w:type="spellStart"/>
      <w:proofErr w:type="gramStart"/>
      <w:r w:rsidRPr="000D29A3">
        <w:rPr>
          <w:rFonts w:ascii="Times New Roman" w:eastAsia="Times New Roman" w:hAnsi="Times New Roman" w:cs="Times New Roman"/>
          <w:iCs/>
          <w:sz w:val="24"/>
        </w:rPr>
        <w:t>Karena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hal</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ini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batasan</w:t>
      </w:r>
      <w:proofErr w:type="spellEnd"/>
      <w:r w:rsidRPr="000D29A3">
        <w:rPr>
          <w:rFonts w:ascii="Times New Roman" w:eastAsia="Times New Roman" w:hAnsi="Times New Roman" w:cs="Times New Roman"/>
          <w:iCs/>
          <w:sz w:val="24"/>
        </w:rPr>
        <w:t>–</w:t>
      </w:r>
      <w:proofErr w:type="spellStart"/>
      <w:r w:rsidRPr="000D29A3">
        <w:rPr>
          <w:rFonts w:ascii="Times New Roman" w:eastAsia="Times New Roman" w:hAnsi="Times New Roman" w:cs="Times New Roman"/>
          <w:iCs/>
          <w:sz w:val="24"/>
        </w:rPr>
        <w:t>batasan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perdagangan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transaksi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mulai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melebur</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sejalan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dengan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kemajuan</w:t>
      </w:r>
      <w:proofErr w:type="spellEnd"/>
      <w:r w:rsidRPr="000D29A3">
        <w:rPr>
          <w:rFonts w:ascii="Times New Roman" w:eastAsia="Times New Roman" w:hAnsi="Times New Roman" w:cs="Times New Roman"/>
          <w:iCs/>
          <w:sz w:val="24"/>
        </w:rPr>
        <w:t xml:space="preserve"> IPTEK.</w:t>
      </w:r>
      <w:proofErr w:type="gramEnd"/>
      <w:r w:rsidRPr="000D29A3">
        <w:rPr>
          <w:rFonts w:ascii="Times New Roman" w:eastAsia="Times New Roman" w:hAnsi="Times New Roman" w:cs="Times New Roman"/>
          <w:iCs/>
          <w:sz w:val="24"/>
        </w:rPr>
        <w:t xml:space="preserve"> Hal </w:t>
      </w:r>
      <w:proofErr w:type="spellStart"/>
      <w:r w:rsidRPr="000D29A3">
        <w:rPr>
          <w:rFonts w:ascii="Times New Roman" w:eastAsia="Times New Roman" w:hAnsi="Times New Roman" w:cs="Times New Roman"/>
          <w:iCs/>
          <w:sz w:val="24"/>
        </w:rPr>
        <w:t>ini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menjadi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sasaran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bagi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perusahaan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untuk</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memperluas</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bisnisnya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ke</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berbagai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negara</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memiliki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potensi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keuntungan</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lebih</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menjanjikan</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terjadi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antar</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divisi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perusahaan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dalam</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satu</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grup</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kepemilikan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untuk</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aktivitas</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penjualan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pembelian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bahan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baku</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dan</w:t>
      </w:r>
      <w:proofErr w:type="spellEnd"/>
      <w:r w:rsidRPr="000D29A3">
        <w:rPr>
          <w:rFonts w:ascii="Times New Roman" w:eastAsia="Times New Roman" w:hAnsi="Times New Roman" w:cs="Times New Roman"/>
          <w:iCs/>
          <w:sz w:val="24"/>
        </w:rPr>
        <w:t xml:space="preserve"> lain </w:t>
      </w:r>
      <w:proofErr w:type="spellStart"/>
      <w:r w:rsidRPr="000D29A3">
        <w:rPr>
          <w:rFonts w:ascii="Times New Roman" w:eastAsia="Times New Roman" w:hAnsi="Times New Roman" w:cs="Times New Roman"/>
          <w:iCs/>
          <w:sz w:val="24"/>
        </w:rPr>
        <w:t>sebagainya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fldChar w:fldCharType="begin" w:fldLock="1"/>
      </w:r>
      <w:r w:rsidRPr="000D29A3">
        <w:rPr>
          <w:rFonts w:ascii="Times New Roman" w:eastAsia="Times New Roman" w:hAnsi="Times New Roman" w:cs="Times New Roman"/>
          <w:iCs/>
          <w:sz w:val="24"/>
        </w:rPr>
        <w:instrText>ADDIN CSL_CITATION {"citationItems":[{"id":"ITEM-1","itemData":{"author":[{"dropping-particle":"","family":"Saraswati","given":"Gusti","non-dropping-particle":"","parse-names":false,"suffix":""}],"id":"ITEM-1","issued":{"date-parts":[["2017"]]},"page":"1000-1029","title":"PENGARUH PAJAK , MEKANISME BONUS , DAN TUNNELING INCENTIVE PADA INDIKASI MELAKUKAN TRANSFER PRICING Fakultas Ekonomi dan Bisnis Universitas Udayana ( Unud ), Bali , Indonesia Fakultas Ekonomi dan Bisnis Universitas Udayana ( Unud ), Bali , Indonesia ABSTR","type":"article-journal","volume":"19"},"uris":["http://www.mendeley.com/documents/?uuid=17bb4147-9f80-4904-864e-87043ebc1992"]}],"mendeley":{"formattedCitation":"(Saraswati, 2017)","manualFormatting":"Saraswati, 2017)","plainTextFormattedCitation":"(Saraswati, 2017)","previouslyFormattedCitation":"(Saraswati, 2017)"},"properties":{"noteIndex":0},"schema":"https://github.com/citation-style-language/schema/raw/master/csl-citation.json"}</w:instrText>
      </w:r>
      <w:r w:rsidRPr="000D29A3">
        <w:rPr>
          <w:rFonts w:ascii="Times New Roman" w:eastAsia="Times New Roman" w:hAnsi="Times New Roman" w:cs="Times New Roman"/>
          <w:iCs/>
          <w:sz w:val="24"/>
        </w:rPr>
        <w:fldChar w:fldCharType="separate"/>
      </w:r>
      <w:r w:rsidRPr="000D29A3">
        <w:rPr>
          <w:rFonts w:ascii="Times New Roman" w:eastAsia="Times New Roman" w:hAnsi="Times New Roman" w:cs="Times New Roman"/>
          <w:iCs/>
          <w:noProof/>
          <w:sz w:val="24"/>
        </w:rPr>
        <w:t>Saraswati</w:t>
      </w:r>
      <w:proofErr w:type="spellEnd"/>
      <w:r w:rsidRPr="000D29A3">
        <w:rPr>
          <w:rFonts w:ascii="Times New Roman" w:eastAsia="Times New Roman" w:hAnsi="Times New Roman" w:cs="Times New Roman"/>
          <w:iCs/>
          <w:noProof/>
          <w:sz w:val="24"/>
        </w:rPr>
        <w:t>, 2017)</w:t>
      </w:r>
      <w:r w:rsidRPr="000D29A3">
        <w:rPr>
          <w:rFonts w:ascii="Times New Roman" w:eastAsia="Times New Roman" w:hAnsi="Times New Roman" w:cs="Times New Roman"/>
          <w:iCs/>
          <w:sz w:val="24"/>
        </w:rPr>
        <w:fldChar w:fldCharType="end"/>
      </w:r>
      <w:r w:rsidRPr="000D29A3">
        <w:rPr>
          <w:rFonts w:ascii="Times New Roman" w:eastAsia="Times New Roman" w:hAnsi="Times New Roman" w:cs="Times New Roman"/>
          <w:iCs/>
          <w:sz w:val="24"/>
        </w:rPr>
        <w:t xml:space="preserve">. </w:t>
      </w:r>
      <w:proofErr w:type="spellStart"/>
      <w:proofErr w:type="gramStart"/>
      <w:r w:rsidRPr="000D29A3">
        <w:rPr>
          <w:rFonts w:ascii="Times New Roman" w:eastAsia="Times New Roman" w:hAnsi="Times New Roman" w:cs="Times New Roman"/>
          <w:iCs/>
          <w:sz w:val="24"/>
        </w:rPr>
        <w:t>Namun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perbedaan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pajak</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undang-undang</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antar</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negara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keadaan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situasi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internasional</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berubah</w:t>
      </w:r>
      <w:proofErr w:type="spellEnd"/>
      <w:r w:rsidRPr="000D29A3">
        <w:rPr>
          <w:rFonts w:ascii="Times New Roman" w:eastAsia="Times New Roman" w:hAnsi="Times New Roman" w:cs="Times New Roman"/>
          <w:iCs/>
          <w:sz w:val="24"/>
        </w:rPr>
        <w:t>–</w:t>
      </w:r>
      <w:proofErr w:type="spellStart"/>
      <w:r w:rsidRPr="000D29A3">
        <w:rPr>
          <w:rFonts w:ascii="Times New Roman" w:eastAsia="Times New Roman" w:hAnsi="Times New Roman" w:cs="Times New Roman"/>
          <w:iCs/>
          <w:sz w:val="24"/>
        </w:rPr>
        <w:t>ubah</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menuntut</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perusahaan</w:t>
      </w:r>
      <w:proofErr w:type="spellEnd"/>
      <w:r w:rsidRPr="000D29A3">
        <w:rPr>
          <w:rFonts w:ascii="Times New Roman" w:eastAsia="Times New Roman" w:hAnsi="Times New Roman" w:cs="Times New Roman"/>
          <w:iCs/>
          <w:sz w:val="24"/>
        </w:rPr>
        <w:t xml:space="preserve"> agar </w:t>
      </w:r>
      <w:proofErr w:type="spellStart"/>
      <w:r w:rsidRPr="000D29A3">
        <w:rPr>
          <w:rFonts w:ascii="Times New Roman" w:eastAsia="Times New Roman" w:hAnsi="Times New Roman" w:cs="Times New Roman"/>
          <w:iCs/>
          <w:sz w:val="24"/>
        </w:rPr>
        <w:t>beradaptasi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dengan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perubahan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tersebut</w:t>
      </w:r>
      <w:proofErr w:type="spellEnd"/>
      <w:r w:rsidRPr="000D29A3">
        <w:rPr>
          <w:rFonts w:ascii="Times New Roman" w:eastAsia="Times New Roman" w:hAnsi="Times New Roman" w:cs="Times New Roman"/>
          <w:iCs/>
          <w:sz w:val="24"/>
        </w:rPr>
        <w:t>.</w:t>
      </w:r>
      <w:proofErr w:type="gramEnd"/>
      <w:r w:rsidRPr="000D29A3">
        <w:rPr>
          <w:rFonts w:ascii="Times New Roman" w:eastAsia="Times New Roman" w:hAnsi="Times New Roman" w:cs="Times New Roman"/>
          <w:iCs/>
          <w:sz w:val="24"/>
        </w:rPr>
        <w:t xml:space="preserve"> Salah </w:t>
      </w:r>
      <w:proofErr w:type="spellStart"/>
      <w:r w:rsidRPr="000D29A3">
        <w:rPr>
          <w:rFonts w:ascii="Times New Roman" w:eastAsia="Times New Roman" w:hAnsi="Times New Roman" w:cs="Times New Roman"/>
          <w:iCs/>
          <w:sz w:val="24"/>
        </w:rPr>
        <w:t>satu</w:t>
      </w:r>
      <w:proofErr w:type="spellEnd"/>
      <w:r w:rsidRPr="000D29A3">
        <w:rPr>
          <w:rFonts w:ascii="Times New Roman" w:eastAsia="Times New Roman" w:hAnsi="Times New Roman" w:cs="Times New Roman"/>
          <w:iCs/>
          <w:sz w:val="24"/>
        </w:rPr>
        <w:t xml:space="preserve"> </w:t>
      </w:r>
      <w:proofErr w:type="spellStart"/>
      <w:proofErr w:type="gramStart"/>
      <w:r w:rsidRPr="000D29A3">
        <w:rPr>
          <w:rFonts w:ascii="Times New Roman" w:eastAsia="Times New Roman" w:hAnsi="Times New Roman" w:cs="Times New Roman"/>
          <w:iCs/>
          <w:sz w:val="24"/>
        </w:rPr>
        <w:t>cara</w:t>
      </w:r>
      <w:proofErr w:type="spellEnd"/>
      <w:proofErr w:type="gram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diterapkan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oleh</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perusahaan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adalah</w:t>
      </w:r>
      <w:proofErr w:type="spellEnd"/>
      <w:r w:rsidRPr="000D29A3">
        <w:rPr>
          <w:rFonts w:ascii="Times New Roman" w:eastAsia="Times New Roman" w:hAnsi="Times New Roman" w:cs="Times New Roman"/>
          <w:iCs/>
          <w:sz w:val="24"/>
        </w:rPr>
        <w:t xml:space="preserve"> </w:t>
      </w:r>
      <w:r w:rsidRPr="000D29A3">
        <w:rPr>
          <w:rFonts w:ascii="Times New Roman" w:eastAsia="Times New Roman" w:hAnsi="Times New Roman" w:cs="Times New Roman"/>
          <w:i/>
          <w:iCs/>
          <w:sz w:val="24"/>
        </w:rPr>
        <w:t>transfer pricing</w:t>
      </w:r>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Dimana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transaksi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antar</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perusahaan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seringkali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dijadikan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sasaran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untuk</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memaksimalkan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laba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melalui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penyesuaian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harga</w:t>
      </w:r>
      <w:proofErr w:type="spellEnd"/>
      <w:r w:rsidRPr="000D29A3">
        <w:rPr>
          <w:rFonts w:ascii="Times New Roman" w:eastAsia="Times New Roman" w:hAnsi="Times New Roman" w:cs="Times New Roman"/>
          <w:iCs/>
          <w:sz w:val="24"/>
        </w:rPr>
        <w:t xml:space="preserve"> internal (</w:t>
      </w:r>
      <w:proofErr w:type="spellStart"/>
      <w:r w:rsidRPr="000D29A3">
        <w:rPr>
          <w:rFonts w:ascii="Times New Roman" w:eastAsia="Times New Roman" w:hAnsi="Times New Roman" w:cs="Times New Roman"/>
          <w:iCs/>
          <w:sz w:val="24"/>
        </w:rPr>
        <w:fldChar w:fldCharType="begin" w:fldLock="1"/>
      </w:r>
      <w:r w:rsidRPr="000D29A3">
        <w:rPr>
          <w:rFonts w:ascii="Times New Roman" w:eastAsia="Times New Roman" w:hAnsi="Times New Roman" w:cs="Times New Roman"/>
          <w:iCs/>
          <w:sz w:val="24"/>
        </w:rPr>
        <w:instrText>ADDIN CSL_CITATION {"citationItems":[{"id":"ITEM-1","itemData":{"DOI":"10.22236/agregat","author":[{"dropping-particle":"","family":"Saifudin","given":"Luky Septiani Putri","non-dropping-particle":"","parse-names":false,"suffix":""}],"id":"ITEM-1","issue":"2","issued":{"date-parts":[["2017"]]},"page":"221-230","title":"DETERMINASI PAJAK, MEKANISME BONUS, DAN TUNNELING INCENTIVE TERHADAP KEPUTUSAN TRANSFER PRICING PADA EMITEN BEI","type":"article-journal","volume":"1"},"uris":["http://www.mendeley.com/documents/?uuid=d4e33c20-25ad-452e-8411-50d8adef13c8"]}],"mendeley":{"formattedCitation":"(Saifudin, 2017)","manualFormatting":"Saifudin, 2017)","plainTextFormattedCitation":"(Saifudin, 2017)","previouslyFormattedCitation":"(Saifudin, 2017)"},"properties":{"noteIndex":0},"schema":"https://github.com/citation-style-language/schema/raw/master/csl-citation.json"}</w:instrText>
      </w:r>
      <w:r w:rsidRPr="000D29A3">
        <w:rPr>
          <w:rFonts w:ascii="Times New Roman" w:eastAsia="Times New Roman" w:hAnsi="Times New Roman" w:cs="Times New Roman"/>
          <w:iCs/>
          <w:sz w:val="24"/>
        </w:rPr>
        <w:fldChar w:fldCharType="separate"/>
      </w:r>
      <w:r w:rsidRPr="000D29A3">
        <w:rPr>
          <w:rFonts w:ascii="Times New Roman" w:eastAsia="Times New Roman" w:hAnsi="Times New Roman" w:cs="Times New Roman"/>
          <w:iCs/>
          <w:noProof/>
          <w:sz w:val="24"/>
        </w:rPr>
        <w:t>Saifudin</w:t>
      </w:r>
      <w:proofErr w:type="spellEnd"/>
      <w:r w:rsidRPr="000D29A3">
        <w:rPr>
          <w:rFonts w:ascii="Times New Roman" w:eastAsia="Times New Roman" w:hAnsi="Times New Roman" w:cs="Times New Roman"/>
          <w:iCs/>
          <w:noProof/>
          <w:sz w:val="24"/>
        </w:rPr>
        <w:t>, 2017)</w:t>
      </w:r>
      <w:r w:rsidRPr="000D29A3">
        <w:rPr>
          <w:rFonts w:ascii="Times New Roman" w:eastAsia="Times New Roman" w:hAnsi="Times New Roman" w:cs="Times New Roman"/>
          <w:iCs/>
          <w:sz w:val="24"/>
        </w:rPr>
        <w:fldChar w:fldCharType="end"/>
      </w:r>
      <w:r w:rsidRPr="000D29A3">
        <w:rPr>
          <w:rFonts w:ascii="Times New Roman" w:eastAsia="Times New Roman" w:hAnsi="Times New Roman" w:cs="Times New Roman"/>
          <w:iCs/>
          <w:sz w:val="24"/>
        </w:rPr>
        <w:t>.</w:t>
      </w:r>
    </w:p>
    <w:p w:rsidR="00C71185" w:rsidRPr="000D29A3" w:rsidRDefault="00C71185" w:rsidP="00C71185">
      <w:pPr>
        <w:tabs>
          <w:tab w:val="left" w:pos="90"/>
        </w:tabs>
        <w:ind w:left="0" w:firstLine="720"/>
        <w:rPr>
          <w:rFonts w:ascii="Times New Roman" w:eastAsia="Times New Roman" w:hAnsi="Times New Roman" w:cs="Times New Roman"/>
          <w:iCs/>
          <w:sz w:val="24"/>
        </w:rPr>
      </w:pPr>
      <w:r w:rsidRPr="000D29A3">
        <w:rPr>
          <w:rFonts w:ascii="Times New Roman" w:eastAsia="Times New Roman" w:hAnsi="Times New Roman" w:cs="Times New Roman"/>
          <w:iCs/>
          <w:sz w:val="24"/>
        </w:rPr>
        <w:t xml:space="preserve">Perusahaan </w:t>
      </w:r>
      <w:proofErr w:type="spellStart"/>
      <w:r w:rsidRPr="000D29A3">
        <w:rPr>
          <w:rFonts w:ascii="Times New Roman" w:eastAsia="Times New Roman" w:hAnsi="Times New Roman" w:cs="Times New Roman"/>
          <w:iCs/>
          <w:sz w:val="24"/>
        </w:rPr>
        <w:t>mengukur</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kinerja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berdasarkan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laba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sehingga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setiap</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transaksi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barang</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atau</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jasa</w:t>
      </w:r>
      <w:proofErr w:type="spellEnd"/>
      <w:r w:rsidRPr="000D29A3">
        <w:rPr>
          <w:rFonts w:ascii="Times New Roman" w:eastAsia="Times New Roman" w:hAnsi="Times New Roman" w:cs="Times New Roman"/>
          <w:iCs/>
          <w:sz w:val="24"/>
        </w:rPr>
        <w:t xml:space="preserve"> </w:t>
      </w:r>
      <w:proofErr w:type="spellStart"/>
      <w:proofErr w:type="gramStart"/>
      <w:r w:rsidRPr="000D29A3">
        <w:rPr>
          <w:rFonts w:ascii="Times New Roman" w:eastAsia="Times New Roman" w:hAnsi="Times New Roman" w:cs="Times New Roman"/>
          <w:iCs/>
          <w:sz w:val="24"/>
        </w:rPr>
        <w:t>akan</w:t>
      </w:r>
      <w:proofErr w:type="spellEnd"/>
      <w:proofErr w:type="gram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berdampak</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pada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laba</w:t>
      </w:r>
      <w:proofErr w:type="spellEnd"/>
      <w:r w:rsidRPr="000D29A3">
        <w:rPr>
          <w:rFonts w:ascii="Times New Roman" w:eastAsia="Times New Roman" w:hAnsi="Times New Roman" w:cs="Times New Roman"/>
          <w:iCs/>
          <w:sz w:val="24"/>
        </w:rPr>
        <w:t xml:space="preserve">. </w:t>
      </w:r>
      <w:proofErr w:type="gramStart"/>
      <w:r w:rsidRPr="000D29A3">
        <w:rPr>
          <w:rFonts w:ascii="Times New Roman" w:eastAsia="Times New Roman" w:hAnsi="Times New Roman" w:cs="Times New Roman"/>
          <w:iCs/>
          <w:sz w:val="24"/>
        </w:rPr>
        <w:t xml:space="preserve">Perusahaan </w:t>
      </w:r>
      <w:proofErr w:type="spellStart"/>
      <w:r w:rsidRPr="000D29A3">
        <w:rPr>
          <w:rFonts w:ascii="Times New Roman" w:eastAsia="Times New Roman" w:hAnsi="Times New Roman" w:cs="Times New Roman"/>
          <w:iCs/>
          <w:sz w:val="24"/>
        </w:rPr>
        <w:t>memiliki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pusat</w:t>
      </w:r>
      <w:proofErr w:type="spellEnd"/>
      <w:r w:rsidRPr="000D29A3">
        <w:rPr>
          <w:rFonts w:ascii="Times New Roman" w:eastAsia="Times New Roman" w:hAnsi="Times New Roman" w:cs="Times New Roman"/>
          <w:iCs/>
          <w:sz w:val="24"/>
        </w:rPr>
        <w:t>–</w:t>
      </w:r>
      <w:proofErr w:type="spellStart"/>
      <w:r w:rsidRPr="000D29A3">
        <w:rPr>
          <w:rFonts w:ascii="Times New Roman" w:eastAsia="Times New Roman" w:hAnsi="Times New Roman" w:cs="Times New Roman"/>
          <w:iCs/>
          <w:sz w:val="24"/>
        </w:rPr>
        <w:t>pusat</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laba</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telah</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dibagi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berdasarkan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sifat</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pekerjaannya</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terkait</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dengan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perolehan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pendapatan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atau</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laba</w:t>
      </w:r>
      <w:proofErr w:type="spellEnd"/>
      <w:r w:rsidRPr="000D29A3">
        <w:rPr>
          <w:rFonts w:ascii="Times New Roman" w:eastAsia="Times New Roman" w:hAnsi="Times New Roman" w:cs="Times New Roman"/>
          <w:iCs/>
          <w:sz w:val="24"/>
        </w:rPr>
        <w:t>.</w:t>
      </w:r>
      <w:proofErr w:type="gramEnd"/>
      <w:r w:rsidRPr="000D29A3">
        <w:rPr>
          <w:rFonts w:ascii="Times New Roman" w:eastAsia="Times New Roman" w:hAnsi="Times New Roman" w:cs="Times New Roman"/>
          <w:iCs/>
          <w:sz w:val="24"/>
        </w:rPr>
        <w:t xml:space="preserve"> </w:t>
      </w:r>
      <w:proofErr w:type="gramStart"/>
      <w:r w:rsidRPr="000D29A3">
        <w:rPr>
          <w:rFonts w:ascii="Times New Roman" w:eastAsia="Times New Roman" w:hAnsi="Times New Roman" w:cs="Times New Roman"/>
          <w:iCs/>
          <w:sz w:val="24"/>
        </w:rPr>
        <w:lastRenderedPageBreak/>
        <w:t xml:space="preserve">Hal </w:t>
      </w:r>
      <w:proofErr w:type="spellStart"/>
      <w:r w:rsidRPr="000D29A3">
        <w:rPr>
          <w:rFonts w:ascii="Times New Roman" w:eastAsia="Times New Roman" w:hAnsi="Times New Roman" w:cs="Times New Roman"/>
          <w:iCs/>
          <w:sz w:val="24"/>
        </w:rPr>
        <w:t>ini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menimbulkan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masalah</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penentuan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harga</w:t>
      </w:r>
      <w:proofErr w:type="spellEnd"/>
      <w:r w:rsidRPr="000D29A3">
        <w:rPr>
          <w:rFonts w:ascii="Times New Roman" w:eastAsia="Times New Roman" w:hAnsi="Times New Roman" w:cs="Times New Roman"/>
          <w:iCs/>
          <w:sz w:val="24"/>
        </w:rPr>
        <w:t xml:space="preserve"> transfer.</w:t>
      </w:r>
      <w:proofErr w:type="gram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Masalah</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penentuan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harga</w:t>
      </w:r>
      <w:proofErr w:type="spellEnd"/>
      <w:r w:rsidRPr="000D29A3">
        <w:rPr>
          <w:rFonts w:ascii="Times New Roman" w:eastAsia="Times New Roman" w:hAnsi="Times New Roman" w:cs="Times New Roman"/>
          <w:iCs/>
          <w:sz w:val="24"/>
        </w:rPr>
        <w:t xml:space="preserve"> transfer </w:t>
      </w:r>
      <w:proofErr w:type="spellStart"/>
      <w:r w:rsidRPr="000D29A3">
        <w:rPr>
          <w:rFonts w:ascii="Times New Roman" w:eastAsia="Times New Roman" w:hAnsi="Times New Roman" w:cs="Times New Roman"/>
          <w:iCs/>
          <w:sz w:val="24"/>
        </w:rPr>
        <w:t>ditemukan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pada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perusahaan</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struktur</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organisasinya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disusun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berdasarkan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pusat</w:t>
      </w:r>
      <w:proofErr w:type="spellEnd"/>
      <w:r w:rsidRPr="000D29A3">
        <w:rPr>
          <w:rFonts w:ascii="Times New Roman" w:eastAsia="Times New Roman" w:hAnsi="Times New Roman" w:cs="Times New Roman"/>
          <w:iCs/>
          <w:sz w:val="24"/>
        </w:rPr>
        <w:t>–</w:t>
      </w:r>
      <w:proofErr w:type="spellStart"/>
      <w:r w:rsidRPr="000D29A3">
        <w:rPr>
          <w:rFonts w:ascii="Times New Roman" w:eastAsia="Times New Roman" w:hAnsi="Times New Roman" w:cs="Times New Roman"/>
          <w:iCs/>
          <w:sz w:val="24"/>
        </w:rPr>
        <w:t>pusat</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laba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Karena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setiap</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pusat</w:t>
      </w:r>
      <w:proofErr w:type="spellEnd"/>
      <w:r w:rsidRPr="000D29A3">
        <w:rPr>
          <w:rFonts w:ascii="Times New Roman" w:eastAsia="Times New Roman" w:hAnsi="Times New Roman" w:cs="Times New Roman"/>
          <w:iCs/>
          <w:sz w:val="24"/>
        </w:rPr>
        <w:t>–</w:t>
      </w:r>
      <w:proofErr w:type="spellStart"/>
      <w:r w:rsidRPr="000D29A3">
        <w:rPr>
          <w:rFonts w:ascii="Times New Roman" w:eastAsia="Times New Roman" w:hAnsi="Times New Roman" w:cs="Times New Roman"/>
          <w:iCs/>
          <w:sz w:val="24"/>
        </w:rPr>
        <w:t>pusat</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laba</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dibentuk</w:t>
      </w:r>
      <w:proofErr w:type="spellEnd"/>
      <w:r w:rsidRPr="000D29A3">
        <w:rPr>
          <w:rFonts w:ascii="Times New Roman" w:eastAsia="Times New Roman" w:hAnsi="Times New Roman" w:cs="Times New Roman"/>
          <w:iCs/>
          <w:sz w:val="24"/>
        </w:rPr>
        <w:t xml:space="preserve"> </w:t>
      </w:r>
      <w:proofErr w:type="spellStart"/>
      <w:proofErr w:type="gramStart"/>
      <w:r w:rsidRPr="000D29A3">
        <w:rPr>
          <w:rFonts w:ascii="Times New Roman" w:eastAsia="Times New Roman" w:hAnsi="Times New Roman" w:cs="Times New Roman"/>
          <w:iCs/>
          <w:sz w:val="24"/>
        </w:rPr>
        <w:t>akan</w:t>
      </w:r>
      <w:proofErr w:type="spellEnd"/>
      <w:proofErr w:type="gram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melakukan</w:t>
      </w:r>
      <w:proofErr w:type="spellEnd"/>
      <w:r w:rsidRPr="000D29A3">
        <w:rPr>
          <w:rFonts w:ascii="Times New Roman" w:eastAsia="Times New Roman" w:hAnsi="Times New Roman" w:cs="Times New Roman"/>
          <w:iCs/>
          <w:sz w:val="24"/>
        </w:rPr>
        <w:t xml:space="preserve"> transfer </w:t>
      </w:r>
      <w:proofErr w:type="spellStart"/>
      <w:r w:rsidRPr="000D29A3">
        <w:rPr>
          <w:rFonts w:ascii="Times New Roman" w:eastAsia="Times New Roman" w:hAnsi="Times New Roman" w:cs="Times New Roman"/>
          <w:iCs/>
          <w:sz w:val="24"/>
        </w:rPr>
        <w:t>barang</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maupun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jasa</w:t>
      </w:r>
      <w:proofErr w:type="spellEnd"/>
      <w:r w:rsidRPr="000D29A3">
        <w:rPr>
          <w:rFonts w:ascii="Times New Roman" w:eastAsia="Times New Roman" w:hAnsi="Times New Roman" w:cs="Times New Roman"/>
          <w:iCs/>
          <w:sz w:val="24"/>
        </w:rPr>
        <w:t xml:space="preserve">. </w:t>
      </w:r>
      <w:proofErr w:type="spellStart"/>
      <w:proofErr w:type="gramStart"/>
      <w:r w:rsidRPr="000D29A3">
        <w:rPr>
          <w:rFonts w:ascii="Times New Roman" w:eastAsia="Times New Roman" w:hAnsi="Times New Roman" w:cs="Times New Roman"/>
          <w:iCs/>
          <w:sz w:val="24"/>
        </w:rPr>
        <w:t>Dalam</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hal</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ini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manajer</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divisi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manajer</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puncak</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bertanggung</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jawab</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untuk</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menetapkan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harga</w:t>
      </w:r>
      <w:proofErr w:type="spellEnd"/>
      <w:r w:rsidRPr="000D29A3">
        <w:rPr>
          <w:rFonts w:ascii="Times New Roman" w:eastAsia="Times New Roman" w:hAnsi="Times New Roman" w:cs="Times New Roman"/>
          <w:iCs/>
          <w:sz w:val="24"/>
        </w:rPr>
        <w:t xml:space="preserve"> transfer </w:t>
      </w:r>
      <w:proofErr w:type="spellStart"/>
      <w:r w:rsidRPr="000D29A3">
        <w:rPr>
          <w:rFonts w:ascii="Times New Roman" w:eastAsia="Times New Roman" w:hAnsi="Times New Roman" w:cs="Times New Roman"/>
          <w:iCs/>
          <w:sz w:val="24"/>
        </w:rPr>
        <w:t>setiap</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pusat</w:t>
      </w:r>
      <w:proofErr w:type="spellEnd"/>
      <w:r w:rsidRPr="000D29A3">
        <w:rPr>
          <w:rFonts w:ascii="Times New Roman" w:eastAsia="Times New Roman" w:hAnsi="Times New Roman" w:cs="Times New Roman"/>
          <w:iCs/>
          <w:sz w:val="24"/>
        </w:rPr>
        <w:t>–</w:t>
      </w:r>
      <w:proofErr w:type="spellStart"/>
      <w:r w:rsidRPr="000D29A3">
        <w:rPr>
          <w:rFonts w:ascii="Times New Roman" w:eastAsia="Times New Roman" w:hAnsi="Times New Roman" w:cs="Times New Roman"/>
          <w:iCs/>
          <w:sz w:val="24"/>
        </w:rPr>
        <w:t>pusat</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laba</w:t>
      </w:r>
      <w:proofErr w:type="spellEnd"/>
      <w:r w:rsidRPr="000D29A3">
        <w:rPr>
          <w:rFonts w:ascii="Times New Roman" w:eastAsia="Times New Roman" w:hAnsi="Times New Roman" w:cs="Times New Roman"/>
          <w:iCs/>
          <w:sz w:val="24"/>
        </w:rPr>
        <w:t>.</w:t>
      </w:r>
      <w:proofErr w:type="gram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Namun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sering</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jalannya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perkembangan</w:t>
      </w:r>
      <w:proofErr w:type="spellEnd"/>
      <w:r w:rsidRPr="000D29A3">
        <w:rPr>
          <w:rFonts w:ascii="Times New Roman" w:eastAsia="Times New Roman" w:hAnsi="Times New Roman" w:cs="Times New Roman"/>
          <w:iCs/>
          <w:sz w:val="24"/>
        </w:rPr>
        <w:t xml:space="preserve"> </w:t>
      </w:r>
      <w:r w:rsidRPr="000D29A3">
        <w:rPr>
          <w:rFonts w:ascii="Times New Roman" w:eastAsia="Times New Roman" w:hAnsi="Times New Roman" w:cs="Times New Roman"/>
          <w:i/>
          <w:iCs/>
          <w:sz w:val="24"/>
        </w:rPr>
        <w:t>t</w:t>
      </w:r>
      <w:r>
        <w:rPr>
          <w:rFonts w:ascii="Times New Roman" w:eastAsia="Times New Roman" w:hAnsi="Times New Roman" w:cs="Times New Roman"/>
          <w:i/>
          <w:iCs/>
          <w:sz w:val="24"/>
        </w:rPr>
        <w:t>ransfer p</w:t>
      </w:r>
      <w:r w:rsidRPr="000D29A3">
        <w:rPr>
          <w:rFonts w:ascii="Times New Roman" w:eastAsia="Times New Roman" w:hAnsi="Times New Roman" w:cs="Times New Roman"/>
          <w:i/>
          <w:iCs/>
          <w:sz w:val="24"/>
        </w:rPr>
        <w:t>ricing</w:t>
      </w:r>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disalahgunakan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untuk</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melakukan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penghindaran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pajak</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maupun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penggelapan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pajak</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dengan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cara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meminimalkan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beban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pajak</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seharusnya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ditanggung</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perusahaan</w:t>
      </w:r>
      <w:proofErr w:type="spellEnd"/>
      <w:r w:rsidRPr="000D29A3">
        <w:rPr>
          <w:rFonts w:ascii="Times New Roman" w:eastAsia="Times New Roman" w:hAnsi="Times New Roman" w:cs="Times New Roman"/>
          <w:iCs/>
          <w:sz w:val="24"/>
        </w:rPr>
        <w:t>, (</w:t>
      </w:r>
      <w:proofErr w:type="spellStart"/>
      <w:r w:rsidRPr="000D29A3">
        <w:rPr>
          <w:rFonts w:ascii="Times New Roman" w:eastAsia="Times New Roman" w:hAnsi="Times New Roman" w:cs="Times New Roman"/>
          <w:iCs/>
          <w:sz w:val="24"/>
        </w:rPr>
        <w:fldChar w:fldCharType="begin" w:fldLock="1"/>
      </w:r>
      <w:r w:rsidRPr="000D29A3">
        <w:rPr>
          <w:rFonts w:ascii="Times New Roman" w:eastAsia="Times New Roman" w:hAnsi="Times New Roman" w:cs="Times New Roman"/>
          <w:iCs/>
          <w:sz w:val="24"/>
        </w:rPr>
        <w:instrText>ADDIN CSL_CITATION {"citationItems":[{"id":"ITEM-1","itemData":{"abstract":"Penelitian ini menganalisis pengaruh growth of sales, investment, liquidity, profitability, dan size of firm terhadap kebijakan dividend payout ratio (DPR) pada perusahaan manufaktur yang terdaftar di Bursa Efek Indonesia. Menggunakan metode purposive sampling dalam pengambilan data di perusahaan manufaktur yang terdaftar di BEI tahun 2008 – 2010. Jumlah sampel yang digunakan dalam penelitian ini adalah 29 perusahaan. Data dianalisis dengan menggunakan analisis regresi berganda. Hasil penelitian mengindikasikan bahwa semua variabel bebas mempunyai pengaruh secara bersama-sama terhadap DPR, secara partial tidak ada pengaruh positif signifikan growth of sales terhadap DPR , ada pengaruh positif signifikan investment terhadap DPR, ada pengaruh positif tetapi tidak signifikan liquidity terhadap DPR, ada pengaruh negatif tetapi tidak signifikan profitability terhadap DPR dan ada pengaruh positif tetapi tidak signifikan size of firm terhadap DPR.","author":[{"dropping-particle":"","family":"Nurhayati","given":"Indah Dewi","non-dropping-particle":"","parse-names":false,"suffix":""}],"id":"ITEM-1","issue":"April","issued":{"date-parts":[["2010"]]},"page":"1-15","title":"Jurnal Manajemen dan Akuntansi Volume 2, Nomor 1, April 2013","type":"article-journal","volume":"2"},"uris":["http://www.mendeley.com/documents/?uuid=49613cae-de13-45e5-9680-5fa3490a826d"]}],"mendeley":{"formattedCitation":"(Nurhayati, 2010)","manualFormatting":"Nurhayati, 2010)","plainTextFormattedCitation":"(Nurhayati, 2010)","previouslyFormattedCitation":"(Nurhayati, 2010)"},"properties":{"noteIndex":0},"schema":"https://github.com/citation-style-language/schema/raw/master/csl-citation.json"}</w:instrText>
      </w:r>
      <w:r w:rsidRPr="000D29A3">
        <w:rPr>
          <w:rFonts w:ascii="Times New Roman" w:eastAsia="Times New Roman" w:hAnsi="Times New Roman" w:cs="Times New Roman"/>
          <w:iCs/>
          <w:sz w:val="24"/>
        </w:rPr>
        <w:fldChar w:fldCharType="separate"/>
      </w:r>
      <w:r w:rsidRPr="000D29A3">
        <w:rPr>
          <w:rFonts w:ascii="Times New Roman" w:eastAsia="Times New Roman" w:hAnsi="Times New Roman" w:cs="Times New Roman"/>
          <w:iCs/>
          <w:noProof/>
          <w:sz w:val="24"/>
        </w:rPr>
        <w:t>Nurhayati</w:t>
      </w:r>
      <w:proofErr w:type="spellEnd"/>
      <w:r w:rsidRPr="000D29A3">
        <w:rPr>
          <w:rFonts w:ascii="Times New Roman" w:eastAsia="Times New Roman" w:hAnsi="Times New Roman" w:cs="Times New Roman"/>
          <w:iCs/>
          <w:noProof/>
          <w:sz w:val="24"/>
        </w:rPr>
        <w:t>, 2010)</w:t>
      </w:r>
      <w:r w:rsidRPr="000D29A3">
        <w:rPr>
          <w:rFonts w:ascii="Times New Roman" w:eastAsia="Times New Roman" w:hAnsi="Times New Roman" w:cs="Times New Roman"/>
          <w:iCs/>
          <w:sz w:val="24"/>
        </w:rPr>
        <w:fldChar w:fldCharType="end"/>
      </w:r>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Karena</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hal</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ini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pemerintah</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mengeluarkan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Peraturan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Menteri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Keuangan</w:t>
      </w:r>
      <w:proofErr w:type="spellEnd"/>
      <w:r w:rsidRPr="000D29A3">
        <w:rPr>
          <w:rFonts w:ascii="Times New Roman" w:eastAsia="Times New Roman" w:hAnsi="Times New Roman" w:cs="Times New Roman"/>
          <w:iCs/>
          <w:sz w:val="24"/>
        </w:rPr>
        <w:t xml:space="preserve"> (PMK) No. 213/ PMK.03/ 201</w:t>
      </w:r>
      <w:r>
        <w:rPr>
          <w:rFonts w:ascii="Times New Roman" w:eastAsia="Times New Roman" w:hAnsi="Times New Roman" w:cs="Times New Roman"/>
          <w:iCs/>
          <w:sz w:val="24"/>
        </w:rPr>
        <w:t xml:space="preserve">6 </w:t>
      </w:r>
      <w:proofErr w:type="spellStart"/>
      <w:r>
        <w:rPr>
          <w:rFonts w:ascii="Times New Roman" w:eastAsia="Times New Roman" w:hAnsi="Times New Roman" w:cs="Times New Roman"/>
          <w:iCs/>
          <w:sz w:val="24"/>
        </w:rPr>
        <w:t>tentang</w:t>
      </w:r>
      <w:proofErr w:type="spellEnd"/>
      <w:r>
        <w:rPr>
          <w:rFonts w:ascii="Times New Roman" w:eastAsia="Times New Roman" w:hAnsi="Times New Roman" w:cs="Times New Roman"/>
          <w:iCs/>
          <w:sz w:val="24"/>
        </w:rPr>
        <w:t xml:space="preserve"> </w:t>
      </w:r>
      <w:proofErr w:type="spellStart"/>
      <w:r>
        <w:rPr>
          <w:rFonts w:ascii="Times New Roman" w:eastAsia="Times New Roman" w:hAnsi="Times New Roman" w:cs="Times New Roman"/>
          <w:iCs/>
          <w:sz w:val="24"/>
        </w:rPr>
        <w:t>jenis</w:t>
      </w:r>
      <w:proofErr w:type="spellEnd"/>
      <w:r>
        <w:rPr>
          <w:rFonts w:ascii="Times New Roman" w:eastAsia="Times New Roman" w:hAnsi="Times New Roman" w:cs="Times New Roman"/>
          <w:iCs/>
          <w:sz w:val="24"/>
        </w:rPr>
        <w:t xml:space="preserve"> </w:t>
      </w:r>
      <w:proofErr w:type="spellStart"/>
      <w:r>
        <w:rPr>
          <w:rFonts w:ascii="Times New Roman" w:eastAsia="Times New Roman" w:hAnsi="Times New Roman" w:cs="Times New Roman"/>
          <w:iCs/>
          <w:sz w:val="24"/>
        </w:rPr>
        <w:t>dokumen</w:t>
      </w:r>
      <w:proofErr w:type="spellEnd"/>
      <w:r>
        <w:rPr>
          <w:rFonts w:ascii="Times New Roman" w:eastAsia="Times New Roman" w:hAnsi="Times New Roman" w:cs="Times New Roman"/>
          <w:iCs/>
          <w:sz w:val="24"/>
        </w:rPr>
        <w:t xml:space="preserve"> </w:t>
      </w:r>
      <w:proofErr w:type="spellStart"/>
      <w:r>
        <w:rPr>
          <w:rFonts w:ascii="Times New Roman" w:eastAsia="Times New Roman" w:hAnsi="Times New Roman" w:cs="Times New Roman"/>
          <w:iCs/>
          <w:sz w:val="24"/>
        </w:rPr>
        <w:t>atau</w:t>
      </w:r>
      <w:proofErr w:type="spellEnd"/>
      <w:r>
        <w:rPr>
          <w:rFonts w:ascii="Times New Roman" w:eastAsia="Times New Roman" w:hAnsi="Times New Roman" w:cs="Times New Roman"/>
          <w:iCs/>
          <w:sz w:val="24"/>
        </w:rPr>
        <w:t xml:space="preserve"> </w:t>
      </w:r>
      <w:proofErr w:type="spellStart"/>
      <w:r>
        <w:rPr>
          <w:rFonts w:ascii="Times New Roman" w:eastAsia="Times New Roman" w:hAnsi="Times New Roman" w:cs="Times New Roman"/>
          <w:iCs/>
          <w:sz w:val="24"/>
        </w:rPr>
        <w:t>inf</w:t>
      </w:r>
      <w:r w:rsidRPr="000D29A3">
        <w:rPr>
          <w:rFonts w:ascii="Times New Roman" w:eastAsia="Times New Roman" w:hAnsi="Times New Roman" w:cs="Times New Roman"/>
          <w:iCs/>
          <w:sz w:val="24"/>
        </w:rPr>
        <w:t>ormasi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tambahan</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wajib</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disimpan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wajib</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pajak</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mengatur</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tentang</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tata</w:t>
      </w:r>
      <w:proofErr w:type="spellEnd"/>
      <w:r w:rsidRPr="000D29A3">
        <w:rPr>
          <w:rFonts w:ascii="Times New Roman" w:eastAsia="Times New Roman" w:hAnsi="Times New Roman" w:cs="Times New Roman"/>
          <w:iCs/>
          <w:sz w:val="24"/>
        </w:rPr>
        <w:t xml:space="preserve"> </w:t>
      </w:r>
      <w:proofErr w:type="spellStart"/>
      <w:proofErr w:type="gramStart"/>
      <w:r w:rsidRPr="000D29A3">
        <w:rPr>
          <w:rFonts w:ascii="Times New Roman" w:eastAsia="Times New Roman" w:hAnsi="Times New Roman" w:cs="Times New Roman"/>
          <w:iCs/>
          <w:sz w:val="24"/>
        </w:rPr>
        <w:t>cara</w:t>
      </w:r>
      <w:proofErr w:type="spellEnd"/>
      <w:proofErr w:type="gram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pengelolaan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melakukan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transaksi</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dengan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pihak</w:t>
      </w:r>
      <w:proofErr w:type="spellEnd"/>
      <w:r w:rsidRPr="000D29A3">
        <w:rPr>
          <w:rFonts w:ascii="Times New Roman" w:eastAsia="Times New Roman" w:hAnsi="Times New Roman" w:cs="Times New Roman"/>
          <w:iCs/>
          <w:sz w:val="24"/>
        </w:rPr>
        <w:t xml:space="preserve"> yang </w:t>
      </w:r>
      <w:proofErr w:type="spellStart"/>
      <w:r w:rsidRPr="000D29A3">
        <w:rPr>
          <w:rFonts w:ascii="Times New Roman" w:eastAsia="Times New Roman" w:hAnsi="Times New Roman" w:cs="Times New Roman"/>
          <w:iCs/>
          <w:sz w:val="24"/>
        </w:rPr>
        <w:t>hubungan</w:t>
      </w:r>
      <w:proofErr w:type="spellEnd"/>
      <w:r w:rsidRPr="000D29A3">
        <w:rPr>
          <w:rFonts w:ascii="Times New Roman" w:eastAsia="Times New Roman" w:hAnsi="Times New Roman" w:cs="Times New Roman"/>
          <w:iCs/>
          <w:sz w:val="24"/>
        </w:rPr>
        <w:t xml:space="preserve"> </w:t>
      </w:r>
      <w:proofErr w:type="spellStart"/>
      <w:r w:rsidRPr="000D29A3">
        <w:rPr>
          <w:rFonts w:ascii="Times New Roman" w:eastAsia="Times New Roman" w:hAnsi="Times New Roman" w:cs="Times New Roman"/>
          <w:iCs/>
          <w:sz w:val="24"/>
        </w:rPr>
        <w:t>istimewa</w:t>
      </w:r>
      <w:proofErr w:type="spellEnd"/>
      <w:r w:rsidRPr="000D29A3">
        <w:rPr>
          <w:rFonts w:ascii="Times New Roman" w:eastAsia="Times New Roman" w:hAnsi="Times New Roman" w:cs="Times New Roman"/>
          <w:iCs/>
          <w:sz w:val="24"/>
        </w:rPr>
        <w:t>.</w:t>
      </w:r>
    </w:p>
    <w:p w:rsidR="00C71185" w:rsidRPr="000D29A3" w:rsidRDefault="00C71185" w:rsidP="00C71185">
      <w:pPr>
        <w:ind w:left="0" w:firstLine="720"/>
        <w:rPr>
          <w:rFonts w:ascii="Times New Roman" w:hAnsi="Times New Roman" w:cs="Times New Roman"/>
          <w:sz w:val="24"/>
          <w:szCs w:val="24"/>
          <w:lang w:val="id-ID"/>
        </w:rPr>
      </w:pPr>
      <w:r w:rsidRPr="000D29A3">
        <w:rPr>
          <w:rFonts w:ascii="Times New Roman" w:hAnsi="Times New Roman" w:cs="Times New Roman"/>
          <w:i/>
          <w:sz w:val="24"/>
          <w:szCs w:val="24"/>
          <w:lang w:val="id-ID"/>
        </w:rPr>
        <w:t xml:space="preserve">Transfer pricing </w:t>
      </w:r>
      <w:proofErr w:type="spellStart"/>
      <w:r w:rsidRPr="000D29A3">
        <w:rPr>
          <w:rFonts w:ascii="Times New Roman" w:hAnsi="Times New Roman" w:cs="Times New Roman"/>
          <w:sz w:val="24"/>
          <w:szCs w:val="24"/>
        </w:rPr>
        <w:t>harus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diperhatikan</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otoritas pajak suatu negara karena dapat merugikan pendapatan negara</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seperti</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dikutip</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berita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nasional.kompas.com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tanggal</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9</w:t>
      </w:r>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 xml:space="preserve">Juli 2008 </w:t>
      </w:r>
      <w:proofErr w:type="spellStart"/>
      <w:r w:rsidRPr="000D29A3">
        <w:rPr>
          <w:rFonts w:ascii="Times New Roman" w:hAnsi="Times New Roman" w:cs="Times New Roman"/>
          <w:sz w:val="24"/>
          <w:szCs w:val="24"/>
        </w:rPr>
        <w:t>menyatakan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bahwa</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 xml:space="preserve">PT Adaro dilaporkan ke pihak kepolisian karena diduga melakukan penggelapan pajak dan penipuan saat penawaran saham perdananya (IPO) oleh masyarakat anti korupsi (Maki). Pada saat IPO, PT Adaro mencantumkan saham Dianlia di Adaro dan IBT sebesar 4.57% dan 7.14% dimana hal ini bertentangan dengan klaim tim kuasa hukum Beckkett, Pte Ltd dalam publikasi kompas tanggal 8 Juni 2008 bahwa sahamnya sebesar 51% dan 40%. Menurut salah seorang koordinator Maki, PT Adaro telah melanggar pasal 742 KUHP karena merugikan pihak investor dengan menyembunyikan data yang sebenarnya sehingga saham yang dibeli tidak bernilai akibat sengketa hukum. </w:t>
      </w:r>
    </w:p>
    <w:p w:rsidR="00C71185" w:rsidRDefault="00C71185" w:rsidP="00C71185">
      <w:pPr>
        <w:ind w:left="0" w:firstLine="720"/>
        <w:rPr>
          <w:rFonts w:ascii="Times New Roman" w:hAnsi="Times New Roman" w:cs="Times New Roman"/>
          <w:sz w:val="24"/>
          <w:szCs w:val="24"/>
        </w:rPr>
      </w:pPr>
      <w:r w:rsidRPr="000D29A3">
        <w:rPr>
          <w:rFonts w:ascii="Times New Roman" w:hAnsi="Times New Roman" w:cs="Times New Roman"/>
          <w:sz w:val="24"/>
          <w:szCs w:val="24"/>
          <w:lang w:val="id-ID"/>
        </w:rPr>
        <w:t xml:space="preserve">Selain itu juga, penambahan saham sebelum IPO diduga fiktif karena belum mendapatkan ijin dari otoritas yang berwenang. Hal ini disebabkan karena tujuan dari penambahan modal disetor tidak jelas maksudnya. Penambahan saham ditujukan dalam </w:t>
      </w:r>
      <w:r w:rsidRPr="000D29A3">
        <w:rPr>
          <w:rFonts w:ascii="Times New Roman" w:hAnsi="Times New Roman" w:cs="Times New Roman"/>
          <w:sz w:val="24"/>
          <w:szCs w:val="24"/>
          <w:lang w:val="id-ID"/>
        </w:rPr>
        <w:lastRenderedPageBreak/>
        <w:t xml:space="preserve">arti material biasanya seperti pembelian mesin baru ataupun memperoleh konsesi lahan baru. Maki juga meminta agar kredit Bank Mandiri terhadap PT Adaro ditelusuri karena diduga menyalahi ketentuan yang berlaku. Dugaan penggelapan pajak dari praktek </w:t>
      </w:r>
      <w:r w:rsidRPr="000D29A3">
        <w:rPr>
          <w:rFonts w:ascii="Times New Roman" w:hAnsi="Times New Roman" w:cs="Times New Roman"/>
          <w:i/>
          <w:sz w:val="24"/>
          <w:szCs w:val="24"/>
          <w:lang w:val="id-ID"/>
        </w:rPr>
        <w:t xml:space="preserve">transfer pricing </w:t>
      </w:r>
      <w:r w:rsidRPr="000D29A3">
        <w:rPr>
          <w:rFonts w:ascii="Times New Roman" w:hAnsi="Times New Roman" w:cs="Times New Roman"/>
          <w:sz w:val="24"/>
          <w:szCs w:val="24"/>
          <w:lang w:val="id-ID"/>
        </w:rPr>
        <w:t>juga ditujukan kepada PT Adaro sehingga pihak berwenang diminta untuk menelusuri kasus ini. Maki juga mengirim surat dengan nomor 84/MAKI/VII/ 2008 ke Bapepam-LK untuk menghentikan proses IPO PT Adaro.</w:t>
      </w:r>
    </w:p>
    <w:p w:rsidR="00C71185" w:rsidRPr="000E5EA2" w:rsidRDefault="00C71185" w:rsidP="00C71185">
      <w:pPr>
        <w:ind w:left="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Disisi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Oktober</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Starbucks Coffee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dituduh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investigasi</w:t>
      </w:r>
      <w:proofErr w:type="spellEnd"/>
      <w:r>
        <w:rPr>
          <w:rFonts w:ascii="Times New Roman" w:hAnsi="Times New Roman" w:cs="Times New Roman"/>
          <w:sz w:val="24"/>
          <w:szCs w:val="24"/>
        </w:rPr>
        <w:t>, s</w:t>
      </w:r>
      <w:r w:rsidRPr="000E5EA2">
        <w:rPr>
          <w:rFonts w:ascii="Times New Roman" w:hAnsi="Times New Roman" w:cs="Times New Roman"/>
          <w:sz w:val="24"/>
          <w:szCs w:val="24"/>
          <w:lang w:val="id-ID"/>
        </w:rPr>
        <w:t>elama tiga tahun terakhir</w:t>
      </w:r>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2008-2010)</w:t>
      </w:r>
      <w:r w:rsidRPr="000E5EA2">
        <w:rPr>
          <w:rFonts w:ascii="Times New Roman" w:hAnsi="Times New Roman" w:cs="Times New Roman"/>
          <w:sz w:val="24"/>
          <w:szCs w:val="24"/>
          <w:lang w:val="id-ID"/>
        </w:rPr>
        <w:t>, S</w:t>
      </w:r>
      <w:r>
        <w:rPr>
          <w:rFonts w:ascii="Times New Roman" w:hAnsi="Times New Roman" w:cs="Times New Roman"/>
          <w:sz w:val="24"/>
          <w:szCs w:val="24"/>
          <w:lang w:val="id-ID"/>
        </w:rPr>
        <w:t>tarbucks tidak melaporkan laba</w:t>
      </w:r>
      <w:r>
        <w:rPr>
          <w:rFonts w:ascii="Times New Roman" w:hAnsi="Times New Roman" w:cs="Times New Roman"/>
          <w:sz w:val="24"/>
          <w:szCs w:val="24"/>
        </w:rPr>
        <w:t xml:space="preserve"> </w:t>
      </w:r>
      <w:r w:rsidRPr="000E5EA2">
        <w:rPr>
          <w:rFonts w:ascii="Times New Roman" w:hAnsi="Times New Roman" w:cs="Times New Roman"/>
          <w:sz w:val="24"/>
          <w:szCs w:val="24"/>
          <w:lang w:val="id-ID"/>
        </w:rPr>
        <w:t xml:space="preserve">dan tidak membayar </w:t>
      </w:r>
      <w:r>
        <w:rPr>
          <w:rFonts w:ascii="Times New Roman" w:hAnsi="Times New Roman" w:cs="Times New Roman"/>
          <w:sz w:val="24"/>
          <w:szCs w:val="24"/>
          <w:lang w:val="id-ID"/>
        </w:rPr>
        <w:t>pajak penghasilan</w:t>
      </w:r>
      <w:r w:rsidRPr="000E5EA2">
        <w:rPr>
          <w:rFonts w:ascii="Times New Roman" w:hAnsi="Times New Roman" w:cs="Times New Roman"/>
          <w:sz w:val="24"/>
          <w:szCs w:val="24"/>
          <w:lang w:val="id-ID"/>
        </w:rPr>
        <w:t xml:space="preserve"> atas penjualan 1</w:t>
      </w:r>
      <w:proofErr w:type="gramStart"/>
      <w:r w:rsidRPr="000E5EA2">
        <w:rPr>
          <w:rFonts w:ascii="Times New Roman" w:hAnsi="Times New Roman" w:cs="Times New Roman"/>
          <w:sz w:val="24"/>
          <w:szCs w:val="24"/>
          <w:lang w:val="id-ID"/>
        </w:rPr>
        <w:t>,2</w:t>
      </w:r>
      <w:proofErr w:type="gramEnd"/>
      <w:r w:rsidRPr="000E5EA2">
        <w:rPr>
          <w:rFonts w:ascii="Times New Roman" w:hAnsi="Times New Roman" w:cs="Times New Roman"/>
          <w:sz w:val="24"/>
          <w:szCs w:val="24"/>
          <w:lang w:val="id-ID"/>
        </w:rPr>
        <w:t xml:space="preserve"> mi</w:t>
      </w:r>
      <w:r>
        <w:rPr>
          <w:rFonts w:ascii="Times New Roman" w:hAnsi="Times New Roman" w:cs="Times New Roman"/>
          <w:sz w:val="24"/>
          <w:szCs w:val="24"/>
          <w:lang w:val="id-ID"/>
        </w:rPr>
        <w:t xml:space="preserve">liar pound di Inggris. </w:t>
      </w:r>
      <w:r>
        <w:rPr>
          <w:rFonts w:ascii="Times New Roman" w:hAnsi="Times New Roman" w:cs="Times New Roman"/>
          <w:sz w:val="24"/>
          <w:szCs w:val="24"/>
        </w:rPr>
        <w:t xml:space="preserve">Perusahaan </w:t>
      </w:r>
      <w:r>
        <w:rPr>
          <w:rFonts w:ascii="Times New Roman" w:hAnsi="Times New Roman" w:cs="Times New Roman"/>
          <w:sz w:val="24"/>
          <w:szCs w:val="24"/>
          <w:lang w:val="id-ID"/>
        </w:rPr>
        <w:t>McDonald</w:t>
      </w:r>
      <w:r w:rsidRPr="000E5EA2">
        <w:rPr>
          <w:rFonts w:ascii="Times New Roman" w:hAnsi="Times New Roman" w:cs="Times New Roman"/>
          <w:sz w:val="24"/>
          <w:szCs w:val="24"/>
          <w:lang w:val="id-ID"/>
        </w:rPr>
        <w:t xml:space="preserve"> sebagai perbandingan, memiliki tagihan pajak lebih dari 80 juta pound pada 3</w:t>
      </w:r>
      <w:proofErr w:type="gramStart"/>
      <w:r w:rsidRPr="000E5EA2">
        <w:rPr>
          <w:rFonts w:ascii="Times New Roman" w:hAnsi="Times New Roman" w:cs="Times New Roman"/>
          <w:sz w:val="24"/>
          <w:szCs w:val="24"/>
          <w:lang w:val="id-ID"/>
        </w:rPr>
        <w:t>,6</w:t>
      </w:r>
      <w:proofErr w:type="gramEnd"/>
      <w:r w:rsidRPr="000E5EA2">
        <w:rPr>
          <w:rFonts w:ascii="Times New Roman" w:hAnsi="Times New Roman" w:cs="Times New Roman"/>
          <w:sz w:val="24"/>
          <w:szCs w:val="24"/>
          <w:lang w:val="id-ID"/>
        </w:rPr>
        <w:t xml:space="preserve"> miliar pound penjualan Inggris. Kentucky Fried Chicken, bagian dari Yum Brands Inc., rantai restoran atau kafe global nomor 3 berdasarkan kapitalisasi pasar, mengeluarkan pajak sebesar 36 juta poundsterling atas penjualan 1,1 miliar poundsterling di Inggri</w:t>
      </w:r>
      <w:r>
        <w:rPr>
          <w:rFonts w:ascii="Times New Roman" w:hAnsi="Times New Roman" w:cs="Times New Roman"/>
          <w:sz w:val="24"/>
          <w:szCs w:val="24"/>
          <w:lang w:val="id-ID"/>
        </w:rPr>
        <w:t>s, menurut akun unit UK mereka.</w:t>
      </w:r>
    </w:p>
    <w:p w:rsidR="00C71185" w:rsidRDefault="00C71185" w:rsidP="00C71185">
      <w:pPr>
        <w:ind w:left="0" w:firstLine="720"/>
        <w:rPr>
          <w:rFonts w:ascii="Times New Roman" w:hAnsi="Times New Roman" w:cs="Times New Roman"/>
          <w:sz w:val="24"/>
          <w:szCs w:val="24"/>
        </w:rPr>
      </w:pPr>
      <w:r w:rsidRPr="000E5EA2">
        <w:rPr>
          <w:rFonts w:ascii="Times New Roman" w:hAnsi="Times New Roman" w:cs="Times New Roman"/>
          <w:sz w:val="24"/>
          <w:szCs w:val="24"/>
          <w:lang w:val="id-ID"/>
        </w:rPr>
        <w:t>Namun transkrip panggilan investor dan analis selama 12 tahun menunjukkan para pejabat Starbucks secara teratur berbicara</w:t>
      </w:r>
      <w:r>
        <w:rPr>
          <w:rFonts w:ascii="Times New Roman" w:hAnsi="Times New Roman" w:cs="Times New Roman"/>
          <w:sz w:val="24"/>
          <w:szCs w:val="24"/>
          <w:lang w:val="id-ID"/>
        </w:rPr>
        <w:t xml:space="preserve"> tentang bisnis </w:t>
      </w:r>
      <w:r>
        <w:rPr>
          <w:rFonts w:ascii="Times New Roman" w:hAnsi="Times New Roman" w:cs="Times New Roman"/>
          <w:sz w:val="24"/>
          <w:szCs w:val="24"/>
        </w:rPr>
        <w:t xml:space="preserve">di </w:t>
      </w:r>
      <w:r>
        <w:rPr>
          <w:rFonts w:ascii="Times New Roman" w:hAnsi="Times New Roman" w:cs="Times New Roman"/>
          <w:sz w:val="24"/>
          <w:szCs w:val="24"/>
          <w:lang w:val="id-ID"/>
        </w:rPr>
        <w:t>Inggris menguntungkan</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Mereka</w:t>
      </w:r>
      <w:proofErr w:type="spellEnd"/>
      <w:r w:rsidRPr="000E5EA2">
        <w:rPr>
          <w:rFonts w:ascii="Times New Roman" w:hAnsi="Times New Roman" w:cs="Times New Roman"/>
          <w:sz w:val="24"/>
          <w:szCs w:val="24"/>
          <w:lang w:val="id-ID"/>
        </w:rPr>
        <w:t xml:space="preserve"> mengatakan </w:t>
      </w:r>
      <w:r>
        <w:rPr>
          <w:rFonts w:ascii="Times New Roman" w:hAnsi="Times New Roman" w:cs="Times New Roman"/>
          <w:sz w:val="24"/>
          <w:szCs w:val="24"/>
          <w:lang w:val="id-ID"/>
        </w:rPr>
        <w:t xml:space="preserve">sangat senang dengan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0E5EA2">
        <w:rPr>
          <w:rFonts w:ascii="Times New Roman" w:hAnsi="Times New Roman" w:cs="Times New Roman"/>
          <w:sz w:val="24"/>
          <w:szCs w:val="24"/>
          <w:lang w:val="id-ID"/>
        </w:rPr>
        <w:t>, atau bahkan mengutipnya sebagai contoh untuk mengikuti operasi di negara asal Amerika Serikat.</w:t>
      </w:r>
      <w:proofErr w:type="gramEnd"/>
    </w:p>
    <w:p w:rsidR="00C71185" w:rsidRDefault="00C71185" w:rsidP="00C71185">
      <w:pPr>
        <w:ind w:left="0" w:firstLine="720"/>
        <w:rPr>
          <w:rFonts w:ascii="Times New Roman" w:hAnsi="Times New Roman" w:cs="Times New Roman"/>
          <w:sz w:val="24"/>
          <w:szCs w:val="24"/>
        </w:rPr>
      </w:pP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Chief Financial Officer (CFO) Starbucks, Peter </w:t>
      </w:r>
      <w:proofErr w:type="spellStart"/>
      <w:r>
        <w:rPr>
          <w:rFonts w:ascii="Times New Roman" w:hAnsi="Times New Roman" w:cs="Times New Roman"/>
          <w:sz w:val="24"/>
          <w:szCs w:val="24"/>
        </w:rPr>
        <w:t>Bocian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massif,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ekspansi</w:t>
      </w:r>
      <w:proofErr w:type="spellEnd"/>
      <w:r>
        <w:rPr>
          <w:rFonts w:ascii="Times New Roman" w:hAnsi="Times New Roman" w:cs="Times New Roman"/>
          <w:sz w:val="24"/>
          <w:szCs w:val="24"/>
        </w:rPr>
        <w:t xml:space="preserve"> Starbucks di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lain.</w:t>
      </w:r>
    </w:p>
    <w:p w:rsidR="00C71185" w:rsidRDefault="00C71185" w:rsidP="00C71185">
      <w:pPr>
        <w:ind w:left="0" w:firstLine="720"/>
        <w:rPr>
          <w:rFonts w:ascii="Times New Roman" w:hAnsi="Times New Roman" w:cs="Times New Roman"/>
          <w:sz w:val="24"/>
          <w:szCs w:val="24"/>
        </w:rPr>
      </w:pPr>
      <w:proofErr w:type="gramStart"/>
      <w:r>
        <w:rPr>
          <w:rFonts w:ascii="Times New Roman" w:hAnsi="Times New Roman" w:cs="Times New Roman"/>
          <w:sz w:val="24"/>
          <w:szCs w:val="24"/>
        </w:rPr>
        <w:t>Reuters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Starbucks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legal. </w:t>
      </w:r>
      <w:proofErr w:type="gramStart"/>
      <w:r>
        <w:rPr>
          <w:rFonts w:ascii="Times New Roman" w:hAnsi="Times New Roman" w:cs="Times New Roman"/>
          <w:sz w:val="24"/>
          <w:szCs w:val="24"/>
        </w:rPr>
        <w:t xml:space="preserve">Starbucks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sidRPr="009A6DDF">
        <w:rPr>
          <w:rFonts w:ascii="Times New Roman" w:hAnsi="Times New Roman" w:cs="Times New Roman"/>
          <w:i/>
          <w:sz w:val="24"/>
          <w:szCs w:val="24"/>
        </w:rPr>
        <w:t>offshorelicing</w:t>
      </w:r>
      <w:proofErr w:type="spellEnd"/>
      <w:r>
        <w:rPr>
          <w:rFonts w:ascii="Times New Roman" w:hAnsi="Times New Roman" w:cs="Times New Roman"/>
          <w:sz w:val="24"/>
          <w:szCs w:val="24"/>
        </w:rPr>
        <w:t xml:space="preserve">, </w:t>
      </w:r>
      <w:r w:rsidRPr="009A6DDF">
        <w:rPr>
          <w:rFonts w:ascii="Times New Roman" w:hAnsi="Times New Roman" w:cs="Times New Roman"/>
          <w:i/>
          <w:sz w:val="24"/>
          <w:szCs w:val="24"/>
        </w:rPr>
        <w:lastRenderedPageBreak/>
        <w:t>Import Planning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Pr="009A6DDF">
        <w:rPr>
          <w:rFonts w:ascii="Times New Roman" w:hAnsi="Times New Roman" w:cs="Times New Roman"/>
          <w:i/>
          <w:sz w:val="24"/>
          <w:szCs w:val="24"/>
        </w:rPr>
        <w:t>Thin Capitalization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Starbucks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Starbucks Coffee EMEA BV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w:t>
      </w:r>
      <w:proofErr w:type="spellEnd"/>
      <w:r>
        <w:rPr>
          <w:rFonts w:ascii="Times New Roman" w:hAnsi="Times New Roman" w:cs="Times New Roman"/>
          <w:sz w:val="24"/>
          <w:szCs w:val="24"/>
        </w:rPr>
        <w:t xml:space="preserve"> (HAKI)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251702">
        <w:rPr>
          <w:rFonts w:ascii="Times New Roman" w:hAnsi="Times New Roman" w:cs="Times New Roman"/>
          <w:i/>
          <w:sz w:val="24"/>
          <w:szCs w:val="24"/>
        </w:rPr>
        <w:t>royalty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Starbucks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mentransfer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71185" w:rsidRDefault="00C71185" w:rsidP="00C71185">
      <w:pPr>
        <w:ind w:left="0" w:firstLine="720"/>
        <w:rPr>
          <w:rFonts w:ascii="Times New Roman" w:hAnsi="Times New Roman" w:cs="Times New Roman"/>
          <w:sz w:val="24"/>
          <w:szCs w:val="24"/>
        </w:rPr>
      </w:pPr>
      <w:proofErr w:type="gramStart"/>
      <w:r>
        <w:rPr>
          <w:rFonts w:ascii="Times New Roman" w:hAnsi="Times New Roman" w:cs="Times New Roman"/>
          <w:sz w:val="24"/>
          <w:szCs w:val="24"/>
        </w:rPr>
        <w:t xml:space="preserve">Starbucks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837C09">
        <w:rPr>
          <w:rFonts w:ascii="Times New Roman" w:hAnsi="Times New Roman" w:cs="Times New Roman"/>
          <w:i/>
          <w:sz w:val="24"/>
          <w:szCs w:val="24"/>
        </w:rPr>
        <w:t>Import Planning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biji</w:t>
      </w:r>
      <w:proofErr w:type="spellEnd"/>
      <w:r>
        <w:rPr>
          <w:rFonts w:ascii="Times New Roman" w:hAnsi="Times New Roman" w:cs="Times New Roman"/>
          <w:sz w:val="24"/>
          <w:szCs w:val="24"/>
        </w:rPr>
        <w:t xml:space="preserve"> kopi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unit Starbucks di Swiss.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Starbucks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mentransfer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di Swiss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baku</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Starbucks Swiss </w:t>
      </w:r>
      <w:proofErr w:type="spellStart"/>
      <w:r>
        <w:rPr>
          <w:rFonts w:ascii="Times New Roman" w:hAnsi="Times New Roman" w:cs="Times New Roman"/>
          <w:sz w:val="24"/>
          <w:szCs w:val="24"/>
        </w:rPr>
        <w:t>mengkategorikan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komoditas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Swiss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w:t>
      </w:r>
      <w:proofErr w:type="gramEnd"/>
    </w:p>
    <w:p w:rsidR="00C71185" w:rsidRPr="000E5EA2" w:rsidRDefault="00C71185" w:rsidP="00C71185">
      <w:pPr>
        <w:ind w:left="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Taktik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Starbucks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D1348A">
        <w:rPr>
          <w:rFonts w:ascii="Times New Roman" w:hAnsi="Times New Roman" w:cs="Times New Roman"/>
          <w:i/>
          <w:sz w:val="24"/>
          <w:szCs w:val="24"/>
        </w:rPr>
        <w:t>Thin Capitalization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800 </w:t>
      </w:r>
      <w:proofErr w:type="spellStart"/>
      <w:r>
        <w:rPr>
          <w:rFonts w:ascii="Times New Roman" w:hAnsi="Times New Roman" w:cs="Times New Roman"/>
          <w:sz w:val="24"/>
          <w:szCs w:val="24"/>
        </w:rPr>
        <w:t>gerai</w:t>
      </w:r>
      <w:proofErr w:type="spellEnd"/>
      <w:r>
        <w:rPr>
          <w:rFonts w:ascii="Times New Roman" w:hAnsi="Times New Roman" w:cs="Times New Roman"/>
          <w:sz w:val="24"/>
          <w:szCs w:val="24"/>
        </w:rPr>
        <w:t xml:space="preserve"> Starbucks di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Starbucks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lain. </w:t>
      </w:r>
      <w:proofErr w:type="spellStart"/>
      <w:proofErr w:type="gram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Starbucks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diwaralabakan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Starbucks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bangkrut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w:t>
      </w:r>
      <w:proofErr w:type="gramEnd"/>
    </w:p>
    <w:p w:rsidR="00C71185" w:rsidRPr="000D29A3" w:rsidRDefault="00C71185" w:rsidP="00C71185">
      <w:pPr>
        <w:ind w:left="0" w:firstLine="720"/>
        <w:rPr>
          <w:rFonts w:ascii="Times New Roman" w:hAnsi="Times New Roman" w:cs="Times New Roman"/>
          <w:sz w:val="24"/>
          <w:szCs w:val="24"/>
          <w:lang w:val="id-ID"/>
        </w:rPr>
      </w:pPr>
      <w:proofErr w:type="spellStart"/>
      <w:r w:rsidRPr="000D29A3">
        <w:rPr>
          <w:rFonts w:ascii="Times New Roman" w:hAnsi="Times New Roman" w:cs="Times New Roman"/>
          <w:sz w:val="24"/>
          <w:szCs w:val="24"/>
        </w:rPr>
        <w:t>Dengan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demikian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disimpulkan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bahwa</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 xml:space="preserve">dugaan praktik </w:t>
      </w:r>
      <w:r w:rsidRPr="000D29A3">
        <w:rPr>
          <w:rFonts w:ascii="Times New Roman" w:hAnsi="Times New Roman" w:cs="Times New Roman"/>
          <w:i/>
          <w:sz w:val="24"/>
          <w:szCs w:val="24"/>
          <w:lang w:val="id-ID"/>
        </w:rPr>
        <w:t xml:space="preserve">transfer pricing </w:t>
      </w:r>
      <w:r w:rsidRPr="000D29A3">
        <w:rPr>
          <w:rFonts w:ascii="Times New Roman" w:hAnsi="Times New Roman" w:cs="Times New Roman"/>
          <w:sz w:val="24"/>
          <w:szCs w:val="24"/>
          <w:lang w:val="id-ID"/>
        </w:rPr>
        <w:t xml:space="preserve">menjadi fokus yang penting karena apabila tidak segera diungkap, maka secara berkelanjutan </w:t>
      </w:r>
      <w:proofErr w:type="gramStart"/>
      <w:r w:rsidRPr="000D29A3">
        <w:rPr>
          <w:rFonts w:ascii="Times New Roman" w:hAnsi="Times New Roman" w:cs="Times New Roman"/>
          <w:sz w:val="24"/>
          <w:szCs w:val="24"/>
          <w:lang w:val="id-ID"/>
        </w:rPr>
        <w:t>akan</w:t>
      </w:r>
      <w:proofErr w:type="gramEnd"/>
      <w:r w:rsidRPr="000D29A3">
        <w:rPr>
          <w:rFonts w:ascii="Times New Roman" w:hAnsi="Times New Roman" w:cs="Times New Roman"/>
          <w:sz w:val="24"/>
          <w:szCs w:val="24"/>
          <w:lang w:val="id-ID"/>
        </w:rPr>
        <w:t xml:space="preserve"> merugikan negara. Kasus PT Adaro</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Starbucks </w:t>
      </w:r>
      <w:proofErr w:type="spellStart"/>
      <w:r>
        <w:rPr>
          <w:rFonts w:ascii="Times New Roman" w:hAnsi="Times New Roman" w:cs="Times New Roman"/>
          <w:sz w:val="24"/>
          <w:szCs w:val="24"/>
        </w:rPr>
        <w:t>Inggris</w:t>
      </w:r>
      <w:proofErr w:type="spellEnd"/>
      <w:r w:rsidRPr="000D29A3">
        <w:rPr>
          <w:rFonts w:ascii="Times New Roman" w:hAnsi="Times New Roman" w:cs="Times New Roman"/>
          <w:sz w:val="24"/>
          <w:szCs w:val="24"/>
          <w:lang w:val="id-ID"/>
        </w:rPr>
        <w:t xml:space="preserve"> menjadi tantangan bagi otoritas yang berwenang untuk mewujudkan keadilan pajak. Terlepas dari dugaan yang ada seharusnya menjadi sinyal–sinyal bagi otoritas pajak. </w:t>
      </w:r>
    </w:p>
    <w:p w:rsidR="00C71185" w:rsidRPr="000D29A3" w:rsidRDefault="00C71185" w:rsidP="00C71185">
      <w:pPr>
        <w:ind w:left="0" w:firstLine="720"/>
        <w:rPr>
          <w:rFonts w:ascii="Times New Roman" w:hAnsi="Times New Roman" w:cs="Times New Roman"/>
          <w:sz w:val="24"/>
          <w:shd w:val="clear" w:color="auto" w:fill="FFFFFF"/>
        </w:rPr>
      </w:pPr>
      <w:r w:rsidRPr="000D29A3">
        <w:rPr>
          <w:rFonts w:ascii="Times New Roman" w:hAnsi="Times New Roman" w:cs="Times New Roman"/>
          <w:bCs/>
          <w:i/>
          <w:sz w:val="24"/>
          <w:shd w:val="clear" w:color="auto" w:fill="FFFFFF"/>
        </w:rPr>
        <w:t>Transfer pricing</w:t>
      </w:r>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adalah</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suatu</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kebijakan</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perusahaan</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dalam</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menentukan</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harga</w:t>
      </w:r>
      <w:proofErr w:type="spellEnd"/>
      <w:r w:rsidRPr="000D29A3">
        <w:rPr>
          <w:rFonts w:ascii="Times New Roman" w:hAnsi="Times New Roman" w:cs="Times New Roman"/>
          <w:sz w:val="24"/>
          <w:shd w:val="clear" w:color="auto" w:fill="FFFFFF"/>
        </w:rPr>
        <w:t> </w:t>
      </w:r>
      <w:r w:rsidRPr="000D29A3">
        <w:rPr>
          <w:rFonts w:ascii="Times New Roman" w:hAnsi="Times New Roman" w:cs="Times New Roman"/>
          <w:bCs/>
          <w:sz w:val="24"/>
          <w:shd w:val="clear" w:color="auto" w:fill="FFFFFF"/>
        </w:rPr>
        <w:t>transfer</w:t>
      </w:r>
      <w:r w:rsidRPr="000D29A3">
        <w:rPr>
          <w:rFonts w:ascii="Times New Roman" w:hAnsi="Times New Roman" w:cs="Times New Roman"/>
          <w:sz w:val="24"/>
          <w:shd w:val="clear" w:color="auto" w:fill="FFFFFF"/>
        </w:rPr>
        <w:t> </w:t>
      </w:r>
      <w:proofErr w:type="spellStart"/>
      <w:r w:rsidRPr="000D29A3">
        <w:rPr>
          <w:rFonts w:ascii="Times New Roman" w:hAnsi="Times New Roman" w:cs="Times New Roman"/>
          <w:sz w:val="24"/>
          <w:shd w:val="clear" w:color="auto" w:fill="FFFFFF"/>
        </w:rPr>
        <w:t>suatu</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transaksi</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baik</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itu</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barang</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jasa</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harta</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tak</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berwujud</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atau</w:t>
      </w:r>
      <w:proofErr w:type="spellEnd"/>
      <w:r w:rsidRPr="000D29A3">
        <w:rPr>
          <w:rFonts w:ascii="Times New Roman" w:hAnsi="Times New Roman" w:cs="Times New Roman"/>
          <w:sz w:val="24"/>
          <w:shd w:val="clear" w:color="auto" w:fill="FFFFFF"/>
        </w:rPr>
        <w:t xml:space="preserve"> pun </w:t>
      </w:r>
      <w:proofErr w:type="spellStart"/>
      <w:r w:rsidRPr="000D29A3">
        <w:rPr>
          <w:rFonts w:ascii="Times New Roman" w:hAnsi="Times New Roman" w:cs="Times New Roman"/>
          <w:sz w:val="24"/>
          <w:shd w:val="clear" w:color="auto" w:fill="FFFFFF"/>
        </w:rPr>
        <w:t>transaksi</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finansial</w:t>
      </w:r>
      <w:proofErr w:type="spellEnd"/>
      <w:r w:rsidRPr="000D29A3">
        <w:rPr>
          <w:rFonts w:ascii="Times New Roman" w:hAnsi="Times New Roman" w:cs="Times New Roman"/>
          <w:sz w:val="24"/>
          <w:shd w:val="clear" w:color="auto" w:fill="FFFFFF"/>
        </w:rPr>
        <w:t xml:space="preserve"> yang </w:t>
      </w:r>
      <w:proofErr w:type="spellStart"/>
      <w:r w:rsidRPr="000D29A3">
        <w:rPr>
          <w:rFonts w:ascii="Times New Roman" w:hAnsi="Times New Roman" w:cs="Times New Roman"/>
          <w:sz w:val="24"/>
          <w:shd w:val="clear" w:color="auto" w:fill="FFFFFF"/>
        </w:rPr>
        <w:t>dilakukan</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oleh</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perusahaan</w:t>
      </w:r>
      <w:proofErr w:type="spellEnd"/>
      <w:r w:rsidRPr="000D29A3">
        <w:rPr>
          <w:rFonts w:ascii="Times New Roman" w:hAnsi="Times New Roman" w:cs="Times New Roman"/>
          <w:sz w:val="24"/>
          <w:shd w:val="clear" w:color="auto" w:fill="FFFFFF"/>
        </w:rPr>
        <w:t xml:space="preserve"> yang </w:t>
      </w:r>
      <w:proofErr w:type="spellStart"/>
      <w:r w:rsidRPr="000D29A3">
        <w:rPr>
          <w:rFonts w:ascii="Times New Roman" w:hAnsi="Times New Roman" w:cs="Times New Roman"/>
          <w:sz w:val="24"/>
          <w:shd w:val="clear" w:color="auto" w:fill="FFFFFF"/>
        </w:rPr>
        <w:t>memiliki</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hubungan</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istimewa</w:t>
      </w:r>
      <w:proofErr w:type="spellEnd"/>
      <w:r w:rsidRPr="000D29A3">
        <w:rPr>
          <w:rFonts w:ascii="Times New Roman" w:hAnsi="Times New Roman" w:cs="Times New Roman"/>
          <w:color w:val="222222"/>
          <w:sz w:val="24"/>
          <w:shd w:val="clear" w:color="auto" w:fill="FFFFFF"/>
        </w:rPr>
        <w:t xml:space="preserve">. </w:t>
      </w:r>
      <w:proofErr w:type="spellStart"/>
      <w:r w:rsidRPr="000D29A3">
        <w:rPr>
          <w:rFonts w:ascii="Times New Roman" w:hAnsi="Times New Roman" w:cs="Times New Roman"/>
          <w:sz w:val="24"/>
          <w:shd w:val="clear" w:color="auto" w:fill="FFFFFF"/>
        </w:rPr>
        <w:t>Terdapat</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dua</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kelompok</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transaksi</w:t>
      </w:r>
      <w:proofErr w:type="spellEnd"/>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dalam</w:t>
      </w:r>
      <w:proofErr w:type="spellEnd"/>
      <w:r w:rsidRPr="000D29A3">
        <w:rPr>
          <w:rFonts w:ascii="Times New Roman" w:hAnsi="Times New Roman" w:cs="Times New Roman"/>
          <w:sz w:val="24"/>
          <w:shd w:val="clear" w:color="auto" w:fill="FFFFFF"/>
        </w:rPr>
        <w:t> </w:t>
      </w:r>
      <w:r w:rsidRPr="000D29A3">
        <w:rPr>
          <w:rFonts w:ascii="Times New Roman" w:hAnsi="Times New Roman" w:cs="Times New Roman"/>
          <w:bCs/>
          <w:i/>
          <w:sz w:val="24"/>
          <w:shd w:val="clear" w:color="auto" w:fill="FFFFFF"/>
        </w:rPr>
        <w:t>transfer pricing</w:t>
      </w:r>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yaitu</w:t>
      </w:r>
      <w:proofErr w:type="spellEnd"/>
      <w:r w:rsidRPr="000D29A3">
        <w:rPr>
          <w:rFonts w:ascii="Times New Roman" w:hAnsi="Times New Roman" w:cs="Times New Roman"/>
          <w:sz w:val="24"/>
          <w:shd w:val="clear" w:color="auto" w:fill="FFFFFF"/>
        </w:rPr>
        <w:t xml:space="preserve"> </w:t>
      </w:r>
      <w:r w:rsidRPr="000D29A3">
        <w:rPr>
          <w:rFonts w:ascii="Times New Roman" w:hAnsi="Times New Roman" w:cs="Times New Roman"/>
          <w:i/>
          <w:sz w:val="24"/>
          <w:shd w:val="clear" w:color="auto" w:fill="FFFFFF"/>
        </w:rPr>
        <w:t>intra-company</w:t>
      </w:r>
      <w:r w:rsidRPr="000D29A3">
        <w:rPr>
          <w:rFonts w:ascii="Times New Roman" w:hAnsi="Times New Roman" w:cs="Times New Roman"/>
          <w:sz w:val="24"/>
          <w:shd w:val="clear" w:color="auto" w:fill="FFFFFF"/>
        </w:rPr>
        <w:t xml:space="preserve"> </w:t>
      </w:r>
      <w:proofErr w:type="spellStart"/>
      <w:r w:rsidRPr="000D29A3">
        <w:rPr>
          <w:rFonts w:ascii="Times New Roman" w:hAnsi="Times New Roman" w:cs="Times New Roman"/>
          <w:sz w:val="24"/>
          <w:shd w:val="clear" w:color="auto" w:fill="FFFFFF"/>
        </w:rPr>
        <w:t>dan</w:t>
      </w:r>
      <w:proofErr w:type="spellEnd"/>
      <w:r w:rsidRPr="000D29A3">
        <w:rPr>
          <w:rFonts w:ascii="Times New Roman" w:hAnsi="Times New Roman" w:cs="Times New Roman"/>
          <w:sz w:val="24"/>
          <w:shd w:val="clear" w:color="auto" w:fill="FFFFFF"/>
        </w:rPr>
        <w:t xml:space="preserve"> </w:t>
      </w:r>
      <w:r w:rsidRPr="000D29A3">
        <w:rPr>
          <w:rFonts w:ascii="Times New Roman" w:hAnsi="Times New Roman" w:cs="Times New Roman"/>
          <w:i/>
          <w:sz w:val="24"/>
          <w:shd w:val="clear" w:color="auto" w:fill="FFFFFF"/>
        </w:rPr>
        <w:t xml:space="preserve">inter-company </w:t>
      </w:r>
      <w:r w:rsidRPr="000D29A3">
        <w:rPr>
          <w:rFonts w:ascii="Times New Roman" w:hAnsi="Times New Roman" w:cs="Times New Roman"/>
          <w:bCs/>
          <w:i/>
          <w:sz w:val="24"/>
          <w:shd w:val="clear" w:color="auto" w:fill="FFFFFF"/>
        </w:rPr>
        <w:t>transfer pricing</w:t>
      </w:r>
      <w:r w:rsidRPr="000D29A3">
        <w:rPr>
          <w:rFonts w:ascii="Times New Roman" w:hAnsi="Times New Roman" w:cs="Times New Roman"/>
          <w:sz w:val="24"/>
          <w:shd w:val="clear" w:color="auto" w:fill="FFFFFF"/>
        </w:rPr>
        <w:t>.</w:t>
      </w:r>
    </w:p>
    <w:p w:rsidR="00C71185" w:rsidRPr="00D73B76" w:rsidRDefault="00C71185" w:rsidP="00C71185">
      <w:pPr>
        <w:ind w:left="0" w:firstLine="720"/>
        <w:rPr>
          <w:rFonts w:ascii="Times New Roman" w:hAnsi="Times New Roman" w:cs="Times New Roman"/>
          <w:sz w:val="24"/>
          <w:szCs w:val="24"/>
        </w:rPr>
      </w:pPr>
      <w:r w:rsidRPr="000D29A3">
        <w:rPr>
          <w:rFonts w:ascii="Times New Roman" w:hAnsi="Times New Roman" w:cs="Times New Roman"/>
          <w:i/>
          <w:sz w:val="24"/>
          <w:szCs w:val="24"/>
        </w:rPr>
        <w:lastRenderedPageBreak/>
        <w:t>Transfer pricing</w:t>
      </w:r>
      <w:r w:rsidRPr="000D29A3">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antara</w:t>
      </w:r>
      <w:proofErr w:type="spellEnd"/>
      <w:r w:rsidRPr="000D29A3">
        <w:rPr>
          <w:rFonts w:ascii="Times New Roman" w:hAnsi="Times New Roman" w:cs="Times New Roman"/>
          <w:sz w:val="24"/>
          <w:szCs w:val="24"/>
        </w:rPr>
        <w:t xml:space="preserve"> </w:t>
      </w:r>
      <w:proofErr w:type="gramStart"/>
      <w:r w:rsidRPr="000D29A3">
        <w:rPr>
          <w:rFonts w:ascii="Times New Roman" w:hAnsi="Times New Roman" w:cs="Times New Roman"/>
          <w:sz w:val="24"/>
          <w:szCs w:val="24"/>
        </w:rPr>
        <w:t>lain</w:t>
      </w:r>
      <w:proofErr w:type="gram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pajak</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mekanisme</w:t>
      </w:r>
      <w:proofErr w:type="spellEnd"/>
      <w:r w:rsidRPr="000D29A3">
        <w:rPr>
          <w:rFonts w:ascii="Times New Roman" w:hAnsi="Times New Roman" w:cs="Times New Roman"/>
          <w:sz w:val="24"/>
          <w:szCs w:val="24"/>
        </w:rPr>
        <w:t xml:space="preserve"> bonus, </w:t>
      </w:r>
      <w:proofErr w:type="spellStart"/>
      <w:r w:rsidRPr="000D29A3">
        <w:rPr>
          <w:rFonts w:ascii="Times New Roman" w:hAnsi="Times New Roman" w:cs="Times New Roman"/>
          <w:sz w:val="24"/>
          <w:szCs w:val="24"/>
        </w:rPr>
        <w:t>kepemilikan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asing</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determinasi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pajak</w:t>
      </w:r>
      <w:proofErr w:type="spellEnd"/>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Namun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karena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keterbatasan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waktu</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hanya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berfokus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pada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pajak</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tunneling incentive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bonus.</w:t>
      </w:r>
      <w:proofErr w:type="gramEnd"/>
      <w:r>
        <w:rPr>
          <w:rFonts w:ascii="Times New Roman" w:hAnsi="Times New Roman" w:cs="Times New Roman"/>
          <w:sz w:val="24"/>
          <w:szCs w:val="24"/>
        </w:rPr>
        <w:t xml:space="preserve"> </w:t>
      </w:r>
      <w:r w:rsidRPr="000D29A3">
        <w:rPr>
          <w:rFonts w:ascii="Times New Roman" w:hAnsi="Times New Roman" w:cs="Times New Roman"/>
          <w:sz w:val="24"/>
          <w:szCs w:val="24"/>
          <w:lang w:val="id-ID"/>
        </w:rPr>
        <w:t xml:space="preserve">Terdapat beberapa faktor yang memengaruhi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 xml:space="preserve">, diantaranya kepemilikan asing, pajak, </w:t>
      </w:r>
      <w:r w:rsidRPr="000D29A3">
        <w:rPr>
          <w:rFonts w:ascii="Times New Roman" w:hAnsi="Times New Roman" w:cs="Times New Roman"/>
          <w:i/>
          <w:sz w:val="24"/>
          <w:szCs w:val="24"/>
          <w:lang w:val="id-ID"/>
        </w:rPr>
        <w:t>tunneling incentive</w:t>
      </w:r>
      <w:r w:rsidRPr="000D29A3">
        <w:rPr>
          <w:rFonts w:ascii="Times New Roman" w:hAnsi="Times New Roman" w:cs="Times New Roman"/>
          <w:sz w:val="24"/>
          <w:szCs w:val="24"/>
          <w:lang w:val="id-ID"/>
        </w:rPr>
        <w:t xml:space="preserve">, dan mekanisme bonus. </w:t>
      </w:r>
    </w:p>
    <w:p w:rsidR="00C71185" w:rsidRPr="000D29A3" w:rsidRDefault="00C71185" w:rsidP="00C71185">
      <w:pPr>
        <w:ind w:left="0" w:firstLine="720"/>
        <w:rPr>
          <w:rFonts w:ascii="Times New Roman" w:hAnsi="Times New Roman" w:cs="Times New Roman"/>
          <w:sz w:val="24"/>
          <w:szCs w:val="24"/>
          <w:lang w:val="id-ID"/>
        </w:rPr>
      </w:pPr>
      <w:r w:rsidRPr="000D29A3">
        <w:rPr>
          <w:rFonts w:ascii="Times New Roman" w:hAnsi="Times New Roman" w:cs="Times New Roman"/>
          <w:sz w:val="24"/>
          <w:szCs w:val="24"/>
          <w:lang w:val="id-ID"/>
        </w:rPr>
        <w:t xml:space="preserve">Faktor pertama yang memengaruhi </w:t>
      </w:r>
      <w:r w:rsidRPr="000D29A3">
        <w:rPr>
          <w:rFonts w:ascii="Times New Roman" w:hAnsi="Times New Roman" w:cs="Times New Roman"/>
          <w:i/>
          <w:sz w:val="24"/>
          <w:szCs w:val="24"/>
          <w:lang w:val="id-ID"/>
        </w:rPr>
        <w:t xml:space="preserve">transfer pricing </w:t>
      </w:r>
      <w:r w:rsidRPr="000D29A3">
        <w:rPr>
          <w:rFonts w:ascii="Times New Roman" w:hAnsi="Times New Roman" w:cs="Times New Roman"/>
          <w:sz w:val="24"/>
          <w:szCs w:val="24"/>
          <w:lang w:val="id-ID"/>
        </w:rPr>
        <w:t xml:space="preserve">adalah kepemilikan asing yang porsi saham yang dimiliki oleh asing baik perorangan atau badan dalam suatu perusahaan publik. Menurut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{"citationItems":[{"id":"ITEM-1","itemData":{"author":[{"dropping-particle":"","family":"Sari","given":"Ratna Candra","non-dropping-particle":"","parse-names":false,"suffix":""}],"id":"ITEM-1","issued":{"date-parts":[["2012"]]},"title":"DISERTASI TUNNELING DAN MODEL PREDIKSI : BUKTI EMPIRIS TUNNELING DAN MODEL PREDIKSI : BUKTI EMPIRIS Disertasi untuk Memperoleh Derajat Doktor","type":"article-journal"},"uris":["http://www.mendeley.com/documents/?uuid=23c1e1fd-c785-4fe1-9d65-a5a915150602"]}],"mendeley":{"formattedCitation":"(Sari, 2012)","manualFormatting":"Sari (2012)","plainTextFormattedCitation":"(Sari, 2012)","previouslyFormattedCitation":"(Sari, 2012)"},"properties":{"noteIndex":0},"schema":"https://github.com/citation-style-language/schema/raw/master/csl-citation.json"}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 xml:space="preserve">Sari </w:t>
      </w:r>
      <w:r w:rsidRPr="000D29A3">
        <w:rPr>
          <w:rFonts w:ascii="Times New Roman" w:hAnsi="Times New Roman" w:cs="Times New Roman"/>
          <w:noProof/>
          <w:sz w:val="24"/>
          <w:szCs w:val="24"/>
        </w:rPr>
        <w:t>(</w:t>
      </w:r>
      <w:r w:rsidRPr="000D29A3">
        <w:rPr>
          <w:rFonts w:ascii="Times New Roman" w:hAnsi="Times New Roman" w:cs="Times New Roman"/>
          <w:noProof/>
          <w:sz w:val="24"/>
          <w:szCs w:val="24"/>
          <w:lang w:val="id-ID"/>
        </w:rPr>
        <w:t>2012)</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lang w:val="id-ID"/>
        </w:rPr>
        <w:t xml:space="preserve"> porsi saham asing yang semakin besar akan meningkatkan kendali atas keputusan dalam perusahaan yang menguntungkan bagi dirinya terutama kebijakan penentuan harga maupun jumlah transaksi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 xml:space="preserve">. Hal ini dimungkinkan bahwa kepemilikan asing dapat memengaruhi banyak sedikitnya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w:t>
      </w:r>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 xml:space="preserve">Menurut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{"citationItems":[{"id":"ITEM-1","itemData":{"DOI":"10.1017/CBO9781107415324.004","ISBN":"9788578110796","ISSN":"1098-6596","PMID":"25246403","abstract":"Penelitian ini bertujuan untuk membuktikan dan menganalisis pengaruh pajak, kepemilikan asing, dan ukuran perusahaan terhadap transfer pricing. Pajak diukur menggunakan proksi cash ETR (cash effective tax rate), kepemilikan asing diukur menggunakan proksi persentase kepemilikan asing sebesar 20% atau lebih, ukuran perusahaan diukur menggunakan proksi log total aset, dan transfer pricing diukur menggunakan proksi rasio nilai transaksi pihak berelasi (related party transaction/RPT) piutang atas total piutang perusahaan. Populasi pada penelitian ini adalah 125 perusahaan manufaktur yang terdaftar di BEI tahun 2010-2013. Berdasarkan metode purposive sampling, sampel yang diperoleh sebanyak 24 perusahaan. Data yang digunakan dalam penelitian ini merupakan data arsip sekunder. Data arsip sekunder diperoleh dari laporan tahunan perusahaan manufaktur tahun 2010-2013 yang bersumber dari www.idx.co.id. Hipotesis dalam penelitian ini diuji menggunakan analisis regresi linier berganda. Hasil penelitian menunjukkan bahwa variabel pajak berpengaruh positif terhadap transfer pricing, kepemilikan asing berpengaruh positif terhadap transfer pricing, dan ukuran perusahaan berpengaruh negatif terhadap transfer pricing.","author":[{"dropping-particle":"","family":"Kiswanto","given":"Nancy","non-dropping-particle":"","parse-names":false,"suffix":""},{"dropping-particle":"","family":"Purwaningsih","given":"Anna","non-dropping-particle":"","parse-names":false,"suffix":""}],"container-title":"Jurnal Ekonomi Akuntansi Universitas Atma Jaya","id":"ITEM-1","issued":{"date-parts":[["2014"]]},"page":"1-15","title":"Pengaruh Pajak, Kepemilikan Asing, Dan Ukuran Perusahaan Terhadap Transfer Pricing Pada Perusahaan Manufaktur Di Bei Tahun 2010-2013","type":"article-journal"},"uris":["http://www.mendeley.com/documents/?uuid=8c124076-a78f-43a5-a51a-1a20a66140fc"]}],"mendeley":{"formattedCitation":"(Kiswanto &amp; Purwaningsih, 2014)","manualFormatting":"Kiswanto &amp; Purwaningsih (2014)","plainTextFormattedCitation":"(Kiswanto &amp; Purwaningsih, 2014)","previouslyFormattedCitation":"(Kiswanto &amp; Purwaningsih, 2014)"},"properties":{"noteIndex":0},"schema":"https://github.com/citation-style-language/schema/raw/master/csl-citation.json"}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 xml:space="preserve">Kiswanto &amp; Purwaningsih </w:t>
      </w:r>
      <w:r w:rsidRPr="000D29A3">
        <w:rPr>
          <w:rFonts w:ascii="Times New Roman" w:hAnsi="Times New Roman" w:cs="Times New Roman"/>
          <w:noProof/>
          <w:sz w:val="24"/>
          <w:szCs w:val="24"/>
        </w:rPr>
        <w:t>(</w:t>
      </w:r>
      <w:r w:rsidRPr="000D29A3">
        <w:rPr>
          <w:rFonts w:ascii="Times New Roman" w:hAnsi="Times New Roman" w:cs="Times New Roman"/>
          <w:noProof/>
          <w:sz w:val="24"/>
          <w:szCs w:val="24"/>
          <w:lang w:val="id-ID"/>
        </w:rPr>
        <w:t>2014)</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lang w:val="id-ID"/>
        </w:rPr>
        <w:t xml:space="preserve"> dalam penelitiannya menyatakan bahwa</w:t>
      </w:r>
      <w:r w:rsidRPr="000D29A3">
        <w:rPr>
          <w:rFonts w:ascii="Times New Roman" w:hAnsi="Times New Roman" w:cs="Times New Roman"/>
          <w:sz w:val="24"/>
          <w:szCs w:val="24"/>
        </w:rPr>
        <w:t>,</w:t>
      </w:r>
      <w:r w:rsidRPr="000D29A3">
        <w:rPr>
          <w:rFonts w:ascii="Times New Roman" w:hAnsi="Times New Roman" w:cs="Times New Roman"/>
          <w:sz w:val="24"/>
          <w:szCs w:val="24"/>
          <w:lang w:val="id-ID"/>
        </w:rPr>
        <w:t xml:space="preserve"> kepemilikan asing berpengaruh terhadap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 xml:space="preserve">. Sebaliknya,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{"citationItems":[{"id":"ITEM-1","itemData":{"abstract":"National development is involved by the company in the country’s company development. IMTA is the most essential document for foreign workers who want to work in Indonesia. This thesis discuss about the implementation of supervision of Departement of Manpower and Transmigration to the foreign manpower in the company in the province of Bengkulu. The research method that used by the writer is empirical legal research with primary data and secondary data. Conceptual thinking are used deductively, start from labor legislation and ends on the implementation of supervision of Departement of Manpower and Transmigration to the foreign manpower in the company in the province of Bengkulu.The conculsion of this research that the supervison is conducted in accordance with the applicable Legislation Regulation, but not on principle of collaboration in supervision. Keywords: foreign manpower, the supervision, Departement of Manpower and Transmigratio.","author":[{"dropping-particle":"","family":"Suci Asral Sukma","given":"","non-dropping-particle":"","parse-names":false,"suffix":""}],"id":"ITEM-1","issued":{"date-parts":[["2018"]]},"page":"1-15","title":"PENGARUH TARIF PAJAK, TUNNELING INCENTIVE, MEKANISME BONUS, DAN KEPEMILIKAN ASING TERHADAP TRANSFER PRICING","type":"article-journal","volume":"1"},"uris":["http://www.mendeley.com/documents/?uuid=be6534f5-520b-4876-9434-10524f7abd04"]}],"mendeley":{"formattedCitation":"(Suci Asral Sukma, 2018)","manualFormatting":"Suci Asral Sukma (2018)","plainTextFormattedCitation":"(Suci Asral Sukma, 2018)","previouslyFormattedCitation":"(Suci Asral Sukma, 2018)"},"properties":{"noteIndex":0},"schema":"https://github.com/citation-style-language/schema/raw/master/csl-citation.json"}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 xml:space="preserve">Suci Asral Sukma </w:t>
      </w:r>
      <w:r w:rsidRPr="000D29A3">
        <w:rPr>
          <w:rFonts w:ascii="Times New Roman" w:hAnsi="Times New Roman" w:cs="Times New Roman"/>
          <w:noProof/>
          <w:sz w:val="24"/>
          <w:szCs w:val="24"/>
        </w:rPr>
        <w:t>(</w:t>
      </w:r>
      <w:r w:rsidRPr="000D29A3">
        <w:rPr>
          <w:rFonts w:ascii="Times New Roman" w:hAnsi="Times New Roman" w:cs="Times New Roman"/>
          <w:noProof/>
          <w:sz w:val="24"/>
          <w:szCs w:val="24"/>
          <w:lang w:val="id-ID"/>
        </w:rPr>
        <w:t>2018)</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lang w:val="id-ID"/>
        </w:rPr>
        <w:t xml:space="preserve"> mengemukakan bahwa</w:t>
      </w:r>
      <w:r w:rsidRPr="000D29A3">
        <w:rPr>
          <w:rFonts w:ascii="Times New Roman" w:hAnsi="Times New Roman" w:cs="Times New Roman"/>
          <w:sz w:val="24"/>
          <w:szCs w:val="24"/>
        </w:rPr>
        <w:t>,</w:t>
      </w:r>
      <w:r w:rsidRPr="000D29A3">
        <w:rPr>
          <w:rFonts w:ascii="Times New Roman" w:hAnsi="Times New Roman" w:cs="Times New Roman"/>
          <w:sz w:val="24"/>
          <w:szCs w:val="24"/>
          <w:lang w:val="id-ID"/>
        </w:rPr>
        <w:t xml:space="preserve"> kepemilikan asing tidak berpengaruh terhadap keputusan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 xml:space="preserve">. </w:t>
      </w:r>
    </w:p>
    <w:p w:rsidR="00C71185" w:rsidRPr="000D29A3" w:rsidRDefault="00C71185" w:rsidP="00C71185">
      <w:pPr>
        <w:ind w:left="0" w:firstLine="720"/>
        <w:rPr>
          <w:rFonts w:ascii="Times New Roman" w:hAnsi="Times New Roman" w:cs="Times New Roman"/>
          <w:sz w:val="24"/>
          <w:szCs w:val="24"/>
        </w:rPr>
      </w:pPr>
      <w:r w:rsidRPr="000D29A3">
        <w:rPr>
          <w:rFonts w:ascii="Times New Roman" w:hAnsi="Times New Roman" w:cs="Times New Roman"/>
          <w:sz w:val="24"/>
          <w:szCs w:val="24"/>
          <w:lang w:val="id-ID"/>
        </w:rPr>
        <w:t>Dalam Undang-Unda</w:t>
      </w:r>
      <w:r>
        <w:rPr>
          <w:rFonts w:ascii="Times New Roman" w:hAnsi="Times New Roman" w:cs="Times New Roman"/>
          <w:sz w:val="24"/>
          <w:szCs w:val="24"/>
          <w:lang w:val="id-ID"/>
        </w:rPr>
        <w:t xml:space="preserve">ng Nomor 16 tahun 2009 tentang </w:t>
      </w:r>
      <w:r>
        <w:rPr>
          <w:rFonts w:ascii="Times New Roman" w:hAnsi="Times New Roman" w:cs="Times New Roman"/>
          <w:sz w:val="24"/>
          <w:szCs w:val="24"/>
        </w:rPr>
        <w:t>k</w:t>
      </w:r>
      <w:r>
        <w:rPr>
          <w:rFonts w:ascii="Times New Roman" w:hAnsi="Times New Roman" w:cs="Times New Roman"/>
          <w:sz w:val="24"/>
          <w:szCs w:val="24"/>
          <w:lang w:val="id-ID"/>
        </w:rPr>
        <w:t xml:space="preserve">etentuan </w:t>
      </w:r>
      <w:r>
        <w:rPr>
          <w:rFonts w:ascii="Times New Roman" w:hAnsi="Times New Roman" w:cs="Times New Roman"/>
          <w:sz w:val="24"/>
          <w:szCs w:val="24"/>
        </w:rPr>
        <w:t>u</w:t>
      </w:r>
      <w:r>
        <w:rPr>
          <w:rFonts w:ascii="Times New Roman" w:hAnsi="Times New Roman" w:cs="Times New Roman"/>
          <w:sz w:val="24"/>
          <w:szCs w:val="24"/>
          <w:lang w:val="id-ID"/>
        </w:rPr>
        <w:t xml:space="preserve">mum dan </w:t>
      </w:r>
      <w:r>
        <w:rPr>
          <w:rFonts w:ascii="Times New Roman" w:hAnsi="Times New Roman" w:cs="Times New Roman"/>
          <w:sz w:val="24"/>
          <w:szCs w:val="24"/>
        </w:rPr>
        <w:t>t</w:t>
      </w:r>
      <w:r>
        <w:rPr>
          <w:rFonts w:ascii="Times New Roman" w:hAnsi="Times New Roman" w:cs="Times New Roman"/>
          <w:sz w:val="24"/>
          <w:szCs w:val="24"/>
          <w:lang w:val="id-ID"/>
        </w:rPr>
        <w:t xml:space="preserve">ata </w:t>
      </w:r>
      <w:r>
        <w:rPr>
          <w:rFonts w:ascii="Times New Roman" w:hAnsi="Times New Roman" w:cs="Times New Roman"/>
          <w:sz w:val="24"/>
          <w:szCs w:val="24"/>
        </w:rPr>
        <w:t>c</w:t>
      </w:r>
      <w:r>
        <w:rPr>
          <w:rFonts w:ascii="Times New Roman" w:hAnsi="Times New Roman" w:cs="Times New Roman"/>
          <w:sz w:val="24"/>
          <w:szCs w:val="24"/>
          <w:lang w:val="id-ID"/>
        </w:rPr>
        <w:t xml:space="preserve">ara </w:t>
      </w:r>
      <w:r>
        <w:rPr>
          <w:rFonts w:ascii="Times New Roman" w:hAnsi="Times New Roman" w:cs="Times New Roman"/>
          <w:sz w:val="24"/>
          <w:szCs w:val="24"/>
        </w:rPr>
        <w:t>p</w:t>
      </w:r>
      <w:r w:rsidRPr="000D29A3">
        <w:rPr>
          <w:rFonts w:ascii="Times New Roman" w:hAnsi="Times New Roman" w:cs="Times New Roman"/>
          <w:sz w:val="24"/>
          <w:szCs w:val="24"/>
          <w:lang w:val="id-ID"/>
        </w:rPr>
        <w:t>erpajakan menyatakan bahwa pajak merupakan kewajiban yang sifatnya memaksa bagi orang pribadi untuk terutang atas pajak serta tidak mendap</w:t>
      </w:r>
      <w:r>
        <w:rPr>
          <w:rFonts w:ascii="Times New Roman" w:hAnsi="Times New Roman" w:cs="Times New Roman"/>
          <w:sz w:val="24"/>
          <w:szCs w:val="24"/>
        </w:rPr>
        <w:t>a</w:t>
      </w:r>
      <w:r w:rsidRPr="000D29A3">
        <w:rPr>
          <w:rFonts w:ascii="Times New Roman" w:hAnsi="Times New Roman" w:cs="Times New Roman"/>
          <w:sz w:val="24"/>
          <w:szCs w:val="24"/>
          <w:lang w:val="id-ID"/>
        </w:rPr>
        <w:t xml:space="preserve">tkan imbalan secara langsung melainkan digunakan dengan tujuan kemakmuran negara. Selain itu, pajak juga merupakan salah satu sumber penerimaan penting untuk membiayai pengeluaran negara, baik pengeluaran rutin maupun pembangunan (Suandy, 2016:1). </w:t>
      </w:r>
    </w:p>
    <w:p w:rsidR="00C71185" w:rsidRPr="000D29A3" w:rsidRDefault="00C71185" w:rsidP="00C71185">
      <w:pPr>
        <w:ind w:left="0" w:firstLine="720"/>
        <w:rPr>
          <w:rFonts w:ascii="Times New Roman" w:hAnsi="Times New Roman" w:cs="Times New Roman"/>
          <w:sz w:val="24"/>
          <w:szCs w:val="24"/>
          <w:lang w:val="id-ID"/>
        </w:rPr>
      </w:pPr>
      <w:r w:rsidRPr="000D29A3">
        <w:rPr>
          <w:rFonts w:ascii="Times New Roman" w:hAnsi="Times New Roman" w:cs="Times New Roman"/>
          <w:sz w:val="24"/>
          <w:szCs w:val="24"/>
          <w:lang w:val="id-ID"/>
        </w:rPr>
        <w:t xml:space="preserve">Namun bagi perusahaan, pajak merupakan aspek pengurang laba bersih. Dalam penelitian yang dilakukan oleh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{"citationItems":[{"id":"ITEM-1","itemData":{"abstract":"National development is involved by the company in the country’s company development. IMTA is the most essential document for foreign workers who want to work in Indonesia. This thesis discuss about the implementation of supervision of Departement of Manpower and Transmigration to the foreign manpower in the company in the province of Bengkulu. The research method that used by the writer is empirical legal research with primary data and secondary data. Conceptual thinking are used deductively, start from labor legislation and ends on the implementation of supervision of Departement of Manpower and Transmigration to the foreign manpower in the company in the province of Bengkulu.The conculsion of this research that the supervison is conducted in accordance with the applicable Legislation Regulation, but not on principle of collaboration in supervision. Keywords: foreign manpower, the supervision, Departement of Manpower and Transmigratio.","author":[{"dropping-particle":"","family":"Suci Asral Sukma","given":"","non-dropping-particle":"","parse-names":false,"suffix":""}],"id":"ITEM-1","issued":{"date-parts":[["2018"]]},"page":"1-15","title":"PENGARUH TARIF PAJAK, TUNNELING INCENTIVE, MEKANISME BONUS, DAN KEPEMILIKAN ASING TERHADAP TRANSFER PRICING","type":"article-journal","volume":"1"},"uris":["http://www.mendeley.com/documents/?uuid=be6534f5-520b-4876-9434-10524f7abd04"]}],"mendeley":{"formattedCitation":"(Suci Asral Sukma, 2018)","manualFormatting":"Suci Asral Sukma (2018)","plainTextFormattedCitation":"(Suci Asral Sukma, 2018)","previouslyFormattedCitation":"(Suci Asral Sukma, 2018)"},"properties":{"noteIndex":0},"schema":"https://github.com/citation-style-language/schema/raw/master/csl-citation.json"}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 xml:space="preserve">Suci Asral Sukma </w:t>
      </w:r>
      <w:r w:rsidRPr="000D29A3">
        <w:rPr>
          <w:rFonts w:ascii="Times New Roman" w:hAnsi="Times New Roman" w:cs="Times New Roman"/>
          <w:noProof/>
          <w:sz w:val="24"/>
          <w:szCs w:val="24"/>
        </w:rPr>
        <w:t>(</w:t>
      </w:r>
      <w:r w:rsidRPr="000D29A3">
        <w:rPr>
          <w:rFonts w:ascii="Times New Roman" w:hAnsi="Times New Roman" w:cs="Times New Roman"/>
          <w:noProof/>
          <w:sz w:val="24"/>
          <w:szCs w:val="24"/>
          <w:lang w:val="id-ID"/>
        </w:rPr>
        <w:t>2018)</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rPr>
        <w:t>,</w:t>
      </w:r>
      <w:r w:rsidRPr="000D29A3">
        <w:rPr>
          <w:rFonts w:ascii="Times New Roman" w:hAnsi="Times New Roman" w:cs="Times New Roman"/>
          <w:sz w:val="24"/>
          <w:szCs w:val="24"/>
          <w:lang w:val="id-ID"/>
        </w:rPr>
        <w:t xml:space="preserve"> menyatakan bahwa pajak </w:t>
      </w:r>
      <w:r w:rsidRPr="000D29A3">
        <w:rPr>
          <w:rFonts w:ascii="Times New Roman" w:hAnsi="Times New Roman" w:cs="Times New Roman"/>
          <w:sz w:val="24"/>
          <w:szCs w:val="24"/>
          <w:lang w:val="id-ID"/>
        </w:rPr>
        <w:lastRenderedPageBreak/>
        <w:t xml:space="preserve">berpengaruh negatif terhadap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 Sebaliknya</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menurut</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lang w:val="id-ID"/>
        </w:rPr>
        <w:fldChar w:fldCharType="begin" w:fldLock="1"/>
      </w:r>
      <w:r w:rsidRPr="000D29A3">
        <w:rPr>
          <w:rFonts w:ascii="Times New Roman" w:hAnsi="Times New Roman" w:cs="Times New Roman"/>
          <w:i/>
          <w:sz w:val="24"/>
          <w:szCs w:val="24"/>
          <w:lang w:val="id-ID"/>
        </w:rPr>
        <w:instrText>ADDIN CSL_CITATION {"citationItems":[{"id":"ITEM-1","itemData":{"author":[{"dropping-particle":"","family":"Mispiyanti","given":"","non-dropping-particle":"","parse-names":false,"suffix":""}],"id":"ITEM-1","issue":"18","issued":{"date-parts":[["2015"]]},"page":"111-123","title":"Pengaruh pajak dan mekanisme bonus terhadap keputusan transfer pricing","type":"article-journal"},"uris":["http://www.mendeley.com/documents/?uuid=f656eb5b-3aae-403b-b7ec-47f90d2bf027"]}],"mendeley":{"formattedCitation":"(Mispiyanti, 2015)","manualFormatting":"Mispiyanti (2015)","plainTextFormattedCitation":"(Mispiyanti, 2015)","previouslyFormattedCitation":"(Mispiyanti, 2015)"},"properties":{"noteIndex":0},"schema":"https://github.com/citation-style-language/schema/raw/master/csl-citation.json"}</w:instrText>
      </w:r>
      <w:r w:rsidRPr="000D29A3">
        <w:rPr>
          <w:rFonts w:ascii="Times New Roman" w:hAnsi="Times New Roman" w:cs="Times New Roman"/>
          <w:i/>
          <w:sz w:val="24"/>
          <w:szCs w:val="24"/>
          <w:lang w:val="id-ID"/>
        </w:rPr>
        <w:fldChar w:fldCharType="separate"/>
      </w:r>
      <w:r w:rsidRPr="000D29A3">
        <w:rPr>
          <w:rFonts w:ascii="Times New Roman" w:hAnsi="Times New Roman" w:cs="Times New Roman"/>
          <w:noProof/>
          <w:sz w:val="24"/>
          <w:szCs w:val="24"/>
          <w:lang w:val="id-ID"/>
        </w:rPr>
        <w:t>Mispiyanti</w:t>
      </w:r>
      <w:r w:rsidRPr="000D29A3">
        <w:rPr>
          <w:rFonts w:ascii="Times New Roman" w:hAnsi="Times New Roman" w:cs="Times New Roman"/>
          <w:noProof/>
          <w:sz w:val="24"/>
          <w:szCs w:val="24"/>
        </w:rPr>
        <w:t xml:space="preserve"> (</w:t>
      </w:r>
      <w:r w:rsidRPr="000D29A3">
        <w:rPr>
          <w:rFonts w:ascii="Times New Roman" w:hAnsi="Times New Roman" w:cs="Times New Roman"/>
          <w:noProof/>
          <w:sz w:val="24"/>
          <w:szCs w:val="24"/>
          <w:lang w:val="id-ID"/>
        </w:rPr>
        <w:t>201</w:t>
      </w:r>
      <w:r w:rsidRPr="000D29A3">
        <w:rPr>
          <w:rFonts w:ascii="Times New Roman" w:hAnsi="Times New Roman" w:cs="Times New Roman"/>
          <w:noProof/>
          <w:sz w:val="24"/>
          <w:szCs w:val="24"/>
        </w:rPr>
        <w:t>5</w:t>
      </w:r>
      <w:r w:rsidRPr="000D29A3">
        <w:rPr>
          <w:rFonts w:ascii="Times New Roman" w:hAnsi="Times New Roman" w:cs="Times New Roman"/>
          <w:noProof/>
          <w:sz w:val="24"/>
          <w:szCs w:val="24"/>
          <w:lang w:val="id-ID"/>
        </w:rPr>
        <w:t>)</w:t>
      </w:r>
      <w:r w:rsidRPr="000D29A3">
        <w:rPr>
          <w:rFonts w:ascii="Times New Roman" w:hAnsi="Times New Roman" w:cs="Times New Roman"/>
          <w:i/>
          <w:sz w:val="24"/>
          <w:szCs w:val="24"/>
          <w:lang w:val="id-ID"/>
        </w:rPr>
        <w:fldChar w:fldCharType="end"/>
      </w:r>
      <w:r w:rsidRPr="000D29A3">
        <w:rPr>
          <w:rFonts w:ascii="Times New Roman" w:hAnsi="Times New Roman" w:cs="Times New Roman"/>
          <w:sz w:val="24"/>
          <w:szCs w:val="24"/>
        </w:rPr>
        <w:t>,</w:t>
      </w:r>
      <w:r w:rsidRPr="000D29A3">
        <w:rPr>
          <w:rFonts w:ascii="Times New Roman" w:hAnsi="Times New Roman" w:cs="Times New Roman"/>
          <w:sz w:val="24"/>
          <w:szCs w:val="24"/>
          <w:lang w:val="id-ID"/>
        </w:rPr>
        <w:t xml:space="preserve"> pajak tidak berpengaruh terhadap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 xml:space="preserve">. </w:t>
      </w:r>
    </w:p>
    <w:p w:rsidR="00C71185" w:rsidRPr="000D29A3" w:rsidRDefault="00C71185" w:rsidP="00C71185">
      <w:pPr>
        <w:ind w:left="0" w:firstLine="720"/>
        <w:rPr>
          <w:rFonts w:ascii="Times New Roman" w:hAnsi="Times New Roman" w:cs="Times New Roman"/>
          <w:sz w:val="24"/>
          <w:szCs w:val="24"/>
          <w:lang w:val="id-ID"/>
        </w:rPr>
      </w:pPr>
      <w:r w:rsidRPr="000D29A3">
        <w:rPr>
          <w:rFonts w:ascii="Times New Roman" w:hAnsi="Times New Roman" w:cs="Times New Roman"/>
          <w:sz w:val="24"/>
          <w:szCs w:val="24"/>
          <w:lang w:val="id-ID"/>
        </w:rPr>
        <w:t xml:space="preserve">Menurut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{"citationItems":[{"id":"ITEM-1","itemData":{"abstract":"In general, executives perceive that transfer pricing does influence measures of corporate performance. This is supported by the finding that transfer pricing also contributes toward achieving objectives. Transfer prices serve to determine the income of both parties involved in the cross-border transaction. In any cross-border tax scenario, the parties involved are the relevant entities of the corporate group along with the tax authorities of the countries involved in the transaction. When one country’s tax authority adjusts the profit of a member of the corporate group, this may have an effect on the tax base of another country. In other words, cross-border tax situations involve issues related to jurisdiction, allocation of income and valuation. The aim of this research is to investigate the influence of tax minimization, tunneling incentive and bonus mechanism on transfer pricing decision in all of companies that listed at Indonesian Stock Exchange. This research using secondary data. Sample selection was using purposive sampling method with final sample 109 in 2012 observation. Data analysis in this research using binary logistic with program SPSS 16.0 for windows. The result shows that tax minimization, tunneling incentive and bonus mechanism have a significant influence on transfer pricing decision. The Cox and Snel’s R Square is 54.6% that is reflect to variation of tax minimization, tunneling incentive and bonus mechanism affect transfer pricing decision. The influence of tax minimization, tunneling incentive and bonus mechanism is also statistically significant affect transfer pricing. The Researcher give any opportunities to next research to investigate the effect of any others variabel on transfer pricing decision, such as arm’s length","author":[{"dropping-particle":"","family":"Hartati Winda","given":"Desmiyawati dan Julita","non-dropping-particle":"","parse-names":false,"suffix":""}],"container-title":"Universitas Riau","id":"ITEM-1","issued":{"date-parts":[["2015"]]},"page":"241-246","title":"Tax Minimization, Tunneling Incentive dan Mekanisme Bonus terhadap Keputusan Transfer Pricing Seluruh Perusahaan yang Listing di Bursa Efek Indonesia","type":"article-journal"},"uris":["http://www.mendeley.com/documents/?uuid=dff2c6c3-39ea-41e8-b534-0ee8f0a6b812"]}],"mendeley":{"formattedCitation":"(Hartati Winda, 2015)","manualFormatting":"Hartati Winda (2015)","plainTextFormattedCitation":"(Hartati Winda, 2015)","previouslyFormattedCitation":"(Hartati Winda, 2015)"},"properties":{"noteIndex":0},"schema":"https://github.com/citation-style-language/schema/raw/master/csl-citation.json"}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Hartati Winda</w:t>
      </w:r>
      <w:r w:rsidRPr="000D29A3">
        <w:rPr>
          <w:rFonts w:ascii="Times New Roman" w:hAnsi="Times New Roman" w:cs="Times New Roman"/>
          <w:noProof/>
          <w:sz w:val="24"/>
          <w:szCs w:val="24"/>
        </w:rPr>
        <w:t xml:space="preserve"> (</w:t>
      </w:r>
      <w:r w:rsidRPr="000D29A3">
        <w:rPr>
          <w:rFonts w:ascii="Times New Roman" w:hAnsi="Times New Roman" w:cs="Times New Roman"/>
          <w:noProof/>
          <w:sz w:val="24"/>
          <w:szCs w:val="24"/>
          <w:lang w:val="id-ID"/>
        </w:rPr>
        <w:t>2015)</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rPr>
        <w:t>,</w:t>
      </w:r>
      <w:r w:rsidRPr="000D29A3">
        <w:rPr>
          <w:rFonts w:ascii="Times New Roman" w:hAnsi="Times New Roman" w:cs="Times New Roman"/>
          <w:sz w:val="24"/>
          <w:szCs w:val="24"/>
          <w:lang w:val="id-ID"/>
        </w:rPr>
        <w:t xml:space="preserve"> </w:t>
      </w:r>
      <w:r w:rsidRPr="000D29A3">
        <w:rPr>
          <w:rFonts w:ascii="Times New Roman" w:hAnsi="Times New Roman" w:cs="Times New Roman"/>
          <w:i/>
          <w:sz w:val="24"/>
          <w:szCs w:val="24"/>
          <w:lang w:val="id-ID"/>
        </w:rPr>
        <w:t xml:space="preserve">tunneling incentive </w:t>
      </w:r>
      <w:r w:rsidRPr="000D29A3">
        <w:rPr>
          <w:rFonts w:ascii="Times New Roman" w:hAnsi="Times New Roman" w:cs="Times New Roman"/>
          <w:sz w:val="24"/>
          <w:szCs w:val="24"/>
          <w:lang w:val="id-ID"/>
        </w:rPr>
        <w:t>merupakan perilaku pemegang saham mayoritas yang mengalokasikan aset dan laba perusahaan demi kemakmuran mereka dan membebankan biaya kepada pemegang saham minoritas. Prakt</w:t>
      </w:r>
      <w:r w:rsidRPr="000D29A3">
        <w:rPr>
          <w:rFonts w:ascii="Times New Roman" w:hAnsi="Times New Roman" w:cs="Times New Roman"/>
          <w:sz w:val="24"/>
          <w:szCs w:val="24"/>
        </w:rPr>
        <w:t>i</w:t>
      </w:r>
      <w:r w:rsidRPr="000D29A3">
        <w:rPr>
          <w:rFonts w:ascii="Times New Roman" w:hAnsi="Times New Roman" w:cs="Times New Roman"/>
          <w:sz w:val="24"/>
          <w:szCs w:val="24"/>
          <w:lang w:val="id-ID"/>
        </w:rPr>
        <w:t xml:space="preserve">k </w:t>
      </w:r>
      <w:r w:rsidRPr="000D29A3">
        <w:rPr>
          <w:rFonts w:ascii="Times New Roman" w:hAnsi="Times New Roman" w:cs="Times New Roman"/>
          <w:i/>
          <w:sz w:val="24"/>
          <w:szCs w:val="24"/>
          <w:lang w:val="id-ID"/>
        </w:rPr>
        <w:t>Tunneling</w:t>
      </w:r>
      <w:r w:rsidRPr="000D29A3">
        <w:rPr>
          <w:rFonts w:ascii="Times New Roman" w:hAnsi="Times New Roman" w:cs="Times New Roman"/>
          <w:sz w:val="24"/>
          <w:szCs w:val="24"/>
          <w:lang w:val="id-ID"/>
        </w:rPr>
        <w:t xml:space="preserve"> dilakukan dengan menjual produk kepada perusahaan yang memiliki hubungan afiliasi dengan harga yang lebih murah daripada harga pasar, kemudian mempertahankan posisi pekerjaannya walaupun manajer sudah tidak memiliki kompetensi dalam menjalankan usahanya kepada perusahaan yang memiliki hubungan afiliasi</w:t>
      </w:r>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{"citationItems":[{"id":"ITEM-1","itemData":{"DOI":"10.18860/em.v6i2.3899","ISSN":"2086-1249","abstract":"Abstract There are two kinds of motivation in transfer pricing transaction, tax avoidance and opportunistic motivation. Tunneling that disadvantages the minority stockholders often happens since the stockholders in Indonesia tend to concentrate on a minority. Besides, the rules and laws cannot protect them. Management will try to increase the company’s profit in order to get the bonus promised by the company owner. This research aims to know: 1) The effect of tax on transfer pricing decision, 2) The effect of tunneling incentive on transfer pricing decision, and 3) The effect of bonus mechanism on transfer pricing decision. This research focuses on 17 manufacture companies listed in Indonesia Stock Exchange (BEI) of 2011–2013. The data used is the secondary data that are companies ’ financial annual report gathered through the IDX official website by using purposive sampling. The data analysis method is logistic regression using SPSS 21 program. The result of analysis indicates that tax, tunneling incentive, and bonus mechanism simultaneously affect transfer pricing transaction. Partially, tax gives positive and significant effect on transfer pricing transaction. Meanwhile, tunneling incentive gives positive and significant effect on transfer pricing transaction. On the other hand, bonus mechanism does not give any significant effect on transfer pricing transaction. Abstrak Terdapat dua motivasi dilakukannya transaksi transfer pricing, yaitu motivasi penghindaran pajak dan motivasi oportunistik. Tunneling yang merugikan pemilik saham minoritas tidak jarang terjadi mengingat kepemilikan saham di Indonesia cenderung terkonsentrasi pada sebagian kecil pihak, dimana peraturan dan undang-undang yang dibuat masih belum mampu melindungi kepentingan mereka. Manajemen akan berusaha meningkatkan laba perusahaan guna memperoleh bonus yang dijanjikan oleh pemilik perusahaan yang didasarkan pada laba. Penelitian ini bertujuan untuk mengetahui: 1) Pengaruh pajak pada keputusan transfer pricing, 2) Pengaruh tunneling incentive pada keputusan transfer pricing, dan 3) Pengaruh mekanisme bonus pada keputusan transfer pricing. Fokus penelitian ini adalah 17 perusahaan manufaktur yang listing di BEI periode 2011–2013. Data yang digunakan yaitu data skunder berupa laporan keuangan tahunan perusahaan yang diperoleh melalui situs resmi IDX dengan menggunakan purposive sampling. Metode analisis data menggunakan regresi logistik dengan bantuan program SPSS21.Hasil analisis menu…","author":[{"dropping-particle":"","family":"Wafiroh","given":"Novi Lailiyul","non-dropping-particle":"","parse-names":false,"suffix":""},{"dropping-particle":"","family":"Hapsari","given":"Niken Nindya","non-dropping-particle":"","parse-names":false,"suffix":""}],"container-title":"El Muhasaba: Jurnal Akuntansi","id":"ITEM-1","issue":"2","issued":{"date-parts":[["2015"]]},"page":"157","title":"Pajak, Tunneling Incentive Dan Mekanisme Bonus Pada Keputusan Transfer Pricing","type":"article-journal","volume":"6"},"uris":["http://www.mendeley.com/documents/?uuid=3b783f49-a6f5-4423-8f85-a67836312403"]}],"mendeley":{"formattedCitation":"(Wafiroh &amp; Hapsari, 2015)","plainTextFormattedCitation":"(Wafiroh &amp; Hapsari, 2015)","previouslyFormattedCitation":"(Wafiroh &amp; Hapsari, 2015)"},"properties":{"noteIndex":0},"schema":"https://github.com/citation-style-language/schema/raw/master/csl-citation.json"}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(Wafiroh &amp; Hapsari, 2015)</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lang w:val="id-ID"/>
        </w:rPr>
        <w:t xml:space="preserve">. Penelitian yang dilakukan oleh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{"citationItems":[{"id":"ITEM-1","itemData":{"author":[{"dropping-particle":"","family":"Fauziah","given":"Nur Fitria","non-dropping-particle":"","parse-names":false,"suffix":""},{"dropping-particle":"","family":"Saebani","given":"Akhmad","non-dropping-particle":"","parse-names":false,"suffix":""}],"container-title":"Akuntansi","id":"ITEM-1","issue":"1","issued":{"date-parts":[["2018"]]},"page":"115-128","title":"Pengaruh Pajak, Tunneling Incentive, Dan Mekanisme Bonus Terhadap Keputusan Perusahaan Melakukan Transfer Pricing","type":"article-journal","volume":"18"},"uris":["http://www.mendeley.com/documents/?uuid=fe135077-9af8-4e1f-ace3-53c3f6c04d68"]}],"mendeley":{"formattedCitation":"(Fauziah &amp; Saebani, 2018)","manualFormatting":"Fauziah &amp; Saebani (2018)","plainTextFormattedCitation":"(Fauziah &amp; Saebani, 2018)","previouslyFormattedCitation":"(Fauziah &amp; Saebani, 2018)"},"properties":{"noteIndex":0},"schema":"https://github.com/citation-style-language/schema/raw/master/csl-citation.json"}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 xml:space="preserve">Fauziah &amp; Saebani </w:t>
      </w:r>
      <w:r w:rsidRPr="000D29A3">
        <w:rPr>
          <w:rFonts w:ascii="Times New Roman" w:hAnsi="Times New Roman" w:cs="Times New Roman"/>
          <w:noProof/>
          <w:sz w:val="24"/>
          <w:szCs w:val="24"/>
        </w:rPr>
        <w:t>(</w:t>
      </w:r>
      <w:r w:rsidRPr="000D29A3">
        <w:rPr>
          <w:rFonts w:ascii="Times New Roman" w:hAnsi="Times New Roman" w:cs="Times New Roman"/>
          <w:noProof/>
          <w:sz w:val="24"/>
          <w:szCs w:val="24"/>
          <w:lang w:val="id-ID"/>
        </w:rPr>
        <w:t>2018)</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rPr>
        <w:t>,</w:t>
      </w:r>
      <w:r w:rsidRPr="000D29A3">
        <w:rPr>
          <w:rFonts w:ascii="Times New Roman" w:hAnsi="Times New Roman" w:cs="Times New Roman"/>
          <w:sz w:val="24"/>
          <w:szCs w:val="24"/>
          <w:lang w:val="id-ID"/>
        </w:rPr>
        <w:t xml:space="preserve"> mengemukakan bahwa </w:t>
      </w:r>
      <w:r w:rsidRPr="000D29A3">
        <w:rPr>
          <w:rFonts w:ascii="Times New Roman" w:hAnsi="Times New Roman" w:cs="Times New Roman"/>
          <w:i/>
          <w:sz w:val="24"/>
          <w:szCs w:val="24"/>
          <w:lang w:val="id-ID"/>
        </w:rPr>
        <w:t xml:space="preserve">tunneling incentive </w:t>
      </w:r>
      <w:r w:rsidRPr="000D29A3">
        <w:rPr>
          <w:rFonts w:ascii="Times New Roman" w:hAnsi="Times New Roman" w:cs="Times New Roman"/>
          <w:sz w:val="24"/>
          <w:szCs w:val="24"/>
          <w:lang w:val="id-ID"/>
        </w:rPr>
        <w:t xml:space="preserve">berpengaruh terhadap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 xml:space="preserve">. Sedangkan menurut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{"citationItems":[{"id":"ITEM-1","itemData":{"DOI":"10.22236/agregat","author":[{"dropping-particle":"","family":"Saifudin","given":"Luky Septiani Putri","non-dropping-particle":"","parse-names":false,"suffix":""}],"id":"ITEM-1","issue":"2","issued":{"date-parts":[["2017"]]},"page":"221-230","title":"DETERMINASI PAJAK, MEKANISME BONUS, DAN TUNNELING INCENTIVE TERHADAP KEPUTUSAN TRANSFER PRICING PADA EMITEN BEI","type":"article-journal","volume":"1"},"uris":["http://www.mendeley.com/documents/?uuid=d4e33c20-25ad-452e-8411-50d8adef13c8"]}],"mendeley":{"formattedCitation":"(Saifudin, 2017)","manualFormatting":"Saifudin (2017)","plainTextFormattedCitation":"(Saifudin, 2017)","previouslyFormattedCitation":"(Saifudin, 2017)"},"properties":{"noteIndex":0},"schema":"https://github.com/citation-style-language/schema/raw/master/csl-citation.json"}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 xml:space="preserve">Saifudin </w:t>
      </w:r>
      <w:r w:rsidRPr="000D29A3">
        <w:rPr>
          <w:rFonts w:ascii="Times New Roman" w:hAnsi="Times New Roman" w:cs="Times New Roman"/>
          <w:noProof/>
          <w:sz w:val="24"/>
          <w:szCs w:val="24"/>
        </w:rPr>
        <w:t>(</w:t>
      </w:r>
      <w:r w:rsidRPr="000D29A3">
        <w:rPr>
          <w:rFonts w:ascii="Times New Roman" w:hAnsi="Times New Roman" w:cs="Times New Roman"/>
          <w:noProof/>
          <w:sz w:val="24"/>
          <w:szCs w:val="24"/>
          <w:lang w:val="id-ID"/>
        </w:rPr>
        <w:t>2017)</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 xml:space="preserve">menyatakan bahwa </w:t>
      </w:r>
      <w:r w:rsidRPr="000D29A3">
        <w:rPr>
          <w:rFonts w:ascii="Times New Roman" w:hAnsi="Times New Roman" w:cs="Times New Roman"/>
          <w:i/>
          <w:sz w:val="24"/>
          <w:szCs w:val="24"/>
          <w:lang w:val="id-ID"/>
        </w:rPr>
        <w:t xml:space="preserve">tunneling incentive </w:t>
      </w:r>
      <w:r w:rsidRPr="000D29A3">
        <w:rPr>
          <w:rFonts w:ascii="Times New Roman" w:hAnsi="Times New Roman" w:cs="Times New Roman"/>
          <w:sz w:val="24"/>
          <w:szCs w:val="24"/>
          <w:lang w:val="id-ID"/>
        </w:rPr>
        <w:t xml:space="preserve">tidak berpengaruh terhadap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w:t>
      </w:r>
    </w:p>
    <w:p w:rsidR="00C71185" w:rsidRPr="000D29A3" w:rsidRDefault="00C71185" w:rsidP="00C71185">
      <w:pPr>
        <w:ind w:left="0" w:firstLine="720"/>
        <w:rPr>
          <w:rFonts w:ascii="Times New Roman" w:hAnsi="Times New Roman" w:cs="Times New Roman"/>
          <w:sz w:val="24"/>
          <w:szCs w:val="24"/>
          <w:lang w:val="id-ID"/>
        </w:rPr>
      </w:pPr>
      <w:proofErr w:type="spellStart"/>
      <w:r w:rsidRPr="000D29A3">
        <w:rPr>
          <w:rFonts w:ascii="Times New Roman" w:hAnsi="Times New Roman" w:cs="Times New Roman"/>
          <w:sz w:val="24"/>
          <w:szCs w:val="24"/>
        </w:rPr>
        <w:t>Menurut</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{"citationItems":[{"id":"ITEM-1","itemData":{"abstract":"Transfer pricing is a result of business growth business today. National companies now become the multinational corporations whose activities are not only centered on one country alone, but in some countries. This is done for tax evasion in order to obtain high profits. The purpose of this study to examine the effect of tax, bonus mechanism, firm size, foreign ownership and tunneling incentive to transfer pricing in the company's chemical and basic industry sectors listed on the Indonesia Stock Exchange in 2011-2014. These samples were obtained by purposive sampling method using several criteria in order to obtain a sample of 13 companies. Hypothesis testing is done by linear regression models with SPSS 16. The result shows that tax have significant effect on transfer pricing at 0.049 &lt; 0.050 level of significance, foreign ownership have significant effect on transfer pricing at 0.044 &lt; 0.050 level of significance, and tunneling incentive have significant effect on transfer pricing at 0.005 &lt; 0.050 level of significance, the mechanism of bonuses doesn’t take any effect on transfer pricing at 0.757 &gt; 0.050 level of significance and company size doesn’t take any effect on transfer pricing at 0.427 &gt; 0.050 level of significance. The amount of determination (r2) of the tax effect, the mechanism of bonuses, company size, foreign ownership and tunneling incentive to transfer pricing that is equal to 27.2%, while the remaining 72.8% is influenced by other variables not examined in this study.","author":[{"dropping-particle":"","family":"Refgia","given":"Thesa","non-dropping-particle":"","parse-names":false,"suffix":""}],"container-title":"JOM Fekon","id":"ITEM-1","issue":"1","issued":{"date-parts":[["2017"]]},"page":"543-555","title":"Pengaruh Pajak, Mekanisme Bonus, Ukuran Perusahaan, Kepemilikan Asing dan Tunneling Incentive terhadap Transfer Pricing","type":"article-journal","volume":"4"},"uris":["http://www.mendeley.com/documents/?uuid=d68cae46-d1ab-43db-bc02-16cd395c8186"]}],"mendeley":{"formattedCitation":"(Refgia, 2017)","manualFormatting":"Refgia (2017)","plainTextFormattedCitation":"(Refgia, 2017)","previouslyFormattedCitation":"(Refgia, 2017)"},"properties":{"noteIndex":0},"schema":"https://github.com/citation-style-language/schema/raw/master/csl-citation.json"}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 xml:space="preserve">Refgia </w:t>
      </w:r>
      <w:r w:rsidRPr="000D29A3">
        <w:rPr>
          <w:rFonts w:ascii="Times New Roman" w:hAnsi="Times New Roman" w:cs="Times New Roman"/>
          <w:noProof/>
          <w:sz w:val="24"/>
          <w:szCs w:val="24"/>
        </w:rPr>
        <w:t>(</w:t>
      </w:r>
      <w:r w:rsidRPr="000D29A3">
        <w:rPr>
          <w:rFonts w:ascii="Times New Roman" w:hAnsi="Times New Roman" w:cs="Times New Roman"/>
          <w:noProof/>
          <w:sz w:val="24"/>
          <w:szCs w:val="24"/>
          <w:lang w:val="id-ID"/>
        </w:rPr>
        <w:t>2017)</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rPr>
        <w:t>, m</w:t>
      </w:r>
      <w:r w:rsidRPr="000D29A3">
        <w:rPr>
          <w:rFonts w:ascii="Times New Roman" w:hAnsi="Times New Roman" w:cs="Times New Roman"/>
          <w:sz w:val="24"/>
          <w:szCs w:val="24"/>
          <w:lang w:val="id-ID"/>
        </w:rPr>
        <w:t xml:space="preserve">ekanisme </w:t>
      </w:r>
      <w:r w:rsidRPr="000D29A3">
        <w:rPr>
          <w:rFonts w:ascii="Times New Roman" w:hAnsi="Times New Roman" w:cs="Times New Roman"/>
          <w:sz w:val="24"/>
          <w:szCs w:val="24"/>
        </w:rPr>
        <w:t>b</w:t>
      </w:r>
      <w:r w:rsidRPr="000D29A3">
        <w:rPr>
          <w:rFonts w:ascii="Times New Roman" w:hAnsi="Times New Roman" w:cs="Times New Roman"/>
          <w:sz w:val="24"/>
          <w:szCs w:val="24"/>
          <w:lang w:val="id-ID"/>
        </w:rPr>
        <w:t xml:space="preserve">onus merupakan imbalan tambahan atas keberhasilan pegawai mencapai tujuan perusahaan. Laba lazim digunakan sebagai dasar penentuan mekanisme bonus dalam memberikan penghargaan kepada manajemen perusahaan. Namun tingkat laba manajemen tersebut dapat dimanipulasi untuk memaksimalkan penerimaan bonus bagi manajemen. </w:t>
      </w:r>
      <w:proofErr w:type="spellStart"/>
      <w:r w:rsidRPr="000D29A3">
        <w:rPr>
          <w:rFonts w:ascii="Times New Roman" w:hAnsi="Times New Roman" w:cs="Times New Roman"/>
          <w:sz w:val="24"/>
          <w:szCs w:val="24"/>
        </w:rPr>
        <w:t>Dikuatkan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oleh</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{"citationItems":[{"id":"ITEM-1","itemData":{"abstract":"In general, executives perceive that transfer pricing does influence measures of corporate performance. This is supported by the finding that transfer pricing also contributes toward achieving objectives. Transfer prices serve to determine the income of both parties involved in the cross-border transaction. In any cross-border tax scenario, the parties involved are the relevant entities of the corporate group along with the tax authorities of the countries involved in the transaction. When one country’s tax authority adjusts the profit of a member of the corporate group, this may have an effect on the tax base of another country. In other words, cross-border tax situations involve issues related to jurisdiction, allocation of income and valuation. The aim of this research is to investigate the influence of tax minimization, tunneling incentive and bonus mechanism on transfer pricing decision in all of companies that listed at Indonesian Stock Exchange. This research using secondary data. Sample selection was using purposive sampling method with final sample 109 in 2012 observation. Data analysis in this research using binary logistic with program SPSS 16.0 for windows. The result shows that tax minimization, tunneling incentive and bonus mechanism have a significant influence on transfer pricing decision. The Cox and Snel’s R Square is 54.6% that is reflect to variation of tax minimization, tunneling incentive and bonus mechanism affect transfer pricing decision. The influence of tax minimization, tunneling incentive and bonus mechanism is also statistically significant affect transfer pricing. The Researcher give any opportunities to next research to investigate the effect of any others variabel on transfer pricing decision, such as arm’s length","author":[{"dropping-particle":"","family":"Hartati Winda","given":"Desmiyawati dan Julita","non-dropping-particle":"","parse-names":false,"suffix":""}],"container-title":"Universitas Riau","id":"ITEM-1","issued":{"date-parts":[["2015"]]},"page":"241-246","title":"Tax Minimization, Tunneling Incentive dan Mekanisme Bonus terhadap Keputusan Transfer Pricing Seluruh Perusahaan yang Listing di Bursa Efek Indonesia","type":"article-journal"},"uris":["http://www.mendeley.com/documents/?uuid=dff2c6c3-39ea-41e8-b534-0ee8f0a6b812"]}],"mendeley":{"formattedCitation":"(Hartati Winda, 2015)","manualFormatting":"Hartati Winda (2015)","plainTextFormattedCitation":"(Hartati Winda, 2015)","previouslyFormattedCitation":"(Hartati Winda, 2015)"},"properties":{"noteIndex":0},"schema":"https://github.com/citation-style-language/schema/raw/master/csl-citation.json"}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 xml:space="preserve">Hartati Winda </w:t>
      </w:r>
      <w:r w:rsidRPr="000D29A3">
        <w:rPr>
          <w:rFonts w:ascii="Times New Roman" w:hAnsi="Times New Roman" w:cs="Times New Roman"/>
          <w:noProof/>
          <w:sz w:val="24"/>
          <w:szCs w:val="24"/>
        </w:rPr>
        <w:t>(</w:t>
      </w:r>
      <w:r w:rsidRPr="000D29A3">
        <w:rPr>
          <w:rFonts w:ascii="Times New Roman" w:hAnsi="Times New Roman" w:cs="Times New Roman"/>
          <w:noProof/>
          <w:sz w:val="24"/>
          <w:szCs w:val="24"/>
          <w:lang w:val="id-ID"/>
        </w:rPr>
        <w:t>2015)</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rPr>
        <w:t>,</w:t>
      </w:r>
      <w:r w:rsidRPr="000D29A3">
        <w:rPr>
          <w:rFonts w:ascii="Times New Roman" w:hAnsi="Times New Roman" w:cs="Times New Roman"/>
          <w:sz w:val="24"/>
          <w:szCs w:val="24"/>
          <w:lang w:val="id-ID"/>
        </w:rPr>
        <w:t xml:space="preserve"> menyatakan bahwa mekanisme bonus merupakan strategi perhitungan akuntansi untuk memaksimalkan kompensasi oleh manajemen dengan meningkatkan laba perusahaan secara keseluruhan. Hal ini tentu dapat memicu manajemen untuk meningkatan laba secara manipulatif demi kemakmuran dirinya atas bonus yang dihitung berdasarkan laba perusahaan. Namun tidak menutup kemungkinan bahw</w:t>
      </w:r>
      <w:r w:rsidRPr="000D29A3">
        <w:rPr>
          <w:rFonts w:ascii="Times New Roman" w:hAnsi="Times New Roman" w:cs="Times New Roman"/>
          <w:sz w:val="24"/>
          <w:szCs w:val="24"/>
        </w:rPr>
        <w:t>a</w:t>
      </w:r>
      <w:r w:rsidRPr="000D29A3">
        <w:rPr>
          <w:rFonts w:ascii="Times New Roman" w:hAnsi="Times New Roman" w:cs="Times New Roman"/>
          <w:sz w:val="24"/>
          <w:szCs w:val="24"/>
          <w:lang w:val="id-ID"/>
        </w:rPr>
        <w:t xml:space="preserve"> praktik </w:t>
      </w:r>
      <w:r w:rsidRPr="000D29A3">
        <w:rPr>
          <w:rFonts w:ascii="Times New Roman" w:hAnsi="Times New Roman" w:cs="Times New Roman"/>
          <w:i/>
          <w:sz w:val="24"/>
          <w:szCs w:val="24"/>
          <w:lang w:val="id-ID"/>
        </w:rPr>
        <w:t xml:space="preserve">transfer pricing </w:t>
      </w:r>
      <w:r w:rsidRPr="000D29A3">
        <w:rPr>
          <w:rFonts w:ascii="Times New Roman" w:hAnsi="Times New Roman" w:cs="Times New Roman"/>
          <w:sz w:val="24"/>
          <w:szCs w:val="24"/>
          <w:lang w:val="id-ID"/>
        </w:rPr>
        <w:t>akan merug</w:t>
      </w:r>
      <w:r>
        <w:rPr>
          <w:rFonts w:ascii="Times New Roman" w:hAnsi="Times New Roman" w:cs="Times New Roman"/>
          <w:sz w:val="24"/>
          <w:szCs w:val="24"/>
          <w:lang w:val="id-ID"/>
        </w:rPr>
        <w:t>ikan salah satu divisi atau sub</w:t>
      </w:r>
      <w:r w:rsidRPr="000D29A3">
        <w:rPr>
          <w:rFonts w:ascii="Times New Roman" w:hAnsi="Times New Roman" w:cs="Times New Roman"/>
          <w:sz w:val="24"/>
          <w:szCs w:val="24"/>
          <w:lang w:val="id-ID"/>
        </w:rPr>
        <w:t xml:space="preserve">unit. Menurut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{"citationItems":[{"id":"ITEM-1","itemData":{"abstract":"In general, executives perceive that transfer pricing does influence measures of corporate performance. This is supported by the finding that transfer pricing also contributes toward achieving objectives. Transfer prices serve to determine the income of both parties involved in the cross-border transaction. In any cross-border tax scenario, the parties involved are the relevant entities of the corporate group along with the tax authorities of the countries involved in the transaction. When one country’s tax authority adjusts the profit of a member of the corporate group, this may have an effect on the tax base of another country. In other words, cross-border tax situations involve issues related to jurisdiction, allocation of income and valuation. The aim of this research is to investigate the influence of tax minimization, tunneling incentive and bonus mechanism on transfer pricing decision in all of companies that listed at Indonesian Stock Exchange. This research using secondary data. Sample selection was using purposive sampling method with final sample 109 in 2012 observation. Data analysis in this research using binary logistic with program SPSS 16.0 for windows. The result shows that tax minimization, tunneling incentive and bonus mechanism have a significant influence on transfer pricing decision. The Cox and Snel’s R Square is 54.6% that is reflect to variation of tax minimization, tunneling incentive and bonus mechanism affect transfer pricing decision. The influence of tax minimization, tunneling incentive and bonus mechanism is also statistically significant affect transfer pricing. The Researcher give any opportunities to next research to investigate the effect of any others variabel on transfer pricing decision, such as arm’s length","author":[{"dropping-particle":"","family":"Hartati Winda","given":"Desmiyawati dan Julita","non-dropping-particle":"","parse-names":false,"suffix":""}],"container-title":"Universitas Riau","id":"ITEM-1","issued":{"date-parts":[["2015"]]},"page":"241-246","title":"Tax Minimization, Tunneling Incentive dan Mekanisme Bonus terhadap Keputusan Transfer Pricing Seluruh Perusahaan yang Listing di Bursa Efek Indonesia","type":"article-journal"},"uris":["http://www.mendeley.com/documents/?uuid=dff2c6c3-39ea-41e8-b534-0ee8f0a6b812"]}],"mendeley":{"formattedCitation":"(Hartati Winda, 2015)","manualFormatting":"Hartati Winda (2015)","plainTextFormattedCitation":"(Hartati Winda, 2015)","previouslyFormattedCitation":"(Hartati Winda, 2015)"},"properties":{"noteIndex":0},"schema":"https://github.com/citation-style-language/schema/raw/master/csl-citation.json"}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Hartati Wind</w:t>
      </w:r>
      <w:r w:rsidRPr="000D29A3">
        <w:rPr>
          <w:rFonts w:ascii="Times New Roman" w:hAnsi="Times New Roman" w:cs="Times New Roman"/>
          <w:noProof/>
          <w:sz w:val="24"/>
          <w:szCs w:val="24"/>
        </w:rPr>
        <w:t>a (</w:t>
      </w:r>
      <w:r w:rsidRPr="000D29A3">
        <w:rPr>
          <w:rFonts w:ascii="Times New Roman" w:hAnsi="Times New Roman" w:cs="Times New Roman"/>
          <w:noProof/>
          <w:sz w:val="24"/>
          <w:szCs w:val="24"/>
          <w:lang w:val="id-ID"/>
        </w:rPr>
        <w:t>2015)</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lang w:val="id-ID"/>
        </w:rPr>
        <w:t xml:space="preserve">, mekanisme bonus berpengaruh signifikan terhadap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 Sebalikn</w:t>
      </w:r>
      <w:proofErr w:type="spellStart"/>
      <w:r w:rsidRPr="000D29A3">
        <w:rPr>
          <w:rFonts w:ascii="Times New Roman" w:hAnsi="Times New Roman" w:cs="Times New Roman"/>
          <w:sz w:val="24"/>
          <w:szCs w:val="24"/>
        </w:rPr>
        <w:t>ya</w:t>
      </w:r>
      <w:proofErr w:type="spellEnd"/>
      <w:r w:rsidRPr="000D29A3">
        <w:rPr>
          <w:rFonts w:ascii="Times New Roman" w:hAnsi="Times New Roman" w:cs="Times New Roman"/>
          <w:sz w:val="24"/>
          <w:szCs w:val="24"/>
          <w:lang w:val="id-ID"/>
        </w:rPr>
        <w:t xml:space="preserve"> penelitian yang di lakukan </w:t>
      </w:r>
      <w:r w:rsidRPr="000D29A3">
        <w:rPr>
          <w:rFonts w:ascii="Times New Roman" w:hAnsi="Times New Roman" w:cs="Times New Roman"/>
          <w:sz w:val="24"/>
          <w:szCs w:val="24"/>
          <w:lang w:val="id-ID"/>
        </w:rPr>
        <w:lastRenderedPageBreak/>
        <w:t xml:space="preserve">oleh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{"citationItems":[{"id":"ITEM-1","itemData":{"author":[{"dropping-particle":"","family":"Fauziah","given":"Nur Fitria","non-dropping-particle":"","parse-names":false,"suffix":""},{"dropping-particle":"","family":"Saebani","given":"Akhmad","non-dropping-particle":"","parse-names":false,"suffix":""}],"container-title":"Akuntansi","id":"ITEM-1","issue":"1","issued":{"date-parts":[["2018"]]},"page":"115-128","title":"Pengaruh Pajak, Tunneling Incentive, Dan Mekanisme Bonus Terhadap Keputusan Perusahaan Melakukan Transfer Pricing","type":"article-journal","volume":"18"},"uris":["http://www.mendeley.com/documents/?uuid=fe135077-9af8-4e1f-ace3-53c3f6c04d68"]}],"mendeley":{"formattedCitation":"(Fauziah &amp; Saebani, 2018)","manualFormatting":"Fauziah &amp; Saebani (2018)","plainTextFormattedCitation":"(Fauziah &amp; Saebani, 2018)","previouslyFormattedCitation":"(Fauziah &amp; Saebani, 2018)"},"properties":{"noteIndex":0},"schema":"https://github.com/citation-style-language/schema/raw/master/csl-citation.json"}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 xml:space="preserve">Fauziah &amp; Saebani </w:t>
      </w:r>
      <w:r w:rsidRPr="000D29A3">
        <w:rPr>
          <w:rFonts w:ascii="Times New Roman" w:hAnsi="Times New Roman" w:cs="Times New Roman"/>
          <w:noProof/>
          <w:sz w:val="24"/>
          <w:szCs w:val="24"/>
        </w:rPr>
        <w:t>(</w:t>
      </w:r>
      <w:r w:rsidRPr="000D29A3">
        <w:rPr>
          <w:rFonts w:ascii="Times New Roman" w:hAnsi="Times New Roman" w:cs="Times New Roman"/>
          <w:noProof/>
          <w:sz w:val="24"/>
          <w:szCs w:val="24"/>
          <w:lang w:val="id-ID"/>
        </w:rPr>
        <w:t>2018)</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lang w:val="id-ID"/>
        </w:rPr>
        <w:t xml:space="preserve"> menyatakan bahwa</w:t>
      </w:r>
      <w:r w:rsidRPr="000D29A3">
        <w:rPr>
          <w:rFonts w:ascii="Times New Roman" w:hAnsi="Times New Roman" w:cs="Times New Roman"/>
          <w:sz w:val="24"/>
          <w:szCs w:val="24"/>
        </w:rPr>
        <w:t>,</w:t>
      </w:r>
      <w:r w:rsidRPr="000D29A3">
        <w:rPr>
          <w:rFonts w:ascii="Times New Roman" w:hAnsi="Times New Roman" w:cs="Times New Roman"/>
          <w:sz w:val="24"/>
          <w:szCs w:val="24"/>
          <w:lang w:val="id-ID"/>
        </w:rPr>
        <w:t xml:space="preserve"> mekanisme bonus tidak berpengaruh signifikan terhadap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 xml:space="preserve">. </w:t>
      </w:r>
    </w:p>
    <w:p w:rsidR="00C71185" w:rsidRPr="000D29A3" w:rsidRDefault="00C71185" w:rsidP="00C71185">
      <w:pPr>
        <w:ind w:left="0" w:firstLine="720"/>
        <w:rPr>
          <w:rFonts w:ascii="Times New Roman" w:hAnsi="Times New Roman" w:cs="Times New Roman"/>
          <w:sz w:val="24"/>
          <w:szCs w:val="24"/>
        </w:rPr>
      </w:pP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menggunakan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perusahaan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sektor</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pertambangan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sebagai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objek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karena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mengutip</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dari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berita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kompas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mengenai</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 xml:space="preserve">dugaan </w:t>
      </w:r>
      <w:r w:rsidRPr="000D29A3">
        <w:rPr>
          <w:rFonts w:ascii="Times New Roman" w:hAnsi="Times New Roman" w:cs="Times New Roman"/>
          <w:i/>
          <w:sz w:val="24"/>
          <w:szCs w:val="24"/>
          <w:lang w:val="id-ID"/>
        </w:rPr>
        <w:t xml:space="preserve">transfer pricing </w:t>
      </w:r>
      <w:r w:rsidRPr="000D29A3">
        <w:rPr>
          <w:rFonts w:ascii="Times New Roman" w:hAnsi="Times New Roman" w:cs="Times New Roman"/>
          <w:sz w:val="24"/>
          <w:szCs w:val="24"/>
          <w:lang w:val="id-ID"/>
        </w:rPr>
        <w:t xml:space="preserve">yang dilakukan oleh </w:t>
      </w:r>
      <w:r w:rsidRPr="000D29A3">
        <w:rPr>
          <w:rFonts w:ascii="Times New Roman" w:eastAsia="Times New Roman" w:hAnsi="Times New Roman" w:cs="Times New Roman"/>
          <w:iCs/>
          <w:sz w:val="24"/>
        </w:rPr>
        <w:t>PT Adaro</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maka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ingin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mengetahui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bagaimana</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 xml:space="preserve">dugaan atas suatu kasus menjadi suatu sinyal untuk menelusuri dan membuktikan terjadinya </w:t>
      </w:r>
      <w:r w:rsidRPr="000D29A3">
        <w:rPr>
          <w:rFonts w:ascii="Times New Roman" w:hAnsi="Times New Roman" w:cs="Times New Roman"/>
          <w:i/>
          <w:sz w:val="24"/>
          <w:szCs w:val="24"/>
          <w:lang w:val="id-ID"/>
        </w:rPr>
        <w:t xml:space="preserve">transfer pricing </w:t>
      </w:r>
      <w:r w:rsidRPr="000D29A3">
        <w:rPr>
          <w:rFonts w:ascii="Times New Roman" w:hAnsi="Times New Roman" w:cs="Times New Roman"/>
          <w:sz w:val="24"/>
          <w:szCs w:val="24"/>
          <w:lang w:val="id-ID"/>
        </w:rPr>
        <w:t>dengan indikator yang ada</w:t>
      </w:r>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diharapkan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mendukung</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kontribusi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terhadap</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terdahulu</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memberikan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bukti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empiris</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berkaitan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pajak</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mekanisme</w:t>
      </w:r>
      <w:proofErr w:type="spellEnd"/>
      <w:r w:rsidRPr="000D29A3">
        <w:rPr>
          <w:rFonts w:ascii="Times New Roman" w:hAnsi="Times New Roman" w:cs="Times New Roman"/>
          <w:sz w:val="24"/>
          <w:szCs w:val="24"/>
        </w:rPr>
        <w:t xml:space="preserve"> bonus </w:t>
      </w:r>
      <w:proofErr w:type="spellStart"/>
      <w:r w:rsidRPr="000D29A3">
        <w:rPr>
          <w:rFonts w:ascii="Times New Roman" w:hAnsi="Times New Roman" w:cs="Times New Roman"/>
          <w:sz w:val="24"/>
          <w:szCs w:val="24"/>
        </w:rPr>
        <w:t>terhadap</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roofErr w:type="gram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Berdasarkan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uraian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diatas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maka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tertarik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untuk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melakukan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berjudul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b/>
          <w:sz w:val="24"/>
          <w:szCs w:val="24"/>
        </w:rPr>
        <w:t>Pengaruh</w:t>
      </w:r>
      <w:proofErr w:type="spellEnd"/>
      <w:r w:rsidRPr="000D29A3">
        <w:rPr>
          <w:rFonts w:ascii="Times New Roman" w:hAnsi="Times New Roman" w:cs="Times New Roman"/>
          <w:b/>
          <w:sz w:val="24"/>
          <w:szCs w:val="24"/>
          <w:lang w:val="id-ID"/>
        </w:rPr>
        <w:t xml:space="preserve"> pajak</w:t>
      </w:r>
      <w:r w:rsidRPr="000D29A3">
        <w:rPr>
          <w:rFonts w:ascii="Times New Roman" w:hAnsi="Times New Roman" w:cs="Times New Roman"/>
          <w:b/>
          <w:sz w:val="24"/>
          <w:szCs w:val="24"/>
        </w:rPr>
        <w:t xml:space="preserve">, </w:t>
      </w:r>
      <w:r w:rsidRPr="000D29A3">
        <w:rPr>
          <w:rFonts w:ascii="Times New Roman" w:hAnsi="Times New Roman" w:cs="Times New Roman"/>
          <w:b/>
          <w:i/>
          <w:sz w:val="24"/>
          <w:szCs w:val="24"/>
        </w:rPr>
        <w:t>tunneling incentive</w:t>
      </w:r>
      <w:r w:rsidRPr="000D29A3">
        <w:rPr>
          <w:rFonts w:ascii="Times New Roman" w:hAnsi="Times New Roman" w:cs="Times New Roman"/>
          <w:b/>
          <w:sz w:val="24"/>
          <w:szCs w:val="24"/>
        </w:rPr>
        <w:t xml:space="preserve">, </w:t>
      </w:r>
      <w:proofErr w:type="spellStart"/>
      <w:r w:rsidRPr="000D29A3">
        <w:rPr>
          <w:rFonts w:ascii="Times New Roman" w:hAnsi="Times New Roman" w:cs="Times New Roman"/>
          <w:b/>
          <w:sz w:val="24"/>
          <w:szCs w:val="24"/>
        </w:rPr>
        <w:t>dan</w:t>
      </w:r>
      <w:proofErr w:type="spellEnd"/>
      <w:r w:rsidRPr="000D29A3">
        <w:rPr>
          <w:rFonts w:ascii="Times New Roman" w:hAnsi="Times New Roman" w:cs="Times New Roman"/>
          <w:b/>
          <w:sz w:val="24"/>
          <w:szCs w:val="24"/>
        </w:rPr>
        <w:t xml:space="preserve"> </w:t>
      </w:r>
      <w:proofErr w:type="spellStart"/>
      <w:r w:rsidRPr="000D29A3">
        <w:rPr>
          <w:rFonts w:ascii="Times New Roman" w:hAnsi="Times New Roman" w:cs="Times New Roman"/>
          <w:b/>
          <w:sz w:val="24"/>
          <w:szCs w:val="24"/>
        </w:rPr>
        <w:t>mekanisme</w:t>
      </w:r>
      <w:proofErr w:type="spellEnd"/>
      <w:r w:rsidRPr="000D29A3">
        <w:rPr>
          <w:rFonts w:ascii="Times New Roman" w:hAnsi="Times New Roman" w:cs="Times New Roman"/>
          <w:b/>
          <w:sz w:val="24"/>
          <w:szCs w:val="24"/>
        </w:rPr>
        <w:t xml:space="preserve"> bonus </w:t>
      </w:r>
      <w:proofErr w:type="spellStart"/>
      <w:r w:rsidRPr="000D29A3">
        <w:rPr>
          <w:rFonts w:ascii="Times New Roman" w:hAnsi="Times New Roman" w:cs="Times New Roman"/>
          <w:b/>
          <w:sz w:val="24"/>
          <w:szCs w:val="24"/>
        </w:rPr>
        <w:t>terhadap</w:t>
      </w:r>
      <w:proofErr w:type="spellEnd"/>
      <w:r w:rsidRPr="000D29A3">
        <w:rPr>
          <w:rFonts w:ascii="Times New Roman" w:hAnsi="Times New Roman" w:cs="Times New Roman"/>
          <w:b/>
          <w:sz w:val="24"/>
          <w:szCs w:val="24"/>
        </w:rPr>
        <w:t xml:space="preserve"> </w:t>
      </w:r>
      <w:r w:rsidRPr="000D29A3">
        <w:rPr>
          <w:rFonts w:ascii="Times New Roman" w:hAnsi="Times New Roman" w:cs="Times New Roman"/>
          <w:b/>
          <w:i/>
          <w:sz w:val="24"/>
          <w:szCs w:val="24"/>
        </w:rPr>
        <w:t xml:space="preserve">transfer pricing </w:t>
      </w:r>
      <w:proofErr w:type="spellStart"/>
      <w:r w:rsidRPr="000D29A3">
        <w:rPr>
          <w:rFonts w:ascii="Times New Roman" w:hAnsi="Times New Roman" w:cs="Times New Roman"/>
          <w:b/>
          <w:sz w:val="24"/>
          <w:szCs w:val="24"/>
        </w:rPr>
        <w:t>pada</w:t>
      </w:r>
      <w:proofErr w:type="spellEnd"/>
      <w:r w:rsidRPr="000D29A3">
        <w:rPr>
          <w:rFonts w:ascii="Times New Roman" w:hAnsi="Times New Roman" w:cs="Times New Roman"/>
          <w:b/>
          <w:sz w:val="24"/>
          <w:szCs w:val="24"/>
        </w:rPr>
        <w:t xml:space="preserve"> </w:t>
      </w:r>
      <w:proofErr w:type="spellStart"/>
      <w:r w:rsidRPr="000D29A3">
        <w:rPr>
          <w:rFonts w:ascii="Times New Roman" w:hAnsi="Times New Roman" w:cs="Times New Roman"/>
          <w:b/>
          <w:sz w:val="24"/>
          <w:szCs w:val="24"/>
        </w:rPr>
        <w:t>perusahaan</w:t>
      </w:r>
      <w:proofErr w:type="spellEnd"/>
      <w:r w:rsidRPr="000D29A3">
        <w:rPr>
          <w:rFonts w:ascii="Times New Roman" w:hAnsi="Times New Roman" w:cs="Times New Roman"/>
          <w:b/>
          <w:sz w:val="24"/>
          <w:szCs w:val="24"/>
        </w:rPr>
        <w:t xml:space="preserve"> </w:t>
      </w:r>
      <w:proofErr w:type="spellStart"/>
      <w:r w:rsidRPr="000D29A3">
        <w:rPr>
          <w:rFonts w:ascii="Times New Roman" w:hAnsi="Times New Roman" w:cs="Times New Roman"/>
          <w:b/>
          <w:sz w:val="24"/>
          <w:szCs w:val="24"/>
        </w:rPr>
        <w:t>sektor</w:t>
      </w:r>
      <w:proofErr w:type="spellEnd"/>
      <w:r w:rsidRPr="000D29A3">
        <w:rPr>
          <w:rFonts w:ascii="Times New Roman" w:hAnsi="Times New Roman" w:cs="Times New Roman"/>
          <w:b/>
          <w:sz w:val="24"/>
          <w:szCs w:val="24"/>
        </w:rPr>
        <w:t xml:space="preserve"> </w:t>
      </w:r>
      <w:proofErr w:type="spellStart"/>
      <w:r w:rsidRPr="000D29A3">
        <w:rPr>
          <w:rFonts w:ascii="Times New Roman" w:hAnsi="Times New Roman" w:cs="Times New Roman"/>
          <w:b/>
          <w:sz w:val="24"/>
          <w:szCs w:val="24"/>
        </w:rPr>
        <w:t>pertambangan</w:t>
      </w:r>
      <w:proofErr w:type="spellEnd"/>
      <w:r w:rsidRPr="000D29A3">
        <w:rPr>
          <w:rFonts w:ascii="Times New Roman" w:hAnsi="Times New Roman" w:cs="Times New Roman"/>
          <w:b/>
          <w:sz w:val="24"/>
          <w:szCs w:val="24"/>
        </w:rPr>
        <w:t xml:space="preserve"> yang </w:t>
      </w:r>
      <w:proofErr w:type="spellStart"/>
      <w:r w:rsidRPr="000D29A3">
        <w:rPr>
          <w:rFonts w:ascii="Times New Roman" w:hAnsi="Times New Roman" w:cs="Times New Roman"/>
          <w:b/>
          <w:sz w:val="24"/>
          <w:szCs w:val="24"/>
        </w:rPr>
        <w:t>terdaftar</w:t>
      </w:r>
      <w:proofErr w:type="spellEnd"/>
      <w:r w:rsidRPr="000D29A3">
        <w:rPr>
          <w:rFonts w:ascii="Times New Roman" w:hAnsi="Times New Roman" w:cs="Times New Roman"/>
          <w:b/>
          <w:sz w:val="24"/>
          <w:szCs w:val="24"/>
        </w:rPr>
        <w:t xml:space="preserve"> di Bursa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Efek</w:t>
      </w:r>
      <w:proofErr w:type="spellEnd"/>
      <w:r>
        <w:rPr>
          <w:rFonts w:ascii="Times New Roman" w:hAnsi="Times New Roman" w:cs="Times New Roman"/>
          <w:b/>
          <w:sz w:val="24"/>
          <w:szCs w:val="24"/>
        </w:rPr>
        <w:t xml:space="preserve"> Indonesia </w:t>
      </w:r>
      <w:proofErr w:type="spellStart"/>
      <w:r>
        <w:rPr>
          <w:rFonts w:ascii="Times New Roman" w:hAnsi="Times New Roman" w:cs="Times New Roman"/>
          <w:b/>
          <w:sz w:val="24"/>
          <w:szCs w:val="24"/>
        </w:rPr>
        <w:t>periode</w:t>
      </w:r>
      <w:proofErr w:type="spellEnd"/>
      <w:r w:rsidRPr="000D29A3">
        <w:rPr>
          <w:rFonts w:ascii="Times New Roman" w:hAnsi="Times New Roman" w:cs="Times New Roman"/>
          <w:b/>
          <w:sz w:val="24"/>
          <w:szCs w:val="24"/>
        </w:rPr>
        <w:t xml:space="preserve"> 2016-2018</w:t>
      </w:r>
      <w:r w:rsidRPr="000D29A3">
        <w:rPr>
          <w:rFonts w:ascii="Times New Roman" w:hAnsi="Times New Roman" w:cs="Times New Roman"/>
          <w:sz w:val="24"/>
          <w:szCs w:val="24"/>
        </w:rPr>
        <w:t>”.</w:t>
      </w:r>
    </w:p>
    <w:p w:rsidR="00C71185" w:rsidRPr="000D29A3" w:rsidRDefault="00C71185" w:rsidP="00C71185">
      <w:pPr>
        <w:spacing w:line="276" w:lineRule="auto"/>
        <w:ind w:left="0"/>
        <w:jc w:val="left"/>
        <w:rPr>
          <w:rFonts w:ascii="Times New Roman" w:eastAsiaTheme="majorEastAsia" w:hAnsi="Times New Roman" w:cs="Times New Roman"/>
          <w:b/>
          <w:bCs/>
          <w:sz w:val="24"/>
          <w:szCs w:val="26"/>
          <w:lang w:val="id-ID" w:eastAsia="en-US"/>
        </w:rPr>
      </w:pPr>
      <w:r w:rsidRPr="000D29A3">
        <w:rPr>
          <w:rFonts w:ascii="Times New Roman" w:hAnsi="Times New Roman" w:cs="Times New Roman"/>
          <w:sz w:val="24"/>
        </w:rPr>
        <w:br w:type="page"/>
      </w:r>
    </w:p>
    <w:p w:rsidR="00C71185" w:rsidRPr="000D29A3" w:rsidRDefault="00C71185" w:rsidP="00C71185">
      <w:pPr>
        <w:pStyle w:val="Heading2"/>
        <w:numPr>
          <w:ilvl w:val="0"/>
          <w:numId w:val="1"/>
        </w:numPr>
        <w:spacing w:line="480" w:lineRule="auto"/>
        <w:rPr>
          <w:rFonts w:ascii="Times New Roman" w:hAnsi="Times New Roman" w:cs="Times New Roman"/>
          <w:color w:val="auto"/>
          <w:sz w:val="24"/>
        </w:rPr>
      </w:pPr>
      <w:bookmarkStart w:id="3" w:name="_Toc16866489"/>
      <w:r w:rsidRPr="000D29A3">
        <w:rPr>
          <w:rFonts w:ascii="Times New Roman" w:hAnsi="Times New Roman" w:cs="Times New Roman"/>
          <w:color w:val="auto"/>
          <w:sz w:val="24"/>
        </w:rPr>
        <w:lastRenderedPageBreak/>
        <w:t>Identifikasi Masalah</w:t>
      </w:r>
      <w:bookmarkEnd w:id="3"/>
    </w:p>
    <w:p w:rsidR="00C71185" w:rsidRPr="000D29A3" w:rsidRDefault="00C71185" w:rsidP="00C71185">
      <w:pPr>
        <w:ind w:left="360" w:firstLine="360"/>
        <w:rPr>
          <w:rFonts w:ascii="Times New Roman" w:hAnsi="Times New Roman" w:cs="Times New Roman"/>
          <w:sz w:val="24"/>
          <w:szCs w:val="24"/>
        </w:rPr>
      </w:pPr>
      <w:proofErr w:type="spellStart"/>
      <w:r w:rsidRPr="000D29A3">
        <w:rPr>
          <w:rFonts w:ascii="Times New Roman" w:hAnsi="Times New Roman" w:cs="Times New Roman"/>
          <w:sz w:val="24"/>
          <w:szCs w:val="24"/>
        </w:rPr>
        <w:t>Seperti</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diuraikan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latar</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belakang</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mengidentifikasikan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beberapa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masalah</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terdapat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di </w:t>
      </w:r>
      <w:proofErr w:type="spellStart"/>
      <w:r w:rsidRPr="000D29A3">
        <w:rPr>
          <w:rFonts w:ascii="Times New Roman" w:hAnsi="Times New Roman" w:cs="Times New Roman"/>
          <w:sz w:val="24"/>
          <w:szCs w:val="24"/>
        </w:rPr>
        <w:t>antaranya</w:t>
      </w:r>
      <w:proofErr w:type="spellEnd"/>
      <w:r w:rsidRPr="000D29A3">
        <w:rPr>
          <w:rFonts w:ascii="Times New Roman" w:hAnsi="Times New Roman" w:cs="Times New Roman"/>
          <w:sz w:val="24"/>
          <w:szCs w:val="24"/>
        </w:rPr>
        <w:t>:</w:t>
      </w:r>
    </w:p>
    <w:p w:rsidR="00C71185" w:rsidRPr="000D29A3" w:rsidRDefault="00C71185" w:rsidP="00C71185">
      <w:pPr>
        <w:pStyle w:val="ListParagraph"/>
        <w:numPr>
          <w:ilvl w:val="0"/>
          <w:numId w:val="2"/>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Apakah kepemilikan asing berpengaruh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C71185" w:rsidRPr="000D29A3" w:rsidRDefault="00C71185" w:rsidP="00C71185">
      <w:pPr>
        <w:pStyle w:val="ListParagraph"/>
        <w:numPr>
          <w:ilvl w:val="0"/>
          <w:numId w:val="2"/>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Apakah pajak berpengaruh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C71185" w:rsidRPr="000D29A3" w:rsidRDefault="00C71185" w:rsidP="00C71185">
      <w:pPr>
        <w:pStyle w:val="ListParagraph"/>
        <w:numPr>
          <w:ilvl w:val="0"/>
          <w:numId w:val="2"/>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Apakah </w:t>
      </w:r>
      <w:r w:rsidRPr="000D29A3">
        <w:rPr>
          <w:rFonts w:ascii="Times New Roman" w:hAnsi="Times New Roman" w:cs="Times New Roman"/>
          <w:i/>
          <w:sz w:val="24"/>
          <w:szCs w:val="24"/>
        </w:rPr>
        <w:t xml:space="preserve">tunneling incentive </w:t>
      </w:r>
      <w:r w:rsidRPr="000D29A3">
        <w:rPr>
          <w:rFonts w:ascii="Times New Roman" w:hAnsi="Times New Roman" w:cs="Times New Roman"/>
          <w:sz w:val="24"/>
          <w:szCs w:val="24"/>
        </w:rPr>
        <w:t xml:space="preserve">berpengaruh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C71185" w:rsidRPr="000D29A3" w:rsidRDefault="00C71185" w:rsidP="00C71185">
      <w:pPr>
        <w:pStyle w:val="ListParagraph"/>
        <w:numPr>
          <w:ilvl w:val="0"/>
          <w:numId w:val="2"/>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Apakah mekanisme bonus berpengaruh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C71185" w:rsidRPr="000D29A3" w:rsidRDefault="00C71185" w:rsidP="00C71185">
      <w:pPr>
        <w:pStyle w:val="ListParagraph"/>
        <w:numPr>
          <w:ilvl w:val="0"/>
          <w:numId w:val="2"/>
        </w:numPr>
        <w:spacing w:line="480" w:lineRule="auto"/>
        <w:jc w:val="both"/>
        <w:rPr>
          <w:rFonts w:ascii="Times New Roman" w:hAnsi="Times New Roman" w:cs="Times New Roman"/>
          <w:sz w:val="24"/>
          <w:szCs w:val="24"/>
        </w:rPr>
      </w:pPr>
      <w:proofErr w:type="spellStart"/>
      <w:r w:rsidRPr="000D29A3">
        <w:rPr>
          <w:rFonts w:ascii="Times New Roman" w:hAnsi="Times New Roman" w:cs="Times New Roman"/>
          <w:sz w:val="24"/>
          <w:szCs w:val="24"/>
          <w:lang w:val="en-US"/>
        </w:rPr>
        <w:t>Apakah</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determinasi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pajak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berpengaruh</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terhadap</w:t>
      </w:r>
      <w:proofErr w:type="spellEnd"/>
      <w:r w:rsidRPr="000D29A3">
        <w:rPr>
          <w:rFonts w:ascii="Times New Roman" w:hAnsi="Times New Roman" w:cs="Times New Roman"/>
          <w:sz w:val="24"/>
          <w:szCs w:val="24"/>
          <w:lang w:val="en-US"/>
        </w:rPr>
        <w:t xml:space="preserve"> </w:t>
      </w:r>
      <w:r w:rsidRPr="000D29A3">
        <w:rPr>
          <w:rFonts w:ascii="Times New Roman" w:hAnsi="Times New Roman" w:cs="Times New Roman"/>
          <w:i/>
          <w:sz w:val="24"/>
          <w:szCs w:val="24"/>
          <w:lang w:val="en-US"/>
        </w:rPr>
        <w:t>transfer pricing?</w:t>
      </w:r>
    </w:p>
    <w:p w:rsidR="00C71185" w:rsidRPr="000D29A3" w:rsidRDefault="00C71185" w:rsidP="00C71185">
      <w:pPr>
        <w:pStyle w:val="Heading2"/>
        <w:numPr>
          <w:ilvl w:val="0"/>
          <w:numId w:val="1"/>
        </w:numPr>
        <w:spacing w:line="480" w:lineRule="auto"/>
        <w:rPr>
          <w:rFonts w:ascii="Times New Roman" w:hAnsi="Times New Roman" w:cs="Times New Roman"/>
          <w:color w:val="auto"/>
          <w:sz w:val="24"/>
        </w:rPr>
      </w:pPr>
      <w:bookmarkStart w:id="4" w:name="_Toc16866490"/>
      <w:r w:rsidRPr="000D29A3">
        <w:rPr>
          <w:rFonts w:ascii="Times New Roman" w:hAnsi="Times New Roman" w:cs="Times New Roman"/>
          <w:color w:val="auto"/>
          <w:sz w:val="24"/>
        </w:rPr>
        <w:t>Batasan Masalah</w:t>
      </w:r>
      <w:bookmarkEnd w:id="4"/>
      <w:r w:rsidRPr="000D29A3">
        <w:rPr>
          <w:rFonts w:ascii="Times New Roman" w:hAnsi="Times New Roman" w:cs="Times New Roman"/>
          <w:color w:val="auto"/>
          <w:sz w:val="24"/>
        </w:rPr>
        <w:t xml:space="preserve"> </w:t>
      </w:r>
    </w:p>
    <w:p w:rsidR="00C71185" w:rsidRPr="000D29A3" w:rsidRDefault="00C71185" w:rsidP="00C71185">
      <w:pPr>
        <w:spacing w:after="0"/>
        <w:ind w:left="360" w:firstLine="360"/>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rPr>
        <w:t>Berdasarkan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masalah-masalah</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sudah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diidentifikasi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menyadari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bahwa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keterbatasan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waktu</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menyelesaikan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w:t>
      </w:r>
      <w:proofErr w:type="gram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Oleh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karena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itu</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menjadi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fokus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perhatian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adalah</w:t>
      </w:r>
      <w:proofErr w:type="spellEnd"/>
      <w:r w:rsidRPr="000D29A3">
        <w:rPr>
          <w:rFonts w:ascii="Times New Roman" w:hAnsi="Times New Roman" w:cs="Times New Roman"/>
          <w:sz w:val="24"/>
          <w:szCs w:val="24"/>
        </w:rPr>
        <w:t>:</w:t>
      </w:r>
    </w:p>
    <w:p w:rsidR="00C71185" w:rsidRPr="000D29A3" w:rsidRDefault="00C71185" w:rsidP="00C71185">
      <w:pPr>
        <w:pStyle w:val="ListParagraph"/>
        <w:numPr>
          <w:ilvl w:val="0"/>
          <w:numId w:val="3"/>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Apakah pajak berpengaruh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C71185" w:rsidRPr="000D29A3" w:rsidRDefault="00C71185" w:rsidP="00C71185">
      <w:pPr>
        <w:pStyle w:val="ListParagraph"/>
        <w:numPr>
          <w:ilvl w:val="0"/>
          <w:numId w:val="3"/>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Apakah </w:t>
      </w:r>
      <w:r w:rsidRPr="000D29A3">
        <w:rPr>
          <w:rFonts w:ascii="Times New Roman" w:hAnsi="Times New Roman" w:cs="Times New Roman"/>
          <w:i/>
          <w:sz w:val="24"/>
          <w:szCs w:val="24"/>
        </w:rPr>
        <w:t xml:space="preserve">tunneling incentive </w:t>
      </w:r>
      <w:r w:rsidRPr="000D29A3">
        <w:rPr>
          <w:rFonts w:ascii="Times New Roman" w:hAnsi="Times New Roman" w:cs="Times New Roman"/>
          <w:sz w:val="24"/>
          <w:szCs w:val="24"/>
        </w:rPr>
        <w:t xml:space="preserve">berpengaruh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C71185" w:rsidRPr="000D29A3" w:rsidRDefault="00C71185" w:rsidP="00C71185">
      <w:pPr>
        <w:pStyle w:val="ListParagraph"/>
        <w:numPr>
          <w:ilvl w:val="0"/>
          <w:numId w:val="3"/>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Apakah mekanisme bonus berpengaruh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C71185" w:rsidRPr="000D29A3" w:rsidRDefault="00C71185" w:rsidP="00C71185">
      <w:pPr>
        <w:pStyle w:val="Heading2"/>
        <w:numPr>
          <w:ilvl w:val="0"/>
          <w:numId w:val="1"/>
        </w:numPr>
        <w:spacing w:line="480" w:lineRule="auto"/>
        <w:rPr>
          <w:rFonts w:ascii="Times New Roman" w:hAnsi="Times New Roman" w:cs="Times New Roman"/>
          <w:color w:val="auto"/>
          <w:sz w:val="24"/>
        </w:rPr>
      </w:pPr>
      <w:bookmarkStart w:id="5" w:name="_Toc16866491"/>
      <w:r w:rsidRPr="000D29A3">
        <w:rPr>
          <w:rFonts w:ascii="Times New Roman" w:hAnsi="Times New Roman" w:cs="Times New Roman"/>
          <w:color w:val="auto"/>
          <w:sz w:val="24"/>
        </w:rPr>
        <w:t>Batasan Penelitian</w:t>
      </w:r>
      <w:bookmarkEnd w:id="5"/>
      <w:r w:rsidRPr="000D29A3">
        <w:rPr>
          <w:rFonts w:ascii="Times New Roman" w:hAnsi="Times New Roman" w:cs="Times New Roman"/>
          <w:color w:val="auto"/>
          <w:sz w:val="24"/>
        </w:rPr>
        <w:t xml:space="preserve"> </w:t>
      </w:r>
    </w:p>
    <w:p w:rsidR="00C71185" w:rsidRPr="000D29A3" w:rsidRDefault="00C71185" w:rsidP="00C71185">
      <w:pPr>
        <w:ind w:left="360" w:firstLine="360"/>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rPr>
        <w:t>Pada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mengambil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sampel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dari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perusahaan-perusahaan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sektor</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pertambangan</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terdaftar</w:t>
      </w:r>
      <w:proofErr w:type="spellEnd"/>
      <w:r w:rsidRPr="000D29A3">
        <w:rPr>
          <w:rFonts w:ascii="Times New Roman" w:hAnsi="Times New Roman" w:cs="Times New Roman"/>
          <w:sz w:val="24"/>
          <w:szCs w:val="24"/>
        </w:rPr>
        <w:t xml:space="preserve"> di Bursa </w:t>
      </w:r>
      <w:proofErr w:type="spellStart"/>
      <w:r w:rsidRPr="000D29A3">
        <w:rPr>
          <w:rFonts w:ascii="Times New Roman" w:hAnsi="Times New Roman" w:cs="Times New Roman"/>
          <w:sz w:val="24"/>
          <w:szCs w:val="24"/>
        </w:rPr>
        <w:t>Efek</w:t>
      </w:r>
      <w:proofErr w:type="spellEnd"/>
      <w:r w:rsidRPr="000D29A3">
        <w:rPr>
          <w:rFonts w:ascii="Times New Roman" w:hAnsi="Times New Roman" w:cs="Times New Roman"/>
          <w:sz w:val="24"/>
          <w:szCs w:val="24"/>
        </w:rPr>
        <w:t xml:space="preserve"> Indonesia </w:t>
      </w:r>
      <w:proofErr w:type="spellStart"/>
      <w:r w:rsidRPr="000D29A3">
        <w:rPr>
          <w:rFonts w:ascii="Times New Roman" w:hAnsi="Times New Roman" w:cs="Times New Roman"/>
          <w:sz w:val="24"/>
          <w:szCs w:val="24"/>
        </w:rPr>
        <w:t>periode</w:t>
      </w:r>
      <w:proofErr w:type="spellEnd"/>
      <w:r w:rsidRPr="000D29A3">
        <w:rPr>
          <w:rFonts w:ascii="Times New Roman" w:hAnsi="Times New Roman" w:cs="Times New Roman"/>
          <w:sz w:val="24"/>
          <w:szCs w:val="24"/>
        </w:rPr>
        <w:t xml:space="preserve"> 2016-2018.</w:t>
      </w:r>
      <w:proofErr w:type="gramEnd"/>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Sumber</w:t>
      </w:r>
      <w:proofErr w:type="spellEnd"/>
      <w:r w:rsidRPr="000D29A3">
        <w:rPr>
          <w:rFonts w:ascii="Times New Roman" w:hAnsi="Times New Roman" w:cs="Times New Roman"/>
          <w:sz w:val="24"/>
          <w:szCs w:val="24"/>
        </w:rPr>
        <w:t xml:space="preserve"> data yang </w:t>
      </w:r>
      <w:proofErr w:type="spellStart"/>
      <w:r w:rsidRPr="000D29A3">
        <w:rPr>
          <w:rFonts w:ascii="Times New Roman" w:hAnsi="Times New Roman" w:cs="Times New Roman"/>
          <w:sz w:val="24"/>
          <w:szCs w:val="24"/>
        </w:rPr>
        <w:t>digunakan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merupakan</w:t>
      </w:r>
      <w:proofErr w:type="spellEnd"/>
      <w:r w:rsidRPr="000D29A3">
        <w:rPr>
          <w:rFonts w:ascii="Times New Roman" w:hAnsi="Times New Roman" w:cs="Times New Roman"/>
          <w:sz w:val="24"/>
          <w:szCs w:val="24"/>
        </w:rPr>
        <w:t xml:space="preserve"> data </w:t>
      </w:r>
      <w:proofErr w:type="spellStart"/>
      <w:r w:rsidRPr="000D29A3">
        <w:rPr>
          <w:rFonts w:ascii="Times New Roman" w:hAnsi="Times New Roman" w:cs="Times New Roman"/>
          <w:sz w:val="24"/>
          <w:szCs w:val="24"/>
        </w:rPr>
        <w:t>sekunder</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berupa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laporan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keuangan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tahunan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perusahaan</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sudah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dipublikasi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berisi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tentang</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informasi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keuangan</w:t>
      </w:r>
      <w:proofErr w:type="spellEnd"/>
      <w:r w:rsidRPr="000D29A3">
        <w:rPr>
          <w:rFonts w:ascii="Times New Roman" w:hAnsi="Times New Roman" w:cs="Times New Roman"/>
          <w:sz w:val="24"/>
          <w:szCs w:val="24"/>
        </w:rPr>
        <w:t>.</w:t>
      </w:r>
      <w:proofErr w:type="gramEnd"/>
    </w:p>
    <w:p w:rsidR="00C71185" w:rsidRPr="000D29A3" w:rsidRDefault="00C71185" w:rsidP="00C71185">
      <w:pPr>
        <w:pStyle w:val="Heading2"/>
        <w:numPr>
          <w:ilvl w:val="0"/>
          <w:numId w:val="1"/>
        </w:numPr>
        <w:spacing w:line="480" w:lineRule="auto"/>
        <w:rPr>
          <w:rFonts w:ascii="Times New Roman" w:hAnsi="Times New Roman" w:cs="Times New Roman"/>
          <w:color w:val="auto"/>
          <w:sz w:val="24"/>
        </w:rPr>
      </w:pPr>
      <w:bookmarkStart w:id="6" w:name="_Toc16866492"/>
      <w:r w:rsidRPr="000D29A3">
        <w:rPr>
          <w:rFonts w:ascii="Times New Roman" w:hAnsi="Times New Roman" w:cs="Times New Roman"/>
          <w:color w:val="auto"/>
          <w:sz w:val="24"/>
        </w:rPr>
        <w:t>Rumusan Masalah</w:t>
      </w:r>
      <w:bookmarkEnd w:id="6"/>
    </w:p>
    <w:p w:rsidR="00C71185" w:rsidRPr="000D29A3" w:rsidRDefault="00C71185" w:rsidP="00C71185">
      <w:pPr>
        <w:ind w:left="360" w:firstLine="360"/>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rPr>
        <w:t>Berdasarkan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masalah</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sudah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dibatasi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maka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merumuskan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masalah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tersebut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menjadi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apakah</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pajak</w:t>
      </w:r>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mekanisme</w:t>
      </w:r>
      <w:proofErr w:type="spellEnd"/>
      <w:r w:rsidRPr="000D29A3">
        <w:rPr>
          <w:rFonts w:ascii="Times New Roman" w:hAnsi="Times New Roman" w:cs="Times New Roman"/>
          <w:sz w:val="24"/>
          <w:szCs w:val="24"/>
        </w:rPr>
        <w:t xml:space="preserve"> bonus </w:t>
      </w:r>
      <w:r w:rsidRPr="000D29A3">
        <w:rPr>
          <w:rFonts w:ascii="Times New Roman" w:hAnsi="Times New Roman" w:cs="Times New Roman"/>
          <w:sz w:val="24"/>
          <w:szCs w:val="24"/>
          <w:lang w:val="id-ID"/>
        </w:rPr>
        <w:t xml:space="preserve">berpengaruh </w:t>
      </w:r>
      <w:proofErr w:type="spellStart"/>
      <w:r w:rsidRPr="000D29A3">
        <w:rPr>
          <w:rFonts w:ascii="Times New Roman" w:hAnsi="Times New Roman" w:cs="Times New Roman"/>
          <w:sz w:val="24"/>
          <w:szCs w:val="24"/>
        </w:rPr>
        <w:t>terhadap</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roofErr w:type="gramEnd"/>
    </w:p>
    <w:p w:rsidR="00C71185" w:rsidRPr="000D29A3" w:rsidRDefault="00C71185" w:rsidP="00C71185">
      <w:pPr>
        <w:pStyle w:val="Heading2"/>
        <w:numPr>
          <w:ilvl w:val="0"/>
          <w:numId w:val="1"/>
        </w:numPr>
        <w:spacing w:line="480" w:lineRule="auto"/>
        <w:rPr>
          <w:rFonts w:ascii="Times New Roman" w:hAnsi="Times New Roman" w:cs="Times New Roman"/>
          <w:color w:val="auto"/>
          <w:sz w:val="24"/>
        </w:rPr>
      </w:pPr>
      <w:bookmarkStart w:id="7" w:name="_Toc16866493"/>
      <w:r w:rsidRPr="000D29A3">
        <w:rPr>
          <w:rFonts w:ascii="Times New Roman" w:hAnsi="Times New Roman" w:cs="Times New Roman"/>
          <w:color w:val="auto"/>
          <w:sz w:val="24"/>
        </w:rPr>
        <w:lastRenderedPageBreak/>
        <w:t>Tujuan Penelitian</w:t>
      </w:r>
      <w:bookmarkEnd w:id="7"/>
    </w:p>
    <w:p w:rsidR="00C71185" w:rsidRPr="000D29A3" w:rsidRDefault="00C71185" w:rsidP="00C71185">
      <w:pPr>
        <w:ind w:left="360" w:firstLine="360"/>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dimaksudkan</w:t>
      </w:r>
      <w:proofErr w:type="spellEnd"/>
      <w:r w:rsidRPr="000D29A3">
        <w:rPr>
          <w:rFonts w:ascii="Times New Roman" w:hAnsi="Times New Roman" w:cs="Times New Roman"/>
          <w:sz w:val="24"/>
          <w:szCs w:val="24"/>
        </w:rPr>
        <w:t xml:space="preserve"> agar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lebih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memahami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mengenai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pengaruh</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pajak</w:t>
      </w:r>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mekanisme</w:t>
      </w:r>
      <w:proofErr w:type="spellEnd"/>
      <w:r w:rsidRPr="000D29A3">
        <w:rPr>
          <w:rFonts w:ascii="Times New Roman" w:hAnsi="Times New Roman" w:cs="Times New Roman"/>
          <w:sz w:val="24"/>
          <w:szCs w:val="24"/>
        </w:rPr>
        <w:t xml:space="preserve"> bonus </w:t>
      </w:r>
      <w:proofErr w:type="spellStart"/>
      <w:r w:rsidRPr="000D29A3">
        <w:rPr>
          <w:rFonts w:ascii="Times New Roman" w:hAnsi="Times New Roman" w:cs="Times New Roman"/>
          <w:sz w:val="24"/>
          <w:szCs w:val="24"/>
        </w:rPr>
        <w:t>terhadap</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roofErr w:type="gram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Tujuan-tujuan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tersebut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diuraikan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sebagai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berikut</w:t>
      </w:r>
      <w:proofErr w:type="spellEnd"/>
      <w:r w:rsidRPr="000D29A3">
        <w:rPr>
          <w:rFonts w:ascii="Times New Roman" w:hAnsi="Times New Roman" w:cs="Times New Roman"/>
          <w:sz w:val="24"/>
          <w:szCs w:val="24"/>
        </w:rPr>
        <w:t>:</w:t>
      </w:r>
    </w:p>
    <w:p w:rsidR="00C71185" w:rsidRPr="000D29A3" w:rsidRDefault="00C71185" w:rsidP="00C71185">
      <w:pPr>
        <w:pStyle w:val="ListParagraph"/>
        <w:numPr>
          <w:ilvl w:val="0"/>
          <w:numId w:val="4"/>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Mengetahui pengaruh pajak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C71185" w:rsidRPr="000D29A3" w:rsidRDefault="00C71185" w:rsidP="00C71185">
      <w:pPr>
        <w:pStyle w:val="ListParagraph"/>
        <w:numPr>
          <w:ilvl w:val="0"/>
          <w:numId w:val="4"/>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Mengetahui pengaruh </w:t>
      </w:r>
      <w:r w:rsidRPr="000D29A3">
        <w:rPr>
          <w:rFonts w:ascii="Times New Roman" w:hAnsi="Times New Roman" w:cs="Times New Roman"/>
          <w:i/>
          <w:sz w:val="24"/>
          <w:szCs w:val="24"/>
        </w:rPr>
        <w:t xml:space="preserve">tunneling incentive </w:t>
      </w:r>
      <w:r w:rsidRPr="000D29A3">
        <w:rPr>
          <w:rFonts w:ascii="Times New Roman" w:hAnsi="Times New Roman" w:cs="Times New Roman"/>
          <w:sz w:val="24"/>
          <w:szCs w:val="24"/>
        </w:rPr>
        <w:t xml:space="preserve">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C71185" w:rsidRPr="000D29A3" w:rsidRDefault="00C71185" w:rsidP="00C71185">
      <w:pPr>
        <w:pStyle w:val="ListParagraph"/>
        <w:numPr>
          <w:ilvl w:val="0"/>
          <w:numId w:val="4"/>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Mengetahui pengaruh mekanisme bonus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C71185" w:rsidRPr="000D29A3" w:rsidRDefault="00C71185" w:rsidP="00C71185">
      <w:pPr>
        <w:pStyle w:val="Heading2"/>
        <w:numPr>
          <w:ilvl w:val="0"/>
          <w:numId w:val="1"/>
        </w:numPr>
        <w:spacing w:line="480" w:lineRule="auto"/>
        <w:rPr>
          <w:rFonts w:ascii="Times New Roman" w:hAnsi="Times New Roman" w:cs="Times New Roman"/>
          <w:color w:val="auto"/>
          <w:sz w:val="24"/>
        </w:rPr>
      </w:pPr>
      <w:bookmarkStart w:id="8" w:name="_Toc16866494"/>
      <w:r w:rsidRPr="000D29A3">
        <w:rPr>
          <w:rFonts w:ascii="Times New Roman" w:hAnsi="Times New Roman" w:cs="Times New Roman"/>
          <w:color w:val="auto"/>
          <w:sz w:val="24"/>
        </w:rPr>
        <w:t>Manfaat Penelitian</w:t>
      </w:r>
      <w:bookmarkEnd w:id="8"/>
    </w:p>
    <w:p w:rsidR="00C71185" w:rsidRPr="000D29A3" w:rsidRDefault="00C71185" w:rsidP="00C71185">
      <w:pPr>
        <w:ind w:left="360" w:firstLine="360"/>
        <w:rPr>
          <w:rFonts w:ascii="Times New Roman" w:hAnsi="Times New Roman" w:cs="Times New Roman"/>
          <w:sz w:val="24"/>
          <w:szCs w:val="24"/>
        </w:rPr>
      </w:pP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diharapkan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oleh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memberikan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manfaat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kepada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beberapa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pihak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yaitu</w:t>
      </w:r>
      <w:proofErr w:type="spellEnd"/>
      <w:r w:rsidRPr="000D29A3">
        <w:rPr>
          <w:rFonts w:ascii="Times New Roman" w:hAnsi="Times New Roman" w:cs="Times New Roman"/>
          <w:sz w:val="24"/>
          <w:szCs w:val="24"/>
        </w:rPr>
        <w:t>:</w:t>
      </w:r>
    </w:p>
    <w:p w:rsidR="00C71185" w:rsidRPr="000D29A3" w:rsidRDefault="00C71185" w:rsidP="00C71185">
      <w:pPr>
        <w:pStyle w:val="ListParagraph"/>
        <w:numPr>
          <w:ilvl w:val="0"/>
          <w:numId w:val="5"/>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Bagi pihak praktisi yang meliputi manajemen dan investor, penelitian ini diharapkan dapat memberikan informasi sebagai saran yang mungkin dapat digunakan dalam pengambilan keputusan bisnis perusahaan.</w:t>
      </w:r>
    </w:p>
    <w:p w:rsidR="00C71185" w:rsidRPr="000D29A3" w:rsidRDefault="00C71185" w:rsidP="00C71185">
      <w:pPr>
        <w:pStyle w:val="ListParagraph"/>
        <w:numPr>
          <w:ilvl w:val="0"/>
          <w:numId w:val="5"/>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Bagi pihak akademisi, penelitian ini diharapkan dapat memberikan kontribusi kepada penelitian sebelumnya. Selain itu, penelitian ini juga diharapkan dapat memberikan informasi pembanding kepada pihak yang melakukan penelitian serupa atau penelitian yang lebih luas.</w:t>
      </w:r>
    </w:p>
    <w:p w:rsidR="00C71185" w:rsidRPr="000D29A3" w:rsidRDefault="00C71185" w:rsidP="00C71185">
      <w:pPr>
        <w:pStyle w:val="ListParagraph"/>
        <w:numPr>
          <w:ilvl w:val="0"/>
          <w:numId w:val="5"/>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Bagi para pembaca, penelitian ini diharapkan dapat memberikan studi mengenai pengaruh pajak,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dan mekanisme bonus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3F2813" w:rsidRDefault="003F2813">
      <w:bookmarkStart w:id="9" w:name="_GoBack"/>
      <w:bookmarkEnd w:id="9"/>
    </w:p>
    <w:sectPr w:rsidR="003F2813" w:rsidSect="00C71185">
      <w:footerReference w:type="default" r:id="rId8"/>
      <w:pgSz w:w="11907" w:h="16839"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B3" w:rsidRDefault="00EE08B3" w:rsidP="00C71185">
      <w:pPr>
        <w:spacing w:after="0" w:line="240" w:lineRule="auto"/>
      </w:pPr>
      <w:r>
        <w:separator/>
      </w:r>
    </w:p>
  </w:endnote>
  <w:endnote w:type="continuationSeparator" w:id="0">
    <w:p w:rsidR="00EE08B3" w:rsidRDefault="00EE08B3" w:rsidP="00C7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7150"/>
      <w:docPartObj>
        <w:docPartGallery w:val="Page Numbers (Bottom of Page)"/>
        <w:docPartUnique/>
      </w:docPartObj>
    </w:sdtPr>
    <w:sdtEndPr>
      <w:rPr>
        <w:noProof/>
      </w:rPr>
    </w:sdtEndPr>
    <w:sdtContent>
      <w:p w:rsidR="00C71185" w:rsidRDefault="00C71185">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C71185" w:rsidRDefault="00C71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B3" w:rsidRDefault="00EE08B3" w:rsidP="00C71185">
      <w:pPr>
        <w:spacing w:after="0" w:line="240" w:lineRule="auto"/>
      </w:pPr>
      <w:r>
        <w:separator/>
      </w:r>
    </w:p>
  </w:footnote>
  <w:footnote w:type="continuationSeparator" w:id="0">
    <w:p w:rsidR="00EE08B3" w:rsidRDefault="00EE08B3" w:rsidP="00C71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1DD2"/>
    <w:multiLevelType w:val="hybridMultilevel"/>
    <w:tmpl w:val="7B50158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9F42F6F"/>
    <w:multiLevelType w:val="hybridMultilevel"/>
    <w:tmpl w:val="F692C9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761D69"/>
    <w:multiLevelType w:val="hybridMultilevel"/>
    <w:tmpl w:val="0EECB9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5D65B9D"/>
    <w:multiLevelType w:val="hybridMultilevel"/>
    <w:tmpl w:val="BE6E11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490E96"/>
    <w:multiLevelType w:val="hybridMultilevel"/>
    <w:tmpl w:val="9A88DB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85"/>
    <w:rsid w:val="003F2813"/>
    <w:rsid w:val="00C71185"/>
    <w:rsid w:val="00EE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85"/>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C71185"/>
    <w:pPr>
      <w:keepNext/>
      <w:keepLines/>
      <w:spacing w:before="480" w:after="0" w:line="276" w:lineRule="auto"/>
      <w:ind w:left="0"/>
      <w:jc w:val="left"/>
      <w:outlineLvl w:val="0"/>
    </w:pPr>
    <w:rPr>
      <w:rFonts w:asciiTheme="majorHAnsi" w:eastAsiaTheme="majorEastAsia" w:hAnsiTheme="majorHAnsi" w:cstheme="majorBidi"/>
      <w:b/>
      <w:bCs/>
      <w:color w:val="365F91" w:themeColor="accent1" w:themeShade="BF"/>
      <w:sz w:val="28"/>
      <w:szCs w:val="28"/>
      <w:lang w:val="id-ID" w:eastAsia="en-US"/>
    </w:rPr>
  </w:style>
  <w:style w:type="paragraph" w:styleId="Heading2">
    <w:name w:val="heading 2"/>
    <w:basedOn w:val="Normal"/>
    <w:next w:val="Normal"/>
    <w:link w:val="Heading2Char"/>
    <w:uiPriority w:val="9"/>
    <w:unhideWhenUsed/>
    <w:qFormat/>
    <w:rsid w:val="00C71185"/>
    <w:pPr>
      <w:keepNext/>
      <w:keepLines/>
      <w:spacing w:before="200" w:after="0" w:line="276" w:lineRule="auto"/>
      <w:ind w:left="0"/>
      <w:jc w:val="left"/>
      <w:outlineLvl w:val="1"/>
    </w:pPr>
    <w:rPr>
      <w:rFonts w:asciiTheme="majorHAnsi" w:eastAsiaTheme="majorEastAsia" w:hAnsiTheme="majorHAnsi" w:cstheme="majorBidi"/>
      <w:b/>
      <w:bCs/>
      <w:color w:val="4F81BD" w:themeColor="accent1"/>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185"/>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C71185"/>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link w:val="ListParagraphChar"/>
    <w:uiPriority w:val="34"/>
    <w:qFormat/>
    <w:rsid w:val="00C71185"/>
    <w:pPr>
      <w:spacing w:line="276" w:lineRule="auto"/>
      <w:ind w:left="720"/>
      <w:contextualSpacing/>
      <w:jc w:val="left"/>
    </w:pPr>
    <w:rPr>
      <w:rFonts w:eastAsiaTheme="minorHAnsi"/>
      <w:lang w:val="id-ID" w:eastAsia="en-US"/>
    </w:rPr>
  </w:style>
  <w:style w:type="character" w:customStyle="1" w:styleId="ListParagraphChar">
    <w:name w:val="List Paragraph Char"/>
    <w:basedOn w:val="DefaultParagraphFont"/>
    <w:link w:val="ListParagraph"/>
    <w:uiPriority w:val="34"/>
    <w:rsid w:val="00C71185"/>
    <w:rPr>
      <w:lang w:val="id-ID"/>
    </w:rPr>
  </w:style>
  <w:style w:type="paragraph" w:styleId="Header">
    <w:name w:val="header"/>
    <w:basedOn w:val="Normal"/>
    <w:link w:val="HeaderChar"/>
    <w:uiPriority w:val="99"/>
    <w:unhideWhenUsed/>
    <w:rsid w:val="00C71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185"/>
    <w:rPr>
      <w:rFonts w:eastAsiaTheme="minorEastAsia"/>
      <w:lang w:eastAsia="ja-JP"/>
    </w:rPr>
  </w:style>
  <w:style w:type="paragraph" w:styleId="Footer">
    <w:name w:val="footer"/>
    <w:basedOn w:val="Normal"/>
    <w:link w:val="FooterChar"/>
    <w:uiPriority w:val="99"/>
    <w:unhideWhenUsed/>
    <w:rsid w:val="00C71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185"/>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85"/>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C71185"/>
    <w:pPr>
      <w:keepNext/>
      <w:keepLines/>
      <w:spacing w:before="480" w:after="0" w:line="276" w:lineRule="auto"/>
      <w:ind w:left="0"/>
      <w:jc w:val="left"/>
      <w:outlineLvl w:val="0"/>
    </w:pPr>
    <w:rPr>
      <w:rFonts w:asciiTheme="majorHAnsi" w:eastAsiaTheme="majorEastAsia" w:hAnsiTheme="majorHAnsi" w:cstheme="majorBidi"/>
      <w:b/>
      <w:bCs/>
      <w:color w:val="365F91" w:themeColor="accent1" w:themeShade="BF"/>
      <w:sz w:val="28"/>
      <w:szCs w:val="28"/>
      <w:lang w:val="id-ID" w:eastAsia="en-US"/>
    </w:rPr>
  </w:style>
  <w:style w:type="paragraph" w:styleId="Heading2">
    <w:name w:val="heading 2"/>
    <w:basedOn w:val="Normal"/>
    <w:next w:val="Normal"/>
    <w:link w:val="Heading2Char"/>
    <w:uiPriority w:val="9"/>
    <w:unhideWhenUsed/>
    <w:qFormat/>
    <w:rsid w:val="00C71185"/>
    <w:pPr>
      <w:keepNext/>
      <w:keepLines/>
      <w:spacing w:before="200" w:after="0" w:line="276" w:lineRule="auto"/>
      <w:ind w:left="0"/>
      <w:jc w:val="left"/>
      <w:outlineLvl w:val="1"/>
    </w:pPr>
    <w:rPr>
      <w:rFonts w:asciiTheme="majorHAnsi" w:eastAsiaTheme="majorEastAsia" w:hAnsiTheme="majorHAnsi" w:cstheme="majorBidi"/>
      <w:b/>
      <w:bCs/>
      <w:color w:val="4F81BD" w:themeColor="accent1"/>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185"/>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C71185"/>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link w:val="ListParagraphChar"/>
    <w:uiPriority w:val="34"/>
    <w:qFormat/>
    <w:rsid w:val="00C71185"/>
    <w:pPr>
      <w:spacing w:line="276" w:lineRule="auto"/>
      <w:ind w:left="720"/>
      <w:contextualSpacing/>
      <w:jc w:val="left"/>
    </w:pPr>
    <w:rPr>
      <w:rFonts w:eastAsiaTheme="minorHAnsi"/>
      <w:lang w:val="id-ID" w:eastAsia="en-US"/>
    </w:rPr>
  </w:style>
  <w:style w:type="character" w:customStyle="1" w:styleId="ListParagraphChar">
    <w:name w:val="List Paragraph Char"/>
    <w:basedOn w:val="DefaultParagraphFont"/>
    <w:link w:val="ListParagraph"/>
    <w:uiPriority w:val="34"/>
    <w:rsid w:val="00C71185"/>
    <w:rPr>
      <w:lang w:val="id-ID"/>
    </w:rPr>
  </w:style>
  <w:style w:type="paragraph" w:styleId="Header">
    <w:name w:val="header"/>
    <w:basedOn w:val="Normal"/>
    <w:link w:val="HeaderChar"/>
    <w:uiPriority w:val="99"/>
    <w:unhideWhenUsed/>
    <w:rsid w:val="00C71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185"/>
    <w:rPr>
      <w:rFonts w:eastAsiaTheme="minorEastAsia"/>
      <w:lang w:eastAsia="ja-JP"/>
    </w:rPr>
  </w:style>
  <w:style w:type="paragraph" w:styleId="Footer">
    <w:name w:val="footer"/>
    <w:basedOn w:val="Normal"/>
    <w:link w:val="FooterChar"/>
    <w:uiPriority w:val="99"/>
    <w:unhideWhenUsed/>
    <w:rsid w:val="00C71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185"/>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6358</Words>
  <Characters>36245</Characters>
  <Application>Microsoft Office Word</Application>
  <DocSecurity>0</DocSecurity>
  <Lines>302</Lines>
  <Paragraphs>85</Paragraphs>
  <ScaleCrop>false</ScaleCrop>
  <Company/>
  <LinksUpToDate>false</LinksUpToDate>
  <CharactersWithSpaces>42518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2019-10-10T05:31:00Z</dcterms:created>
  <dcterms:modified xsi:type="dcterms:W3CDTF">2019-10-10T05:31:00Z</dcterms:modified>
</cp:coreProperties>
</file>