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628" w:rsidRDefault="002F0628" w:rsidP="002F0628">
      <w:pPr>
        <w:pStyle w:val="Heading1"/>
        <w:spacing w:line="480" w:lineRule="auto"/>
        <w:rPr>
          <w:rFonts w:cs="Times New Roman"/>
          <w:szCs w:val="24"/>
        </w:rPr>
      </w:pPr>
      <w:bookmarkStart w:id="0" w:name="_Toc535614555"/>
      <w:bookmarkStart w:id="1" w:name="_GoBack"/>
      <w:bookmarkEnd w:id="1"/>
      <w:r>
        <w:rPr>
          <w:rFonts w:cs="Times New Roman"/>
          <w:szCs w:val="24"/>
        </w:rPr>
        <w:t>ABSTRACT</w:t>
      </w:r>
      <w:bookmarkEnd w:id="0"/>
    </w:p>
    <w:p w:rsidR="002F0628" w:rsidRPr="00BE4F15" w:rsidRDefault="002F0628" w:rsidP="002F0628">
      <w:pPr>
        <w:spacing w:line="240" w:lineRule="auto"/>
        <w:jc w:val="both"/>
        <w:rPr>
          <w:rFonts w:cs="Times New Roman"/>
          <w:i/>
          <w:szCs w:val="24"/>
        </w:rPr>
      </w:pPr>
      <w:r w:rsidRPr="00BE4F15">
        <w:rPr>
          <w:rFonts w:cs="Times New Roman"/>
          <w:i/>
          <w:szCs w:val="24"/>
        </w:rPr>
        <w:t xml:space="preserve">Fanny Agustyn / 31150199 / The Influence of Leverage, Profitability, Inventory Intensity, Capital Intensity on Aggressive Tax Planning </w:t>
      </w:r>
      <w:r>
        <w:rPr>
          <w:rFonts w:cs="Times New Roman"/>
          <w:i/>
          <w:szCs w:val="24"/>
        </w:rPr>
        <w:t>Moderated by the Quality of A</w:t>
      </w:r>
      <w:r w:rsidRPr="00BE4F15">
        <w:rPr>
          <w:rFonts w:cs="Times New Roman"/>
          <w:i/>
          <w:szCs w:val="24"/>
        </w:rPr>
        <w:t xml:space="preserve">uditors in </w:t>
      </w:r>
      <w:r>
        <w:rPr>
          <w:rFonts w:cs="Times New Roman"/>
          <w:i/>
          <w:szCs w:val="24"/>
        </w:rPr>
        <w:t>Manufacturing Companies Listed o</w:t>
      </w:r>
      <w:r w:rsidRPr="00BE4F15">
        <w:rPr>
          <w:rFonts w:cs="Times New Roman"/>
          <w:i/>
          <w:szCs w:val="24"/>
        </w:rPr>
        <w:t xml:space="preserve">n Indonesia Stock Exchange </w:t>
      </w:r>
      <w:r>
        <w:rPr>
          <w:rFonts w:cs="Times New Roman"/>
          <w:i/>
          <w:szCs w:val="24"/>
        </w:rPr>
        <w:t xml:space="preserve">in the </w:t>
      </w:r>
      <w:r w:rsidRPr="00BE4F15">
        <w:rPr>
          <w:rFonts w:cs="Times New Roman"/>
          <w:i/>
          <w:szCs w:val="24"/>
        </w:rPr>
        <w:t>Period</w:t>
      </w:r>
      <w:r>
        <w:rPr>
          <w:rFonts w:cs="Times New Roman"/>
          <w:i/>
          <w:szCs w:val="24"/>
        </w:rPr>
        <w:t xml:space="preserve"> of 2015 –</w:t>
      </w:r>
      <w:r w:rsidRPr="00BE4F15">
        <w:rPr>
          <w:rFonts w:cs="Times New Roman"/>
          <w:i/>
          <w:szCs w:val="24"/>
        </w:rPr>
        <w:t xml:space="preserve">2017/ Advisor : </w:t>
      </w:r>
      <w:r w:rsidRPr="00BE4F15">
        <w:rPr>
          <w:rFonts w:cs="Times New Roman"/>
          <w:i/>
          <w:szCs w:val="24"/>
          <w:shd w:val="clear" w:color="auto" w:fill="FFFFFF"/>
        </w:rPr>
        <w:t>Rizka Indri Arfianti S.E., Ak., M.M</w:t>
      </w:r>
      <w:r w:rsidRPr="00BE4F15">
        <w:rPr>
          <w:rFonts w:cs="Times New Roman"/>
          <w:i/>
          <w:szCs w:val="24"/>
        </w:rPr>
        <w:t>., M.Ak.</w:t>
      </w:r>
    </w:p>
    <w:p w:rsidR="002F0628" w:rsidRPr="00BE4F15" w:rsidRDefault="002F0628" w:rsidP="002F0628">
      <w:pPr>
        <w:spacing w:line="240" w:lineRule="auto"/>
        <w:ind w:firstLine="720"/>
        <w:jc w:val="both"/>
        <w:rPr>
          <w:rFonts w:cs="Times New Roman"/>
          <w:i/>
          <w:color w:val="212121"/>
          <w:szCs w:val="24"/>
        </w:rPr>
      </w:pPr>
      <w:r w:rsidRPr="00BE4F15">
        <w:rPr>
          <w:rFonts w:cs="Times New Roman"/>
          <w:i/>
          <w:szCs w:val="24"/>
        </w:rPr>
        <w:t>Tax revenue in Indonesia became the largest source of state income. Corporate taxation is not always had a good response because</w:t>
      </w:r>
      <w:r>
        <w:rPr>
          <w:rFonts w:cs="Times New Roman"/>
          <w:i/>
          <w:szCs w:val="24"/>
        </w:rPr>
        <w:t xml:space="preserve"> corporate had different inten</w:t>
      </w:r>
      <w:r w:rsidRPr="00BE4F15">
        <w:rPr>
          <w:rFonts w:cs="Times New Roman"/>
          <w:i/>
          <w:szCs w:val="24"/>
        </w:rPr>
        <w:t xml:space="preserve">tion differ from governance. From that reason, managers do tax planning to which reduce the amount of tax but still legal. Aggressive tax planning is </w:t>
      </w:r>
      <w:r w:rsidRPr="00BE4F15">
        <w:rPr>
          <w:rFonts w:cs="Times New Roman"/>
          <w:i/>
          <w:color w:val="212121"/>
          <w:szCs w:val="24"/>
          <w:lang w:val="en"/>
        </w:rPr>
        <w:t xml:space="preserve">the act of taking technical advantage in the taxation system in reducing the tax burden. The purpose of this study </w:t>
      </w:r>
      <w:r w:rsidRPr="00BE4F15">
        <w:rPr>
          <w:rFonts w:cs="Times New Roman"/>
          <w:i/>
          <w:color w:val="212121"/>
          <w:szCs w:val="24"/>
        </w:rPr>
        <w:t>is</w:t>
      </w:r>
      <w:r w:rsidRPr="00BE4F15">
        <w:rPr>
          <w:rFonts w:cs="Times New Roman"/>
          <w:i/>
          <w:color w:val="212121"/>
          <w:szCs w:val="24"/>
          <w:lang w:val="en"/>
        </w:rPr>
        <w:t xml:space="preserve"> study the effect of leverage, profitability, </w:t>
      </w:r>
      <w:r w:rsidRPr="00BE4F15">
        <w:rPr>
          <w:rFonts w:cs="Times New Roman"/>
          <w:i/>
          <w:color w:val="212121"/>
          <w:szCs w:val="24"/>
        </w:rPr>
        <w:t>inventory intensity</w:t>
      </w:r>
      <w:r w:rsidRPr="00BE4F15">
        <w:rPr>
          <w:rFonts w:cs="Times New Roman"/>
          <w:i/>
          <w:color w:val="212121"/>
          <w:szCs w:val="24"/>
          <w:lang w:val="en"/>
        </w:rPr>
        <w:t xml:space="preserve">, and </w:t>
      </w:r>
      <w:r w:rsidRPr="00BE4F15">
        <w:rPr>
          <w:rFonts w:cs="Times New Roman"/>
          <w:i/>
          <w:color w:val="212121"/>
          <w:szCs w:val="24"/>
        </w:rPr>
        <w:t>capital intensity</w:t>
      </w:r>
      <w:r w:rsidRPr="00BE4F15">
        <w:rPr>
          <w:rFonts w:cs="Times New Roman"/>
          <w:i/>
          <w:color w:val="212121"/>
          <w:szCs w:val="24"/>
          <w:lang w:val="en"/>
        </w:rPr>
        <w:t xml:space="preserve"> on aggressive tax planning that was moderated by the quality of auditor</w:t>
      </w:r>
      <w:r w:rsidRPr="00BE4F15">
        <w:rPr>
          <w:rFonts w:cs="Times New Roman"/>
          <w:i/>
          <w:color w:val="212121"/>
          <w:szCs w:val="24"/>
        </w:rPr>
        <w:t>.</w:t>
      </w:r>
    </w:p>
    <w:p w:rsidR="002F0628" w:rsidRPr="00BE4F15" w:rsidRDefault="002F0628" w:rsidP="002F0628">
      <w:pPr>
        <w:spacing w:line="240" w:lineRule="auto"/>
        <w:ind w:firstLine="720"/>
        <w:jc w:val="both"/>
        <w:rPr>
          <w:rFonts w:cs="Times New Roman"/>
          <w:i/>
          <w:color w:val="212121"/>
          <w:szCs w:val="24"/>
        </w:rPr>
      </w:pPr>
      <w:r>
        <w:rPr>
          <w:rFonts w:cs="Times New Roman"/>
          <w:i/>
          <w:szCs w:val="24"/>
        </w:rPr>
        <w:t>This r</w:t>
      </w:r>
      <w:r w:rsidRPr="00BE4F15">
        <w:rPr>
          <w:rFonts w:cs="Times New Roman"/>
          <w:i/>
          <w:szCs w:val="24"/>
        </w:rPr>
        <w:t>esearch use positive accounting theory and agency theory. Positive accounting theory explains the behavior of management in the process of financial statements. Agency theory explains relations between agency and principle whic</w:t>
      </w:r>
      <w:r>
        <w:rPr>
          <w:rFonts w:cs="Times New Roman"/>
          <w:i/>
          <w:szCs w:val="24"/>
        </w:rPr>
        <w:t>h have different intent</w:t>
      </w:r>
      <w:r w:rsidRPr="00BE4F15">
        <w:rPr>
          <w:rFonts w:cs="Times New Roman"/>
          <w:i/>
          <w:szCs w:val="24"/>
        </w:rPr>
        <w:t>ion. Leverage is used to measure t</w:t>
      </w:r>
      <w:r w:rsidRPr="00BE4F15">
        <w:rPr>
          <w:rFonts w:cs="Times New Roman"/>
          <w:i/>
          <w:color w:val="212121"/>
          <w:szCs w:val="24"/>
          <w:lang w:val="en"/>
        </w:rPr>
        <w:t>he extent to which a company's assets are financed with debt</w:t>
      </w:r>
      <w:r w:rsidRPr="00BE4F15">
        <w:rPr>
          <w:rFonts w:cs="Times New Roman"/>
          <w:i/>
          <w:color w:val="212121"/>
          <w:szCs w:val="24"/>
        </w:rPr>
        <w:t xml:space="preserve">. Profitability is used to measure company’s profit. Company’s inventory is used to fulfill the demand on long term. Capital intensity is used to measure the ownership of capital for the company. The quality of auditor is used to measure violation and report it. </w:t>
      </w:r>
    </w:p>
    <w:p w:rsidR="002F0628" w:rsidRPr="00BE4F15" w:rsidRDefault="002F0628" w:rsidP="002F0628">
      <w:pPr>
        <w:spacing w:line="240" w:lineRule="auto"/>
        <w:ind w:firstLine="720"/>
        <w:jc w:val="both"/>
        <w:rPr>
          <w:rFonts w:cs="Times New Roman"/>
          <w:i/>
          <w:szCs w:val="24"/>
        </w:rPr>
      </w:pPr>
      <w:r w:rsidRPr="00BE4F15">
        <w:rPr>
          <w:rFonts w:cs="Times New Roman"/>
          <w:i/>
          <w:color w:val="212121"/>
          <w:szCs w:val="24"/>
        </w:rPr>
        <w:t xml:space="preserve">The object on this reasearch is </w:t>
      </w:r>
      <w:r>
        <w:rPr>
          <w:rFonts w:cs="Times New Roman"/>
          <w:i/>
          <w:color w:val="212121"/>
          <w:szCs w:val="24"/>
        </w:rPr>
        <w:t xml:space="preserve">manufactured </w:t>
      </w:r>
      <w:r w:rsidRPr="00BE4F15">
        <w:rPr>
          <w:rFonts w:cs="Times New Roman"/>
          <w:i/>
          <w:color w:val="212121"/>
          <w:szCs w:val="24"/>
        </w:rPr>
        <w:t xml:space="preserve">companies </w:t>
      </w:r>
      <w:r w:rsidRPr="00BE4F15">
        <w:rPr>
          <w:rFonts w:cs="Times New Roman"/>
          <w:i/>
          <w:szCs w:val="24"/>
        </w:rPr>
        <w:t>Listed On Indonesia Stock Exchange Period 2015 – 201</w:t>
      </w:r>
      <w:r>
        <w:rPr>
          <w:rFonts w:cs="Times New Roman"/>
          <w:i/>
          <w:szCs w:val="24"/>
        </w:rPr>
        <w:t>7</w:t>
      </w:r>
      <w:r w:rsidRPr="00BE4F15">
        <w:rPr>
          <w:rFonts w:cs="Times New Roman"/>
          <w:i/>
          <w:szCs w:val="24"/>
        </w:rPr>
        <w:t xml:space="preserve">. The sampling technique is </w:t>
      </w:r>
      <w:r>
        <w:rPr>
          <w:rFonts w:cs="Times New Roman"/>
          <w:i/>
          <w:szCs w:val="24"/>
        </w:rPr>
        <w:t>non-probability</w:t>
      </w:r>
      <w:r w:rsidRPr="00BE4F15">
        <w:rPr>
          <w:rFonts w:cs="Times New Roman"/>
          <w:i/>
          <w:szCs w:val="24"/>
        </w:rPr>
        <w:t xml:space="preserve"> sampling. Data anaysis techniques to examine each variables was done with statistic descriptive test, pooling test, classic assumption test, hypotesis test and multiple linear regression analysi.</w:t>
      </w:r>
    </w:p>
    <w:p w:rsidR="002F0628" w:rsidRPr="00BE4F15" w:rsidRDefault="002F0628" w:rsidP="002F0628">
      <w:pPr>
        <w:spacing w:line="240" w:lineRule="auto"/>
        <w:ind w:firstLine="720"/>
        <w:jc w:val="both"/>
        <w:rPr>
          <w:rFonts w:cs="Times New Roman"/>
          <w:i/>
          <w:color w:val="212121"/>
          <w:szCs w:val="24"/>
        </w:rPr>
      </w:pPr>
      <w:r w:rsidRPr="00BE4F15">
        <w:rPr>
          <w:rFonts w:cs="Times New Roman"/>
          <w:i/>
          <w:color w:val="212121"/>
          <w:szCs w:val="24"/>
        </w:rPr>
        <w:t>This research shows us the resul</w:t>
      </w:r>
      <w:r>
        <w:rPr>
          <w:rFonts w:cs="Times New Roman"/>
          <w:i/>
          <w:color w:val="212121"/>
          <w:szCs w:val="24"/>
        </w:rPr>
        <w:t>t of t test of leverage is 0,0025</w:t>
      </w:r>
      <w:r w:rsidRPr="00BE4F15">
        <w:rPr>
          <w:rFonts w:cs="Times New Roman"/>
          <w:i/>
          <w:color w:val="212121"/>
          <w:szCs w:val="24"/>
        </w:rPr>
        <w:t xml:space="preserve"> and the value of B is -0,098. The result of t</w:t>
      </w:r>
      <w:r>
        <w:rPr>
          <w:rFonts w:cs="Times New Roman"/>
          <w:i/>
          <w:color w:val="212121"/>
          <w:szCs w:val="24"/>
        </w:rPr>
        <w:t xml:space="preserve"> test of profitability is  0,024</w:t>
      </w:r>
      <w:r w:rsidRPr="00BE4F15">
        <w:rPr>
          <w:rFonts w:cs="Times New Roman"/>
          <w:i/>
          <w:color w:val="212121"/>
          <w:szCs w:val="24"/>
        </w:rPr>
        <w:t xml:space="preserve"> and the value of B is -0,114. The result of t test of inventory intensity is  0,00</w:t>
      </w:r>
      <w:r>
        <w:rPr>
          <w:rFonts w:cs="Times New Roman"/>
          <w:i/>
          <w:color w:val="212121"/>
          <w:szCs w:val="24"/>
        </w:rPr>
        <w:t>3 and the value of B is 0,479</w:t>
      </w:r>
      <w:r w:rsidRPr="00BE4F15">
        <w:rPr>
          <w:rFonts w:cs="Times New Roman"/>
          <w:i/>
          <w:color w:val="212121"/>
          <w:szCs w:val="24"/>
        </w:rPr>
        <w:t xml:space="preserve">. The result of </w:t>
      </w:r>
      <w:r>
        <w:rPr>
          <w:rFonts w:cs="Times New Roman"/>
          <w:i/>
          <w:color w:val="212121"/>
          <w:szCs w:val="24"/>
        </w:rPr>
        <w:t>t test of capital intensity is 0,4845</w:t>
      </w:r>
      <w:r w:rsidRPr="00BE4F15">
        <w:rPr>
          <w:rFonts w:cs="Times New Roman"/>
          <w:i/>
          <w:color w:val="212121"/>
          <w:szCs w:val="24"/>
        </w:rPr>
        <w:t xml:space="preserve"> and the value of B is -0,003. The quality of auditors as moderating variable has significant more than 0,05.</w:t>
      </w:r>
    </w:p>
    <w:p w:rsidR="002F0628" w:rsidRDefault="002F0628" w:rsidP="002F0628">
      <w:pPr>
        <w:spacing w:line="240" w:lineRule="auto"/>
        <w:ind w:firstLine="720"/>
        <w:jc w:val="both"/>
        <w:rPr>
          <w:rFonts w:cs="Times New Roman"/>
          <w:i/>
          <w:szCs w:val="24"/>
        </w:rPr>
      </w:pPr>
      <w:r w:rsidRPr="00BE4F15">
        <w:rPr>
          <w:rFonts w:cs="Times New Roman"/>
          <w:i/>
          <w:szCs w:val="24"/>
        </w:rPr>
        <w:t>The conclusion of this research are leverage has positive correlation on aggressive tax planning, profitability has no evidence negative correlation on aggressive tax planning, inventory intensity</w:t>
      </w:r>
      <w:r w:rsidRPr="00025809">
        <w:rPr>
          <w:rFonts w:cs="Times New Roman"/>
          <w:i/>
          <w:szCs w:val="24"/>
        </w:rPr>
        <w:t xml:space="preserve"> </w:t>
      </w:r>
      <w:r w:rsidRPr="00BE4F15">
        <w:rPr>
          <w:rFonts w:cs="Times New Roman"/>
          <w:i/>
          <w:szCs w:val="24"/>
        </w:rPr>
        <w:t xml:space="preserve">has no evidence </w:t>
      </w:r>
      <w:r>
        <w:rPr>
          <w:rFonts w:cs="Times New Roman"/>
          <w:i/>
          <w:szCs w:val="24"/>
        </w:rPr>
        <w:t>positive</w:t>
      </w:r>
      <w:r w:rsidRPr="00BE4F15">
        <w:rPr>
          <w:rFonts w:cs="Times New Roman"/>
          <w:i/>
          <w:szCs w:val="24"/>
        </w:rPr>
        <w:t xml:space="preserve"> correlation on aggressive tax planning</w:t>
      </w:r>
      <w:r>
        <w:rPr>
          <w:rFonts w:cs="Times New Roman"/>
          <w:i/>
          <w:szCs w:val="24"/>
        </w:rPr>
        <w:t>, capital intensity</w:t>
      </w:r>
      <w:r w:rsidRPr="00025809">
        <w:rPr>
          <w:rFonts w:cs="Times New Roman"/>
          <w:i/>
          <w:szCs w:val="24"/>
        </w:rPr>
        <w:t xml:space="preserve"> </w:t>
      </w:r>
      <w:r w:rsidRPr="00BE4F15">
        <w:rPr>
          <w:rFonts w:cs="Times New Roman"/>
          <w:i/>
          <w:szCs w:val="24"/>
        </w:rPr>
        <w:t xml:space="preserve">has no evidence </w:t>
      </w:r>
      <w:r>
        <w:rPr>
          <w:rFonts w:cs="Times New Roman"/>
          <w:i/>
          <w:szCs w:val="24"/>
        </w:rPr>
        <w:t>positive</w:t>
      </w:r>
      <w:r w:rsidRPr="00BE4F15">
        <w:rPr>
          <w:rFonts w:cs="Times New Roman"/>
          <w:i/>
          <w:szCs w:val="24"/>
        </w:rPr>
        <w:t xml:space="preserve"> correlation on aggressive tax planning</w:t>
      </w:r>
      <w:r>
        <w:rPr>
          <w:rFonts w:cs="Times New Roman"/>
          <w:i/>
          <w:szCs w:val="24"/>
        </w:rPr>
        <w:t>,</w:t>
      </w:r>
      <w:r w:rsidRPr="00025809">
        <w:rPr>
          <w:rFonts w:cs="Times New Roman"/>
          <w:i/>
          <w:szCs w:val="24"/>
        </w:rPr>
        <w:t xml:space="preserve"> </w:t>
      </w:r>
      <w:r w:rsidRPr="00BE4F15">
        <w:rPr>
          <w:rFonts w:cs="Times New Roman"/>
          <w:i/>
          <w:szCs w:val="24"/>
        </w:rPr>
        <w:t xml:space="preserve">the quality of auditors as moderationg variable </w:t>
      </w:r>
      <w:r>
        <w:rPr>
          <w:rFonts w:cs="Times New Roman"/>
          <w:i/>
          <w:szCs w:val="24"/>
        </w:rPr>
        <w:t xml:space="preserve">has not evidence </w:t>
      </w:r>
      <w:r w:rsidRPr="00BE4F15">
        <w:rPr>
          <w:rFonts w:cs="Times New Roman"/>
          <w:i/>
          <w:szCs w:val="24"/>
        </w:rPr>
        <w:t>weaken leverage on aggressive tax planning</w:t>
      </w:r>
      <w:r>
        <w:rPr>
          <w:rFonts w:cs="Times New Roman"/>
          <w:i/>
          <w:szCs w:val="24"/>
        </w:rPr>
        <w:t xml:space="preserve">, </w:t>
      </w:r>
      <w:r w:rsidRPr="00BE4F15">
        <w:rPr>
          <w:rFonts w:cs="Times New Roman"/>
          <w:i/>
          <w:szCs w:val="24"/>
        </w:rPr>
        <w:t xml:space="preserve">the quality of auditors as moderationg variable </w:t>
      </w:r>
      <w:r>
        <w:rPr>
          <w:rFonts w:cs="Times New Roman"/>
          <w:i/>
          <w:szCs w:val="24"/>
        </w:rPr>
        <w:t>has not evidence weaken</w:t>
      </w:r>
      <w:r w:rsidRPr="00BE4F15">
        <w:rPr>
          <w:rFonts w:cs="Times New Roman"/>
          <w:i/>
          <w:szCs w:val="24"/>
        </w:rPr>
        <w:t xml:space="preserve"> </w:t>
      </w:r>
      <w:r>
        <w:rPr>
          <w:rFonts w:cs="Times New Roman"/>
          <w:i/>
          <w:szCs w:val="24"/>
        </w:rPr>
        <w:t xml:space="preserve">profitability </w:t>
      </w:r>
      <w:r w:rsidRPr="00BE4F15">
        <w:rPr>
          <w:rFonts w:cs="Times New Roman"/>
          <w:i/>
          <w:szCs w:val="24"/>
        </w:rPr>
        <w:t>on aggressive tax planning</w:t>
      </w:r>
      <w:r>
        <w:rPr>
          <w:rFonts w:cs="Times New Roman"/>
          <w:i/>
          <w:szCs w:val="24"/>
        </w:rPr>
        <w:t>,</w:t>
      </w:r>
      <w:r w:rsidRPr="00025809">
        <w:rPr>
          <w:rFonts w:cs="Times New Roman"/>
          <w:i/>
          <w:szCs w:val="24"/>
        </w:rPr>
        <w:t xml:space="preserve"> </w:t>
      </w:r>
      <w:r w:rsidRPr="00BE4F15">
        <w:rPr>
          <w:rFonts w:cs="Times New Roman"/>
          <w:i/>
          <w:szCs w:val="24"/>
        </w:rPr>
        <w:t>the quality of auditors as moderationg variable weaken inventory intensity on aggressive tax planning</w:t>
      </w:r>
      <w:r>
        <w:rPr>
          <w:rFonts w:cs="Times New Roman"/>
          <w:i/>
          <w:szCs w:val="24"/>
        </w:rPr>
        <w:t xml:space="preserve">, </w:t>
      </w:r>
      <w:r w:rsidRPr="00BE4F15">
        <w:rPr>
          <w:rFonts w:cs="Times New Roman"/>
          <w:i/>
          <w:szCs w:val="24"/>
        </w:rPr>
        <w:t xml:space="preserve">the quality of auditors as moderationg variable </w:t>
      </w:r>
      <w:r>
        <w:rPr>
          <w:rFonts w:cs="Times New Roman"/>
          <w:i/>
          <w:szCs w:val="24"/>
        </w:rPr>
        <w:t xml:space="preserve">has not evidence </w:t>
      </w:r>
      <w:r w:rsidRPr="00BE4F15">
        <w:rPr>
          <w:rFonts w:cs="Times New Roman"/>
          <w:i/>
          <w:szCs w:val="24"/>
        </w:rPr>
        <w:t>weaken capital intensity on aggressive tax planning</w:t>
      </w:r>
      <w:r>
        <w:rPr>
          <w:rFonts w:cs="Times New Roman"/>
          <w:i/>
          <w:szCs w:val="24"/>
        </w:rPr>
        <w:t>.</w:t>
      </w:r>
    </w:p>
    <w:p w:rsidR="002F0628" w:rsidRPr="008E77C7" w:rsidRDefault="002F0628" w:rsidP="002F0628">
      <w:pPr>
        <w:spacing w:line="240" w:lineRule="auto"/>
        <w:jc w:val="both"/>
        <w:rPr>
          <w:rFonts w:cs="Times New Roman"/>
          <w:i/>
          <w:szCs w:val="24"/>
        </w:rPr>
      </w:pPr>
      <w:r>
        <w:rPr>
          <w:rFonts w:cs="Times New Roman"/>
          <w:i/>
          <w:szCs w:val="24"/>
        </w:rPr>
        <w:t xml:space="preserve">Key words : </w:t>
      </w:r>
      <w:r w:rsidRPr="00BE4F15">
        <w:rPr>
          <w:rFonts w:cs="Times New Roman"/>
          <w:i/>
          <w:szCs w:val="24"/>
        </w:rPr>
        <w:t>leverage</w:t>
      </w:r>
      <w:r>
        <w:rPr>
          <w:rFonts w:cs="Times New Roman"/>
          <w:i/>
          <w:szCs w:val="24"/>
        </w:rPr>
        <w:t xml:space="preserve">, </w:t>
      </w:r>
      <w:r w:rsidRPr="00BE4F15">
        <w:rPr>
          <w:rFonts w:cs="Times New Roman"/>
          <w:i/>
          <w:szCs w:val="24"/>
        </w:rPr>
        <w:t>profitability</w:t>
      </w:r>
      <w:r>
        <w:rPr>
          <w:rFonts w:cs="Times New Roman"/>
          <w:i/>
          <w:szCs w:val="24"/>
        </w:rPr>
        <w:t xml:space="preserve">, </w:t>
      </w:r>
      <w:r w:rsidRPr="00BE4F15">
        <w:rPr>
          <w:rFonts w:cs="Times New Roman"/>
          <w:i/>
          <w:szCs w:val="24"/>
        </w:rPr>
        <w:t>inventory intensity</w:t>
      </w:r>
      <w:r>
        <w:rPr>
          <w:rFonts w:cs="Times New Roman"/>
          <w:i/>
          <w:szCs w:val="24"/>
        </w:rPr>
        <w:t xml:space="preserve">, </w:t>
      </w:r>
      <w:r w:rsidRPr="00BE4F15">
        <w:rPr>
          <w:rFonts w:cs="Times New Roman"/>
          <w:i/>
          <w:szCs w:val="24"/>
        </w:rPr>
        <w:t>capital intensity</w:t>
      </w:r>
      <w:r>
        <w:rPr>
          <w:rFonts w:cs="Times New Roman"/>
          <w:i/>
          <w:szCs w:val="24"/>
        </w:rPr>
        <w:t xml:space="preserve">, </w:t>
      </w:r>
      <w:r w:rsidRPr="00BE4F15">
        <w:rPr>
          <w:rFonts w:cs="Times New Roman"/>
          <w:i/>
          <w:szCs w:val="24"/>
        </w:rPr>
        <w:t>the quality of auditors</w:t>
      </w:r>
      <w:r>
        <w:rPr>
          <w:rFonts w:cs="Times New Roman"/>
          <w:i/>
          <w:szCs w:val="24"/>
        </w:rPr>
        <w:t xml:space="preserve">, </w:t>
      </w:r>
      <w:r w:rsidRPr="00BE4F15">
        <w:rPr>
          <w:rFonts w:cs="Times New Roman"/>
          <w:i/>
          <w:szCs w:val="24"/>
        </w:rPr>
        <w:t>aggressive tax planning</w:t>
      </w:r>
    </w:p>
    <w:p w:rsidR="008622B5" w:rsidRPr="002F0628" w:rsidRDefault="002F0628" w:rsidP="002F0628">
      <w:pPr>
        <w:pStyle w:val="HTMLPreformatted"/>
        <w:shd w:val="clear" w:color="auto" w:fill="FFFFFF"/>
        <w:jc w:val="both"/>
        <w:rPr>
          <w:rFonts w:ascii="Times New Roman" w:hAnsi="Times New Roman" w:cs="Times New Roman"/>
          <w:i/>
          <w:color w:val="212121"/>
          <w:sz w:val="24"/>
          <w:szCs w:val="24"/>
        </w:rPr>
      </w:pPr>
      <w:r>
        <w:rPr>
          <w:rFonts w:ascii="Times New Roman" w:hAnsi="Times New Roman" w:cs="Times New Roman"/>
          <w:i/>
          <w:color w:val="212121"/>
          <w:sz w:val="24"/>
          <w:szCs w:val="24"/>
        </w:rPr>
        <w:tab/>
      </w:r>
    </w:p>
    <w:sectPr w:rsidR="008622B5" w:rsidRPr="002F0628" w:rsidSect="00973420">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FE" w:rsidRDefault="00BA23FE" w:rsidP="00507966">
      <w:pPr>
        <w:spacing w:after="0" w:line="240" w:lineRule="auto"/>
      </w:pPr>
      <w:r>
        <w:separator/>
      </w:r>
    </w:p>
  </w:endnote>
  <w:endnote w:type="continuationSeparator" w:id="0">
    <w:p w:rsidR="00BA23FE" w:rsidRDefault="00BA23FE" w:rsidP="00507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17113"/>
      <w:docPartObj>
        <w:docPartGallery w:val="Page Numbers (Bottom of Page)"/>
        <w:docPartUnique/>
      </w:docPartObj>
    </w:sdtPr>
    <w:sdtEndPr>
      <w:rPr>
        <w:noProof/>
      </w:rPr>
    </w:sdtEndPr>
    <w:sdtContent>
      <w:p w:rsidR="00507966" w:rsidRDefault="00507966" w:rsidP="00507966">
        <w:pPr>
          <w:pStyle w:val="Footer"/>
          <w:jc w:val="center"/>
        </w:pPr>
        <w:r>
          <w:t>iv</w:t>
        </w:r>
      </w:p>
    </w:sdtContent>
  </w:sdt>
  <w:p w:rsidR="00507966" w:rsidRDefault="00507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FE" w:rsidRDefault="00BA23FE" w:rsidP="00507966">
      <w:pPr>
        <w:spacing w:after="0" w:line="240" w:lineRule="auto"/>
      </w:pPr>
      <w:r>
        <w:separator/>
      </w:r>
    </w:p>
  </w:footnote>
  <w:footnote w:type="continuationSeparator" w:id="0">
    <w:p w:rsidR="00BA23FE" w:rsidRDefault="00BA23FE" w:rsidP="00507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20"/>
    <w:rsid w:val="002F0628"/>
    <w:rsid w:val="00507966"/>
    <w:rsid w:val="008622B5"/>
    <w:rsid w:val="00973420"/>
    <w:rsid w:val="00BA23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20"/>
    <w:rPr>
      <w:rFonts w:ascii="Times New Roman" w:hAnsi="Times New Roman"/>
      <w:sz w:val="24"/>
    </w:rPr>
  </w:style>
  <w:style w:type="paragraph" w:styleId="Heading1">
    <w:name w:val="heading 1"/>
    <w:basedOn w:val="Normal"/>
    <w:next w:val="Normal"/>
    <w:link w:val="Heading1Char"/>
    <w:uiPriority w:val="9"/>
    <w:qFormat/>
    <w:rsid w:val="00973420"/>
    <w:pPr>
      <w:keepNext/>
      <w:keepLines/>
      <w:spacing w:before="600" w:after="36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420"/>
    <w:rPr>
      <w:rFonts w:ascii="Times New Roman" w:eastAsiaTheme="majorEastAsia" w:hAnsi="Times New Roman" w:cstheme="majorBidi"/>
      <w:b/>
      <w:bCs/>
      <w:sz w:val="24"/>
      <w:szCs w:val="28"/>
    </w:rPr>
  </w:style>
  <w:style w:type="paragraph" w:styleId="HTMLPreformatted">
    <w:name w:val="HTML Preformatted"/>
    <w:basedOn w:val="Normal"/>
    <w:link w:val="HTMLPreformattedChar"/>
    <w:uiPriority w:val="99"/>
    <w:unhideWhenUsed/>
    <w:rsid w:val="002F0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F0628"/>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507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966"/>
    <w:rPr>
      <w:rFonts w:ascii="Times New Roman" w:hAnsi="Times New Roman"/>
      <w:sz w:val="24"/>
    </w:rPr>
  </w:style>
  <w:style w:type="paragraph" w:styleId="Footer">
    <w:name w:val="footer"/>
    <w:basedOn w:val="Normal"/>
    <w:link w:val="FooterChar"/>
    <w:uiPriority w:val="99"/>
    <w:unhideWhenUsed/>
    <w:rsid w:val="00507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96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20"/>
    <w:rPr>
      <w:rFonts w:ascii="Times New Roman" w:hAnsi="Times New Roman"/>
      <w:sz w:val="24"/>
    </w:rPr>
  </w:style>
  <w:style w:type="paragraph" w:styleId="Heading1">
    <w:name w:val="heading 1"/>
    <w:basedOn w:val="Normal"/>
    <w:next w:val="Normal"/>
    <w:link w:val="Heading1Char"/>
    <w:uiPriority w:val="9"/>
    <w:qFormat/>
    <w:rsid w:val="00973420"/>
    <w:pPr>
      <w:keepNext/>
      <w:keepLines/>
      <w:spacing w:before="600" w:after="36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420"/>
    <w:rPr>
      <w:rFonts w:ascii="Times New Roman" w:eastAsiaTheme="majorEastAsia" w:hAnsi="Times New Roman" w:cstheme="majorBidi"/>
      <w:b/>
      <w:bCs/>
      <w:sz w:val="24"/>
      <w:szCs w:val="28"/>
    </w:rPr>
  </w:style>
  <w:style w:type="paragraph" w:styleId="HTMLPreformatted">
    <w:name w:val="HTML Preformatted"/>
    <w:basedOn w:val="Normal"/>
    <w:link w:val="HTMLPreformattedChar"/>
    <w:uiPriority w:val="99"/>
    <w:unhideWhenUsed/>
    <w:rsid w:val="002F0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F0628"/>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507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966"/>
    <w:rPr>
      <w:rFonts w:ascii="Times New Roman" w:hAnsi="Times New Roman"/>
      <w:sz w:val="24"/>
    </w:rPr>
  </w:style>
  <w:style w:type="paragraph" w:styleId="Footer">
    <w:name w:val="footer"/>
    <w:basedOn w:val="Normal"/>
    <w:link w:val="FooterChar"/>
    <w:uiPriority w:val="99"/>
    <w:unhideWhenUsed/>
    <w:rsid w:val="00507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96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2019-04-13T01:21:00Z</dcterms:created>
  <dcterms:modified xsi:type="dcterms:W3CDTF">2019-05-02T08:18:00Z</dcterms:modified>
</cp:coreProperties>
</file>