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B4" w:rsidRPr="00620EB4" w:rsidRDefault="00620EB4" w:rsidP="00620EB4">
      <w:pPr>
        <w:pStyle w:val="BAB1-9"/>
        <w:spacing w:line="480" w:lineRule="auto"/>
        <w:rPr>
          <w:color w:val="000000" w:themeColor="text1"/>
        </w:rPr>
      </w:pPr>
      <w:bookmarkStart w:id="0" w:name="_Toc535236353"/>
      <w:r w:rsidRPr="00620EB4">
        <w:rPr>
          <w:color w:val="000000" w:themeColor="text1"/>
        </w:rPr>
        <w:t>BAB II</w:t>
      </w:r>
      <w:bookmarkEnd w:id="0"/>
    </w:p>
    <w:p w:rsidR="00620EB4" w:rsidRPr="00620EB4" w:rsidRDefault="00620EB4" w:rsidP="00620EB4">
      <w:pPr>
        <w:pStyle w:val="BAB1-9"/>
        <w:spacing w:before="0" w:line="720" w:lineRule="auto"/>
        <w:rPr>
          <w:color w:val="000000" w:themeColor="text1"/>
        </w:rPr>
      </w:pPr>
      <w:bookmarkStart w:id="1" w:name="_Toc535236354"/>
      <w:r w:rsidRPr="00620EB4">
        <w:rPr>
          <w:color w:val="000000" w:themeColor="text1"/>
        </w:rPr>
        <w:t>LATAR BELAKANG PERUSAHAAN</w:t>
      </w:r>
      <w:bookmarkEnd w:id="1"/>
    </w:p>
    <w:p w:rsidR="00620EB4" w:rsidRPr="002C7642" w:rsidRDefault="00620EB4" w:rsidP="00620EB4">
      <w:pPr>
        <w:pStyle w:val="BABIIABCD"/>
        <w:spacing w:before="0" w:line="720" w:lineRule="auto"/>
        <w:ind w:left="360"/>
      </w:pPr>
      <w:bookmarkStart w:id="2" w:name="_Toc535236355"/>
      <w:r w:rsidRPr="002C7642">
        <w:t>Data Perusahaan</w:t>
      </w:r>
      <w:bookmarkEnd w:id="2"/>
    </w:p>
    <w:p w:rsidR="00620EB4" w:rsidRDefault="00620EB4" w:rsidP="00620EB4">
      <w:pPr>
        <w:pStyle w:val="ListParagraph"/>
        <w:spacing w:after="0" w:line="480" w:lineRule="auto"/>
        <w:ind w:left="45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20EB4" w:rsidRDefault="00620EB4" w:rsidP="00620EB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Sade Kopi</w:t>
      </w:r>
    </w:p>
    <w:p w:rsidR="00620EB4" w:rsidRDefault="00620EB4" w:rsidP="00620EB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</w:p>
    <w:p w:rsidR="00620EB4" w:rsidRDefault="00620EB4" w:rsidP="00620EB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</w:t>
      </w:r>
    </w:p>
    <w:p w:rsidR="00620EB4" w:rsidRDefault="00620EB4" w:rsidP="00620EB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Raya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Blok RA3 No.27,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</w:p>
    <w:p w:rsidR="00620EB4" w:rsidRDefault="00620EB4" w:rsidP="00620EB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No.Telp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0822155550096</w:t>
      </w:r>
    </w:p>
    <w:p w:rsidR="00620EB4" w:rsidRDefault="00620EB4" w:rsidP="00620EB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sadekopi</w:t>
      </w:r>
      <w:r w:rsidRPr="002C7642">
        <w:rPr>
          <w:rFonts w:ascii="Times New Roman" w:hAnsi="Times New Roman" w:cs="Times New Roman"/>
          <w:sz w:val="24"/>
          <w:szCs w:val="24"/>
        </w:rPr>
        <w:t>@gmail.com</w:t>
      </w:r>
    </w:p>
    <w:p w:rsidR="00620EB4" w:rsidRDefault="00620EB4" w:rsidP="00620EB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Bank Central Asia</w:t>
      </w:r>
    </w:p>
    <w:p w:rsidR="00620EB4" w:rsidRDefault="00620EB4" w:rsidP="00620EB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</w:p>
    <w:p w:rsidR="00620EB4" w:rsidRDefault="00620EB4" w:rsidP="00620EB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20EB4" w:rsidRPr="00C72132" w:rsidRDefault="00620EB4" w:rsidP="00620EB4">
      <w:pPr>
        <w:pStyle w:val="BABIIABCD"/>
        <w:ind w:left="360"/>
      </w:pPr>
      <w:bookmarkStart w:id="3" w:name="_Toc535236356"/>
      <w:r w:rsidRPr="00C72132">
        <w:t xml:space="preserve">Biodata </w:t>
      </w:r>
      <w:proofErr w:type="spellStart"/>
      <w:r w:rsidRPr="00C72132">
        <w:t>Pemilik</w:t>
      </w:r>
      <w:proofErr w:type="spellEnd"/>
      <w:r w:rsidRPr="00C72132">
        <w:t xml:space="preserve"> Usaha</w:t>
      </w:r>
      <w:bookmarkEnd w:id="3"/>
    </w:p>
    <w:p w:rsidR="00620EB4" w:rsidRDefault="00620EB4" w:rsidP="00620EB4">
      <w:pPr>
        <w:pStyle w:val="ListParagraph"/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20EB4" w:rsidRDefault="00620EB4" w:rsidP="00620EB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Sandra Dewi</w:t>
      </w:r>
    </w:p>
    <w:p w:rsidR="00620EB4" w:rsidRDefault="00620EB4" w:rsidP="00620EB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</w:p>
    <w:p w:rsidR="00620EB4" w:rsidRDefault="00620EB4" w:rsidP="00620EB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21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620EB4" w:rsidRDefault="00620EB4" w:rsidP="00620EB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Blok QL7 No.11,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</w:p>
    <w:p w:rsidR="00620EB4" w:rsidRDefault="00620EB4" w:rsidP="00620EB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087777700218</w:t>
      </w:r>
    </w:p>
    <w:p w:rsidR="00620EB4" w:rsidRDefault="00620EB4" w:rsidP="00620EB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san2_dewi@yahoo.com</w:t>
      </w:r>
    </w:p>
    <w:p w:rsidR="00620EB4" w:rsidRDefault="00620EB4" w:rsidP="00620EB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1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620EB4" w:rsidRDefault="00620EB4" w:rsidP="00620EB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B4" w:rsidRDefault="00620EB4" w:rsidP="00620EB4">
      <w:pPr>
        <w:pStyle w:val="BABIIABCD"/>
        <w:ind w:left="360"/>
      </w:pPr>
      <w:bookmarkStart w:id="4" w:name="_Toc535236357"/>
      <w:proofErr w:type="spellStart"/>
      <w:r w:rsidRPr="00BF1053">
        <w:t>Jenis</w:t>
      </w:r>
      <w:proofErr w:type="spellEnd"/>
      <w:r w:rsidRPr="00BF1053">
        <w:t xml:space="preserve"> </w:t>
      </w:r>
      <w:proofErr w:type="spellStart"/>
      <w:r w:rsidRPr="00BF1053">
        <w:t>dan</w:t>
      </w:r>
      <w:proofErr w:type="spellEnd"/>
      <w:r w:rsidRPr="00BF1053">
        <w:t xml:space="preserve"> </w:t>
      </w:r>
      <w:proofErr w:type="spellStart"/>
      <w:r w:rsidRPr="00BF1053">
        <w:t>Ukuran</w:t>
      </w:r>
      <w:proofErr w:type="spellEnd"/>
      <w:r w:rsidRPr="00BF1053">
        <w:t xml:space="preserve"> Usaha</w:t>
      </w:r>
      <w:bookmarkEnd w:id="4"/>
      <w:r w:rsidRPr="00BF1053">
        <w:t xml:space="preserve"> </w:t>
      </w:r>
    </w:p>
    <w:p w:rsidR="00620EB4" w:rsidRDefault="00620EB4" w:rsidP="00620EB4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Bab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Kecil,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20EB4" w:rsidRDefault="00620EB4" w:rsidP="00620EB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EB4" w:rsidRDefault="00620EB4" w:rsidP="00620EB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Usaha Kecil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Kecil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EB4" w:rsidRDefault="00620EB4" w:rsidP="00620EB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Kecil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EB4" w:rsidRDefault="00620EB4" w:rsidP="00620EB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:rsidR="00620EB4" w:rsidRPr="00620EB4" w:rsidRDefault="00620EB4" w:rsidP="00620EB4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Usaha Kecil,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bookmarkStart w:id="5" w:name="_GoBack"/>
      <w:bookmarkEnd w:id="5"/>
    </w:p>
    <w:p w:rsidR="00620EB4" w:rsidRDefault="00620EB4" w:rsidP="00620EB4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20EB4" w:rsidRDefault="00620EB4" w:rsidP="00620EB4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50.000.000,00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:rsidR="00620EB4" w:rsidRDefault="00620EB4" w:rsidP="00620EB4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300.000.000,00 (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</w:t>
      </w:r>
    </w:p>
    <w:p w:rsidR="00620EB4" w:rsidRDefault="00620EB4" w:rsidP="00620EB4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Kecil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20EB4" w:rsidRDefault="00620EB4" w:rsidP="00620EB4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50.000.000,00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500.000.000,00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:rsidR="00620EB4" w:rsidRDefault="00620EB4" w:rsidP="00620EB4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300.000.000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2.500.000.000,00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rupiah).</w:t>
      </w:r>
    </w:p>
    <w:p w:rsidR="00620EB4" w:rsidRDefault="00620EB4" w:rsidP="00620EB4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20EB4" w:rsidRDefault="00620EB4" w:rsidP="00620EB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500.000.000,00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10.000.000.000,00 (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:rsidR="00620EB4" w:rsidRDefault="00620EB4" w:rsidP="00620EB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2.500.000.000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50.000.000.000,00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rupiah).</w:t>
      </w:r>
    </w:p>
    <w:p w:rsidR="00620EB4" w:rsidRDefault="00620EB4" w:rsidP="00620EB4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Bab IV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300.000.000,00 (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2.500.000.000,00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miilliar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rauts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rupiah).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50.000.000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500.000.000,00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4DF3" w:rsidRPr="00620EB4" w:rsidRDefault="00A04DF3" w:rsidP="00620EB4"/>
    <w:sectPr w:rsidR="00A04DF3" w:rsidRPr="00620EB4" w:rsidSect="00B55603">
      <w:pgSz w:w="12240" w:h="15840"/>
      <w:pgMar w:top="1417" w:right="1417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1548"/>
    <w:multiLevelType w:val="hybridMultilevel"/>
    <w:tmpl w:val="C43E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724A"/>
    <w:multiLevelType w:val="hybridMultilevel"/>
    <w:tmpl w:val="9B86F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84413"/>
    <w:multiLevelType w:val="hybridMultilevel"/>
    <w:tmpl w:val="79E49E72"/>
    <w:lvl w:ilvl="0" w:tplc="CF545E50">
      <w:start w:val="1"/>
      <w:numFmt w:val="upperLetter"/>
      <w:pStyle w:val="BABIIABC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93375"/>
    <w:multiLevelType w:val="hybridMultilevel"/>
    <w:tmpl w:val="8F2056C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DD3D28"/>
    <w:multiLevelType w:val="hybridMultilevel"/>
    <w:tmpl w:val="63E6D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8774C"/>
    <w:multiLevelType w:val="hybridMultilevel"/>
    <w:tmpl w:val="7C8C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E4652"/>
    <w:multiLevelType w:val="hybridMultilevel"/>
    <w:tmpl w:val="FC9EC02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897AC9"/>
    <w:multiLevelType w:val="hybridMultilevel"/>
    <w:tmpl w:val="2BFE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47577"/>
    <w:multiLevelType w:val="hybridMultilevel"/>
    <w:tmpl w:val="495CE3C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6B"/>
    <w:rsid w:val="0061296B"/>
    <w:rsid w:val="00620EB4"/>
    <w:rsid w:val="00A04DF3"/>
    <w:rsid w:val="00B55603"/>
    <w:rsid w:val="00F7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6EE5"/>
  <w15:chartTrackingRefBased/>
  <w15:docId w15:val="{5863B468-7039-49F8-B72A-F2479F58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96B"/>
  </w:style>
  <w:style w:type="paragraph" w:styleId="Heading1">
    <w:name w:val="heading 1"/>
    <w:basedOn w:val="Normal"/>
    <w:next w:val="Normal"/>
    <w:link w:val="Heading1Char"/>
    <w:uiPriority w:val="9"/>
    <w:qFormat/>
    <w:rsid w:val="00620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96B"/>
    <w:pPr>
      <w:ind w:left="720"/>
      <w:contextualSpacing/>
    </w:pPr>
  </w:style>
  <w:style w:type="paragraph" w:customStyle="1" w:styleId="BAB1-9">
    <w:name w:val="BAB 1 - 9"/>
    <w:basedOn w:val="Heading1"/>
    <w:next w:val="Heading1"/>
    <w:link w:val="BAB1-9Char"/>
    <w:qFormat/>
    <w:rsid w:val="00620EB4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1-9Char">
    <w:name w:val="BAB 1 - 9 Char"/>
    <w:basedOn w:val="Heading1Char"/>
    <w:link w:val="BAB1-9"/>
    <w:rsid w:val="00620EB4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customStyle="1" w:styleId="BABIIABCD">
    <w:name w:val="BAB II A B C D"/>
    <w:basedOn w:val="Normal"/>
    <w:link w:val="BABIIABCDChar"/>
    <w:qFormat/>
    <w:rsid w:val="00620EB4"/>
    <w:pPr>
      <w:keepNext/>
      <w:keepLines/>
      <w:numPr>
        <w:numId w:val="9"/>
      </w:numPr>
      <w:spacing w:before="40" w:after="0" w:line="480" w:lineRule="auto"/>
      <w:jc w:val="both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BABIIABCDChar">
    <w:name w:val="BAB II A B C D Char"/>
    <w:basedOn w:val="DefaultParagraphFont"/>
    <w:link w:val="BABIIABCD"/>
    <w:rsid w:val="00620EB4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Dewi</dc:creator>
  <cp:keywords/>
  <dc:description/>
  <cp:lastModifiedBy>Sandra Dewi</cp:lastModifiedBy>
  <cp:revision>4</cp:revision>
  <dcterms:created xsi:type="dcterms:W3CDTF">2018-11-14T05:54:00Z</dcterms:created>
  <dcterms:modified xsi:type="dcterms:W3CDTF">2019-03-20T06:18:00Z</dcterms:modified>
</cp:coreProperties>
</file>