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E0E" w:rsidRPr="001F3188" w:rsidRDefault="009B6E0E" w:rsidP="009B6E0E">
      <w:pPr>
        <w:spacing w:line="480" w:lineRule="auto"/>
        <w:jc w:val="center"/>
        <w:rPr>
          <w:rFonts w:ascii="Times New Roman" w:hAnsi="Times New Roman" w:cs="Times New Roman"/>
          <w:b/>
          <w:color w:val="000000" w:themeColor="text1"/>
          <w:sz w:val="24"/>
          <w:szCs w:val="24"/>
        </w:rPr>
      </w:pPr>
      <w:r w:rsidRPr="001F3188">
        <w:rPr>
          <w:rFonts w:ascii="Times New Roman" w:hAnsi="Times New Roman" w:cs="Times New Roman"/>
          <w:b/>
          <w:color w:val="000000" w:themeColor="text1"/>
          <w:sz w:val="24"/>
          <w:szCs w:val="24"/>
        </w:rPr>
        <w:t>BAB I</w:t>
      </w:r>
    </w:p>
    <w:p w:rsidR="009B6E0E" w:rsidRPr="00224505" w:rsidRDefault="009B6E0E" w:rsidP="00224505">
      <w:pPr>
        <w:spacing w:line="720" w:lineRule="auto"/>
        <w:jc w:val="center"/>
        <w:rPr>
          <w:rFonts w:ascii="Times New Roman" w:hAnsi="Times New Roman" w:cs="Times New Roman"/>
          <w:b/>
          <w:color w:val="000000" w:themeColor="text1"/>
          <w:sz w:val="24"/>
          <w:szCs w:val="24"/>
          <w:lang w:val="id-ID"/>
        </w:rPr>
      </w:pPr>
      <w:r w:rsidRPr="001F3188">
        <w:rPr>
          <w:rFonts w:ascii="Times New Roman" w:hAnsi="Times New Roman" w:cs="Times New Roman"/>
          <w:b/>
          <w:color w:val="000000" w:themeColor="text1"/>
          <w:sz w:val="24"/>
          <w:szCs w:val="24"/>
        </w:rPr>
        <w:t>PENDAHULUAN</w:t>
      </w:r>
    </w:p>
    <w:p w:rsidR="009B6E0E" w:rsidRPr="009B6E0E" w:rsidRDefault="009B6E0E" w:rsidP="009B6E0E">
      <w:pPr>
        <w:pStyle w:val="ListParagraph"/>
        <w:numPr>
          <w:ilvl w:val="0"/>
          <w:numId w:val="1"/>
        </w:numPr>
        <w:spacing w:line="480" w:lineRule="auto"/>
        <w:jc w:val="both"/>
        <w:rPr>
          <w:rFonts w:ascii="Times New Roman" w:hAnsi="Times New Roman"/>
          <w:sz w:val="24"/>
          <w:szCs w:val="24"/>
          <w:lang w:val="id-ID"/>
        </w:rPr>
      </w:pPr>
      <w:r>
        <w:rPr>
          <w:rFonts w:ascii="Times New Roman" w:hAnsi="Times New Roman" w:cs="Times New Roman"/>
          <w:b/>
          <w:color w:val="000000" w:themeColor="text1"/>
          <w:sz w:val="24"/>
          <w:szCs w:val="24"/>
          <w:lang w:val="id-ID"/>
        </w:rPr>
        <w:t>Ide Bisnis</w:t>
      </w:r>
    </w:p>
    <w:p w:rsidR="009B6E0E" w:rsidRPr="009B6E0E" w:rsidRDefault="009B6E0E" w:rsidP="009B6E0E">
      <w:pPr>
        <w:pStyle w:val="ListParagraph"/>
        <w:spacing w:line="480" w:lineRule="auto"/>
        <w:jc w:val="both"/>
        <w:rPr>
          <w:rFonts w:ascii="Times New Roman" w:hAnsi="Times New Roman"/>
          <w:sz w:val="24"/>
          <w:szCs w:val="24"/>
          <w:lang w:val="id-ID"/>
        </w:rPr>
      </w:pPr>
      <w:r w:rsidRPr="009B6E0E">
        <w:rPr>
          <w:rFonts w:ascii="Times New Roman" w:hAnsi="Times New Roman"/>
          <w:sz w:val="24"/>
          <w:szCs w:val="24"/>
          <w:lang w:val="id-ID"/>
        </w:rPr>
        <w:tab/>
        <w:t>Liburan merupakan salah satu kebutuhan bagi sebagian besar orang.</w:t>
      </w:r>
      <w:r w:rsidRPr="009B6E0E">
        <w:rPr>
          <w:rFonts w:ascii="Times New Roman" w:hAnsi="Times New Roman"/>
          <w:i/>
          <w:sz w:val="24"/>
          <w:szCs w:val="24"/>
          <w:lang w:val="id-ID"/>
        </w:rPr>
        <w:t xml:space="preserve"> Trend</w:t>
      </w:r>
      <w:r w:rsidRPr="009B6E0E">
        <w:rPr>
          <w:rFonts w:ascii="Times New Roman" w:hAnsi="Times New Roman"/>
          <w:sz w:val="24"/>
          <w:szCs w:val="24"/>
          <w:lang w:val="id-ID"/>
        </w:rPr>
        <w:t xml:space="preserve"> liburan di kalangan masyarakat Indonesia khususnya di ibu kota Jakarta kian tahun semakin meningkat, hal ini disebabkan oleh beberapa faktor. Salah satu faktor yang mempengaruhi hal tersebut dikarenakan meningkatnya jumlah masyarakat kelas menengah dan keatas yang menjadikan </w:t>
      </w:r>
      <w:r w:rsidRPr="009B6E0E">
        <w:rPr>
          <w:rFonts w:ascii="Times New Roman" w:hAnsi="Times New Roman"/>
          <w:i/>
          <w:sz w:val="24"/>
          <w:szCs w:val="24"/>
          <w:lang w:val="id-ID"/>
        </w:rPr>
        <w:t xml:space="preserve">traveling </w:t>
      </w:r>
      <w:r w:rsidRPr="009B6E0E">
        <w:rPr>
          <w:rFonts w:ascii="Times New Roman" w:hAnsi="Times New Roman"/>
          <w:sz w:val="24"/>
          <w:szCs w:val="24"/>
          <w:lang w:val="id-ID"/>
        </w:rPr>
        <w:t xml:space="preserve">menjadi salah satu gaya hidup. Faktor lainnya dikarenakan meningkatnya teknologi informasi di dunia, dimana munculnya berbagai </w:t>
      </w:r>
      <w:r w:rsidRPr="009B6E0E">
        <w:rPr>
          <w:rFonts w:ascii="Times New Roman" w:hAnsi="Times New Roman"/>
          <w:i/>
          <w:sz w:val="24"/>
          <w:szCs w:val="24"/>
          <w:lang w:val="id-ID"/>
        </w:rPr>
        <w:t>platform social media</w:t>
      </w:r>
      <w:r w:rsidRPr="009B6E0E">
        <w:rPr>
          <w:rFonts w:ascii="Times New Roman" w:hAnsi="Times New Roman"/>
          <w:sz w:val="24"/>
          <w:szCs w:val="24"/>
          <w:lang w:val="id-ID"/>
        </w:rPr>
        <w:t xml:space="preserve"> yang menyediakan fitur untuk membagikan foto. Sering kali banyak orang yang membagikan foto – foto mereka saat mereka sedang pergi liburan, hal ini mendorong orang – orang lain untuk turut bepergian atau berkunjung ke tempat tersebut. Selain kedua faktor tersebut, masih banyak faktor – faktor lain yang membuat trend liburan kini meningkat. Hal ini membuka banyak peluang usaha yang menyangkut bisnis pariwisata. Salah satunya adalah usaha jasa </w:t>
      </w:r>
      <w:r w:rsidRPr="009B6E0E">
        <w:rPr>
          <w:rFonts w:ascii="Times New Roman" w:hAnsi="Times New Roman"/>
          <w:i/>
          <w:sz w:val="24"/>
          <w:szCs w:val="24"/>
          <w:lang w:val="id-ID"/>
        </w:rPr>
        <w:t>tour and travel</w:t>
      </w:r>
      <w:r w:rsidRPr="009B6E0E">
        <w:rPr>
          <w:rFonts w:ascii="Times New Roman" w:hAnsi="Times New Roman"/>
          <w:sz w:val="24"/>
          <w:szCs w:val="24"/>
          <w:lang w:val="id-ID"/>
        </w:rPr>
        <w:t xml:space="preserve">, banyaknya permintaan dari masyarakat yang ingin berwisata ke berbagai destinasi baik didalam maupun diluar negeri dengan harga yang terjangkau. </w:t>
      </w:r>
    </w:p>
    <w:p w:rsidR="009B6E0E" w:rsidRPr="00E32878" w:rsidRDefault="009B6E0E" w:rsidP="009B6E0E">
      <w:pPr>
        <w:pStyle w:val="ListParagraph"/>
        <w:tabs>
          <w:tab w:val="left" w:pos="284"/>
        </w:tabs>
        <w:spacing w:line="480" w:lineRule="auto"/>
        <w:jc w:val="both"/>
        <w:rPr>
          <w:rFonts w:ascii="Times New Roman" w:hAnsi="Times New Roman"/>
          <w:sz w:val="24"/>
          <w:szCs w:val="24"/>
          <w:lang w:val="id-ID"/>
        </w:rPr>
      </w:pPr>
      <w:r>
        <w:rPr>
          <w:rFonts w:ascii="Times New Roman" w:hAnsi="Times New Roman"/>
          <w:sz w:val="24"/>
          <w:szCs w:val="24"/>
          <w:lang w:val="id-ID"/>
        </w:rPr>
        <w:tab/>
      </w:r>
      <w:r w:rsidRPr="00A85619">
        <w:rPr>
          <w:rFonts w:ascii="Times New Roman" w:hAnsi="Times New Roman"/>
          <w:sz w:val="24"/>
          <w:szCs w:val="24"/>
          <w:lang w:val="id-ID"/>
        </w:rPr>
        <w:t xml:space="preserve">Salah satu negara yang diminati </w:t>
      </w:r>
      <w:r>
        <w:rPr>
          <w:rFonts w:ascii="Times New Roman" w:hAnsi="Times New Roman"/>
          <w:sz w:val="24"/>
          <w:szCs w:val="24"/>
          <w:lang w:val="id-ID"/>
        </w:rPr>
        <w:t xml:space="preserve">sebagai salah satu tujuan wisata mancanegara </w:t>
      </w:r>
      <w:r w:rsidRPr="00A85619">
        <w:rPr>
          <w:rFonts w:ascii="Times New Roman" w:hAnsi="Times New Roman"/>
          <w:sz w:val="24"/>
          <w:szCs w:val="24"/>
          <w:lang w:val="id-ID"/>
        </w:rPr>
        <w:t>oleh masy</w:t>
      </w:r>
      <w:r>
        <w:rPr>
          <w:rFonts w:ascii="Times New Roman" w:hAnsi="Times New Roman"/>
          <w:sz w:val="24"/>
          <w:szCs w:val="24"/>
          <w:lang w:val="id-ID"/>
        </w:rPr>
        <w:t>a</w:t>
      </w:r>
      <w:r w:rsidRPr="00A85619">
        <w:rPr>
          <w:rFonts w:ascii="Times New Roman" w:hAnsi="Times New Roman"/>
          <w:sz w:val="24"/>
          <w:szCs w:val="24"/>
          <w:lang w:val="id-ID"/>
        </w:rPr>
        <w:t>rakat Indonesia ialah Jepang. Jepang sendiri merupakan salah satu negara maju yang berlokasi di Benua Asia. Memiliki berbagai macam destinasi wisata yang tersebar di seluruh negerinya, mulai dari wisata alam, budaya, kuliner dan lain - lainnya. Hal ini menyeba</w:t>
      </w:r>
      <w:r>
        <w:rPr>
          <w:rFonts w:ascii="Times New Roman" w:hAnsi="Times New Roman"/>
          <w:sz w:val="24"/>
          <w:szCs w:val="24"/>
          <w:lang w:val="id-ID"/>
        </w:rPr>
        <w:t>bkan tingginya permintaan masy</w:t>
      </w:r>
      <w:r w:rsidR="00A326C5">
        <w:rPr>
          <w:rFonts w:ascii="Times New Roman" w:hAnsi="Times New Roman"/>
          <w:sz w:val="24"/>
          <w:szCs w:val="24"/>
          <w:lang w:val="id-ID"/>
        </w:rPr>
        <w:t>a</w:t>
      </w:r>
      <w:r>
        <w:rPr>
          <w:rFonts w:ascii="Times New Roman" w:hAnsi="Times New Roman"/>
          <w:sz w:val="24"/>
          <w:szCs w:val="24"/>
          <w:lang w:val="id-ID"/>
        </w:rPr>
        <w:t>ra</w:t>
      </w:r>
      <w:r w:rsidRPr="00A85619">
        <w:rPr>
          <w:rFonts w:ascii="Times New Roman" w:hAnsi="Times New Roman"/>
          <w:sz w:val="24"/>
          <w:szCs w:val="24"/>
          <w:lang w:val="id-ID"/>
        </w:rPr>
        <w:t xml:space="preserve">kat akan paket </w:t>
      </w:r>
      <w:r w:rsidRPr="00A85619">
        <w:rPr>
          <w:rFonts w:ascii="Times New Roman" w:hAnsi="Times New Roman"/>
          <w:i/>
          <w:sz w:val="24"/>
          <w:szCs w:val="24"/>
          <w:lang w:val="id-ID"/>
        </w:rPr>
        <w:t>tour</w:t>
      </w:r>
      <w:r w:rsidRPr="00A85619">
        <w:rPr>
          <w:rFonts w:ascii="Times New Roman" w:hAnsi="Times New Roman"/>
          <w:sz w:val="24"/>
          <w:szCs w:val="24"/>
          <w:lang w:val="id-ID"/>
        </w:rPr>
        <w:t xml:space="preserve"> ke negara Jepang.</w:t>
      </w:r>
    </w:p>
    <w:p w:rsidR="009B6E0E" w:rsidRPr="00722E68" w:rsidRDefault="009B6E0E" w:rsidP="009B6E0E">
      <w:pPr>
        <w:pStyle w:val="ListParagraph"/>
        <w:tabs>
          <w:tab w:val="left" w:pos="284"/>
        </w:tabs>
        <w:spacing w:line="480" w:lineRule="auto"/>
        <w:jc w:val="both"/>
        <w:rPr>
          <w:rFonts w:ascii="Times New Roman" w:hAnsi="Times New Roman"/>
          <w:sz w:val="24"/>
          <w:szCs w:val="24"/>
          <w:lang w:val="id-ID"/>
        </w:rPr>
      </w:pPr>
      <w:r>
        <w:rPr>
          <w:rFonts w:ascii="Times New Roman" w:hAnsi="Times New Roman"/>
          <w:sz w:val="24"/>
          <w:szCs w:val="24"/>
          <w:lang w:val="id-ID"/>
        </w:rPr>
        <w:lastRenderedPageBreak/>
        <w:tab/>
        <w:t xml:space="preserve">Namun walaupun banyak keinginan masyarakat untuk berwisata ke Jepang kini, masih banyak masyarakat yang menganggap berwisata ke Jepang merupakan suatu hal yang membutuhkan biaya yang besar dan sulit dilakukan karena adanya kendala bahasa. Dengan adanya tanggapan tersebut, disini penulis melihat adanya peluang untuk membuka jasa penyediaan perjalanan atau paket wisata ke Jepang dengan biaya murah. Selain itu banyak kota – kota besar di Jepang yang memiliki ciri khas dan keunikan masing – masing di setiap wilayahnya membuat penulis dapat membuka dan menginovasikan berbagai paket wisata ke berbagai macam kota yang ada di Jepang, tidak hanya berpusat untuk berwisata di sekitar ibu kota negara saja. </w:t>
      </w:r>
    </w:p>
    <w:p w:rsidR="009B6E0E" w:rsidRPr="00341830" w:rsidRDefault="009B6E0E" w:rsidP="009B6E0E">
      <w:pPr>
        <w:pStyle w:val="ListParagraph"/>
        <w:tabs>
          <w:tab w:val="left" w:pos="284"/>
        </w:tabs>
        <w:spacing w:line="480" w:lineRule="auto"/>
        <w:jc w:val="both"/>
        <w:rPr>
          <w:rFonts w:ascii="Times New Roman" w:hAnsi="Times New Roman"/>
          <w:sz w:val="24"/>
          <w:szCs w:val="24"/>
          <w:lang w:val="id-ID"/>
        </w:rPr>
      </w:pPr>
      <w:r>
        <w:rPr>
          <w:rFonts w:ascii="Times New Roman" w:hAnsi="Times New Roman"/>
          <w:sz w:val="24"/>
          <w:szCs w:val="24"/>
          <w:lang w:val="id-ID"/>
        </w:rPr>
        <w:tab/>
      </w:r>
      <w:r w:rsidRPr="00A85619">
        <w:rPr>
          <w:rFonts w:ascii="Times New Roman" w:hAnsi="Times New Roman"/>
          <w:i/>
          <w:sz w:val="24"/>
          <w:szCs w:val="24"/>
          <w:lang w:val="id-ID"/>
        </w:rPr>
        <w:t>De’ Japan</w:t>
      </w:r>
      <w:r w:rsidRPr="00A85619">
        <w:rPr>
          <w:rFonts w:ascii="Times New Roman" w:hAnsi="Times New Roman"/>
          <w:sz w:val="24"/>
          <w:szCs w:val="24"/>
          <w:lang w:val="id-ID"/>
        </w:rPr>
        <w:t xml:space="preserve"> </w:t>
      </w:r>
      <w:r w:rsidRPr="00A85619">
        <w:rPr>
          <w:rFonts w:ascii="Times New Roman" w:hAnsi="Times New Roman"/>
          <w:i/>
          <w:sz w:val="24"/>
          <w:szCs w:val="24"/>
          <w:lang w:val="id-ID"/>
        </w:rPr>
        <w:t>Tour and Travel</w:t>
      </w:r>
      <w:r w:rsidRPr="00A85619">
        <w:rPr>
          <w:rFonts w:ascii="Times New Roman" w:hAnsi="Times New Roman"/>
          <w:sz w:val="24"/>
          <w:szCs w:val="24"/>
          <w:lang w:val="id-ID"/>
        </w:rPr>
        <w:t xml:space="preserve"> didirikan sebagai salah satu jasa usaha perjalanan wisata yang membuka tour khusus untuk ke negara Jepang. </w:t>
      </w:r>
      <w:r>
        <w:rPr>
          <w:rFonts w:ascii="Times New Roman" w:hAnsi="Times New Roman"/>
          <w:sz w:val="24"/>
          <w:szCs w:val="24"/>
          <w:lang w:val="id-ID"/>
        </w:rPr>
        <w:t>Konsep ide bisnis ini</w:t>
      </w:r>
      <w:r w:rsidRPr="00A85619">
        <w:rPr>
          <w:rFonts w:ascii="Times New Roman" w:hAnsi="Times New Roman"/>
          <w:sz w:val="24"/>
          <w:szCs w:val="24"/>
          <w:lang w:val="id-ID"/>
        </w:rPr>
        <w:t xml:space="preserve"> menyediakan berbagai maca</w:t>
      </w:r>
      <w:r>
        <w:rPr>
          <w:rFonts w:ascii="Times New Roman" w:hAnsi="Times New Roman"/>
          <w:sz w:val="24"/>
          <w:szCs w:val="24"/>
          <w:lang w:val="id-ID"/>
        </w:rPr>
        <w:t>m paket – paket wisata ke berbagai kota – kota di Jepang</w:t>
      </w:r>
      <w:r w:rsidRPr="00A85619">
        <w:rPr>
          <w:rFonts w:ascii="Times New Roman" w:hAnsi="Times New Roman"/>
          <w:sz w:val="24"/>
          <w:szCs w:val="24"/>
          <w:lang w:val="id-ID"/>
        </w:rPr>
        <w:t xml:space="preserve">.  </w:t>
      </w:r>
      <w:r>
        <w:rPr>
          <w:rFonts w:ascii="Times New Roman" w:hAnsi="Times New Roman"/>
          <w:sz w:val="24"/>
          <w:szCs w:val="24"/>
          <w:lang w:val="id-ID"/>
        </w:rPr>
        <w:t xml:space="preserve">Tidak hanya berfokus ke kota – kota besar yang ada di Jepang, paket tour yang disediakan juga akan membawa peserta tour menjelajahi kota – kota kecil yang ada di Jepang nantinya. </w:t>
      </w:r>
      <w:r w:rsidRPr="00A85619">
        <w:rPr>
          <w:rFonts w:ascii="Times New Roman" w:hAnsi="Times New Roman"/>
          <w:i/>
          <w:sz w:val="24"/>
          <w:szCs w:val="24"/>
          <w:lang w:val="id-ID"/>
        </w:rPr>
        <w:t>De’ Japan</w:t>
      </w:r>
      <w:r w:rsidRPr="00A85619">
        <w:rPr>
          <w:rFonts w:ascii="Times New Roman" w:hAnsi="Times New Roman"/>
          <w:sz w:val="24"/>
          <w:szCs w:val="24"/>
          <w:lang w:val="id-ID"/>
        </w:rPr>
        <w:t xml:space="preserve"> </w:t>
      </w:r>
      <w:r w:rsidRPr="00A85619">
        <w:rPr>
          <w:rFonts w:ascii="Times New Roman" w:hAnsi="Times New Roman"/>
          <w:i/>
          <w:sz w:val="24"/>
          <w:szCs w:val="24"/>
          <w:lang w:val="id-ID"/>
        </w:rPr>
        <w:t>Tour and Travel</w:t>
      </w:r>
      <w:r>
        <w:rPr>
          <w:rFonts w:ascii="Times New Roman" w:hAnsi="Times New Roman"/>
          <w:i/>
          <w:sz w:val="24"/>
          <w:szCs w:val="24"/>
          <w:lang w:val="id-ID"/>
        </w:rPr>
        <w:t xml:space="preserve"> </w:t>
      </w:r>
      <w:r>
        <w:rPr>
          <w:rFonts w:ascii="Times New Roman" w:hAnsi="Times New Roman"/>
          <w:sz w:val="24"/>
          <w:szCs w:val="24"/>
          <w:lang w:val="id-ID"/>
        </w:rPr>
        <w:t xml:space="preserve">ini sendiri nantinya akan berlokasi di wilayah Jakarta Utara, tepatnya didaerah Sunter. Penulis membuka usaha ini di wilayah tersebut dikarenakan banyaknya perumahan kelas menengah keatas yang ada di wilayah tersebut. Sehingga dapat menjangkau dan memperkenalkan ke konsumen dengan lebih  mudah nantinya. Selain kantor yang ada di wilayah Sunter, </w:t>
      </w:r>
      <w:r w:rsidRPr="00A85619">
        <w:rPr>
          <w:rFonts w:ascii="Times New Roman" w:hAnsi="Times New Roman"/>
          <w:i/>
          <w:sz w:val="24"/>
          <w:szCs w:val="24"/>
          <w:lang w:val="id-ID"/>
        </w:rPr>
        <w:t>De’ Japan</w:t>
      </w:r>
      <w:r w:rsidRPr="00A85619">
        <w:rPr>
          <w:rFonts w:ascii="Times New Roman" w:hAnsi="Times New Roman"/>
          <w:sz w:val="24"/>
          <w:szCs w:val="24"/>
          <w:lang w:val="id-ID"/>
        </w:rPr>
        <w:t xml:space="preserve"> </w:t>
      </w:r>
      <w:r w:rsidRPr="00A85619">
        <w:rPr>
          <w:rFonts w:ascii="Times New Roman" w:hAnsi="Times New Roman"/>
          <w:i/>
          <w:sz w:val="24"/>
          <w:szCs w:val="24"/>
          <w:lang w:val="id-ID"/>
        </w:rPr>
        <w:t>Tour and Travel</w:t>
      </w:r>
      <w:r>
        <w:rPr>
          <w:rFonts w:ascii="Times New Roman" w:hAnsi="Times New Roman"/>
          <w:sz w:val="24"/>
          <w:szCs w:val="24"/>
          <w:lang w:val="id-ID"/>
        </w:rPr>
        <w:t xml:space="preserve"> ini sendiri nantinya juga akan dibuatkan </w:t>
      </w:r>
      <w:r w:rsidRPr="00341830">
        <w:rPr>
          <w:rFonts w:ascii="Times New Roman" w:hAnsi="Times New Roman"/>
          <w:i/>
          <w:sz w:val="24"/>
          <w:szCs w:val="24"/>
          <w:lang w:val="id-ID"/>
        </w:rPr>
        <w:t>platfrom social media</w:t>
      </w:r>
      <w:r>
        <w:rPr>
          <w:rFonts w:ascii="Times New Roman" w:hAnsi="Times New Roman"/>
          <w:sz w:val="24"/>
          <w:szCs w:val="24"/>
          <w:lang w:val="id-ID"/>
        </w:rPr>
        <w:t xml:space="preserve"> dan </w:t>
      </w:r>
      <w:r w:rsidRPr="00341830">
        <w:rPr>
          <w:rFonts w:ascii="Times New Roman" w:hAnsi="Times New Roman"/>
          <w:i/>
          <w:sz w:val="24"/>
          <w:szCs w:val="24"/>
          <w:lang w:val="id-ID"/>
        </w:rPr>
        <w:t>website</w:t>
      </w:r>
      <w:r>
        <w:rPr>
          <w:rFonts w:ascii="Times New Roman" w:hAnsi="Times New Roman"/>
          <w:sz w:val="24"/>
          <w:szCs w:val="24"/>
          <w:lang w:val="id-ID"/>
        </w:rPr>
        <w:t xml:space="preserve"> yang akan memudahkan konsumen diluar wilayah Sunter untuk memanfaatkan atau menggunakan jasa paket perjalanan wisata yang disediakan. </w:t>
      </w:r>
    </w:p>
    <w:p w:rsidR="009B6E0E" w:rsidRDefault="009B6E0E" w:rsidP="009B6E0E">
      <w:pPr>
        <w:spacing w:line="480" w:lineRule="auto"/>
        <w:jc w:val="both"/>
        <w:rPr>
          <w:rFonts w:ascii="Times New Roman" w:hAnsi="Times New Roman" w:cs="Times New Roman"/>
          <w:b/>
          <w:color w:val="000000" w:themeColor="text1"/>
          <w:sz w:val="24"/>
          <w:szCs w:val="24"/>
          <w:lang w:val="id-ID"/>
        </w:rPr>
      </w:pPr>
    </w:p>
    <w:p w:rsidR="009B6E0E" w:rsidRPr="00A85619" w:rsidRDefault="009B6E0E" w:rsidP="009B6E0E">
      <w:pPr>
        <w:spacing w:line="480" w:lineRule="auto"/>
        <w:jc w:val="both"/>
        <w:rPr>
          <w:rFonts w:ascii="Times New Roman" w:hAnsi="Times New Roman" w:cs="Times New Roman"/>
          <w:b/>
          <w:color w:val="000000" w:themeColor="text1"/>
          <w:sz w:val="24"/>
          <w:szCs w:val="24"/>
          <w:lang w:val="id-ID"/>
        </w:rPr>
      </w:pPr>
    </w:p>
    <w:p w:rsidR="009B6E0E" w:rsidRDefault="009B6E0E" w:rsidP="009B6E0E">
      <w:pPr>
        <w:pStyle w:val="ListParagraph"/>
        <w:numPr>
          <w:ilvl w:val="0"/>
          <w:numId w:val="1"/>
        </w:numPr>
        <w:spacing w:line="480" w:lineRule="auto"/>
        <w:jc w:val="both"/>
        <w:rPr>
          <w:rFonts w:ascii="Times New Roman" w:hAnsi="Times New Roman"/>
          <w:b/>
          <w:sz w:val="24"/>
          <w:szCs w:val="24"/>
          <w:lang w:val="id-ID"/>
        </w:rPr>
      </w:pPr>
      <w:r w:rsidRPr="009B6E0E">
        <w:rPr>
          <w:rFonts w:ascii="Times New Roman" w:hAnsi="Times New Roman"/>
          <w:b/>
          <w:sz w:val="24"/>
          <w:szCs w:val="24"/>
          <w:lang w:val="id-ID"/>
        </w:rPr>
        <w:lastRenderedPageBreak/>
        <w:t>Gambaran Usaha</w:t>
      </w:r>
    </w:p>
    <w:p w:rsidR="001E1179" w:rsidRPr="009B6E0E" w:rsidRDefault="001E1179" w:rsidP="001E1179">
      <w:pPr>
        <w:pStyle w:val="ListParagraph"/>
        <w:numPr>
          <w:ilvl w:val="0"/>
          <w:numId w:val="5"/>
        </w:numPr>
        <w:spacing w:line="480" w:lineRule="auto"/>
        <w:jc w:val="both"/>
        <w:rPr>
          <w:rFonts w:ascii="Times New Roman" w:hAnsi="Times New Roman"/>
          <w:b/>
          <w:sz w:val="24"/>
          <w:szCs w:val="24"/>
          <w:lang w:val="id-ID"/>
        </w:rPr>
      </w:pPr>
      <w:r>
        <w:rPr>
          <w:rFonts w:ascii="Times New Roman" w:hAnsi="Times New Roman"/>
          <w:b/>
          <w:sz w:val="24"/>
          <w:szCs w:val="24"/>
          <w:lang w:val="id-ID"/>
        </w:rPr>
        <w:t>Bidang Usaha</w:t>
      </w:r>
    </w:p>
    <w:p w:rsidR="009B6E0E" w:rsidRDefault="009B6E0E" w:rsidP="009B6E0E">
      <w:pPr>
        <w:pStyle w:val="ListParagraph"/>
        <w:spacing w:line="480" w:lineRule="auto"/>
        <w:ind w:firstLine="720"/>
        <w:jc w:val="both"/>
        <w:rPr>
          <w:rFonts w:ascii="Times New Roman" w:hAnsi="Times New Roman"/>
          <w:sz w:val="24"/>
          <w:szCs w:val="24"/>
          <w:lang w:val="id-ID"/>
        </w:rPr>
      </w:pPr>
      <w:r w:rsidRPr="009B6E0E">
        <w:rPr>
          <w:rFonts w:ascii="Times New Roman" w:hAnsi="Times New Roman"/>
          <w:i/>
          <w:sz w:val="24"/>
          <w:szCs w:val="24"/>
          <w:lang w:val="id-ID"/>
        </w:rPr>
        <w:t>De’ Japan</w:t>
      </w:r>
      <w:r w:rsidRPr="009B6E0E">
        <w:rPr>
          <w:rFonts w:ascii="Times New Roman" w:hAnsi="Times New Roman"/>
          <w:sz w:val="24"/>
          <w:szCs w:val="24"/>
          <w:lang w:val="id-ID"/>
        </w:rPr>
        <w:t xml:space="preserve"> </w:t>
      </w:r>
      <w:r w:rsidRPr="009B6E0E">
        <w:rPr>
          <w:rFonts w:ascii="Times New Roman" w:hAnsi="Times New Roman"/>
          <w:i/>
          <w:sz w:val="24"/>
          <w:szCs w:val="24"/>
          <w:lang w:val="id-ID"/>
        </w:rPr>
        <w:t>Tour and Travel</w:t>
      </w:r>
      <w:r w:rsidRPr="009B6E0E">
        <w:rPr>
          <w:rFonts w:ascii="Times New Roman" w:hAnsi="Times New Roman"/>
          <w:sz w:val="24"/>
          <w:szCs w:val="24"/>
          <w:lang w:val="id-ID"/>
        </w:rPr>
        <w:t xml:space="preserve">  merupakan usaha yang bergerak dalam bidang penyediaan jasa wisata perjalanan. </w:t>
      </w:r>
      <w:r w:rsidRPr="009B6E0E">
        <w:rPr>
          <w:rFonts w:ascii="Times New Roman" w:hAnsi="Times New Roman"/>
          <w:i/>
          <w:sz w:val="24"/>
          <w:szCs w:val="24"/>
          <w:lang w:val="id-ID"/>
        </w:rPr>
        <w:t>De’ Japan</w:t>
      </w:r>
      <w:r w:rsidRPr="009B6E0E">
        <w:rPr>
          <w:rFonts w:ascii="Times New Roman" w:hAnsi="Times New Roman"/>
          <w:sz w:val="24"/>
          <w:szCs w:val="24"/>
          <w:lang w:val="id-ID"/>
        </w:rPr>
        <w:t xml:space="preserve"> </w:t>
      </w:r>
      <w:r w:rsidRPr="009B6E0E">
        <w:rPr>
          <w:rFonts w:ascii="Times New Roman" w:hAnsi="Times New Roman"/>
          <w:i/>
          <w:sz w:val="24"/>
          <w:szCs w:val="24"/>
          <w:lang w:val="id-ID"/>
        </w:rPr>
        <w:t>Tour and Travel</w:t>
      </w:r>
      <w:r w:rsidRPr="009B6E0E">
        <w:rPr>
          <w:rFonts w:ascii="Times New Roman" w:hAnsi="Times New Roman"/>
          <w:sz w:val="24"/>
          <w:szCs w:val="24"/>
          <w:lang w:val="id-ID"/>
        </w:rPr>
        <w:t xml:space="preserve"> ini sendiri menyediakan jasa paket perjalanan wisata ke negara Jepang dengan harga yang terjangkau, sehingga dapat menjangkau konsumen baik kalangan menengah maupun keatas. Selain itu penyediaan paket tujuan wisata juga akan membawa konsumen ke kota – kota kecil di Jepang tidak hanya berfokus di kota besar saja, sehingga konsumen dapat mendapatkan pengalaman unik yang tidak disediakan oleh penyedia jasa tour lainnya. </w:t>
      </w:r>
    </w:p>
    <w:p w:rsidR="001E1179" w:rsidRDefault="001E1179" w:rsidP="001E1179">
      <w:pPr>
        <w:pStyle w:val="ListParagraph"/>
        <w:numPr>
          <w:ilvl w:val="0"/>
          <w:numId w:val="5"/>
        </w:numPr>
        <w:spacing w:line="480" w:lineRule="auto"/>
        <w:jc w:val="both"/>
        <w:rPr>
          <w:rFonts w:ascii="Times New Roman" w:hAnsi="Times New Roman"/>
          <w:b/>
          <w:sz w:val="24"/>
          <w:szCs w:val="24"/>
          <w:lang w:val="id-ID"/>
        </w:rPr>
      </w:pPr>
      <w:r>
        <w:rPr>
          <w:rFonts w:ascii="Times New Roman" w:hAnsi="Times New Roman"/>
          <w:b/>
          <w:sz w:val="24"/>
          <w:szCs w:val="24"/>
          <w:lang w:val="id-ID"/>
        </w:rPr>
        <w:t xml:space="preserve">Visi dan Misi </w:t>
      </w:r>
    </w:p>
    <w:p w:rsidR="001E1179" w:rsidRDefault="001E1179" w:rsidP="001E1179">
      <w:pPr>
        <w:spacing w:line="480" w:lineRule="auto"/>
        <w:ind w:left="720" w:firstLine="720"/>
        <w:jc w:val="both"/>
        <w:rPr>
          <w:rFonts w:ascii="Times New Roman" w:hAnsi="Times New Roman"/>
          <w:sz w:val="24"/>
          <w:szCs w:val="24"/>
          <w:lang w:val="id-ID"/>
        </w:rPr>
      </w:pPr>
      <w:r w:rsidRPr="001E1179">
        <w:rPr>
          <w:rFonts w:ascii="Times New Roman" w:hAnsi="Times New Roman"/>
          <w:sz w:val="24"/>
          <w:szCs w:val="24"/>
          <w:lang w:val="id-ID"/>
        </w:rPr>
        <w:t>Dalam pendirian s</w:t>
      </w:r>
      <w:r w:rsidR="00B02B51">
        <w:rPr>
          <w:rFonts w:ascii="Times New Roman" w:hAnsi="Times New Roman"/>
          <w:sz w:val="24"/>
          <w:szCs w:val="24"/>
          <w:lang w:val="id-ID"/>
        </w:rPr>
        <w:t>uatu usaha pastinya tidaklah lep</w:t>
      </w:r>
      <w:r>
        <w:rPr>
          <w:rFonts w:ascii="Times New Roman" w:hAnsi="Times New Roman"/>
          <w:sz w:val="24"/>
          <w:szCs w:val="24"/>
          <w:lang w:val="id-ID"/>
        </w:rPr>
        <w:t>as dari visi dan misi</w:t>
      </w:r>
      <w:r w:rsidRPr="001E1179">
        <w:rPr>
          <w:rFonts w:ascii="Times New Roman" w:hAnsi="Times New Roman"/>
          <w:sz w:val="24"/>
          <w:szCs w:val="24"/>
          <w:lang w:val="id-ID"/>
        </w:rPr>
        <w:t xml:space="preserve">. </w:t>
      </w:r>
      <w:r>
        <w:rPr>
          <w:rFonts w:ascii="Times New Roman" w:hAnsi="Times New Roman"/>
          <w:sz w:val="24"/>
          <w:szCs w:val="24"/>
          <w:lang w:val="id-ID"/>
        </w:rPr>
        <w:t>Keberadaan visi dan misi dalam suatu usaha menjadi pedoman dalam menjalankan usahanya. Menjadikan visi dan misi sebagai budaya dari suatu usaha akan memperoleh manfaat besar kedepannya bag</w:t>
      </w:r>
      <w:r w:rsidR="00EE16D0">
        <w:rPr>
          <w:rFonts w:ascii="Times New Roman" w:hAnsi="Times New Roman"/>
          <w:sz w:val="24"/>
          <w:szCs w:val="24"/>
          <w:lang w:val="id-ID"/>
        </w:rPr>
        <w:t xml:space="preserve">i setiap usaha. Menurut </w:t>
      </w:r>
      <w:r w:rsidR="00B02B51">
        <w:rPr>
          <w:rFonts w:ascii="Times New Roman" w:hAnsi="Times New Roman"/>
          <w:sz w:val="24"/>
          <w:szCs w:val="24"/>
          <w:lang w:val="id-ID"/>
        </w:rPr>
        <w:t>David ( 2016:</w:t>
      </w:r>
      <w:r>
        <w:rPr>
          <w:rFonts w:ascii="Times New Roman" w:hAnsi="Times New Roman"/>
          <w:sz w:val="24"/>
          <w:szCs w:val="24"/>
          <w:lang w:val="id-ID"/>
        </w:rPr>
        <w:t xml:space="preserve">30) </w:t>
      </w:r>
      <w:r w:rsidR="00B02B51">
        <w:rPr>
          <w:rFonts w:ascii="Times New Roman" w:hAnsi="Times New Roman"/>
          <w:sz w:val="24"/>
          <w:szCs w:val="24"/>
          <w:lang w:val="id-ID"/>
        </w:rPr>
        <w:t xml:space="preserve">pernyataan visi menjawab pertanyaan “Kita ingin menjadi apa?”, sementara pernyataan misi menjawab pertanyaan “Apakah bisnis kita?”. </w:t>
      </w:r>
    </w:p>
    <w:p w:rsidR="00B02B51" w:rsidRDefault="00B02B51" w:rsidP="001E1179">
      <w:pPr>
        <w:spacing w:line="480" w:lineRule="auto"/>
        <w:ind w:left="720" w:firstLine="720"/>
        <w:jc w:val="both"/>
        <w:rPr>
          <w:rFonts w:ascii="Times New Roman" w:hAnsi="Times New Roman"/>
          <w:sz w:val="24"/>
          <w:szCs w:val="24"/>
          <w:lang w:val="id-ID"/>
        </w:rPr>
      </w:pPr>
      <w:r>
        <w:rPr>
          <w:rFonts w:ascii="Times New Roman" w:hAnsi="Times New Roman"/>
          <w:sz w:val="24"/>
          <w:szCs w:val="24"/>
          <w:lang w:val="id-ID"/>
        </w:rPr>
        <w:t xml:space="preserve">Visi sendiri merupakan pernyataan singkat yang menggambarkan tujuan akhir ataupun gambaran masa depan suatu usaha, olehkarena itu penulisan visi seharusnya jelas dan dapat dikomunikasikan ke semua bagian dari organisasi ataupun suatu usaha. Hal ini dimaksudkan agar seluruh bagian organisasi mengerti tujuan dari suatu usaha didirikan. Visi dari </w:t>
      </w:r>
      <w:r w:rsidRPr="009B6E0E">
        <w:rPr>
          <w:rFonts w:ascii="Times New Roman" w:hAnsi="Times New Roman"/>
          <w:i/>
          <w:sz w:val="24"/>
          <w:szCs w:val="24"/>
          <w:lang w:val="id-ID"/>
        </w:rPr>
        <w:t>De’ Japan</w:t>
      </w:r>
      <w:r w:rsidRPr="009B6E0E">
        <w:rPr>
          <w:rFonts w:ascii="Times New Roman" w:hAnsi="Times New Roman"/>
          <w:sz w:val="24"/>
          <w:szCs w:val="24"/>
          <w:lang w:val="id-ID"/>
        </w:rPr>
        <w:t xml:space="preserve"> </w:t>
      </w:r>
      <w:r w:rsidRPr="009B6E0E">
        <w:rPr>
          <w:rFonts w:ascii="Times New Roman" w:hAnsi="Times New Roman"/>
          <w:i/>
          <w:sz w:val="24"/>
          <w:szCs w:val="24"/>
          <w:lang w:val="id-ID"/>
        </w:rPr>
        <w:t>Tour and Travel</w:t>
      </w:r>
      <w:r>
        <w:rPr>
          <w:rFonts w:ascii="Times New Roman" w:hAnsi="Times New Roman"/>
          <w:sz w:val="24"/>
          <w:szCs w:val="24"/>
          <w:lang w:val="id-ID"/>
        </w:rPr>
        <w:t xml:space="preserve"> ini sendiri adalah </w:t>
      </w:r>
      <w:r w:rsidR="009B40FE">
        <w:rPr>
          <w:rFonts w:ascii="Times New Roman" w:hAnsi="Times New Roman"/>
          <w:sz w:val="24"/>
          <w:szCs w:val="24"/>
          <w:lang w:val="id-ID"/>
        </w:rPr>
        <w:t xml:space="preserve">“Menjadi penyedia jasa </w:t>
      </w:r>
      <w:r w:rsidR="009B40FE" w:rsidRPr="009B40FE">
        <w:rPr>
          <w:rFonts w:ascii="Times New Roman" w:hAnsi="Times New Roman"/>
          <w:i/>
          <w:sz w:val="24"/>
          <w:szCs w:val="24"/>
          <w:lang w:val="id-ID"/>
        </w:rPr>
        <w:t>tour</w:t>
      </w:r>
      <w:r w:rsidR="009B40FE">
        <w:rPr>
          <w:rFonts w:ascii="Times New Roman" w:hAnsi="Times New Roman"/>
          <w:sz w:val="24"/>
          <w:szCs w:val="24"/>
          <w:lang w:val="id-ID"/>
        </w:rPr>
        <w:t xml:space="preserve"> khusus </w:t>
      </w:r>
      <w:r w:rsidR="00934D6B">
        <w:rPr>
          <w:rFonts w:ascii="Times New Roman" w:hAnsi="Times New Roman"/>
          <w:sz w:val="24"/>
          <w:szCs w:val="24"/>
          <w:lang w:val="id-ID"/>
        </w:rPr>
        <w:t xml:space="preserve">ke </w:t>
      </w:r>
      <w:r w:rsidR="009B40FE">
        <w:rPr>
          <w:rFonts w:ascii="Times New Roman" w:hAnsi="Times New Roman"/>
          <w:sz w:val="24"/>
          <w:szCs w:val="24"/>
          <w:lang w:val="id-ID"/>
        </w:rPr>
        <w:t>negara Jepang</w:t>
      </w:r>
      <w:r w:rsidR="00934D6B">
        <w:rPr>
          <w:rFonts w:ascii="Times New Roman" w:hAnsi="Times New Roman"/>
          <w:sz w:val="24"/>
          <w:szCs w:val="24"/>
          <w:lang w:val="id-ID"/>
        </w:rPr>
        <w:t xml:space="preserve"> yang</w:t>
      </w:r>
      <w:r w:rsidR="007D43EC">
        <w:rPr>
          <w:rFonts w:ascii="Times New Roman" w:hAnsi="Times New Roman"/>
          <w:sz w:val="24"/>
          <w:szCs w:val="24"/>
          <w:lang w:val="id-ID"/>
        </w:rPr>
        <w:t xml:space="preserve"> memberikan pelayanan</w:t>
      </w:r>
      <w:r w:rsidR="009B40FE">
        <w:rPr>
          <w:rFonts w:ascii="Times New Roman" w:hAnsi="Times New Roman"/>
          <w:sz w:val="24"/>
          <w:szCs w:val="24"/>
          <w:lang w:val="id-ID"/>
        </w:rPr>
        <w:t xml:space="preserve"> terbaik </w:t>
      </w:r>
      <w:r w:rsidR="008A1E9E">
        <w:rPr>
          <w:rFonts w:ascii="Times New Roman" w:hAnsi="Times New Roman"/>
          <w:sz w:val="24"/>
          <w:szCs w:val="24"/>
          <w:lang w:val="id-ID"/>
        </w:rPr>
        <w:t xml:space="preserve">dan </w:t>
      </w:r>
      <w:r w:rsidR="007D43EC">
        <w:rPr>
          <w:rFonts w:ascii="Times New Roman" w:hAnsi="Times New Roman"/>
          <w:sz w:val="24"/>
          <w:szCs w:val="24"/>
          <w:lang w:val="id-ID"/>
        </w:rPr>
        <w:t xml:space="preserve">pengalaman </w:t>
      </w:r>
      <w:r w:rsidR="008A1E9E">
        <w:rPr>
          <w:rFonts w:ascii="Times New Roman" w:hAnsi="Times New Roman"/>
          <w:sz w:val="24"/>
          <w:szCs w:val="24"/>
          <w:lang w:val="id-ID"/>
        </w:rPr>
        <w:t xml:space="preserve">terunik </w:t>
      </w:r>
      <w:r w:rsidR="009B40FE">
        <w:rPr>
          <w:rFonts w:ascii="Times New Roman" w:hAnsi="Times New Roman"/>
          <w:sz w:val="24"/>
          <w:szCs w:val="24"/>
          <w:lang w:val="id-ID"/>
        </w:rPr>
        <w:t>di wilayah Indonesia”</w:t>
      </w:r>
      <w:r w:rsidR="009269F5">
        <w:rPr>
          <w:rFonts w:ascii="Times New Roman" w:hAnsi="Times New Roman"/>
          <w:sz w:val="24"/>
          <w:szCs w:val="24"/>
          <w:lang w:val="id-ID"/>
        </w:rPr>
        <w:t xml:space="preserve">. </w:t>
      </w:r>
    </w:p>
    <w:p w:rsidR="009269F5" w:rsidRDefault="009269F5" w:rsidP="001E1179">
      <w:pPr>
        <w:spacing w:line="480" w:lineRule="auto"/>
        <w:ind w:left="720" w:firstLine="720"/>
        <w:jc w:val="both"/>
        <w:rPr>
          <w:rFonts w:ascii="Times New Roman" w:hAnsi="Times New Roman"/>
          <w:sz w:val="24"/>
          <w:szCs w:val="24"/>
          <w:lang w:val="id-ID"/>
        </w:rPr>
      </w:pPr>
      <w:r>
        <w:rPr>
          <w:rFonts w:ascii="Times New Roman" w:hAnsi="Times New Roman"/>
          <w:sz w:val="24"/>
          <w:szCs w:val="24"/>
          <w:lang w:val="id-ID"/>
        </w:rPr>
        <w:lastRenderedPageBreak/>
        <w:t xml:space="preserve">Sedangkan untuk pernyataan misi yang jelas diperlukan untuk menetapkan tujuan dan memformulasikan strategi usaha secara efektif. </w:t>
      </w:r>
      <w:r w:rsidR="00750BA5">
        <w:rPr>
          <w:rFonts w:ascii="Times New Roman" w:hAnsi="Times New Roman"/>
          <w:sz w:val="24"/>
          <w:szCs w:val="24"/>
          <w:lang w:val="id-ID"/>
        </w:rPr>
        <w:t>Misi sendiri merupakan pernyataan yang menggambarkan cara – cara dalam mencapai visi ataupun tujuan usaha yang sudah ditetapkan.</w:t>
      </w:r>
      <w:r w:rsidR="00B966A3">
        <w:rPr>
          <w:rFonts w:ascii="Times New Roman" w:hAnsi="Times New Roman"/>
          <w:sz w:val="24"/>
          <w:szCs w:val="24"/>
          <w:lang w:val="id-ID"/>
        </w:rPr>
        <w:t xml:space="preserve"> Misi dari </w:t>
      </w:r>
      <w:r w:rsidR="00B966A3" w:rsidRPr="00A85619">
        <w:rPr>
          <w:rFonts w:ascii="Times New Roman" w:hAnsi="Times New Roman"/>
          <w:i/>
          <w:sz w:val="24"/>
          <w:szCs w:val="24"/>
          <w:lang w:val="id-ID"/>
        </w:rPr>
        <w:t>De’ Japan</w:t>
      </w:r>
      <w:r w:rsidR="00B966A3" w:rsidRPr="00A85619">
        <w:rPr>
          <w:rFonts w:ascii="Times New Roman" w:hAnsi="Times New Roman"/>
          <w:sz w:val="24"/>
          <w:szCs w:val="24"/>
          <w:lang w:val="id-ID"/>
        </w:rPr>
        <w:t xml:space="preserve"> </w:t>
      </w:r>
      <w:r w:rsidR="00B966A3" w:rsidRPr="00A85619">
        <w:rPr>
          <w:rFonts w:ascii="Times New Roman" w:hAnsi="Times New Roman"/>
          <w:i/>
          <w:sz w:val="24"/>
          <w:szCs w:val="24"/>
          <w:lang w:val="id-ID"/>
        </w:rPr>
        <w:t>Tour and Travel</w:t>
      </w:r>
      <w:r w:rsidR="00B966A3">
        <w:rPr>
          <w:rFonts w:ascii="Times New Roman" w:hAnsi="Times New Roman"/>
          <w:sz w:val="24"/>
          <w:szCs w:val="24"/>
          <w:lang w:val="id-ID"/>
        </w:rPr>
        <w:t xml:space="preserve"> sendiri adalah : </w:t>
      </w:r>
    </w:p>
    <w:p w:rsidR="00486651" w:rsidRPr="00486651" w:rsidRDefault="00486651" w:rsidP="00486651">
      <w:pPr>
        <w:pStyle w:val="ListParagraph"/>
        <w:numPr>
          <w:ilvl w:val="0"/>
          <w:numId w:val="6"/>
        </w:numPr>
        <w:spacing w:line="480" w:lineRule="auto"/>
        <w:jc w:val="both"/>
        <w:rPr>
          <w:rFonts w:ascii="Times New Roman" w:hAnsi="Times New Roman"/>
          <w:sz w:val="24"/>
          <w:szCs w:val="24"/>
          <w:lang w:val="id-ID"/>
        </w:rPr>
      </w:pPr>
      <w:r>
        <w:rPr>
          <w:rFonts w:ascii="Times New Roman" w:hAnsi="Times New Roman"/>
          <w:sz w:val="24"/>
          <w:szCs w:val="24"/>
          <w:lang w:val="id-ID"/>
        </w:rPr>
        <w:t xml:space="preserve">Menyediakan jasa tour ke berbagai kota di Jepang yang inovatif dan kreatif sesuai dengan kebutuhan konsumen </w:t>
      </w:r>
    </w:p>
    <w:p w:rsidR="00B966A3" w:rsidRDefault="001F6D73" w:rsidP="00B966A3">
      <w:pPr>
        <w:pStyle w:val="ListParagraph"/>
        <w:numPr>
          <w:ilvl w:val="0"/>
          <w:numId w:val="6"/>
        </w:numPr>
        <w:spacing w:line="480" w:lineRule="auto"/>
        <w:jc w:val="both"/>
        <w:rPr>
          <w:rFonts w:ascii="Times New Roman" w:hAnsi="Times New Roman"/>
          <w:sz w:val="24"/>
          <w:szCs w:val="24"/>
          <w:lang w:val="id-ID"/>
        </w:rPr>
      </w:pPr>
      <w:r>
        <w:rPr>
          <w:rFonts w:ascii="Times New Roman" w:hAnsi="Times New Roman"/>
          <w:sz w:val="24"/>
          <w:szCs w:val="24"/>
          <w:lang w:val="id-ID"/>
        </w:rPr>
        <w:t xml:space="preserve">Memberikan </w:t>
      </w:r>
      <w:r w:rsidR="00B966A3">
        <w:rPr>
          <w:rFonts w:ascii="Times New Roman" w:hAnsi="Times New Roman"/>
          <w:sz w:val="24"/>
          <w:szCs w:val="24"/>
          <w:lang w:val="id-ID"/>
        </w:rPr>
        <w:t xml:space="preserve">pengalaman berlibur yang unik </w:t>
      </w:r>
    </w:p>
    <w:p w:rsidR="00B966A3" w:rsidRDefault="00B966A3" w:rsidP="00B966A3">
      <w:pPr>
        <w:pStyle w:val="ListParagraph"/>
        <w:numPr>
          <w:ilvl w:val="0"/>
          <w:numId w:val="6"/>
        </w:numPr>
        <w:spacing w:line="480" w:lineRule="auto"/>
        <w:jc w:val="both"/>
        <w:rPr>
          <w:rFonts w:ascii="Times New Roman" w:hAnsi="Times New Roman"/>
          <w:sz w:val="24"/>
          <w:szCs w:val="24"/>
          <w:lang w:val="id-ID"/>
        </w:rPr>
      </w:pPr>
      <w:r>
        <w:rPr>
          <w:rFonts w:ascii="Times New Roman" w:hAnsi="Times New Roman"/>
          <w:sz w:val="24"/>
          <w:szCs w:val="24"/>
          <w:lang w:val="id-ID"/>
        </w:rPr>
        <w:t>Memberikan pelayanan terbaik kepada konsumen</w:t>
      </w:r>
    </w:p>
    <w:p w:rsidR="00486651" w:rsidRPr="00486651" w:rsidRDefault="00486651" w:rsidP="00486651">
      <w:pPr>
        <w:pStyle w:val="ListParagraph"/>
        <w:numPr>
          <w:ilvl w:val="0"/>
          <w:numId w:val="6"/>
        </w:numPr>
        <w:spacing w:after="160" w:line="480" w:lineRule="auto"/>
        <w:jc w:val="both"/>
        <w:rPr>
          <w:rFonts w:ascii="Times New Roman" w:hAnsi="Times New Roman" w:cs="Times New Roman"/>
          <w:sz w:val="24"/>
          <w:szCs w:val="24"/>
        </w:rPr>
      </w:pPr>
      <w:proofErr w:type="spellStart"/>
      <w:r w:rsidRPr="00EB321B">
        <w:rPr>
          <w:rFonts w:ascii="Times New Roman" w:hAnsi="Times New Roman" w:cs="Times New Roman"/>
          <w:sz w:val="24"/>
          <w:szCs w:val="24"/>
        </w:rPr>
        <w:t>Memberikan</w:t>
      </w:r>
      <w:proofErr w:type="spellEnd"/>
      <w:r w:rsidRPr="00EB321B">
        <w:rPr>
          <w:rFonts w:ascii="Times New Roman" w:hAnsi="Times New Roman" w:cs="Times New Roman"/>
          <w:sz w:val="24"/>
          <w:szCs w:val="24"/>
        </w:rPr>
        <w:t xml:space="preserve"> </w:t>
      </w:r>
      <w:proofErr w:type="spellStart"/>
      <w:r w:rsidRPr="00EB321B">
        <w:rPr>
          <w:rFonts w:ascii="Times New Roman" w:hAnsi="Times New Roman" w:cs="Times New Roman"/>
          <w:sz w:val="24"/>
          <w:szCs w:val="24"/>
        </w:rPr>
        <w:t>har</w:t>
      </w:r>
      <w:r>
        <w:rPr>
          <w:rFonts w:ascii="Times New Roman" w:hAnsi="Times New Roman" w:cs="Times New Roman"/>
          <w:sz w:val="24"/>
          <w:szCs w:val="24"/>
        </w:rPr>
        <w:t>ga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kompetitif</w:t>
      </w:r>
      <w:proofErr w:type="spellEnd"/>
    </w:p>
    <w:p w:rsidR="00B966A3" w:rsidRPr="00486651" w:rsidRDefault="00486651" w:rsidP="00486651">
      <w:pPr>
        <w:pStyle w:val="ListParagraph"/>
        <w:numPr>
          <w:ilvl w:val="0"/>
          <w:numId w:val="6"/>
        </w:numPr>
        <w:spacing w:line="480" w:lineRule="auto"/>
        <w:jc w:val="both"/>
        <w:rPr>
          <w:rFonts w:ascii="Times New Roman" w:hAnsi="Times New Roman"/>
          <w:sz w:val="24"/>
          <w:szCs w:val="24"/>
          <w:lang w:val="id-ID"/>
        </w:rPr>
      </w:pPr>
      <w:r>
        <w:rPr>
          <w:rFonts w:ascii="Times New Roman" w:hAnsi="Times New Roman"/>
          <w:sz w:val="24"/>
          <w:szCs w:val="24"/>
          <w:lang w:val="id-ID"/>
        </w:rPr>
        <w:t>Menjaga komunikasi</w:t>
      </w:r>
      <w:r w:rsidR="001F6D73">
        <w:rPr>
          <w:rFonts w:ascii="Times New Roman" w:hAnsi="Times New Roman"/>
          <w:sz w:val="24"/>
          <w:szCs w:val="24"/>
          <w:lang w:val="id-ID"/>
        </w:rPr>
        <w:t xml:space="preserve"> dan hubungan baik dengan supplier</w:t>
      </w:r>
      <w:r>
        <w:rPr>
          <w:rFonts w:ascii="Times New Roman" w:hAnsi="Times New Roman"/>
          <w:sz w:val="24"/>
          <w:szCs w:val="24"/>
          <w:lang w:val="id-ID"/>
        </w:rPr>
        <w:t>, karyawan, dan juga konsumen</w:t>
      </w:r>
    </w:p>
    <w:p w:rsidR="001E1179" w:rsidRPr="001E1179" w:rsidRDefault="001E1179" w:rsidP="001E1179">
      <w:pPr>
        <w:pStyle w:val="ListParagraph"/>
        <w:numPr>
          <w:ilvl w:val="0"/>
          <w:numId w:val="5"/>
        </w:numPr>
        <w:spacing w:line="480" w:lineRule="auto"/>
        <w:jc w:val="both"/>
        <w:rPr>
          <w:rFonts w:ascii="Times New Roman" w:hAnsi="Times New Roman"/>
          <w:b/>
          <w:sz w:val="24"/>
          <w:szCs w:val="24"/>
          <w:lang w:val="id-ID"/>
        </w:rPr>
      </w:pPr>
      <w:r>
        <w:rPr>
          <w:rFonts w:ascii="Times New Roman" w:hAnsi="Times New Roman"/>
          <w:b/>
          <w:sz w:val="24"/>
          <w:szCs w:val="24"/>
          <w:lang w:val="id-ID"/>
        </w:rPr>
        <w:t>Tujuan Usaha</w:t>
      </w:r>
    </w:p>
    <w:p w:rsidR="006D3753" w:rsidRPr="001E1179" w:rsidRDefault="009B6E0E" w:rsidP="001E1179">
      <w:pPr>
        <w:spacing w:line="480" w:lineRule="auto"/>
        <w:ind w:left="720" w:firstLine="720"/>
        <w:jc w:val="both"/>
        <w:rPr>
          <w:rFonts w:ascii="Times New Roman" w:hAnsi="Times New Roman"/>
          <w:sz w:val="24"/>
          <w:szCs w:val="24"/>
          <w:lang w:val="id-ID"/>
        </w:rPr>
      </w:pPr>
      <w:r>
        <w:rPr>
          <w:rFonts w:ascii="Times New Roman" w:hAnsi="Times New Roman"/>
          <w:sz w:val="24"/>
          <w:szCs w:val="24"/>
          <w:lang w:val="id-ID"/>
        </w:rPr>
        <w:t xml:space="preserve"> </w:t>
      </w:r>
      <w:r w:rsidRPr="00D701C1">
        <w:rPr>
          <w:rFonts w:ascii="Times New Roman" w:hAnsi="Times New Roman" w:cs="Times New Roman"/>
          <w:color w:val="000000" w:themeColor="text1"/>
          <w:sz w:val="24"/>
          <w:szCs w:val="24"/>
          <w:lang w:val="id-ID"/>
        </w:rPr>
        <w:t xml:space="preserve">Dalam pendirian usaha pastinya penentuan tujuan sangat penting untuk menentukan keberhasilan </w:t>
      </w:r>
      <w:r>
        <w:rPr>
          <w:rFonts w:ascii="Times New Roman" w:hAnsi="Times New Roman" w:cs="Times New Roman"/>
          <w:color w:val="000000" w:themeColor="text1"/>
          <w:sz w:val="24"/>
          <w:szCs w:val="24"/>
          <w:lang w:val="id-ID"/>
        </w:rPr>
        <w:t xml:space="preserve">usaha. Tujuan dari pendirian usaha ini sendiri ada yang bersifat jangka pendek dan bersifat jangka panjang. Tujuan jangka pendek dari pendirian usaha </w:t>
      </w:r>
      <w:r w:rsidRPr="00A85619">
        <w:rPr>
          <w:rFonts w:ascii="Times New Roman" w:hAnsi="Times New Roman"/>
          <w:i/>
          <w:sz w:val="24"/>
          <w:szCs w:val="24"/>
          <w:lang w:val="id-ID"/>
        </w:rPr>
        <w:t>De’ Japan</w:t>
      </w:r>
      <w:r w:rsidRPr="00A85619">
        <w:rPr>
          <w:rFonts w:ascii="Times New Roman" w:hAnsi="Times New Roman"/>
          <w:sz w:val="24"/>
          <w:szCs w:val="24"/>
          <w:lang w:val="id-ID"/>
        </w:rPr>
        <w:t xml:space="preserve"> </w:t>
      </w:r>
      <w:r w:rsidRPr="00A85619">
        <w:rPr>
          <w:rFonts w:ascii="Times New Roman" w:hAnsi="Times New Roman"/>
          <w:i/>
          <w:sz w:val="24"/>
          <w:szCs w:val="24"/>
          <w:lang w:val="id-ID"/>
        </w:rPr>
        <w:t>Tour and Travel</w:t>
      </w:r>
      <w:r>
        <w:rPr>
          <w:rFonts w:ascii="Times New Roman" w:hAnsi="Times New Roman"/>
          <w:sz w:val="24"/>
          <w:szCs w:val="24"/>
          <w:lang w:val="id-ID"/>
        </w:rPr>
        <w:t xml:space="preserve"> adalah untuk mendapatkan </w:t>
      </w:r>
      <w:r w:rsidRPr="007B2337">
        <w:rPr>
          <w:rFonts w:ascii="Times New Roman" w:hAnsi="Times New Roman"/>
          <w:i/>
          <w:sz w:val="24"/>
          <w:szCs w:val="24"/>
          <w:lang w:val="id-ID"/>
        </w:rPr>
        <w:t>profit</w:t>
      </w:r>
      <w:r>
        <w:rPr>
          <w:rFonts w:ascii="Times New Roman" w:hAnsi="Times New Roman"/>
          <w:sz w:val="24"/>
          <w:szCs w:val="24"/>
          <w:lang w:val="id-ID"/>
        </w:rPr>
        <w:t xml:space="preserve">, sedangkan untuk tujuan jangka panjangnya adalah menjadikan  </w:t>
      </w:r>
      <w:r w:rsidRPr="00A85619">
        <w:rPr>
          <w:rFonts w:ascii="Times New Roman" w:hAnsi="Times New Roman"/>
          <w:i/>
          <w:sz w:val="24"/>
          <w:szCs w:val="24"/>
          <w:lang w:val="id-ID"/>
        </w:rPr>
        <w:t>De’ Japan</w:t>
      </w:r>
      <w:r w:rsidRPr="00A85619">
        <w:rPr>
          <w:rFonts w:ascii="Times New Roman" w:hAnsi="Times New Roman"/>
          <w:sz w:val="24"/>
          <w:szCs w:val="24"/>
          <w:lang w:val="id-ID"/>
        </w:rPr>
        <w:t xml:space="preserve"> </w:t>
      </w:r>
      <w:r w:rsidRPr="00A85619">
        <w:rPr>
          <w:rFonts w:ascii="Times New Roman" w:hAnsi="Times New Roman"/>
          <w:i/>
          <w:sz w:val="24"/>
          <w:szCs w:val="24"/>
          <w:lang w:val="id-ID"/>
        </w:rPr>
        <w:t>Tour and Travel</w:t>
      </w:r>
      <w:r>
        <w:rPr>
          <w:rFonts w:ascii="Times New Roman" w:hAnsi="Times New Roman"/>
          <w:i/>
          <w:sz w:val="24"/>
          <w:szCs w:val="24"/>
          <w:lang w:val="id-ID"/>
        </w:rPr>
        <w:t xml:space="preserve"> </w:t>
      </w:r>
      <w:r>
        <w:rPr>
          <w:rFonts w:ascii="Times New Roman" w:hAnsi="Times New Roman"/>
          <w:sz w:val="24"/>
          <w:szCs w:val="24"/>
          <w:lang w:val="id-ID"/>
        </w:rPr>
        <w:t xml:space="preserve">sebagai salah satu penyedia jasa paket perjalanan khusus ke Jepang yang dikenal dan diminati oleh konsumen yang tidak hanya berlokasi di Jakarta, melainkan juga menjangkau konsumen yang berada di luar wilayah Jakarta. </w:t>
      </w:r>
    </w:p>
    <w:p w:rsidR="009B6E0E" w:rsidRDefault="009B6E0E" w:rsidP="009B6E0E">
      <w:pPr>
        <w:pStyle w:val="ListParagraph"/>
        <w:numPr>
          <w:ilvl w:val="0"/>
          <w:numId w:val="1"/>
        </w:numPr>
        <w:spacing w:line="480" w:lineRule="auto"/>
        <w:jc w:val="both"/>
        <w:rPr>
          <w:rFonts w:ascii="Times New Roman" w:hAnsi="Times New Roman" w:cs="Times New Roman"/>
          <w:b/>
          <w:color w:val="000000" w:themeColor="text1"/>
          <w:sz w:val="24"/>
          <w:szCs w:val="24"/>
          <w:lang w:val="id-ID"/>
        </w:rPr>
      </w:pPr>
      <w:r w:rsidRPr="001C2739">
        <w:rPr>
          <w:rFonts w:ascii="Times New Roman" w:hAnsi="Times New Roman" w:cs="Times New Roman"/>
          <w:b/>
          <w:color w:val="000000" w:themeColor="text1"/>
          <w:sz w:val="24"/>
          <w:szCs w:val="24"/>
          <w:lang w:val="id-ID"/>
        </w:rPr>
        <w:t>Besarnya Peluang Bisnis</w:t>
      </w:r>
    </w:p>
    <w:p w:rsidR="009B6E0E" w:rsidRDefault="009B6E0E" w:rsidP="009B6E0E">
      <w:pPr>
        <w:spacing w:line="480" w:lineRule="auto"/>
        <w:ind w:left="720" w:firstLine="72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Pendirian suatu usaha tidak terlepas dari adanya peluang. Besarnya peluang suatu usaha akan menentukan keberhasilan usaha kedepannya. Dengan adanya peluang </w:t>
      </w:r>
      <w:r>
        <w:rPr>
          <w:rFonts w:ascii="Times New Roman" w:hAnsi="Times New Roman" w:cs="Times New Roman"/>
          <w:color w:val="000000" w:themeColor="text1"/>
          <w:sz w:val="24"/>
          <w:szCs w:val="24"/>
          <w:lang w:val="id-ID"/>
        </w:rPr>
        <w:lastRenderedPageBreak/>
        <w:t xml:space="preserve">usaha yang besar kemungkinan keberhasilan dan perkembangan suatu usaha akan semakin besar juga. </w:t>
      </w:r>
    </w:p>
    <w:p w:rsidR="003F2DA2" w:rsidRDefault="009B6E0E" w:rsidP="003F2DA2">
      <w:pPr>
        <w:pStyle w:val="ListParagraph"/>
        <w:spacing w:line="480" w:lineRule="auto"/>
        <w:ind w:firstLine="720"/>
        <w:jc w:val="both"/>
        <w:rPr>
          <w:rFonts w:ascii="Times New Roman" w:hAnsi="Times New Roman"/>
          <w:sz w:val="24"/>
          <w:szCs w:val="24"/>
          <w:lang w:val="id-ID"/>
        </w:rPr>
      </w:pPr>
      <w:proofErr w:type="spellStart"/>
      <w:proofErr w:type="gram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rencana</w:t>
      </w:r>
      <w:proofErr w:type="spellEnd"/>
      <w:r>
        <w:rPr>
          <w:rFonts w:ascii="Times New Roman" w:hAnsi="Times New Roman"/>
          <w:sz w:val="24"/>
          <w:szCs w:val="24"/>
        </w:rPr>
        <w:t xml:space="preserve"> </w:t>
      </w:r>
      <w:proofErr w:type="spellStart"/>
      <w:r>
        <w:rPr>
          <w:rFonts w:ascii="Times New Roman" w:hAnsi="Times New Roman"/>
          <w:sz w:val="24"/>
          <w:szCs w:val="24"/>
        </w:rPr>
        <w:t>pendirian</w:t>
      </w:r>
      <w:proofErr w:type="spellEnd"/>
      <w:r>
        <w:rPr>
          <w:rFonts w:ascii="Times New Roman" w:hAnsi="Times New Roman"/>
          <w:sz w:val="24"/>
          <w:szCs w:val="24"/>
          <w:lang w:val="id-ID"/>
        </w:rPr>
        <w:t xml:space="preserve"> </w:t>
      </w:r>
      <w:r>
        <w:rPr>
          <w:rFonts w:ascii="Times New Roman" w:hAnsi="Times New Roman"/>
          <w:i/>
          <w:sz w:val="24"/>
          <w:szCs w:val="24"/>
          <w:lang w:val="id-ID"/>
        </w:rPr>
        <w:t xml:space="preserve">De’ Japan Tour and Travel </w:t>
      </w:r>
      <w:r>
        <w:rPr>
          <w:rFonts w:ascii="Times New Roman" w:hAnsi="Times New Roman"/>
          <w:sz w:val="24"/>
          <w:szCs w:val="24"/>
          <w:lang w:val="id-ID"/>
        </w:rPr>
        <w:t>ini</w:t>
      </w:r>
      <w:r>
        <w:rPr>
          <w:rFonts w:ascii="Times New Roman" w:hAnsi="Times New Roman"/>
          <w:sz w:val="24"/>
          <w:szCs w:val="24"/>
        </w:rPr>
        <w:t xml:space="preserve">, </w:t>
      </w:r>
      <w:proofErr w:type="spellStart"/>
      <w:r>
        <w:rPr>
          <w:rFonts w:ascii="Times New Roman" w:hAnsi="Times New Roman"/>
          <w:sz w:val="24"/>
          <w:szCs w:val="24"/>
        </w:rPr>
        <w:t>penulis</w:t>
      </w:r>
      <w:proofErr w:type="spellEnd"/>
      <w:r>
        <w:rPr>
          <w:rFonts w:ascii="Times New Roman" w:hAnsi="Times New Roman"/>
          <w:sz w:val="24"/>
          <w:szCs w:val="24"/>
        </w:rPr>
        <w:t xml:space="preserve"> </w:t>
      </w:r>
      <w:proofErr w:type="spellStart"/>
      <w:r>
        <w:rPr>
          <w:rFonts w:ascii="Times New Roman" w:hAnsi="Times New Roman"/>
          <w:sz w:val="24"/>
          <w:szCs w:val="24"/>
        </w:rPr>
        <w:t>melihat</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peluang</w:t>
      </w:r>
      <w:proofErr w:type="spellEnd"/>
      <w:r>
        <w:rPr>
          <w:rFonts w:ascii="Times New Roman" w:hAnsi="Times New Roman"/>
          <w:sz w:val="24"/>
          <w:szCs w:val="24"/>
        </w:rPr>
        <w:t xml:space="preserve"> </w:t>
      </w:r>
      <w:proofErr w:type="spellStart"/>
      <w:r>
        <w:rPr>
          <w:rFonts w:ascii="Times New Roman" w:hAnsi="Times New Roman"/>
          <w:sz w:val="24"/>
          <w:szCs w:val="24"/>
        </w:rPr>
        <w:t>bisnis</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lang w:val="id-ID"/>
        </w:rPr>
        <w:t>.</w:t>
      </w:r>
      <w:proofErr w:type="gramEnd"/>
      <w:r>
        <w:rPr>
          <w:rFonts w:ascii="Times New Roman" w:hAnsi="Times New Roman"/>
          <w:sz w:val="24"/>
          <w:szCs w:val="24"/>
          <w:lang w:val="id-ID"/>
        </w:rPr>
        <w:t xml:space="preserve"> Pertama adanya peningkatan</w:t>
      </w:r>
      <w:r w:rsidRPr="00A6092E">
        <w:rPr>
          <w:rFonts w:ascii="Times New Roman" w:hAnsi="Times New Roman"/>
          <w:sz w:val="24"/>
          <w:szCs w:val="24"/>
          <w:lang w:val="id-ID"/>
        </w:rPr>
        <w:t xml:space="preserve"> </w:t>
      </w:r>
      <w:r w:rsidRPr="00A6092E">
        <w:rPr>
          <w:rFonts w:ascii="Times New Roman" w:hAnsi="Times New Roman"/>
          <w:i/>
          <w:sz w:val="24"/>
          <w:szCs w:val="24"/>
          <w:lang w:val="id-ID"/>
        </w:rPr>
        <w:t>trend</w:t>
      </w:r>
      <w:r w:rsidRPr="00A6092E">
        <w:rPr>
          <w:rFonts w:ascii="Times New Roman" w:hAnsi="Times New Roman"/>
          <w:sz w:val="24"/>
          <w:szCs w:val="24"/>
          <w:lang w:val="id-ID"/>
        </w:rPr>
        <w:t xml:space="preserve"> untuk pergi berlibur keluar</w:t>
      </w:r>
      <w:r>
        <w:rPr>
          <w:rFonts w:ascii="Times New Roman" w:hAnsi="Times New Roman"/>
          <w:sz w:val="24"/>
          <w:szCs w:val="24"/>
          <w:lang w:val="id-ID"/>
        </w:rPr>
        <w:t xml:space="preserve"> negeri baik dari yang berusia rem</w:t>
      </w:r>
      <w:r w:rsidR="0027493B">
        <w:rPr>
          <w:rFonts w:ascii="Times New Roman" w:hAnsi="Times New Roman"/>
          <w:sz w:val="24"/>
          <w:szCs w:val="24"/>
          <w:lang w:val="id-ID"/>
        </w:rPr>
        <w:t>a</w:t>
      </w:r>
      <w:r>
        <w:rPr>
          <w:rFonts w:ascii="Times New Roman" w:hAnsi="Times New Roman"/>
          <w:sz w:val="24"/>
          <w:szCs w:val="24"/>
          <w:lang w:val="id-ID"/>
        </w:rPr>
        <w:t>ja sampai dewasa. Selain itu</w:t>
      </w:r>
      <w:r w:rsidRPr="00A6092E">
        <w:rPr>
          <w:rFonts w:ascii="Times New Roman" w:hAnsi="Times New Roman"/>
          <w:sz w:val="24"/>
          <w:szCs w:val="24"/>
          <w:lang w:val="id-ID"/>
        </w:rPr>
        <w:t xml:space="preserve"> </w:t>
      </w:r>
      <w:r>
        <w:rPr>
          <w:rFonts w:ascii="Times New Roman" w:hAnsi="Times New Roman"/>
          <w:sz w:val="24"/>
          <w:szCs w:val="24"/>
          <w:lang w:val="id-ID"/>
        </w:rPr>
        <w:t xml:space="preserve">munculnya </w:t>
      </w:r>
      <w:r w:rsidRPr="00A6092E">
        <w:rPr>
          <w:rFonts w:ascii="Times New Roman" w:hAnsi="Times New Roman"/>
          <w:sz w:val="24"/>
          <w:szCs w:val="24"/>
          <w:lang w:val="id-ID"/>
        </w:rPr>
        <w:t>maskapai – maskapai penerbangan yang m</w:t>
      </w:r>
      <w:r>
        <w:rPr>
          <w:rFonts w:ascii="Times New Roman" w:hAnsi="Times New Roman"/>
          <w:sz w:val="24"/>
          <w:szCs w:val="24"/>
          <w:lang w:val="id-ID"/>
        </w:rPr>
        <w:t>enyediakan tiket murah ke berbagai destinasi wisata kini turut mendorong peluang bisnis ini.</w:t>
      </w:r>
      <w:r w:rsidRPr="00A6092E">
        <w:rPr>
          <w:rFonts w:ascii="Times New Roman" w:hAnsi="Times New Roman"/>
          <w:sz w:val="24"/>
          <w:szCs w:val="24"/>
          <w:lang w:val="id-ID"/>
        </w:rPr>
        <w:t xml:space="preserve"> Hal ini dikarenakan dapat menekan biaya yang</w:t>
      </w:r>
      <w:r>
        <w:rPr>
          <w:rFonts w:ascii="Times New Roman" w:hAnsi="Times New Roman"/>
          <w:sz w:val="24"/>
          <w:szCs w:val="24"/>
          <w:lang w:val="id-ID"/>
        </w:rPr>
        <w:t xml:space="preserve"> konsumen </w:t>
      </w:r>
      <w:r w:rsidRPr="00A6092E">
        <w:rPr>
          <w:rFonts w:ascii="Times New Roman" w:hAnsi="Times New Roman"/>
          <w:sz w:val="24"/>
          <w:szCs w:val="24"/>
          <w:lang w:val="id-ID"/>
        </w:rPr>
        <w:t>keluarkan saat pergi berlibur, mengingat dimana salah satu biaya terbesar yang harus dikeluaran saat berlibur keluar negeri adalah tiket pesawat.</w:t>
      </w:r>
      <w:r w:rsidR="00DB3F48">
        <w:rPr>
          <w:rFonts w:ascii="Times New Roman" w:hAnsi="Times New Roman"/>
          <w:sz w:val="24"/>
          <w:szCs w:val="24"/>
          <w:lang w:val="id-ID"/>
        </w:rPr>
        <w:t xml:space="preserve"> </w:t>
      </w:r>
    </w:p>
    <w:p w:rsidR="001F6D73" w:rsidRDefault="003F2DA2" w:rsidP="003F2DA2">
      <w:pPr>
        <w:pStyle w:val="ListParagraph"/>
        <w:spacing w:line="480" w:lineRule="auto"/>
        <w:ind w:firstLine="720"/>
        <w:jc w:val="both"/>
        <w:rPr>
          <w:rFonts w:ascii="Times New Roman" w:hAnsi="Times New Roman"/>
          <w:sz w:val="24"/>
          <w:szCs w:val="24"/>
          <w:lang w:val="id-ID"/>
        </w:rPr>
      </w:pPr>
      <w:r>
        <w:rPr>
          <w:rFonts w:ascii="Times New Roman" w:hAnsi="Times New Roman"/>
          <w:sz w:val="24"/>
          <w:szCs w:val="24"/>
          <w:lang w:val="id-ID"/>
        </w:rPr>
        <w:t>Adanya peningkatan jumlah wisatawan Indonesia ke Jepang dari tahun 2016 ke 2017 juga menjadi salah satu faktor adanya peluang usaha di bi</w:t>
      </w:r>
      <w:r w:rsidR="00693DAE">
        <w:rPr>
          <w:rFonts w:ascii="Times New Roman" w:hAnsi="Times New Roman"/>
          <w:sz w:val="24"/>
          <w:szCs w:val="24"/>
          <w:lang w:val="id-ID"/>
        </w:rPr>
        <w:t xml:space="preserve">dang jasa tour ke negara Jepang. Pada tahun 2017 jumlah wisatawan yang berkunjung ke Jepang </w:t>
      </w:r>
      <w:r w:rsidR="002F2258">
        <w:rPr>
          <w:rFonts w:ascii="Times New Roman" w:hAnsi="Times New Roman"/>
          <w:sz w:val="24"/>
          <w:szCs w:val="24"/>
          <w:lang w:val="id-ID"/>
        </w:rPr>
        <w:t>m</w:t>
      </w:r>
      <w:r w:rsidR="00693DAE">
        <w:rPr>
          <w:rFonts w:ascii="Times New Roman" w:hAnsi="Times New Roman"/>
          <w:sz w:val="24"/>
          <w:szCs w:val="24"/>
          <w:lang w:val="id-ID"/>
        </w:rPr>
        <w:t xml:space="preserve">eningkat sebesar 30 persen dibanding tahun 2016, dengan total wisatawan sebesar 352.200 orang. </w:t>
      </w:r>
    </w:p>
    <w:p w:rsidR="001F6D73" w:rsidRDefault="001F6D73" w:rsidP="001F6D73">
      <w:pPr>
        <w:pStyle w:val="ListParagraph"/>
        <w:spacing w:line="480" w:lineRule="auto"/>
        <w:jc w:val="both"/>
        <w:rPr>
          <w:rFonts w:ascii="Times New Roman" w:hAnsi="Times New Roman"/>
          <w:sz w:val="24"/>
          <w:szCs w:val="24"/>
          <w:lang w:val="id-ID"/>
        </w:rPr>
      </w:pPr>
      <w:r>
        <w:rPr>
          <w:rFonts w:ascii="Times New Roman" w:hAnsi="Times New Roman"/>
          <w:sz w:val="24"/>
          <w:szCs w:val="24"/>
          <w:lang w:val="id-ID"/>
        </w:rPr>
        <w:t xml:space="preserve">Sumber : </w:t>
      </w:r>
      <w:hyperlink r:id="rId8" w:history="1">
        <w:r w:rsidRPr="00EB2D92">
          <w:rPr>
            <w:rStyle w:val="Hyperlink"/>
            <w:rFonts w:ascii="Times New Roman" w:hAnsi="Times New Roman" w:cs="Times New Roman"/>
            <w:sz w:val="24"/>
            <w:szCs w:val="24"/>
          </w:rPr>
          <w:t>http://www.tribunnews.com/internasional/2018/01/20/tahun-2017-jumlah-wisatawan-indonesia-ke-jepang-naik-30-persen</w:t>
        </w:r>
      </w:hyperlink>
    </w:p>
    <w:p w:rsidR="008253CD" w:rsidRPr="003F2DA2" w:rsidRDefault="00693DAE" w:rsidP="003F2DA2">
      <w:pPr>
        <w:pStyle w:val="ListParagraph"/>
        <w:spacing w:line="480" w:lineRule="auto"/>
        <w:ind w:firstLine="720"/>
        <w:jc w:val="both"/>
        <w:rPr>
          <w:rFonts w:ascii="Times New Roman" w:hAnsi="Times New Roman"/>
          <w:sz w:val="24"/>
          <w:szCs w:val="24"/>
          <w:lang w:val="id-ID"/>
        </w:rPr>
      </w:pPr>
      <w:r>
        <w:rPr>
          <w:rFonts w:ascii="Times New Roman" w:hAnsi="Times New Roman"/>
          <w:sz w:val="24"/>
          <w:szCs w:val="24"/>
          <w:lang w:val="id-ID"/>
        </w:rPr>
        <w:t>Faktor lain yang mempengaruhi peluang usaha ini adalah a</w:t>
      </w:r>
      <w:r w:rsidR="008253CD" w:rsidRPr="003F2DA2">
        <w:rPr>
          <w:rFonts w:ascii="Times New Roman" w:hAnsi="Times New Roman"/>
          <w:sz w:val="24"/>
          <w:szCs w:val="24"/>
          <w:lang w:val="id-ID"/>
        </w:rPr>
        <w:t xml:space="preserve">danya kebijakan bebas visa ke negara Jepang untuk pemegang </w:t>
      </w:r>
      <w:r w:rsidR="008253CD" w:rsidRPr="003F2DA2">
        <w:rPr>
          <w:rFonts w:ascii="Times New Roman" w:hAnsi="Times New Roman"/>
          <w:i/>
          <w:sz w:val="24"/>
          <w:szCs w:val="24"/>
          <w:lang w:val="id-ID"/>
        </w:rPr>
        <w:t>e</w:t>
      </w:r>
      <w:r w:rsidR="008253CD" w:rsidRPr="003F2DA2">
        <w:rPr>
          <w:rFonts w:ascii="Times New Roman" w:hAnsi="Times New Roman"/>
          <w:sz w:val="24"/>
          <w:szCs w:val="24"/>
          <w:lang w:val="id-ID"/>
        </w:rPr>
        <w:t>-paspor pun turut mendorong keinginan masyarakat untuk bepergian ke negara Jepang. Hal ini dikarena mengajukan visa selama ini menjadi salah satu ha</w:t>
      </w:r>
      <w:r w:rsidR="002D1932">
        <w:rPr>
          <w:rFonts w:ascii="Times New Roman" w:hAnsi="Times New Roman"/>
          <w:sz w:val="24"/>
          <w:szCs w:val="24"/>
          <w:lang w:val="id-ID"/>
        </w:rPr>
        <w:t>l yang cukup merepotkan bagi mas</w:t>
      </w:r>
      <w:r w:rsidR="008253CD" w:rsidRPr="003F2DA2">
        <w:rPr>
          <w:rFonts w:ascii="Times New Roman" w:hAnsi="Times New Roman"/>
          <w:sz w:val="24"/>
          <w:szCs w:val="24"/>
          <w:lang w:val="id-ID"/>
        </w:rPr>
        <w:t xml:space="preserve">yarakat yang ingin bepergian keluar negeri, dengan adanya kebijakan ini maka akan mempermudah masyarakat untuk mengunjungi Jepang. </w:t>
      </w:r>
    </w:p>
    <w:p w:rsidR="00B64F7F" w:rsidRPr="006B5F72" w:rsidRDefault="009B6E0E" w:rsidP="006B5F72">
      <w:pPr>
        <w:pStyle w:val="ListParagraph"/>
        <w:spacing w:line="480" w:lineRule="auto"/>
        <w:ind w:firstLine="720"/>
        <w:jc w:val="both"/>
        <w:rPr>
          <w:rFonts w:ascii="Times New Roman" w:hAnsi="Times New Roman"/>
          <w:sz w:val="24"/>
          <w:szCs w:val="24"/>
          <w:lang w:val="id-ID"/>
        </w:rPr>
      </w:pPr>
      <w:r>
        <w:rPr>
          <w:rFonts w:ascii="Times New Roman" w:hAnsi="Times New Roman"/>
          <w:sz w:val="24"/>
          <w:szCs w:val="24"/>
          <w:lang w:val="id-ID"/>
        </w:rPr>
        <w:lastRenderedPageBreak/>
        <w:t>Selain hal itu, penulis mendirikan usaha ini di wilayah Jakarta</w:t>
      </w:r>
      <w:r w:rsidR="006329C0">
        <w:rPr>
          <w:rFonts w:ascii="Times New Roman" w:hAnsi="Times New Roman"/>
          <w:sz w:val="24"/>
          <w:szCs w:val="24"/>
          <w:lang w:val="id-ID"/>
        </w:rPr>
        <w:t xml:space="preserve"> Utara</w:t>
      </w:r>
      <w:r>
        <w:rPr>
          <w:rFonts w:ascii="Times New Roman" w:hAnsi="Times New Roman"/>
          <w:sz w:val="24"/>
          <w:szCs w:val="24"/>
          <w:lang w:val="id-ID"/>
        </w:rPr>
        <w:t>. Dimana penulis menargetkan konsumen yang datang dari seputar wilayah ibu kota</w:t>
      </w:r>
      <w:r w:rsidR="005408A0">
        <w:rPr>
          <w:rFonts w:ascii="Times New Roman" w:hAnsi="Times New Roman"/>
          <w:sz w:val="24"/>
          <w:szCs w:val="24"/>
          <w:lang w:val="id-ID"/>
        </w:rPr>
        <w:t xml:space="preserve"> DKI</w:t>
      </w:r>
      <w:r>
        <w:rPr>
          <w:rFonts w:ascii="Times New Roman" w:hAnsi="Times New Roman"/>
          <w:sz w:val="24"/>
          <w:szCs w:val="24"/>
          <w:lang w:val="id-ID"/>
        </w:rPr>
        <w:t xml:space="preserve"> Jakarta. Pertumbuhan penduduk yang setiap tahunnya kian meningkat di ibu kota menjadi salah satu peluang bagi penulis untuk mendirikan usaha ini di Jakarta karena pasarnya yang luas. Hal ini dapat dibuktikan de</w:t>
      </w:r>
      <w:r w:rsidR="001F6D73">
        <w:rPr>
          <w:rFonts w:ascii="Times New Roman" w:hAnsi="Times New Roman"/>
          <w:sz w:val="24"/>
          <w:szCs w:val="24"/>
          <w:lang w:val="id-ID"/>
        </w:rPr>
        <w:t>n</w:t>
      </w:r>
      <w:r>
        <w:rPr>
          <w:rFonts w:ascii="Times New Roman" w:hAnsi="Times New Roman"/>
          <w:sz w:val="24"/>
          <w:szCs w:val="24"/>
          <w:lang w:val="id-ID"/>
        </w:rPr>
        <w:t xml:space="preserve">gan tabel laju pertumbuhan penduduk di Jakarta setiap tahunnya pada tabel berikut ini. </w:t>
      </w:r>
    </w:p>
    <w:p w:rsidR="009B6E0E" w:rsidRPr="007A59B8" w:rsidRDefault="009B6E0E" w:rsidP="009B6E0E">
      <w:pPr>
        <w:pStyle w:val="ListParagraph"/>
        <w:spacing w:line="480" w:lineRule="auto"/>
        <w:ind w:firstLine="720"/>
        <w:jc w:val="center"/>
        <w:rPr>
          <w:rFonts w:ascii="Times New Roman" w:hAnsi="Times New Roman"/>
          <w:b/>
          <w:sz w:val="24"/>
          <w:szCs w:val="24"/>
          <w:lang w:val="id-ID"/>
        </w:rPr>
      </w:pPr>
      <w:r w:rsidRPr="007A59B8">
        <w:rPr>
          <w:rFonts w:ascii="Times New Roman" w:hAnsi="Times New Roman"/>
          <w:b/>
          <w:sz w:val="24"/>
          <w:szCs w:val="24"/>
          <w:lang w:val="id-ID"/>
        </w:rPr>
        <w:t>Tabel 1</w:t>
      </w:r>
      <w:r w:rsidR="005408A0">
        <w:rPr>
          <w:rFonts w:ascii="Times New Roman" w:hAnsi="Times New Roman"/>
          <w:b/>
          <w:sz w:val="24"/>
          <w:szCs w:val="24"/>
          <w:lang w:val="id-ID"/>
        </w:rPr>
        <w:t>.1</w:t>
      </w:r>
    </w:p>
    <w:p w:rsidR="009B6E0E" w:rsidRDefault="009B6E0E" w:rsidP="009B6E0E">
      <w:pPr>
        <w:pStyle w:val="ListParagraph"/>
        <w:spacing w:line="480" w:lineRule="auto"/>
        <w:ind w:firstLine="720"/>
        <w:jc w:val="center"/>
        <w:rPr>
          <w:rFonts w:ascii="Times New Roman" w:hAnsi="Times New Roman"/>
          <w:b/>
          <w:sz w:val="24"/>
          <w:szCs w:val="24"/>
          <w:lang w:val="id-ID"/>
        </w:rPr>
      </w:pPr>
      <w:r w:rsidRPr="007A59B8">
        <w:rPr>
          <w:rFonts w:ascii="Times New Roman" w:hAnsi="Times New Roman"/>
          <w:b/>
          <w:sz w:val="24"/>
          <w:szCs w:val="24"/>
          <w:lang w:val="id-ID"/>
        </w:rPr>
        <w:t>Laju Pertumbuhan Penduduk di DKI Jaka</w:t>
      </w:r>
      <w:bookmarkStart w:id="0" w:name="_GoBack"/>
      <w:bookmarkEnd w:id="0"/>
      <w:r w:rsidRPr="007A59B8">
        <w:rPr>
          <w:rFonts w:ascii="Times New Roman" w:hAnsi="Times New Roman"/>
          <w:b/>
          <w:sz w:val="24"/>
          <w:szCs w:val="24"/>
          <w:lang w:val="id-ID"/>
        </w:rPr>
        <w:t>rta</w:t>
      </w:r>
    </w:p>
    <w:p w:rsidR="004B4D83" w:rsidRPr="004B4D83" w:rsidRDefault="004B4D83" w:rsidP="004B4D83">
      <w:pPr>
        <w:spacing w:line="480" w:lineRule="auto"/>
        <w:ind w:firstLine="720"/>
        <w:rPr>
          <w:rFonts w:ascii="Times New Roman" w:hAnsi="Times New Roman"/>
          <w:sz w:val="24"/>
          <w:szCs w:val="24"/>
          <w:lang w:val="id-ID"/>
        </w:rPr>
      </w:pPr>
      <w:r>
        <w:rPr>
          <w:noProof/>
          <w:lang w:val="id-ID" w:eastAsia="id-ID"/>
        </w:rPr>
        <w:drawing>
          <wp:inline distT="0" distB="0" distL="0" distR="0" wp14:anchorId="02FF77AB" wp14:editId="1D9E9DF6">
            <wp:extent cx="876422" cy="3991532"/>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9">
                      <a:extLst>
                        <a:ext uri="{28A0092B-C50C-407E-A947-70E740481C1C}">
                          <a14:useLocalDpi xmlns:a14="http://schemas.microsoft.com/office/drawing/2010/main" val="0"/>
                        </a:ext>
                      </a:extLst>
                    </a:blip>
                    <a:stretch>
                      <a:fillRect/>
                    </a:stretch>
                  </pic:blipFill>
                  <pic:spPr>
                    <a:xfrm>
                      <a:off x="0" y="0"/>
                      <a:ext cx="876422" cy="3991532"/>
                    </a:xfrm>
                    <a:prstGeom prst="rect">
                      <a:avLst/>
                    </a:prstGeom>
                  </pic:spPr>
                </pic:pic>
              </a:graphicData>
            </a:graphic>
          </wp:inline>
        </w:drawing>
      </w:r>
      <w:r>
        <w:rPr>
          <w:noProof/>
          <w:lang w:val="id-ID" w:eastAsia="id-ID"/>
        </w:rPr>
        <w:drawing>
          <wp:inline distT="0" distB="0" distL="0" distR="0" wp14:anchorId="691E9ABE" wp14:editId="56235A97">
            <wp:extent cx="3905795" cy="38867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0">
                      <a:extLst>
                        <a:ext uri="{28A0092B-C50C-407E-A947-70E740481C1C}">
                          <a14:useLocalDpi xmlns:a14="http://schemas.microsoft.com/office/drawing/2010/main" val="0"/>
                        </a:ext>
                      </a:extLst>
                    </a:blip>
                    <a:stretch>
                      <a:fillRect/>
                    </a:stretch>
                  </pic:blipFill>
                  <pic:spPr>
                    <a:xfrm>
                      <a:off x="0" y="0"/>
                      <a:ext cx="3905795" cy="3886742"/>
                    </a:xfrm>
                    <a:prstGeom prst="rect">
                      <a:avLst/>
                    </a:prstGeom>
                  </pic:spPr>
                </pic:pic>
              </a:graphicData>
            </a:graphic>
          </wp:inline>
        </w:drawing>
      </w:r>
    </w:p>
    <w:p w:rsidR="004B4D83" w:rsidRPr="004B4D83" w:rsidRDefault="009B6E0E" w:rsidP="004B4D83">
      <w:pPr>
        <w:spacing w:line="480" w:lineRule="auto"/>
        <w:ind w:firstLine="720"/>
        <w:rPr>
          <w:rFonts w:ascii="Times New Roman" w:hAnsi="Times New Roman"/>
          <w:b/>
          <w:sz w:val="24"/>
          <w:szCs w:val="24"/>
          <w:lang w:val="id-ID"/>
        </w:rPr>
      </w:pPr>
      <w:r w:rsidRPr="004B4D83">
        <w:rPr>
          <w:rFonts w:ascii="Times New Roman" w:hAnsi="Times New Roman"/>
          <w:sz w:val="24"/>
          <w:szCs w:val="24"/>
          <w:lang w:val="id-ID"/>
        </w:rPr>
        <w:t xml:space="preserve">Sumber : </w:t>
      </w:r>
      <w:r w:rsidR="00C015D8">
        <w:rPr>
          <w:rFonts w:ascii="Times New Roman" w:hAnsi="Times New Roman"/>
          <w:sz w:val="24"/>
          <w:szCs w:val="24"/>
          <w:lang w:val="id-ID"/>
        </w:rPr>
        <w:fldChar w:fldCharType="begin"/>
      </w:r>
      <w:r w:rsidR="00C015D8">
        <w:rPr>
          <w:rFonts w:ascii="Times New Roman" w:hAnsi="Times New Roman"/>
          <w:sz w:val="24"/>
          <w:szCs w:val="24"/>
          <w:lang w:val="id-ID"/>
        </w:rPr>
        <w:instrText xml:space="preserve"> HYPERLINK "</w:instrText>
      </w:r>
      <w:r w:rsidR="00C015D8" w:rsidRPr="004B4D83">
        <w:rPr>
          <w:rFonts w:ascii="Times New Roman" w:hAnsi="Times New Roman"/>
          <w:sz w:val="24"/>
          <w:szCs w:val="24"/>
          <w:lang w:val="id-ID"/>
        </w:rPr>
        <w:instrText>https://databoks.katadata.co.id/</w:instrText>
      </w:r>
      <w:r w:rsidR="00C015D8">
        <w:rPr>
          <w:rFonts w:ascii="Times New Roman" w:hAnsi="Times New Roman"/>
          <w:sz w:val="24"/>
          <w:szCs w:val="24"/>
          <w:lang w:val="id-ID"/>
        </w:rPr>
        <w:instrText xml:space="preserve">" </w:instrText>
      </w:r>
      <w:r w:rsidR="00C015D8">
        <w:rPr>
          <w:rFonts w:ascii="Times New Roman" w:hAnsi="Times New Roman"/>
          <w:sz w:val="24"/>
          <w:szCs w:val="24"/>
          <w:lang w:val="id-ID"/>
        </w:rPr>
        <w:fldChar w:fldCharType="separate"/>
      </w:r>
      <w:r w:rsidR="00C015D8" w:rsidRPr="00CD1377">
        <w:rPr>
          <w:rStyle w:val="Hyperlink"/>
          <w:rFonts w:ascii="Times New Roman" w:hAnsi="Times New Roman"/>
          <w:sz w:val="24"/>
          <w:szCs w:val="24"/>
          <w:lang w:val="id-ID"/>
        </w:rPr>
        <w:t>https://databoks.katadata.co.id/</w:t>
      </w:r>
      <w:r w:rsidR="00C015D8">
        <w:rPr>
          <w:rFonts w:ascii="Times New Roman" w:hAnsi="Times New Roman"/>
          <w:sz w:val="24"/>
          <w:szCs w:val="24"/>
          <w:lang w:val="id-ID"/>
        </w:rPr>
        <w:fldChar w:fldCharType="end"/>
      </w:r>
      <w:r w:rsidR="00C015D8">
        <w:rPr>
          <w:rFonts w:ascii="Times New Roman" w:hAnsi="Times New Roman"/>
          <w:b/>
          <w:sz w:val="24"/>
          <w:szCs w:val="24"/>
          <w:lang w:val="id-ID"/>
        </w:rPr>
        <w:t xml:space="preserve"> </w:t>
      </w:r>
    </w:p>
    <w:p w:rsidR="00A225B5" w:rsidRPr="001F6D73" w:rsidRDefault="006329C0" w:rsidP="001F6D73">
      <w:pPr>
        <w:pStyle w:val="ListParagraph"/>
        <w:spacing w:line="480" w:lineRule="auto"/>
        <w:ind w:firstLine="720"/>
        <w:jc w:val="both"/>
        <w:rPr>
          <w:rFonts w:ascii="Times New Roman" w:hAnsi="Times New Roman"/>
          <w:sz w:val="24"/>
          <w:szCs w:val="24"/>
          <w:lang w:val="id-ID"/>
        </w:rPr>
      </w:pPr>
      <w:r>
        <w:rPr>
          <w:rFonts w:ascii="Times New Roman" w:hAnsi="Times New Roman"/>
          <w:sz w:val="24"/>
          <w:szCs w:val="24"/>
          <w:lang w:val="id-ID"/>
        </w:rPr>
        <w:t>Selain peluang yang dapat dilihat dari laju pertumbuhan penduduk di wilayah DKI Jakarta, adanya peningkatan Produk Domestik Regional Bruto ( PDRB) dari wilayah Jakarta Utara juga menjadi salah satu fa</w:t>
      </w:r>
      <w:r w:rsidR="00082CA7">
        <w:rPr>
          <w:rFonts w:ascii="Times New Roman" w:hAnsi="Times New Roman"/>
          <w:sz w:val="24"/>
          <w:szCs w:val="24"/>
          <w:lang w:val="id-ID"/>
        </w:rPr>
        <w:t>k</w:t>
      </w:r>
      <w:r>
        <w:rPr>
          <w:rFonts w:ascii="Times New Roman" w:hAnsi="Times New Roman"/>
          <w:sz w:val="24"/>
          <w:szCs w:val="24"/>
          <w:lang w:val="id-ID"/>
        </w:rPr>
        <w:t xml:space="preserve">tor adanya peluang usaha pada usaha </w:t>
      </w:r>
      <w:r>
        <w:rPr>
          <w:rFonts w:ascii="Times New Roman" w:hAnsi="Times New Roman"/>
          <w:sz w:val="24"/>
          <w:szCs w:val="24"/>
          <w:lang w:val="id-ID"/>
        </w:rPr>
        <w:lastRenderedPageBreak/>
        <w:t xml:space="preserve">ini. Adanya peningkatan </w:t>
      </w:r>
      <w:r w:rsidR="005F28EB">
        <w:rPr>
          <w:rFonts w:ascii="Times New Roman" w:hAnsi="Times New Roman"/>
          <w:sz w:val="24"/>
          <w:szCs w:val="24"/>
          <w:lang w:val="id-ID"/>
        </w:rPr>
        <w:t xml:space="preserve">PDRB </w:t>
      </w:r>
      <w:r>
        <w:rPr>
          <w:rFonts w:ascii="Times New Roman" w:hAnsi="Times New Roman"/>
          <w:sz w:val="24"/>
          <w:szCs w:val="24"/>
          <w:lang w:val="id-ID"/>
        </w:rPr>
        <w:t xml:space="preserve">masyarakat menjadikan adanya sebagian masyarakat yang mulai mampu membeli paket – paket wisata baik domestik maupun mancanegara. </w:t>
      </w:r>
    </w:p>
    <w:p w:rsidR="007D43EC" w:rsidRDefault="007D43EC" w:rsidP="00082CA7">
      <w:pPr>
        <w:pStyle w:val="ListParagraph"/>
        <w:spacing w:line="480" w:lineRule="auto"/>
        <w:ind w:firstLine="720"/>
        <w:jc w:val="center"/>
        <w:rPr>
          <w:rFonts w:ascii="Times New Roman" w:hAnsi="Times New Roman"/>
          <w:b/>
          <w:sz w:val="24"/>
          <w:szCs w:val="24"/>
          <w:lang w:val="id-ID"/>
        </w:rPr>
      </w:pPr>
    </w:p>
    <w:p w:rsidR="00082CA7" w:rsidRPr="007A59B8" w:rsidRDefault="00082CA7" w:rsidP="00082CA7">
      <w:pPr>
        <w:pStyle w:val="ListParagraph"/>
        <w:spacing w:line="480" w:lineRule="auto"/>
        <w:ind w:firstLine="720"/>
        <w:jc w:val="center"/>
        <w:rPr>
          <w:rFonts w:ascii="Times New Roman" w:hAnsi="Times New Roman"/>
          <w:b/>
          <w:sz w:val="24"/>
          <w:szCs w:val="24"/>
          <w:lang w:val="id-ID"/>
        </w:rPr>
      </w:pPr>
      <w:r w:rsidRPr="007A59B8">
        <w:rPr>
          <w:rFonts w:ascii="Times New Roman" w:hAnsi="Times New Roman"/>
          <w:b/>
          <w:sz w:val="24"/>
          <w:szCs w:val="24"/>
          <w:lang w:val="id-ID"/>
        </w:rPr>
        <w:t>Tabel 1</w:t>
      </w:r>
      <w:r>
        <w:rPr>
          <w:rFonts w:ascii="Times New Roman" w:hAnsi="Times New Roman"/>
          <w:b/>
          <w:sz w:val="24"/>
          <w:szCs w:val="24"/>
          <w:lang w:val="id-ID"/>
        </w:rPr>
        <w:t>.</w:t>
      </w:r>
      <w:r w:rsidR="00B64F7F">
        <w:rPr>
          <w:rFonts w:ascii="Times New Roman" w:hAnsi="Times New Roman"/>
          <w:b/>
          <w:sz w:val="24"/>
          <w:szCs w:val="24"/>
          <w:lang w:val="id-ID"/>
        </w:rPr>
        <w:t>2</w:t>
      </w:r>
    </w:p>
    <w:p w:rsidR="00082CA7" w:rsidRDefault="00BB0246" w:rsidP="00082CA7">
      <w:pPr>
        <w:pStyle w:val="ListParagraph"/>
        <w:spacing w:line="480" w:lineRule="auto"/>
        <w:ind w:firstLine="720"/>
        <w:jc w:val="center"/>
        <w:rPr>
          <w:rFonts w:ascii="Times New Roman" w:hAnsi="Times New Roman"/>
          <w:b/>
          <w:sz w:val="24"/>
          <w:szCs w:val="24"/>
          <w:lang w:val="id-ID"/>
        </w:rPr>
      </w:pPr>
      <w:r>
        <w:rPr>
          <w:rFonts w:ascii="Times New Roman" w:hAnsi="Times New Roman"/>
          <w:b/>
          <w:sz w:val="24"/>
          <w:szCs w:val="24"/>
          <w:lang w:val="id-ID"/>
        </w:rPr>
        <w:t>Grafik Produk Domestik Regional Bruto di Wilayah Jakarta Utara</w:t>
      </w:r>
    </w:p>
    <w:p w:rsidR="00082CA7" w:rsidRPr="007C06FC" w:rsidRDefault="007C06FC" w:rsidP="007C06FC">
      <w:pPr>
        <w:spacing w:line="480" w:lineRule="auto"/>
        <w:ind w:firstLine="720"/>
        <w:rPr>
          <w:rFonts w:ascii="Times New Roman" w:hAnsi="Times New Roman"/>
          <w:b/>
          <w:sz w:val="24"/>
          <w:szCs w:val="24"/>
          <w:lang w:val="id-ID"/>
        </w:rPr>
      </w:pPr>
      <w:r>
        <w:rPr>
          <w:noProof/>
          <w:lang w:val="id-ID" w:eastAsia="id-ID"/>
        </w:rPr>
        <w:drawing>
          <wp:inline distT="0" distB="0" distL="0" distR="0" wp14:anchorId="0C0173C0" wp14:editId="2EC23669">
            <wp:extent cx="5648325" cy="308146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1">
                      <a:extLst>
                        <a:ext uri="{28A0092B-C50C-407E-A947-70E740481C1C}">
                          <a14:useLocalDpi xmlns:a14="http://schemas.microsoft.com/office/drawing/2010/main" val="0"/>
                        </a:ext>
                      </a:extLst>
                    </a:blip>
                    <a:stretch>
                      <a:fillRect/>
                    </a:stretch>
                  </pic:blipFill>
                  <pic:spPr>
                    <a:xfrm>
                      <a:off x="0" y="0"/>
                      <a:ext cx="5649392" cy="3082050"/>
                    </a:xfrm>
                    <a:prstGeom prst="rect">
                      <a:avLst/>
                    </a:prstGeom>
                  </pic:spPr>
                </pic:pic>
              </a:graphicData>
            </a:graphic>
          </wp:inline>
        </w:drawing>
      </w:r>
    </w:p>
    <w:p w:rsidR="00082CA7" w:rsidRPr="00C015D8" w:rsidRDefault="00082CA7" w:rsidP="002B0F4E">
      <w:pPr>
        <w:spacing w:line="480" w:lineRule="auto"/>
        <w:ind w:firstLine="720"/>
        <w:rPr>
          <w:rFonts w:ascii="Times New Roman" w:hAnsi="Times New Roman" w:cs="Times New Roman"/>
          <w:sz w:val="28"/>
          <w:szCs w:val="24"/>
          <w:lang w:val="id-ID"/>
        </w:rPr>
      </w:pPr>
      <w:r w:rsidRPr="002B0F4E">
        <w:rPr>
          <w:rFonts w:ascii="Times New Roman" w:hAnsi="Times New Roman"/>
          <w:sz w:val="24"/>
          <w:szCs w:val="24"/>
          <w:lang w:val="id-ID"/>
        </w:rPr>
        <w:t xml:space="preserve">Sumber : </w:t>
      </w:r>
      <w:r w:rsidR="00C015D8">
        <w:rPr>
          <w:rFonts w:ascii="Times New Roman" w:hAnsi="Times New Roman" w:cs="Times New Roman"/>
          <w:sz w:val="24"/>
        </w:rPr>
        <w:fldChar w:fldCharType="begin"/>
      </w:r>
      <w:r w:rsidR="00C015D8">
        <w:rPr>
          <w:rFonts w:ascii="Times New Roman" w:hAnsi="Times New Roman" w:cs="Times New Roman"/>
          <w:sz w:val="24"/>
        </w:rPr>
        <w:instrText xml:space="preserve"> HYPERLINK "</w:instrText>
      </w:r>
      <w:r w:rsidR="00C015D8" w:rsidRPr="002B0F4E">
        <w:rPr>
          <w:rFonts w:ascii="Times New Roman" w:hAnsi="Times New Roman" w:cs="Times New Roman"/>
          <w:sz w:val="24"/>
        </w:rPr>
        <w:instrText>https://www.bps.go.id</w:instrText>
      </w:r>
      <w:r w:rsidR="00C015D8">
        <w:rPr>
          <w:rFonts w:ascii="Times New Roman" w:hAnsi="Times New Roman" w:cs="Times New Roman"/>
          <w:sz w:val="24"/>
        </w:rPr>
        <w:instrText xml:space="preserve">" </w:instrText>
      </w:r>
      <w:r w:rsidR="00C015D8">
        <w:rPr>
          <w:rFonts w:ascii="Times New Roman" w:hAnsi="Times New Roman" w:cs="Times New Roman"/>
          <w:sz w:val="24"/>
        </w:rPr>
        <w:fldChar w:fldCharType="separate"/>
      </w:r>
      <w:r w:rsidR="00C015D8" w:rsidRPr="00CD1377">
        <w:rPr>
          <w:rStyle w:val="Hyperlink"/>
          <w:rFonts w:ascii="Times New Roman" w:hAnsi="Times New Roman" w:cs="Times New Roman"/>
          <w:sz w:val="24"/>
        </w:rPr>
        <w:t>https://www.bps.go.id</w:t>
      </w:r>
      <w:r w:rsidR="00C015D8">
        <w:rPr>
          <w:rFonts w:ascii="Times New Roman" w:hAnsi="Times New Roman" w:cs="Times New Roman"/>
          <w:sz w:val="24"/>
        </w:rPr>
        <w:fldChar w:fldCharType="end"/>
      </w:r>
      <w:r w:rsidR="00C015D8">
        <w:rPr>
          <w:rFonts w:ascii="Times New Roman" w:hAnsi="Times New Roman" w:cs="Times New Roman"/>
          <w:sz w:val="24"/>
          <w:lang w:val="id-ID"/>
        </w:rPr>
        <w:t xml:space="preserve"> </w:t>
      </w:r>
    </w:p>
    <w:p w:rsidR="00082CA7" w:rsidRPr="003E6481" w:rsidRDefault="00082CA7" w:rsidP="00082CA7">
      <w:pPr>
        <w:pStyle w:val="ListParagraph"/>
        <w:spacing w:line="480" w:lineRule="auto"/>
        <w:ind w:firstLine="720"/>
        <w:jc w:val="center"/>
        <w:rPr>
          <w:rFonts w:ascii="Times New Roman" w:hAnsi="Times New Roman"/>
          <w:sz w:val="24"/>
          <w:szCs w:val="24"/>
          <w:lang w:val="id-ID"/>
        </w:rPr>
      </w:pPr>
    </w:p>
    <w:p w:rsidR="009B6E0E" w:rsidRPr="00E577F1" w:rsidRDefault="009B6E0E" w:rsidP="009B6E0E">
      <w:pPr>
        <w:pStyle w:val="ListParagraph"/>
        <w:numPr>
          <w:ilvl w:val="0"/>
          <w:numId w:val="1"/>
        </w:numPr>
        <w:spacing w:line="480" w:lineRule="auto"/>
        <w:jc w:val="both"/>
        <w:rPr>
          <w:rFonts w:ascii="Times New Roman" w:hAnsi="Times New Roman" w:cs="Times New Roman"/>
          <w:b/>
          <w:color w:val="000000" w:themeColor="text1"/>
          <w:sz w:val="24"/>
          <w:szCs w:val="24"/>
        </w:rPr>
      </w:pPr>
      <w:proofErr w:type="spellStart"/>
      <w:r w:rsidRPr="001F3188">
        <w:rPr>
          <w:rFonts w:ascii="Times New Roman" w:hAnsi="Times New Roman" w:cs="Times New Roman"/>
          <w:b/>
          <w:color w:val="000000" w:themeColor="text1"/>
          <w:sz w:val="24"/>
          <w:szCs w:val="24"/>
        </w:rPr>
        <w:t>Kebutuhan</w:t>
      </w:r>
      <w:proofErr w:type="spellEnd"/>
      <w:r w:rsidRPr="001F3188">
        <w:rPr>
          <w:rFonts w:ascii="Times New Roman" w:hAnsi="Times New Roman" w:cs="Times New Roman"/>
          <w:b/>
          <w:color w:val="000000" w:themeColor="text1"/>
          <w:sz w:val="24"/>
          <w:szCs w:val="24"/>
        </w:rPr>
        <w:t xml:space="preserve"> Dana</w:t>
      </w:r>
    </w:p>
    <w:p w:rsidR="007D43EC" w:rsidRDefault="009B6E0E" w:rsidP="007D43EC">
      <w:pPr>
        <w:pStyle w:val="ListParagraph"/>
        <w:spacing w:line="480" w:lineRule="auto"/>
        <w:ind w:firstLine="720"/>
        <w:jc w:val="both"/>
        <w:rPr>
          <w:rFonts w:ascii="Times New Roman" w:hAnsi="Times New Roman"/>
          <w:sz w:val="24"/>
          <w:szCs w:val="24"/>
          <w:lang w:val="id-ID"/>
        </w:rPr>
      </w:pPr>
      <w:r>
        <w:rPr>
          <w:rFonts w:ascii="Times New Roman" w:hAnsi="Times New Roman" w:cs="Times New Roman"/>
          <w:color w:val="000000" w:themeColor="text1"/>
          <w:sz w:val="24"/>
          <w:szCs w:val="24"/>
          <w:lang w:val="id-ID"/>
        </w:rPr>
        <w:t xml:space="preserve">Permodalan adalah salah satu sumber daya yang penting dalam pendirian suatu usaha. Besarnya modal yang dibutuhkan untuk mendirikan suatu usaha relatif jumlahnya, hal ini bergantung akan seberapa besar usaha ataupun bidang usaha yang akan dibuat. Berikut ini perincian modal usaha atau kebutuhan dana yang diperlukan dalam mendirikan usaha </w:t>
      </w:r>
      <w:r w:rsidRPr="005856F2">
        <w:rPr>
          <w:rFonts w:ascii="Times New Roman" w:hAnsi="Times New Roman"/>
          <w:i/>
          <w:sz w:val="24"/>
          <w:szCs w:val="24"/>
          <w:lang w:val="id-ID"/>
        </w:rPr>
        <w:t>De’ Japan</w:t>
      </w:r>
      <w:r>
        <w:rPr>
          <w:rFonts w:ascii="Times New Roman" w:hAnsi="Times New Roman"/>
          <w:sz w:val="24"/>
          <w:szCs w:val="24"/>
          <w:lang w:val="id-ID"/>
        </w:rPr>
        <w:t xml:space="preserve"> </w:t>
      </w:r>
      <w:r w:rsidRPr="005856F2">
        <w:rPr>
          <w:rFonts w:ascii="Times New Roman" w:hAnsi="Times New Roman"/>
          <w:i/>
          <w:sz w:val="24"/>
          <w:szCs w:val="24"/>
          <w:lang w:val="id-ID"/>
        </w:rPr>
        <w:t>Tour and Travel</w:t>
      </w:r>
      <w:r>
        <w:rPr>
          <w:rFonts w:ascii="Times New Roman" w:hAnsi="Times New Roman"/>
          <w:i/>
          <w:sz w:val="24"/>
          <w:szCs w:val="24"/>
          <w:lang w:val="id-ID"/>
        </w:rPr>
        <w:t xml:space="preserve"> </w:t>
      </w:r>
      <w:r w:rsidR="00A225B5">
        <w:rPr>
          <w:rFonts w:ascii="Times New Roman" w:hAnsi="Times New Roman"/>
          <w:sz w:val="24"/>
          <w:szCs w:val="24"/>
          <w:lang w:val="id-ID"/>
        </w:rPr>
        <w:t>:</w:t>
      </w:r>
    </w:p>
    <w:p w:rsidR="007D43EC" w:rsidRPr="007D43EC" w:rsidRDefault="007D43EC" w:rsidP="007D43EC">
      <w:pPr>
        <w:pStyle w:val="ListParagraph"/>
        <w:spacing w:line="480" w:lineRule="auto"/>
        <w:ind w:firstLine="720"/>
        <w:jc w:val="both"/>
        <w:rPr>
          <w:rFonts w:ascii="Times New Roman" w:hAnsi="Times New Roman"/>
          <w:sz w:val="24"/>
          <w:szCs w:val="24"/>
          <w:lang w:val="id-ID"/>
        </w:rPr>
      </w:pPr>
    </w:p>
    <w:p w:rsidR="009B6E0E" w:rsidRPr="007A59B8" w:rsidRDefault="0027493B" w:rsidP="009B6E0E">
      <w:pPr>
        <w:pStyle w:val="ListParagraph"/>
        <w:spacing w:line="480" w:lineRule="auto"/>
        <w:ind w:firstLine="720"/>
        <w:jc w:val="center"/>
        <w:rPr>
          <w:rFonts w:ascii="Times New Roman" w:hAnsi="Times New Roman"/>
          <w:b/>
          <w:sz w:val="24"/>
          <w:szCs w:val="24"/>
          <w:lang w:val="id-ID"/>
        </w:rPr>
      </w:pPr>
      <w:r>
        <w:rPr>
          <w:rFonts w:ascii="Times New Roman" w:hAnsi="Times New Roman"/>
          <w:b/>
          <w:sz w:val="24"/>
          <w:szCs w:val="24"/>
          <w:lang w:val="id-ID"/>
        </w:rPr>
        <w:lastRenderedPageBreak/>
        <w:t>Tabel 1.</w:t>
      </w:r>
      <w:r w:rsidR="005408A0">
        <w:rPr>
          <w:rFonts w:ascii="Times New Roman" w:hAnsi="Times New Roman"/>
          <w:b/>
          <w:sz w:val="24"/>
          <w:szCs w:val="24"/>
          <w:lang w:val="id-ID"/>
        </w:rPr>
        <w:t>3</w:t>
      </w:r>
    </w:p>
    <w:p w:rsidR="009B6E0E" w:rsidRDefault="009B6E0E" w:rsidP="009B6E0E">
      <w:pPr>
        <w:pStyle w:val="ListParagraph"/>
        <w:spacing w:line="480" w:lineRule="auto"/>
        <w:ind w:firstLine="720"/>
        <w:jc w:val="center"/>
        <w:rPr>
          <w:rFonts w:ascii="Times New Roman" w:hAnsi="Times New Roman"/>
          <w:b/>
          <w:i/>
          <w:sz w:val="24"/>
          <w:szCs w:val="24"/>
          <w:lang w:val="id-ID"/>
        </w:rPr>
      </w:pPr>
      <w:r w:rsidRPr="007A59B8">
        <w:rPr>
          <w:rFonts w:ascii="Times New Roman" w:hAnsi="Times New Roman"/>
          <w:b/>
          <w:sz w:val="24"/>
          <w:szCs w:val="24"/>
          <w:lang w:val="id-ID"/>
        </w:rPr>
        <w:t xml:space="preserve">Kebutuhan Dana </w:t>
      </w:r>
      <w:r w:rsidRPr="007A59B8">
        <w:rPr>
          <w:rFonts w:ascii="Times New Roman" w:hAnsi="Times New Roman"/>
          <w:b/>
          <w:i/>
          <w:sz w:val="24"/>
          <w:szCs w:val="24"/>
          <w:lang w:val="id-ID"/>
        </w:rPr>
        <w:t>De’ Japan</w:t>
      </w:r>
      <w:r w:rsidRPr="007A59B8">
        <w:rPr>
          <w:rFonts w:ascii="Times New Roman" w:hAnsi="Times New Roman"/>
          <w:b/>
          <w:sz w:val="24"/>
          <w:szCs w:val="24"/>
          <w:lang w:val="id-ID"/>
        </w:rPr>
        <w:t xml:space="preserve"> </w:t>
      </w:r>
      <w:r w:rsidRPr="007A59B8">
        <w:rPr>
          <w:rFonts w:ascii="Times New Roman" w:hAnsi="Times New Roman"/>
          <w:b/>
          <w:i/>
          <w:sz w:val="24"/>
          <w:szCs w:val="24"/>
          <w:lang w:val="id-ID"/>
        </w:rPr>
        <w:t>Tour and Travel</w:t>
      </w:r>
    </w:p>
    <w:tbl>
      <w:tblPr>
        <w:tblStyle w:val="TableGrid"/>
        <w:tblW w:w="0" w:type="auto"/>
        <w:tblInd w:w="1951" w:type="dxa"/>
        <w:tblLook w:val="04A0" w:firstRow="1" w:lastRow="0" w:firstColumn="1" w:lastColumn="0" w:noHBand="0" w:noVBand="1"/>
      </w:tblPr>
      <w:tblGrid>
        <w:gridCol w:w="570"/>
        <w:gridCol w:w="3399"/>
        <w:gridCol w:w="2835"/>
      </w:tblGrid>
      <w:tr w:rsidR="00851973" w:rsidTr="0095521B">
        <w:tc>
          <w:tcPr>
            <w:tcW w:w="570" w:type="dxa"/>
            <w:shd w:val="clear" w:color="auto" w:fill="FFFF00"/>
            <w:vAlign w:val="bottom"/>
          </w:tcPr>
          <w:p w:rsidR="00851973" w:rsidRPr="00851973" w:rsidRDefault="00851973" w:rsidP="00494027">
            <w:pPr>
              <w:pStyle w:val="ListParagraph"/>
              <w:spacing w:line="480" w:lineRule="auto"/>
              <w:ind w:left="0"/>
              <w:jc w:val="center"/>
              <w:rPr>
                <w:rFonts w:ascii="Times New Roman" w:hAnsi="Times New Roman"/>
                <w:b/>
                <w:sz w:val="24"/>
                <w:szCs w:val="24"/>
                <w:lang w:val="id-ID"/>
              </w:rPr>
            </w:pPr>
            <w:r w:rsidRPr="00851973">
              <w:rPr>
                <w:rFonts w:ascii="Times New Roman" w:hAnsi="Times New Roman"/>
                <w:b/>
                <w:sz w:val="24"/>
                <w:szCs w:val="24"/>
                <w:lang w:val="id-ID"/>
              </w:rPr>
              <w:t>No.</w:t>
            </w:r>
          </w:p>
        </w:tc>
        <w:tc>
          <w:tcPr>
            <w:tcW w:w="3399" w:type="dxa"/>
            <w:shd w:val="clear" w:color="auto" w:fill="FFFF00"/>
            <w:vAlign w:val="bottom"/>
          </w:tcPr>
          <w:p w:rsidR="00851973" w:rsidRPr="00851973" w:rsidRDefault="00851973" w:rsidP="00494027">
            <w:pPr>
              <w:pStyle w:val="ListParagraph"/>
              <w:spacing w:line="480" w:lineRule="auto"/>
              <w:ind w:left="0"/>
              <w:jc w:val="center"/>
              <w:rPr>
                <w:rFonts w:ascii="Times New Roman" w:hAnsi="Times New Roman"/>
                <w:b/>
                <w:sz w:val="24"/>
                <w:szCs w:val="24"/>
                <w:lang w:val="id-ID"/>
              </w:rPr>
            </w:pPr>
            <w:r w:rsidRPr="00851973">
              <w:rPr>
                <w:rFonts w:ascii="Times New Roman" w:hAnsi="Times New Roman"/>
                <w:b/>
                <w:sz w:val="24"/>
                <w:szCs w:val="24"/>
                <w:lang w:val="id-ID"/>
              </w:rPr>
              <w:t>Keterangan</w:t>
            </w:r>
          </w:p>
        </w:tc>
        <w:tc>
          <w:tcPr>
            <w:tcW w:w="2835" w:type="dxa"/>
            <w:shd w:val="clear" w:color="auto" w:fill="FFFF00"/>
            <w:vAlign w:val="bottom"/>
          </w:tcPr>
          <w:p w:rsidR="00851973" w:rsidRPr="00851973" w:rsidRDefault="00851973" w:rsidP="00494027">
            <w:pPr>
              <w:pStyle w:val="ListParagraph"/>
              <w:spacing w:line="480" w:lineRule="auto"/>
              <w:ind w:left="0"/>
              <w:jc w:val="center"/>
              <w:rPr>
                <w:rFonts w:ascii="Times New Roman" w:hAnsi="Times New Roman"/>
                <w:b/>
                <w:sz w:val="24"/>
                <w:szCs w:val="24"/>
                <w:lang w:val="id-ID"/>
              </w:rPr>
            </w:pPr>
            <w:r w:rsidRPr="00851973">
              <w:rPr>
                <w:rFonts w:ascii="Times New Roman" w:hAnsi="Times New Roman"/>
                <w:b/>
                <w:sz w:val="24"/>
                <w:szCs w:val="24"/>
                <w:lang w:val="id-ID"/>
              </w:rPr>
              <w:t>Perkiraan Dana</w:t>
            </w:r>
          </w:p>
        </w:tc>
      </w:tr>
      <w:tr w:rsidR="00851973" w:rsidTr="00494027">
        <w:tc>
          <w:tcPr>
            <w:tcW w:w="570" w:type="dxa"/>
          </w:tcPr>
          <w:p w:rsidR="00851973" w:rsidRDefault="00494027" w:rsidP="009B6E0E">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1.</w:t>
            </w:r>
          </w:p>
        </w:tc>
        <w:tc>
          <w:tcPr>
            <w:tcW w:w="3399" w:type="dxa"/>
            <w:vAlign w:val="bottom"/>
          </w:tcPr>
          <w:p w:rsidR="00851973" w:rsidRDefault="00494027" w:rsidP="00494027">
            <w:pPr>
              <w:pStyle w:val="ListParagraph"/>
              <w:spacing w:line="480" w:lineRule="auto"/>
              <w:ind w:left="0"/>
              <w:rPr>
                <w:rFonts w:ascii="Times New Roman" w:hAnsi="Times New Roman"/>
                <w:sz w:val="24"/>
                <w:szCs w:val="24"/>
                <w:lang w:val="id-ID"/>
              </w:rPr>
            </w:pPr>
            <w:r>
              <w:rPr>
                <w:rFonts w:ascii="Times New Roman" w:hAnsi="Times New Roman"/>
                <w:sz w:val="24"/>
                <w:szCs w:val="24"/>
                <w:lang w:val="id-ID"/>
              </w:rPr>
              <w:t>Kas</w:t>
            </w:r>
          </w:p>
        </w:tc>
        <w:tc>
          <w:tcPr>
            <w:tcW w:w="2835" w:type="dxa"/>
            <w:vAlign w:val="bottom"/>
          </w:tcPr>
          <w:p w:rsidR="00851973" w:rsidRDefault="006F7839" w:rsidP="005408A0">
            <w:pPr>
              <w:pStyle w:val="ListParagraph"/>
              <w:spacing w:line="480" w:lineRule="auto"/>
              <w:ind w:left="0"/>
              <w:jc w:val="right"/>
              <w:rPr>
                <w:rFonts w:ascii="Times New Roman" w:hAnsi="Times New Roman"/>
                <w:sz w:val="24"/>
                <w:szCs w:val="24"/>
                <w:lang w:val="id-ID"/>
              </w:rPr>
            </w:pPr>
            <w:r>
              <w:rPr>
                <w:rFonts w:ascii="Times New Roman" w:hAnsi="Times New Roman"/>
                <w:sz w:val="24"/>
                <w:szCs w:val="24"/>
                <w:lang w:val="id-ID"/>
              </w:rPr>
              <w:t>Rp 10</w:t>
            </w:r>
            <w:r w:rsidR="005408A0">
              <w:rPr>
                <w:rFonts w:ascii="Times New Roman" w:hAnsi="Times New Roman"/>
                <w:sz w:val="24"/>
                <w:szCs w:val="24"/>
                <w:lang w:val="id-ID"/>
              </w:rPr>
              <w:t>.000.000</w:t>
            </w:r>
          </w:p>
        </w:tc>
      </w:tr>
      <w:tr w:rsidR="00851973" w:rsidTr="00494027">
        <w:tc>
          <w:tcPr>
            <w:tcW w:w="570" w:type="dxa"/>
          </w:tcPr>
          <w:p w:rsidR="00851973" w:rsidRDefault="00494027" w:rsidP="009B6E0E">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2.</w:t>
            </w:r>
          </w:p>
        </w:tc>
        <w:tc>
          <w:tcPr>
            <w:tcW w:w="3399" w:type="dxa"/>
            <w:vAlign w:val="bottom"/>
          </w:tcPr>
          <w:p w:rsidR="00851973" w:rsidRDefault="007D43EC" w:rsidP="00494027">
            <w:pPr>
              <w:pStyle w:val="ListParagraph"/>
              <w:spacing w:line="480" w:lineRule="auto"/>
              <w:ind w:left="0"/>
              <w:rPr>
                <w:rFonts w:ascii="Times New Roman" w:hAnsi="Times New Roman"/>
                <w:sz w:val="24"/>
                <w:szCs w:val="24"/>
                <w:lang w:val="id-ID"/>
              </w:rPr>
            </w:pPr>
            <w:r>
              <w:rPr>
                <w:rFonts w:ascii="Times New Roman" w:hAnsi="Times New Roman"/>
                <w:sz w:val="24"/>
                <w:szCs w:val="24"/>
                <w:lang w:val="id-ID"/>
              </w:rPr>
              <w:t>Biaya Sewa Tempat ( 2</w:t>
            </w:r>
            <w:r w:rsidR="00494027">
              <w:rPr>
                <w:rFonts w:ascii="Times New Roman" w:hAnsi="Times New Roman"/>
                <w:sz w:val="24"/>
                <w:szCs w:val="24"/>
                <w:lang w:val="id-ID"/>
              </w:rPr>
              <w:t xml:space="preserve"> Tahun ) </w:t>
            </w:r>
          </w:p>
        </w:tc>
        <w:tc>
          <w:tcPr>
            <w:tcW w:w="2835" w:type="dxa"/>
            <w:vAlign w:val="bottom"/>
          </w:tcPr>
          <w:p w:rsidR="00851973" w:rsidRDefault="007D43EC" w:rsidP="005408A0">
            <w:pPr>
              <w:pStyle w:val="ListParagraph"/>
              <w:spacing w:line="480" w:lineRule="auto"/>
              <w:ind w:left="0"/>
              <w:jc w:val="right"/>
              <w:rPr>
                <w:rFonts w:ascii="Times New Roman" w:hAnsi="Times New Roman"/>
                <w:sz w:val="24"/>
                <w:szCs w:val="24"/>
                <w:lang w:val="id-ID"/>
              </w:rPr>
            </w:pPr>
            <w:r>
              <w:rPr>
                <w:rFonts w:ascii="Times New Roman" w:hAnsi="Times New Roman"/>
                <w:sz w:val="24"/>
                <w:szCs w:val="24"/>
                <w:lang w:val="id-ID"/>
              </w:rPr>
              <w:t>Rp 30</w:t>
            </w:r>
            <w:r w:rsidR="005408A0">
              <w:rPr>
                <w:rFonts w:ascii="Times New Roman" w:hAnsi="Times New Roman"/>
                <w:sz w:val="24"/>
                <w:szCs w:val="24"/>
                <w:lang w:val="id-ID"/>
              </w:rPr>
              <w:t>0.000.000</w:t>
            </w:r>
          </w:p>
        </w:tc>
      </w:tr>
      <w:tr w:rsidR="00851973" w:rsidTr="00494027">
        <w:tc>
          <w:tcPr>
            <w:tcW w:w="570" w:type="dxa"/>
          </w:tcPr>
          <w:p w:rsidR="00851973" w:rsidRDefault="00494027" w:rsidP="009B6E0E">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3.</w:t>
            </w:r>
          </w:p>
        </w:tc>
        <w:tc>
          <w:tcPr>
            <w:tcW w:w="3399" w:type="dxa"/>
            <w:vAlign w:val="bottom"/>
          </w:tcPr>
          <w:p w:rsidR="00851973" w:rsidRDefault="00494027" w:rsidP="00494027">
            <w:pPr>
              <w:pStyle w:val="ListParagraph"/>
              <w:spacing w:line="480" w:lineRule="auto"/>
              <w:ind w:left="0"/>
              <w:rPr>
                <w:rFonts w:ascii="Times New Roman" w:hAnsi="Times New Roman"/>
                <w:sz w:val="24"/>
                <w:szCs w:val="24"/>
                <w:lang w:val="id-ID"/>
              </w:rPr>
            </w:pPr>
            <w:r>
              <w:rPr>
                <w:rFonts w:ascii="Times New Roman" w:hAnsi="Times New Roman"/>
                <w:sz w:val="24"/>
                <w:szCs w:val="24"/>
                <w:lang w:val="id-ID"/>
              </w:rPr>
              <w:t>Biaya Renovasi</w:t>
            </w:r>
          </w:p>
        </w:tc>
        <w:tc>
          <w:tcPr>
            <w:tcW w:w="2835" w:type="dxa"/>
            <w:vAlign w:val="bottom"/>
          </w:tcPr>
          <w:p w:rsidR="00851973" w:rsidRDefault="00964065" w:rsidP="005408A0">
            <w:pPr>
              <w:pStyle w:val="ListParagraph"/>
              <w:spacing w:line="480" w:lineRule="auto"/>
              <w:ind w:left="0"/>
              <w:jc w:val="right"/>
              <w:rPr>
                <w:rFonts w:ascii="Times New Roman" w:hAnsi="Times New Roman"/>
                <w:sz w:val="24"/>
                <w:szCs w:val="24"/>
                <w:lang w:val="id-ID"/>
              </w:rPr>
            </w:pPr>
            <w:r>
              <w:rPr>
                <w:rFonts w:ascii="Times New Roman" w:hAnsi="Times New Roman"/>
                <w:sz w:val="24"/>
                <w:szCs w:val="24"/>
                <w:lang w:val="id-ID"/>
              </w:rPr>
              <w:t>Rp 2</w:t>
            </w:r>
            <w:r w:rsidR="00FF1F31">
              <w:rPr>
                <w:rFonts w:ascii="Times New Roman" w:hAnsi="Times New Roman"/>
                <w:sz w:val="24"/>
                <w:szCs w:val="24"/>
                <w:lang w:val="id-ID"/>
              </w:rPr>
              <w:t>0.000.000</w:t>
            </w:r>
          </w:p>
        </w:tc>
      </w:tr>
      <w:tr w:rsidR="00851973" w:rsidTr="00494027">
        <w:tc>
          <w:tcPr>
            <w:tcW w:w="570" w:type="dxa"/>
          </w:tcPr>
          <w:p w:rsidR="00851973" w:rsidRDefault="00494027" w:rsidP="009B6E0E">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4.</w:t>
            </w:r>
          </w:p>
        </w:tc>
        <w:tc>
          <w:tcPr>
            <w:tcW w:w="3399" w:type="dxa"/>
            <w:vAlign w:val="bottom"/>
          </w:tcPr>
          <w:p w:rsidR="00851973" w:rsidRDefault="00494027" w:rsidP="00494027">
            <w:pPr>
              <w:pStyle w:val="ListParagraph"/>
              <w:spacing w:line="480" w:lineRule="auto"/>
              <w:ind w:left="0"/>
              <w:rPr>
                <w:rFonts w:ascii="Times New Roman" w:hAnsi="Times New Roman"/>
                <w:sz w:val="24"/>
                <w:szCs w:val="24"/>
                <w:lang w:val="id-ID"/>
              </w:rPr>
            </w:pPr>
            <w:r>
              <w:rPr>
                <w:rFonts w:ascii="Times New Roman" w:hAnsi="Times New Roman"/>
                <w:sz w:val="24"/>
                <w:szCs w:val="24"/>
                <w:lang w:val="id-ID"/>
              </w:rPr>
              <w:t>Biaya Peralatan</w:t>
            </w:r>
          </w:p>
        </w:tc>
        <w:tc>
          <w:tcPr>
            <w:tcW w:w="2835" w:type="dxa"/>
            <w:vAlign w:val="bottom"/>
          </w:tcPr>
          <w:p w:rsidR="00851973" w:rsidRDefault="00300CC1" w:rsidP="005408A0">
            <w:pPr>
              <w:pStyle w:val="ListParagraph"/>
              <w:spacing w:line="480" w:lineRule="auto"/>
              <w:ind w:left="0"/>
              <w:jc w:val="right"/>
              <w:rPr>
                <w:rFonts w:ascii="Times New Roman" w:hAnsi="Times New Roman"/>
                <w:sz w:val="24"/>
                <w:szCs w:val="24"/>
                <w:lang w:val="id-ID"/>
              </w:rPr>
            </w:pPr>
            <w:r>
              <w:rPr>
                <w:rFonts w:ascii="Times New Roman" w:hAnsi="Times New Roman"/>
                <w:sz w:val="24"/>
                <w:szCs w:val="24"/>
                <w:lang w:val="id-ID"/>
              </w:rPr>
              <w:t xml:space="preserve">Rp </w:t>
            </w:r>
            <w:r>
              <w:rPr>
                <w:rFonts w:ascii="Times New Roman" w:hAnsi="Times New Roman"/>
                <w:sz w:val="24"/>
                <w:szCs w:val="24"/>
              </w:rPr>
              <w:t>43</w:t>
            </w:r>
            <w:r w:rsidR="00F162B8">
              <w:rPr>
                <w:rFonts w:ascii="Times New Roman" w:hAnsi="Times New Roman"/>
                <w:sz w:val="24"/>
                <w:szCs w:val="24"/>
                <w:lang w:val="id-ID"/>
              </w:rPr>
              <w:t>.</w:t>
            </w:r>
            <w:r>
              <w:rPr>
                <w:rFonts w:ascii="Times New Roman" w:hAnsi="Times New Roman"/>
                <w:sz w:val="24"/>
                <w:szCs w:val="24"/>
              </w:rPr>
              <w:t>99</w:t>
            </w:r>
            <w:r w:rsidR="00FF1F31">
              <w:rPr>
                <w:rFonts w:ascii="Times New Roman" w:hAnsi="Times New Roman"/>
                <w:sz w:val="24"/>
                <w:szCs w:val="24"/>
                <w:lang w:val="id-ID"/>
              </w:rPr>
              <w:t>4.000</w:t>
            </w:r>
          </w:p>
        </w:tc>
      </w:tr>
      <w:tr w:rsidR="00851973" w:rsidTr="00494027">
        <w:tc>
          <w:tcPr>
            <w:tcW w:w="570" w:type="dxa"/>
          </w:tcPr>
          <w:p w:rsidR="00851973" w:rsidRDefault="00494027" w:rsidP="009B6E0E">
            <w:pPr>
              <w:pStyle w:val="ListParagraph"/>
              <w:spacing w:line="480" w:lineRule="auto"/>
              <w:ind w:left="0"/>
              <w:jc w:val="center"/>
              <w:rPr>
                <w:rFonts w:ascii="Times New Roman" w:hAnsi="Times New Roman"/>
                <w:sz w:val="24"/>
                <w:szCs w:val="24"/>
                <w:lang w:val="id-ID"/>
              </w:rPr>
            </w:pPr>
            <w:r>
              <w:rPr>
                <w:rFonts w:ascii="Times New Roman" w:hAnsi="Times New Roman"/>
                <w:sz w:val="24"/>
                <w:szCs w:val="24"/>
                <w:lang w:val="id-ID"/>
              </w:rPr>
              <w:t>5.</w:t>
            </w:r>
          </w:p>
        </w:tc>
        <w:tc>
          <w:tcPr>
            <w:tcW w:w="3399" w:type="dxa"/>
            <w:vAlign w:val="bottom"/>
          </w:tcPr>
          <w:p w:rsidR="00851973" w:rsidRDefault="00494027" w:rsidP="00494027">
            <w:pPr>
              <w:pStyle w:val="ListParagraph"/>
              <w:spacing w:line="480" w:lineRule="auto"/>
              <w:ind w:left="0"/>
              <w:rPr>
                <w:rFonts w:ascii="Times New Roman" w:hAnsi="Times New Roman"/>
                <w:sz w:val="24"/>
                <w:szCs w:val="24"/>
                <w:lang w:val="id-ID"/>
              </w:rPr>
            </w:pPr>
            <w:r>
              <w:rPr>
                <w:rFonts w:ascii="Times New Roman" w:hAnsi="Times New Roman"/>
                <w:sz w:val="24"/>
                <w:szCs w:val="24"/>
                <w:lang w:val="id-ID"/>
              </w:rPr>
              <w:t xml:space="preserve">Biaya Perlengkapan </w:t>
            </w:r>
          </w:p>
        </w:tc>
        <w:tc>
          <w:tcPr>
            <w:tcW w:w="2835" w:type="dxa"/>
            <w:vAlign w:val="bottom"/>
          </w:tcPr>
          <w:p w:rsidR="00851973" w:rsidRDefault="000A51BB" w:rsidP="005408A0">
            <w:pPr>
              <w:pStyle w:val="ListParagraph"/>
              <w:spacing w:line="480" w:lineRule="auto"/>
              <w:ind w:left="0"/>
              <w:jc w:val="right"/>
              <w:rPr>
                <w:rFonts w:ascii="Times New Roman" w:hAnsi="Times New Roman"/>
                <w:sz w:val="24"/>
                <w:szCs w:val="24"/>
                <w:lang w:val="id-ID"/>
              </w:rPr>
            </w:pPr>
            <w:r>
              <w:rPr>
                <w:rFonts w:ascii="Times New Roman" w:hAnsi="Times New Roman"/>
                <w:sz w:val="24"/>
                <w:szCs w:val="24"/>
                <w:lang w:val="id-ID"/>
              </w:rPr>
              <w:t>Rp 7.557.000</w:t>
            </w:r>
          </w:p>
        </w:tc>
      </w:tr>
      <w:tr w:rsidR="00851973" w:rsidTr="0095521B">
        <w:tc>
          <w:tcPr>
            <w:tcW w:w="3969" w:type="dxa"/>
            <w:gridSpan w:val="2"/>
            <w:shd w:val="clear" w:color="auto" w:fill="FFFF00"/>
            <w:vAlign w:val="center"/>
          </w:tcPr>
          <w:p w:rsidR="00851973" w:rsidRPr="00851973" w:rsidRDefault="00851973" w:rsidP="00851973">
            <w:pPr>
              <w:pStyle w:val="ListParagraph"/>
              <w:spacing w:line="480" w:lineRule="auto"/>
              <w:ind w:left="0"/>
              <w:jc w:val="center"/>
              <w:rPr>
                <w:rFonts w:ascii="Times New Roman" w:hAnsi="Times New Roman"/>
                <w:b/>
                <w:sz w:val="24"/>
                <w:szCs w:val="24"/>
                <w:lang w:val="id-ID"/>
              </w:rPr>
            </w:pPr>
            <w:r w:rsidRPr="00851973">
              <w:rPr>
                <w:rFonts w:ascii="Times New Roman" w:hAnsi="Times New Roman"/>
                <w:b/>
                <w:sz w:val="24"/>
                <w:szCs w:val="24"/>
                <w:lang w:val="id-ID"/>
              </w:rPr>
              <w:t>Total</w:t>
            </w:r>
          </w:p>
        </w:tc>
        <w:tc>
          <w:tcPr>
            <w:tcW w:w="2835" w:type="dxa"/>
            <w:shd w:val="clear" w:color="auto" w:fill="FFFF00"/>
            <w:vAlign w:val="center"/>
          </w:tcPr>
          <w:p w:rsidR="00851973" w:rsidRPr="00851973" w:rsidRDefault="00300CC1" w:rsidP="005408A0">
            <w:pPr>
              <w:pStyle w:val="ListParagraph"/>
              <w:spacing w:line="480" w:lineRule="auto"/>
              <w:ind w:left="0"/>
              <w:jc w:val="right"/>
              <w:rPr>
                <w:rFonts w:ascii="Times New Roman" w:hAnsi="Times New Roman"/>
                <w:b/>
                <w:sz w:val="24"/>
                <w:szCs w:val="24"/>
                <w:lang w:val="id-ID"/>
              </w:rPr>
            </w:pPr>
            <w:r>
              <w:rPr>
                <w:rFonts w:ascii="Times New Roman" w:hAnsi="Times New Roman"/>
                <w:b/>
                <w:sz w:val="24"/>
                <w:szCs w:val="24"/>
                <w:lang w:val="id-ID"/>
              </w:rPr>
              <w:t xml:space="preserve">Rp </w:t>
            </w:r>
            <w:r w:rsidR="007D43EC">
              <w:rPr>
                <w:rFonts w:ascii="Times New Roman" w:hAnsi="Times New Roman"/>
                <w:b/>
                <w:sz w:val="24"/>
                <w:szCs w:val="24"/>
                <w:lang w:val="id-ID"/>
              </w:rPr>
              <w:t>38</w:t>
            </w:r>
            <w:r>
              <w:rPr>
                <w:rFonts w:ascii="Times New Roman" w:hAnsi="Times New Roman"/>
                <w:b/>
                <w:sz w:val="24"/>
                <w:szCs w:val="24"/>
              </w:rPr>
              <w:t>1.551</w:t>
            </w:r>
            <w:r w:rsidR="000A51BB">
              <w:rPr>
                <w:rFonts w:ascii="Times New Roman" w:hAnsi="Times New Roman"/>
                <w:b/>
                <w:sz w:val="24"/>
                <w:szCs w:val="24"/>
                <w:lang w:val="id-ID"/>
              </w:rPr>
              <w:t>.000</w:t>
            </w:r>
          </w:p>
        </w:tc>
      </w:tr>
    </w:tbl>
    <w:p w:rsidR="009B6E0E" w:rsidRPr="00851973" w:rsidRDefault="009B6E0E" w:rsidP="00851973">
      <w:pPr>
        <w:spacing w:line="480" w:lineRule="auto"/>
        <w:ind w:left="1440"/>
        <w:rPr>
          <w:rFonts w:ascii="Times New Roman" w:hAnsi="Times New Roman"/>
          <w:sz w:val="24"/>
          <w:szCs w:val="24"/>
          <w:lang w:val="id-ID"/>
        </w:rPr>
      </w:pPr>
      <w:r w:rsidRPr="00851973">
        <w:rPr>
          <w:rFonts w:ascii="Times New Roman" w:hAnsi="Times New Roman"/>
          <w:sz w:val="24"/>
          <w:szCs w:val="24"/>
          <w:lang w:val="id-ID"/>
        </w:rPr>
        <w:t xml:space="preserve">Sumber : </w:t>
      </w:r>
      <w:r w:rsidR="00851973" w:rsidRPr="005856F2">
        <w:rPr>
          <w:rFonts w:ascii="Times New Roman" w:hAnsi="Times New Roman"/>
          <w:i/>
          <w:sz w:val="24"/>
          <w:szCs w:val="24"/>
          <w:lang w:val="id-ID"/>
        </w:rPr>
        <w:t>De’ Japan</w:t>
      </w:r>
      <w:r w:rsidR="00851973">
        <w:rPr>
          <w:rFonts w:ascii="Times New Roman" w:hAnsi="Times New Roman"/>
          <w:sz w:val="24"/>
          <w:szCs w:val="24"/>
          <w:lang w:val="id-ID"/>
        </w:rPr>
        <w:t xml:space="preserve"> </w:t>
      </w:r>
      <w:r w:rsidR="00851973" w:rsidRPr="005856F2">
        <w:rPr>
          <w:rFonts w:ascii="Times New Roman" w:hAnsi="Times New Roman"/>
          <w:i/>
          <w:sz w:val="24"/>
          <w:szCs w:val="24"/>
          <w:lang w:val="id-ID"/>
        </w:rPr>
        <w:t>Tour and Travel</w:t>
      </w:r>
      <w:r w:rsidR="005F436C">
        <w:rPr>
          <w:rFonts w:ascii="Times New Roman" w:hAnsi="Times New Roman"/>
          <w:i/>
          <w:sz w:val="24"/>
          <w:szCs w:val="24"/>
          <w:lang w:val="id-ID"/>
        </w:rPr>
        <w:t xml:space="preserve">, </w:t>
      </w:r>
      <w:r w:rsidR="005F436C" w:rsidRPr="005F436C">
        <w:rPr>
          <w:rFonts w:ascii="Times New Roman" w:hAnsi="Times New Roman"/>
          <w:sz w:val="24"/>
          <w:szCs w:val="24"/>
          <w:lang w:val="id-ID"/>
        </w:rPr>
        <w:t>2018</w:t>
      </w:r>
    </w:p>
    <w:p w:rsidR="009B6E0E" w:rsidRDefault="009B6E0E" w:rsidP="009B6E0E">
      <w:pPr>
        <w:pStyle w:val="ListParagraph"/>
        <w:spacing w:line="480" w:lineRule="auto"/>
        <w:ind w:firstLine="720"/>
        <w:jc w:val="both"/>
        <w:rPr>
          <w:rFonts w:ascii="Times New Roman" w:hAnsi="Times New Roman"/>
          <w:sz w:val="24"/>
          <w:szCs w:val="24"/>
          <w:lang w:val="id-ID"/>
        </w:rPr>
      </w:pPr>
    </w:p>
    <w:p w:rsidR="009B6E0E" w:rsidRPr="00A07AFC" w:rsidRDefault="00851973" w:rsidP="009B6E0E">
      <w:pPr>
        <w:pStyle w:val="ListParagraph"/>
        <w:spacing w:line="480" w:lineRule="auto"/>
        <w:ind w:firstLine="720"/>
        <w:jc w:val="both"/>
        <w:rPr>
          <w:rFonts w:ascii="Times New Roman" w:hAnsi="Times New Roman" w:cs="Times New Roman"/>
          <w:color w:val="000000" w:themeColor="text1"/>
          <w:sz w:val="24"/>
          <w:szCs w:val="24"/>
          <w:lang w:val="id-ID"/>
        </w:rPr>
      </w:pPr>
      <w:r>
        <w:rPr>
          <w:rFonts w:ascii="Times New Roman" w:hAnsi="Times New Roman"/>
          <w:sz w:val="24"/>
          <w:szCs w:val="24"/>
          <w:lang w:val="id-ID"/>
        </w:rPr>
        <w:t>Berdasarkan tabel 1.</w:t>
      </w:r>
      <w:r w:rsidR="00775582">
        <w:rPr>
          <w:rFonts w:ascii="Times New Roman" w:hAnsi="Times New Roman"/>
          <w:sz w:val="24"/>
          <w:szCs w:val="24"/>
          <w:lang w:val="id-ID"/>
        </w:rPr>
        <w:t>3</w:t>
      </w:r>
      <w:r w:rsidR="009B6E0E">
        <w:rPr>
          <w:rFonts w:ascii="Times New Roman" w:hAnsi="Times New Roman"/>
          <w:sz w:val="24"/>
          <w:szCs w:val="24"/>
          <w:lang w:val="id-ID"/>
        </w:rPr>
        <w:t xml:space="preserve"> dapat dilihat bahwa total dana yang dibutuhkan untuk mendirikan usaha </w:t>
      </w:r>
      <w:r w:rsidR="009B6E0E" w:rsidRPr="005856F2">
        <w:rPr>
          <w:rFonts w:ascii="Times New Roman" w:hAnsi="Times New Roman"/>
          <w:i/>
          <w:sz w:val="24"/>
          <w:szCs w:val="24"/>
          <w:lang w:val="id-ID"/>
        </w:rPr>
        <w:t>De’ Japan</w:t>
      </w:r>
      <w:r w:rsidR="009B6E0E">
        <w:rPr>
          <w:rFonts w:ascii="Times New Roman" w:hAnsi="Times New Roman"/>
          <w:sz w:val="24"/>
          <w:szCs w:val="24"/>
          <w:lang w:val="id-ID"/>
        </w:rPr>
        <w:t xml:space="preserve"> </w:t>
      </w:r>
      <w:r w:rsidR="009B6E0E" w:rsidRPr="005856F2">
        <w:rPr>
          <w:rFonts w:ascii="Times New Roman" w:hAnsi="Times New Roman"/>
          <w:i/>
          <w:sz w:val="24"/>
          <w:szCs w:val="24"/>
          <w:lang w:val="id-ID"/>
        </w:rPr>
        <w:t>Tour and Travel</w:t>
      </w:r>
      <w:r w:rsidR="009B6E0E">
        <w:rPr>
          <w:rFonts w:ascii="Times New Roman" w:hAnsi="Times New Roman"/>
          <w:sz w:val="24"/>
          <w:szCs w:val="24"/>
          <w:lang w:val="id-ID"/>
        </w:rPr>
        <w:t xml:space="preserve"> adalah sebesar</w:t>
      </w:r>
      <w:r w:rsidR="007D43EC">
        <w:rPr>
          <w:rFonts w:ascii="Times New Roman" w:hAnsi="Times New Roman"/>
          <w:sz w:val="24"/>
          <w:szCs w:val="24"/>
          <w:lang w:val="id-ID"/>
        </w:rPr>
        <w:t xml:space="preserve"> Rp 38</w:t>
      </w:r>
      <w:r w:rsidR="006806CA">
        <w:rPr>
          <w:rFonts w:ascii="Times New Roman" w:hAnsi="Times New Roman"/>
          <w:sz w:val="24"/>
          <w:szCs w:val="24"/>
        </w:rPr>
        <w:t>1</w:t>
      </w:r>
      <w:r w:rsidR="006806CA">
        <w:rPr>
          <w:rFonts w:ascii="Times New Roman" w:hAnsi="Times New Roman"/>
          <w:sz w:val="24"/>
          <w:szCs w:val="24"/>
          <w:lang w:val="id-ID"/>
        </w:rPr>
        <w:t>.</w:t>
      </w:r>
      <w:r w:rsidR="006806CA">
        <w:rPr>
          <w:rFonts w:ascii="Times New Roman" w:hAnsi="Times New Roman"/>
          <w:sz w:val="24"/>
          <w:szCs w:val="24"/>
        </w:rPr>
        <w:t>55</w:t>
      </w:r>
      <w:r w:rsidR="00271EDC">
        <w:rPr>
          <w:rFonts w:ascii="Times New Roman" w:hAnsi="Times New Roman"/>
          <w:sz w:val="24"/>
          <w:szCs w:val="24"/>
          <w:lang w:val="id-ID"/>
        </w:rPr>
        <w:t>1.000</w:t>
      </w:r>
      <w:r w:rsidR="009B6E0E">
        <w:rPr>
          <w:rFonts w:ascii="Times New Roman" w:hAnsi="Times New Roman"/>
          <w:sz w:val="24"/>
          <w:szCs w:val="24"/>
          <w:lang w:val="id-ID"/>
        </w:rPr>
        <w:t xml:space="preserve">. Kebutuhan dana ini akan dipenuhi dengan modal sendiri yang berasal dari tabungan pemilik dan juga pinjaman dana dari orang tua. Alasan pemilihan sumber permodalan ini sendiri dikarenakan merupakan salah satu sumber permodalan yang lebih mudah didapat dan menghindari tingginya bunga jika ingin dilakukannya peminjaman dana dari pihak lain. </w:t>
      </w:r>
    </w:p>
    <w:p w:rsidR="00047850" w:rsidRDefault="00047850"/>
    <w:sectPr w:rsidR="00047850" w:rsidSect="00546404">
      <w:footerReference w:type="default" r:id="rId12"/>
      <w:pgSz w:w="12240" w:h="15840"/>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061" w:rsidRDefault="00690061">
      <w:r>
        <w:separator/>
      </w:r>
    </w:p>
  </w:endnote>
  <w:endnote w:type="continuationSeparator" w:id="0">
    <w:p w:rsidR="00690061" w:rsidRDefault="00690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31954"/>
      <w:docPartObj>
        <w:docPartGallery w:val="Page Numbers (Bottom of Page)"/>
        <w:docPartUnique/>
      </w:docPartObj>
    </w:sdtPr>
    <w:sdtEndPr/>
    <w:sdtContent>
      <w:p w:rsidR="00D416EB" w:rsidRDefault="004B4D83">
        <w:pPr>
          <w:pStyle w:val="Footer"/>
          <w:jc w:val="center"/>
        </w:pPr>
        <w:r>
          <w:fldChar w:fldCharType="begin"/>
        </w:r>
        <w:r>
          <w:instrText xml:space="preserve"> PAGE   \* MERGEFORMAT </w:instrText>
        </w:r>
        <w:r>
          <w:fldChar w:fldCharType="separate"/>
        </w:r>
        <w:r w:rsidR="002D1932">
          <w:rPr>
            <w:noProof/>
          </w:rPr>
          <w:t>6</w:t>
        </w:r>
        <w:r>
          <w:rPr>
            <w:noProof/>
          </w:rPr>
          <w:fldChar w:fldCharType="end"/>
        </w:r>
      </w:p>
    </w:sdtContent>
  </w:sdt>
  <w:p w:rsidR="00D416EB" w:rsidRDefault="00690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061" w:rsidRDefault="00690061">
      <w:r>
        <w:separator/>
      </w:r>
    </w:p>
  </w:footnote>
  <w:footnote w:type="continuationSeparator" w:id="0">
    <w:p w:rsidR="00690061" w:rsidRDefault="006900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73376"/>
    <w:multiLevelType w:val="hybridMultilevel"/>
    <w:tmpl w:val="2144B0A4"/>
    <w:lvl w:ilvl="0" w:tplc="751C3ED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54C5425D"/>
    <w:multiLevelType w:val="hybridMultilevel"/>
    <w:tmpl w:val="1C0C7BA2"/>
    <w:lvl w:ilvl="0" w:tplc="6BD690A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5B1507FA"/>
    <w:multiLevelType w:val="hybridMultilevel"/>
    <w:tmpl w:val="FCF62A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E16AE6"/>
    <w:multiLevelType w:val="hybridMultilevel"/>
    <w:tmpl w:val="C8AAA8FC"/>
    <w:lvl w:ilvl="0" w:tplc="38A20618">
      <w:start w:val="1"/>
      <w:numFmt w:val="decimal"/>
      <w:lvlText w:val="%1."/>
      <w:lvlJc w:val="left"/>
      <w:pPr>
        <w:ind w:left="1353" w:hanging="360"/>
      </w:pPr>
      <w:rPr>
        <w:rFonts w:hint="default"/>
        <w:color w:val="000000" w:themeColor="text1"/>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785C2D8B"/>
    <w:multiLevelType w:val="hybridMultilevel"/>
    <w:tmpl w:val="415A8C6E"/>
    <w:lvl w:ilvl="0" w:tplc="95F2EE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79CF58FB"/>
    <w:multiLevelType w:val="hybridMultilevel"/>
    <w:tmpl w:val="A9E8AF9A"/>
    <w:lvl w:ilvl="0" w:tplc="51DE0D96">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7BDF771D"/>
    <w:multiLevelType w:val="hybridMultilevel"/>
    <w:tmpl w:val="2CF06DCA"/>
    <w:lvl w:ilvl="0" w:tplc="5A78447A">
      <w:start w:val="1"/>
      <w:numFmt w:val="decimal"/>
      <w:lvlText w:val="%1."/>
      <w:lvlJc w:val="left"/>
      <w:pPr>
        <w:ind w:left="1353" w:hanging="360"/>
      </w:pPr>
      <w:rPr>
        <w:rFonts w:ascii="Times New Roman" w:eastAsiaTheme="minorHAnsi" w:hAnsi="Times New Roman" w:cs="Times New Roman"/>
      </w:r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num w:numId="1">
    <w:abstractNumId w:val="2"/>
  </w:num>
  <w:num w:numId="2">
    <w:abstractNumId w:val="6"/>
  </w:num>
  <w:num w:numId="3">
    <w:abstractNumId w:val="3"/>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C24"/>
    <w:rsid w:val="00047850"/>
    <w:rsid w:val="00082CA7"/>
    <w:rsid w:val="000A51BB"/>
    <w:rsid w:val="00125211"/>
    <w:rsid w:val="00130E45"/>
    <w:rsid w:val="00151CC8"/>
    <w:rsid w:val="001E1179"/>
    <w:rsid w:val="001F6D73"/>
    <w:rsid w:val="00224505"/>
    <w:rsid w:val="00271EDC"/>
    <w:rsid w:val="0027493B"/>
    <w:rsid w:val="002B0F4E"/>
    <w:rsid w:val="002D1932"/>
    <w:rsid w:val="002D334C"/>
    <w:rsid w:val="002F2258"/>
    <w:rsid w:val="00300CC1"/>
    <w:rsid w:val="0033748A"/>
    <w:rsid w:val="00354B18"/>
    <w:rsid w:val="003F2DA2"/>
    <w:rsid w:val="00486651"/>
    <w:rsid w:val="00494027"/>
    <w:rsid w:val="004B18CB"/>
    <w:rsid w:val="004B4D83"/>
    <w:rsid w:val="005408A0"/>
    <w:rsid w:val="00553123"/>
    <w:rsid w:val="005F2165"/>
    <w:rsid w:val="005F28EB"/>
    <w:rsid w:val="005F436C"/>
    <w:rsid w:val="00603F92"/>
    <w:rsid w:val="006329C0"/>
    <w:rsid w:val="006806CA"/>
    <w:rsid w:val="00690061"/>
    <w:rsid w:val="00693DAE"/>
    <w:rsid w:val="006B50A8"/>
    <w:rsid w:val="006B5F72"/>
    <w:rsid w:val="006D3753"/>
    <w:rsid w:val="006E292D"/>
    <w:rsid w:val="006F7839"/>
    <w:rsid w:val="00750BA5"/>
    <w:rsid w:val="00775582"/>
    <w:rsid w:val="007B4DD9"/>
    <w:rsid w:val="007C06FC"/>
    <w:rsid w:val="007D43EC"/>
    <w:rsid w:val="007E07C2"/>
    <w:rsid w:val="008253CD"/>
    <w:rsid w:val="00851973"/>
    <w:rsid w:val="008A1E9E"/>
    <w:rsid w:val="009269F5"/>
    <w:rsid w:val="00934D6B"/>
    <w:rsid w:val="009435AF"/>
    <w:rsid w:val="0095521B"/>
    <w:rsid w:val="00964065"/>
    <w:rsid w:val="009B40FE"/>
    <w:rsid w:val="009B6E0E"/>
    <w:rsid w:val="00A225B5"/>
    <w:rsid w:val="00A326C5"/>
    <w:rsid w:val="00A84F09"/>
    <w:rsid w:val="00AC0387"/>
    <w:rsid w:val="00AC43E8"/>
    <w:rsid w:val="00B02B51"/>
    <w:rsid w:val="00B64F7F"/>
    <w:rsid w:val="00B966A3"/>
    <w:rsid w:val="00BB0246"/>
    <w:rsid w:val="00C015D8"/>
    <w:rsid w:val="00C67A58"/>
    <w:rsid w:val="00CB1E05"/>
    <w:rsid w:val="00D15C24"/>
    <w:rsid w:val="00D46E4B"/>
    <w:rsid w:val="00DB3F48"/>
    <w:rsid w:val="00DE4F22"/>
    <w:rsid w:val="00E32F75"/>
    <w:rsid w:val="00E9482C"/>
    <w:rsid w:val="00EE16D0"/>
    <w:rsid w:val="00EF5FC8"/>
    <w:rsid w:val="00F162B8"/>
    <w:rsid w:val="00FA63DA"/>
    <w:rsid w:val="00FD5577"/>
    <w:rsid w:val="00FE1736"/>
    <w:rsid w:val="00FF1F3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E0E"/>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E0E"/>
    <w:pPr>
      <w:ind w:left="720"/>
      <w:contextualSpacing/>
    </w:pPr>
  </w:style>
  <w:style w:type="character" w:styleId="Hyperlink">
    <w:name w:val="Hyperlink"/>
    <w:basedOn w:val="DefaultParagraphFont"/>
    <w:uiPriority w:val="99"/>
    <w:unhideWhenUsed/>
    <w:rsid w:val="009B6E0E"/>
    <w:rPr>
      <w:color w:val="0000FF" w:themeColor="hyperlink"/>
      <w:u w:val="single"/>
    </w:rPr>
  </w:style>
  <w:style w:type="paragraph" w:styleId="Footer">
    <w:name w:val="footer"/>
    <w:basedOn w:val="Normal"/>
    <w:link w:val="FooterChar"/>
    <w:uiPriority w:val="99"/>
    <w:unhideWhenUsed/>
    <w:rsid w:val="009B6E0E"/>
    <w:pPr>
      <w:tabs>
        <w:tab w:val="center" w:pos="4680"/>
        <w:tab w:val="right" w:pos="9360"/>
      </w:tabs>
    </w:pPr>
  </w:style>
  <w:style w:type="character" w:customStyle="1" w:styleId="FooterChar">
    <w:name w:val="Footer Char"/>
    <w:basedOn w:val="DefaultParagraphFont"/>
    <w:link w:val="Footer"/>
    <w:uiPriority w:val="99"/>
    <w:rsid w:val="009B6E0E"/>
    <w:rPr>
      <w:lang w:val="en-US"/>
    </w:rPr>
  </w:style>
  <w:style w:type="paragraph" w:styleId="BalloonText">
    <w:name w:val="Balloon Text"/>
    <w:basedOn w:val="Normal"/>
    <w:link w:val="BalloonTextChar"/>
    <w:uiPriority w:val="99"/>
    <w:semiHidden/>
    <w:unhideWhenUsed/>
    <w:rsid w:val="00B966A3"/>
    <w:rPr>
      <w:rFonts w:ascii="Tahoma" w:hAnsi="Tahoma" w:cs="Tahoma"/>
      <w:sz w:val="16"/>
      <w:szCs w:val="16"/>
    </w:rPr>
  </w:style>
  <w:style w:type="character" w:customStyle="1" w:styleId="BalloonTextChar">
    <w:name w:val="Balloon Text Char"/>
    <w:basedOn w:val="DefaultParagraphFont"/>
    <w:link w:val="BalloonText"/>
    <w:uiPriority w:val="99"/>
    <w:semiHidden/>
    <w:rsid w:val="00B966A3"/>
    <w:rPr>
      <w:rFonts w:ascii="Tahoma" w:hAnsi="Tahoma" w:cs="Tahoma"/>
      <w:sz w:val="16"/>
      <w:szCs w:val="16"/>
      <w:lang w:val="en-US"/>
    </w:rPr>
  </w:style>
  <w:style w:type="table" w:styleId="TableGrid">
    <w:name w:val="Table Grid"/>
    <w:basedOn w:val="TableNormal"/>
    <w:uiPriority w:val="59"/>
    <w:rsid w:val="00851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E0E"/>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E0E"/>
    <w:pPr>
      <w:ind w:left="720"/>
      <w:contextualSpacing/>
    </w:pPr>
  </w:style>
  <w:style w:type="character" w:styleId="Hyperlink">
    <w:name w:val="Hyperlink"/>
    <w:basedOn w:val="DefaultParagraphFont"/>
    <w:uiPriority w:val="99"/>
    <w:unhideWhenUsed/>
    <w:rsid w:val="009B6E0E"/>
    <w:rPr>
      <w:color w:val="0000FF" w:themeColor="hyperlink"/>
      <w:u w:val="single"/>
    </w:rPr>
  </w:style>
  <w:style w:type="paragraph" w:styleId="Footer">
    <w:name w:val="footer"/>
    <w:basedOn w:val="Normal"/>
    <w:link w:val="FooterChar"/>
    <w:uiPriority w:val="99"/>
    <w:unhideWhenUsed/>
    <w:rsid w:val="009B6E0E"/>
    <w:pPr>
      <w:tabs>
        <w:tab w:val="center" w:pos="4680"/>
        <w:tab w:val="right" w:pos="9360"/>
      </w:tabs>
    </w:pPr>
  </w:style>
  <w:style w:type="character" w:customStyle="1" w:styleId="FooterChar">
    <w:name w:val="Footer Char"/>
    <w:basedOn w:val="DefaultParagraphFont"/>
    <w:link w:val="Footer"/>
    <w:uiPriority w:val="99"/>
    <w:rsid w:val="009B6E0E"/>
    <w:rPr>
      <w:lang w:val="en-US"/>
    </w:rPr>
  </w:style>
  <w:style w:type="paragraph" w:styleId="BalloonText">
    <w:name w:val="Balloon Text"/>
    <w:basedOn w:val="Normal"/>
    <w:link w:val="BalloonTextChar"/>
    <w:uiPriority w:val="99"/>
    <w:semiHidden/>
    <w:unhideWhenUsed/>
    <w:rsid w:val="00B966A3"/>
    <w:rPr>
      <w:rFonts w:ascii="Tahoma" w:hAnsi="Tahoma" w:cs="Tahoma"/>
      <w:sz w:val="16"/>
      <w:szCs w:val="16"/>
    </w:rPr>
  </w:style>
  <w:style w:type="character" w:customStyle="1" w:styleId="BalloonTextChar">
    <w:name w:val="Balloon Text Char"/>
    <w:basedOn w:val="DefaultParagraphFont"/>
    <w:link w:val="BalloonText"/>
    <w:uiPriority w:val="99"/>
    <w:semiHidden/>
    <w:rsid w:val="00B966A3"/>
    <w:rPr>
      <w:rFonts w:ascii="Tahoma" w:hAnsi="Tahoma" w:cs="Tahoma"/>
      <w:sz w:val="16"/>
      <w:szCs w:val="16"/>
      <w:lang w:val="en-US"/>
    </w:rPr>
  </w:style>
  <w:style w:type="table" w:styleId="TableGrid">
    <w:name w:val="Table Grid"/>
    <w:basedOn w:val="TableNormal"/>
    <w:uiPriority w:val="59"/>
    <w:rsid w:val="008519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2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ibunnews.com/internasional/2018/01/20/tahun-2017-jumlah-wisatawan-indonesia-ke-jepang-naik-30-perse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1416</TotalTime>
  <Pages>8</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70</cp:revision>
  <dcterms:created xsi:type="dcterms:W3CDTF">2018-11-18T08:30:00Z</dcterms:created>
  <dcterms:modified xsi:type="dcterms:W3CDTF">2019-03-21T10:01:00Z</dcterms:modified>
</cp:coreProperties>
</file>