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217" w:rsidRPr="003B3A58" w:rsidRDefault="009E2217" w:rsidP="009E2217">
      <w:pPr>
        <w:spacing w:line="360" w:lineRule="auto"/>
        <w:jc w:val="center"/>
        <w:rPr>
          <w:rFonts w:ascii="Times New Roman" w:hAnsi="Times New Roman" w:cs="Times New Roman"/>
          <w:b/>
          <w:sz w:val="28"/>
          <w:szCs w:val="28"/>
        </w:rPr>
      </w:pPr>
      <w:bookmarkStart w:id="0" w:name="_GoBack"/>
      <w:bookmarkEnd w:id="0"/>
      <w:r w:rsidRPr="003B3A58">
        <w:rPr>
          <w:rFonts w:ascii="Times New Roman" w:hAnsi="Times New Roman" w:cs="Times New Roman"/>
          <w:b/>
          <w:sz w:val="28"/>
          <w:szCs w:val="28"/>
        </w:rPr>
        <w:t>BAB I</w:t>
      </w:r>
    </w:p>
    <w:p w:rsidR="009E2217" w:rsidRPr="00C83044" w:rsidRDefault="009E2217" w:rsidP="00C83044">
      <w:pPr>
        <w:spacing w:line="360" w:lineRule="auto"/>
        <w:jc w:val="center"/>
        <w:rPr>
          <w:rFonts w:ascii="Times New Roman" w:hAnsi="Times New Roman" w:cs="Times New Roman"/>
          <w:b/>
          <w:sz w:val="28"/>
          <w:szCs w:val="28"/>
          <w:vertAlign w:val="superscript"/>
        </w:rPr>
      </w:pPr>
      <w:r w:rsidRPr="003B3A58">
        <w:rPr>
          <w:rFonts w:ascii="Times New Roman" w:hAnsi="Times New Roman" w:cs="Times New Roman"/>
          <w:b/>
          <w:sz w:val="28"/>
          <w:szCs w:val="28"/>
        </w:rPr>
        <w:t>PENDAHULUAN</w:t>
      </w:r>
    </w:p>
    <w:p w:rsidR="009E2217" w:rsidRDefault="009E2217" w:rsidP="00C83044">
      <w:pPr>
        <w:spacing w:after="0" w:line="480" w:lineRule="auto"/>
        <w:ind w:left="720" w:firstLine="720"/>
        <w:jc w:val="both"/>
        <w:rPr>
          <w:rFonts w:ascii="Times New Roman" w:hAnsi="Times New Roman" w:cs="Times New Roman"/>
          <w:sz w:val="24"/>
          <w:szCs w:val="24"/>
        </w:rPr>
      </w:pPr>
      <w:r w:rsidRPr="00333363">
        <w:rPr>
          <w:rFonts w:ascii="Times New Roman" w:hAnsi="Times New Roman" w:cs="Times New Roman"/>
          <w:sz w:val="24"/>
          <w:szCs w:val="24"/>
        </w:rPr>
        <w:t xml:space="preserve">Pada bab ini, </w:t>
      </w:r>
      <w:r>
        <w:rPr>
          <w:rFonts w:ascii="Times New Roman" w:hAnsi="Times New Roman" w:cs="Times New Roman"/>
          <w:sz w:val="24"/>
          <w:szCs w:val="24"/>
        </w:rPr>
        <w:t>peneliti akan mem</w:t>
      </w:r>
      <w:r w:rsidRPr="00333363">
        <w:rPr>
          <w:rFonts w:ascii="Times New Roman" w:hAnsi="Times New Roman" w:cs="Times New Roman"/>
          <w:sz w:val="24"/>
          <w:szCs w:val="24"/>
        </w:rPr>
        <w:t>bahas</w:t>
      </w:r>
      <w:r>
        <w:rPr>
          <w:rFonts w:ascii="Times New Roman" w:hAnsi="Times New Roman" w:cs="Times New Roman"/>
          <w:sz w:val="24"/>
          <w:szCs w:val="24"/>
        </w:rPr>
        <w:t xml:space="preserve"> tentang</w:t>
      </w:r>
      <w:r w:rsidRPr="00333363">
        <w:rPr>
          <w:rFonts w:ascii="Times New Roman" w:hAnsi="Times New Roman" w:cs="Times New Roman"/>
          <w:sz w:val="24"/>
          <w:szCs w:val="24"/>
        </w:rPr>
        <w:t xml:space="preserve"> latar belakang masalah yang m</w:t>
      </w:r>
      <w:r>
        <w:rPr>
          <w:rFonts w:ascii="Times New Roman" w:hAnsi="Times New Roman" w:cs="Times New Roman"/>
          <w:sz w:val="24"/>
          <w:szCs w:val="24"/>
        </w:rPr>
        <w:t>erupakan dasar pemikiran peneliti</w:t>
      </w:r>
      <w:r w:rsidRPr="00333363">
        <w:rPr>
          <w:rFonts w:ascii="Times New Roman" w:hAnsi="Times New Roman" w:cs="Times New Roman"/>
          <w:sz w:val="24"/>
          <w:szCs w:val="24"/>
        </w:rPr>
        <w:t xml:space="preserve"> untuk melakukan penelitian</w:t>
      </w:r>
      <w:r>
        <w:rPr>
          <w:rFonts w:ascii="Times New Roman" w:hAnsi="Times New Roman" w:cs="Times New Roman"/>
          <w:sz w:val="24"/>
          <w:szCs w:val="24"/>
        </w:rPr>
        <w:t xml:space="preserve"> ini.</w:t>
      </w:r>
      <w:r w:rsidRPr="00333363">
        <w:rPr>
          <w:rFonts w:ascii="Times New Roman" w:hAnsi="Times New Roman" w:cs="Times New Roman"/>
          <w:sz w:val="24"/>
          <w:szCs w:val="24"/>
        </w:rPr>
        <w:t xml:space="preserve"> Dari</w:t>
      </w:r>
      <w:r>
        <w:rPr>
          <w:rFonts w:ascii="Times New Roman" w:hAnsi="Times New Roman" w:cs="Times New Roman"/>
          <w:sz w:val="24"/>
          <w:szCs w:val="24"/>
        </w:rPr>
        <w:t xml:space="preserve"> latar belakang masalah, peneliti</w:t>
      </w:r>
      <w:r w:rsidRPr="00333363">
        <w:rPr>
          <w:rFonts w:ascii="Times New Roman" w:hAnsi="Times New Roman" w:cs="Times New Roman"/>
          <w:sz w:val="24"/>
          <w:szCs w:val="24"/>
        </w:rPr>
        <w:t xml:space="preserve"> mengidentifikasi masalah-masalah apa yang terjadi kemudian membatasi masalah-masalah tersebut yang akan diteliti lebih dalam.</w:t>
      </w:r>
    </w:p>
    <w:p w:rsidR="005C31A1" w:rsidRDefault="009E2217" w:rsidP="00C83044">
      <w:pPr>
        <w:spacing w:after="0" w:line="480" w:lineRule="auto"/>
        <w:ind w:left="720" w:firstLine="720"/>
        <w:jc w:val="both"/>
        <w:rPr>
          <w:rFonts w:ascii="Times New Roman" w:hAnsi="Times New Roman" w:cs="Times New Roman"/>
          <w:sz w:val="24"/>
          <w:szCs w:val="24"/>
        </w:rPr>
      </w:pPr>
      <w:r w:rsidRPr="00333363">
        <w:rPr>
          <w:rFonts w:ascii="Times New Roman" w:hAnsi="Times New Roman" w:cs="Times New Roman"/>
          <w:sz w:val="24"/>
          <w:szCs w:val="24"/>
        </w:rPr>
        <w:t xml:space="preserve"> Dari batasan masalah tersebut dapat dirumuskan masalah </w:t>
      </w:r>
      <w:r>
        <w:rPr>
          <w:rFonts w:ascii="Times New Roman" w:hAnsi="Times New Roman" w:cs="Times New Roman"/>
          <w:sz w:val="24"/>
          <w:szCs w:val="24"/>
        </w:rPr>
        <w:t xml:space="preserve">apa saja </w:t>
      </w:r>
      <w:r w:rsidRPr="00333363">
        <w:rPr>
          <w:rFonts w:ascii="Times New Roman" w:hAnsi="Times New Roman" w:cs="Times New Roman"/>
          <w:sz w:val="24"/>
          <w:szCs w:val="24"/>
        </w:rPr>
        <w:t>yang terjadi</w:t>
      </w:r>
      <w:r>
        <w:rPr>
          <w:rFonts w:ascii="Times New Roman" w:hAnsi="Times New Roman" w:cs="Times New Roman"/>
          <w:sz w:val="24"/>
          <w:szCs w:val="24"/>
        </w:rPr>
        <w:t>, serta masalah yang menjadi pertanyaan peneliti untuk melakukan pe</w:t>
      </w:r>
      <w:r w:rsidR="00E119F7">
        <w:rPr>
          <w:rFonts w:ascii="Times New Roman" w:hAnsi="Times New Roman" w:cs="Times New Roman"/>
          <w:sz w:val="24"/>
          <w:szCs w:val="24"/>
        </w:rPr>
        <w:t>n</w:t>
      </w:r>
      <w:r>
        <w:rPr>
          <w:rFonts w:ascii="Times New Roman" w:hAnsi="Times New Roman" w:cs="Times New Roman"/>
          <w:sz w:val="24"/>
          <w:szCs w:val="24"/>
        </w:rPr>
        <w:t>elitian ini. Berikutnya peneliti akan</w:t>
      </w:r>
      <w:r w:rsidRPr="00333363">
        <w:rPr>
          <w:rFonts w:ascii="Times New Roman" w:hAnsi="Times New Roman" w:cs="Times New Roman"/>
          <w:sz w:val="24"/>
          <w:szCs w:val="24"/>
        </w:rPr>
        <w:t xml:space="preserve"> memaparkan tujuan dan manfaat yang </w:t>
      </w:r>
      <w:r w:rsidR="00E119F7">
        <w:rPr>
          <w:rFonts w:ascii="Times New Roman" w:hAnsi="Times New Roman" w:cs="Times New Roman"/>
          <w:sz w:val="24"/>
          <w:szCs w:val="24"/>
        </w:rPr>
        <w:t xml:space="preserve">dapat </w:t>
      </w:r>
      <w:r w:rsidRPr="00333363">
        <w:rPr>
          <w:rFonts w:ascii="Times New Roman" w:hAnsi="Times New Roman" w:cs="Times New Roman"/>
          <w:sz w:val="24"/>
          <w:szCs w:val="24"/>
        </w:rPr>
        <w:t>diperoleh dari penelitian ini.</w:t>
      </w:r>
    </w:p>
    <w:p w:rsidR="005C31A1" w:rsidRPr="00333363" w:rsidRDefault="005C31A1" w:rsidP="00C83044">
      <w:pPr>
        <w:spacing w:after="0" w:line="480" w:lineRule="auto"/>
        <w:ind w:left="720" w:firstLine="720"/>
        <w:jc w:val="both"/>
        <w:rPr>
          <w:rFonts w:ascii="Times New Roman" w:hAnsi="Times New Roman" w:cs="Times New Roman"/>
          <w:sz w:val="24"/>
          <w:szCs w:val="24"/>
        </w:rPr>
      </w:pPr>
    </w:p>
    <w:p w:rsidR="009E2217" w:rsidRPr="005C31A1" w:rsidRDefault="009E2217" w:rsidP="00C83044">
      <w:pPr>
        <w:pStyle w:val="ListParagraph"/>
        <w:numPr>
          <w:ilvl w:val="0"/>
          <w:numId w:val="6"/>
        </w:numPr>
        <w:spacing w:after="0" w:line="360" w:lineRule="auto"/>
        <w:jc w:val="both"/>
        <w:rPr>
          <w:rFonts w:ascii="Times New Roman" w:hAnsi="Times New Roman" w:cs="Times New Roman"/>
          <w:b/>
          <w:sz w:val="24"/>
          <w:szCs w:val="24"/>
        </w:rPr>
      </w:pPr>
      <w:r w:rsidRPr="00333363">
        <w:rPr>
          <w:rFonts w:ascii="Times New Roman" w:hAnsi="Times New Roman" w:cs="Times New Roman"/>
          <w:b/>
          <w:sz w:val="24"/>
          <w:szCs w:val="24"/>
        </w:rPr>
        <w:t>Latar Belakang Masalah</w:t>
      </w:r>
    </w:p>
    <w:p w:rsidR="00731164" w:rsidRPr="005C31A1" w:rsidRDefault="002B3BC4" w:rsidP="00C83044">
      <w:pPr>
        <w:pStyle w:val="ListParagraph"/>
        <w:spacing w:after="0" w:line="480" w:lineRule="auto"/>
        <w:ind w:firstLine="72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Setiap </w:t>
      </w:r>
      <w:r w:rsidR="001F4EE5">
        <w:rPr>
          <w:rFonts w:ascii="Times New Roman" w:hAnsi="Times New Roman" w:cs="Times New Roman"/>
          <w:color w:val="0D0D0D" w:themeColor="text1" w:themeTint="F2"/>
          <w:sz w:val="24"/>
          <w:szCs w:val="24"/>
        </w:rPr>
        <w:t>N</w:t>
      </w:r>
      <w:r>
        <w:rPr>
          <w:rFonts w:ascii="Times New Roman" w:hAnsi="Times New Roman" w:cs="Times New Roman"/>
          <w:color w:val="0D0D0D" w:themeColor="text1" w:themeTint="F2"/>
          <w:sz w:val="24"/>
          <w:szCs w:val="24"/>
        </w:rPr>
        <w:t>egara membutuhkan sumber pembiayaan untuk pembangunan, mengembangkan, mensejahterakan dan memakmurkan rakyatnya. Salah satu sumber pembiayaan internal utama yang dapat diperoleh pemerintah adalah melalui mekanisme pemungutan pajak</w:t>
      </w:r>
      <w:r w:rsidR="005A4E6A">
        <w:rPr>
          <w:rFonts w:ascii="Times New Roman" w:hAnsi="Times New Roman" w:cs="Times New Roman"/>
          <w:color w:val="0D0D0D" w:themeColor="text1" w:themeTint="F2"/>
          <w:sz w:val="24"/>
          <w:szCs w:val="24"/>
        </w:rPr>
        <w:t xml:space="preserve"> (Maryani, 2017)</w:t>
      </w:r>
      <w:r>
        <w:rPr>
          <w:rFonts w:ascii="Times New Roman" w:hAnsi="Times New Roman" w:cs="Times New Roman"/>
          <w:color w:val="0D0D0D" w:themeColor="text1" w:themeTint="F2"/>
          <w:sz w:val="24"/>
          <w:szCs w:val="24"/>
        </w:rPr>
        <w:t>. Pajak merupakan sumber dana bagi pemerintah dalam menjalankan roda pembangunan nasional. Pembangunan nasional berlangsung secara terus menerus dan berkesinambungan guna mencapai kesejahteraan rakyat baik materi</w:t>
      </w:r>
      <w:r w:rsidR="0008077B">
        <w:rPr>
          <w:rFonts w:ascii="Times New Roman" w:hAnsi="Times New Roman" w:cs="Times New Roman"/>
          <w:color w:val="0D0D0D" w:themeColor="text1" w:themeTint="F2"/>
          <w:sz w:val="24"/>
          <w:szCs w:val="24"/>
        </w:rPr>
        <w:t>a</w:t>
      </w:r>
      <w:r>
        <w:rPr>
          <w:rFonts w:ascii="Times New Roman" w:hAnsi="Times New Roman" w:cs="Times New Roman"/>
          <w:color w:val="0D0D0D" w:themeColor="text1" w:themeTint="F2"/>
          <w:sz w:val="24"/>
          <w:szCs w:val="24"/>
        </w:rPr>
        <w:t>l maupun spiritual. Untuk mencapai tujuan tersebut diperlukan anggaran pembangunan yang cukup besar</w:t>
      </w:r>
      <w:r w:rsidR="005A4E6A">
        <w:rPr>
          <w:rFonts w:ascii="Times New Roman" w:hAnsi="Times New Roman" w:cs="Times New Roman"/>
          <w:color w:val="0D0D0D" w:themeColor="text1" w:themeTint="F2"/>
          <w:sz w:val="24"/>
          <w:szCs w:val="24"/>
        </w:rPr>
        <w:t xml:space="preserve"> (Nugeraha, Mandra, dan Putra, 2017)</w:t>
      </w:r>
      <w:r>
        <w:rPr>
          <w:rFonts w:ascii="Times New Roman" w:hAnsi="Times New Roman" w:cs="Times New Roman"/>
          <w:color w:val="0D0D0D" w:themeColor="text1" w:themeTint="F2"/>
          <w:sz w:val="24"/>
          <w:szCs w:val="24"/>
        </w:rPr>
        <w:t xml:space="preserve">. Sekarang ini pajak merupakan </w:t>
      </w:r>
      <w:r w:rsidR="001C2529">
        <w:rPr>
          <w:rFonts w:ascii="Times New Roman" w:hAnsi="Times New Roman" w:cs="Times New Roman"/>
          <w:color w:val="0D0D0D" w:themeColor="text1" w:themeTint="F2"/>
          <w:sz w:val="24"/>
          <w:szCs w:val="24"/>
        </w:rPr>
        <w:t xml:space="preserve">sumber penerimaan yang dominan dalam struktur anggaran pendapatan dan belanja </w:t>
      </w:r>
      <w:r w:rsidR="001F4EE5">
        <w:rPr>
          <w:rFonts w:ascii="Times New Roman" w:hAnsi="Times New Roman" w:cs="Times New Roman"/>
          <w:color w:val="0D0D0D" w:themeColor="text1" w:themeTint="F2"/>
          <w:sz w:val="24"/>
          <w:szCs w:val="24"/>
        </w:rPr>
        <w:t>N</w:t>
      </w:r>
      <w:r w:rsidR="001C2529">
        <w:rPr>
          <w:rFonts w:ascii="Times New Roman" w:hAnsi="Times New Roman" w:cs="Times New Roman"/>
          <w:color w:val="0D0D0D" w:themeColor="text1" w:themeTint="F2"/>
          <w:sz w:val="24"/>
          <w:szCs w:val="24"/>
        </w:rPr>
        <w:t xml:space="preserve">egara (APBN). Hampir 70 persen penerimaan berasal dari sektor pajak.  Untuk mencapai target penerimaan Negara dan sektor perpajakan dibutuhkan upaya-upaya yang nyata, serta </w:t>
      </w:r>
      <w:r w:rsidR="001C2529">
        <w:rPr>
          <w:rFonts w:ascii="Times New Roman" w:hAnsi="Times New Roman" w:cs="Times New Roman"/>
          <w:color w:val="0D0D0D" w:themeColor="text1" w:themeTint="F2"/>
          <w:sz w:val="24"/>
          <w:szCs w:val="24"/>
        </w:rPr>
        <w:lastRenderedPageBreak/>
        <w:t>mengimplementasikan dalam bentuk kebijakan pemerintah</w:t>
      </w:r>
      <w:r w:rsidR="005A4E6A">
        <w:rPr>
          <w:rFonts w:ascii="Times New Roman" w:hAnsi="Times New Roman" w:cs="Times New Roman"/>
          <w:color w:val="0D0D0D" w:themeColor="text1" w:themeTint="F2"/>
          <w:sz w:val="24"/>
          <w:szCs w:val="24"/>
        </w:rPr>
        <w:t xml:space="preserve"> (Awaeh, Lambey, dan Pinatik, 2017)</w:t>
      </w:r>
      <w:r w:rsidR="001C2529">
        <w:rPr>
          <w:rFonts w:ascii="Times New Roman" w:hAnsi="Times New Roman" w:cs="Times New Roman"/>
          <w:color w:val="0D0D0D" w:themeColor="text1" w:themeTint="F2"/>
          <w:sz w:val="24"/>
          <w:szCs w:val="24"/>
        </w:rPr>
        <w:t xml:space="preserve">. </w:t>
      </w:r>
    </w:p>
    <w:p w:rsidR="00731164" w:rsidRPr="005C31A1" w:rsidRDefault="006028E9" w:rsidP="005C31A1">
      <w:pPr>
        <w:pStyle w:val="ListParagraph"/>
        <w:spacing w:line="480" w:lineRule="auto"/>
        <w:ind w:firstLine="72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Menurut Suharno (2016</w:t>
      </w:r>
      <w:r w:rsidR="00136E5E">
        <w:rPr>
          <w:rFonts w:ascii="Times New Roman" w:hAnsi="Times New Roman" w:cs="Times New Roman"/>
          <w:color w:val="0D0D0D" w:themeColor="text1" w:themeTint="F2"/>
          <w:sz w:val="24"/>
          <w:szCs w:val="24"/>
        </w:rPr>
        <w:t>:1</w:t>
      </w:r>
      <w:r>
        <w:rPr>
          <w:rFonts w:ascii="Times New Roman" w:hAnsi="Times New Roman" w:cs="Times New Roman"/>
          <w:color w:val="0D0D0D" w:themeColor="text1" w:themeTint="F2"/>
          <w:sz w:val="24"/>
          <w:szCs w:val="24"/>
        </w:rPr>
        <w:t xml:space="preserve">) </w:t>
      </w:r>
      <w:r w:rsidR="00731164">
        <w:rPr>
          <w:rFonts w:ascii="Times New Roman" w:hAnsi="Times New Roman" w:cs="Times New Roman"/>
          <w:color w:val="0D0D0D" w:themeColor="text1" w:themeTint="F2"/>
          <w:sz w:val="24"/>
          <w:szCs w:val="24"/>
        </w:rPr>
        <w:t>Banyak Harta warga Negara Indonesia yang ditempatkan di luar wilayah Negara Kesatuan Republik Indonesia, baik dalam bentuk likuid maupun nonlikuid, yang seharusnya dapat dimanfaatkan untuk menambah likuiditas dalam negeri yang dapat mendorong pertumbuhan ekonomi nasional. Permasalahnnya adalah sebagian dari Harta yang berada di luar Wilayah Negara Kesatuan Republik Indonesia tersebut belum d</w:t>
      </w:r>
      <w:r w:rsidR="0008077B">
        <w:rPr>
          <w:rFonts w:ascii="Times New Roman" w:hAnsi="Times New Roman" w:cs="Times New Roman"/>
          <w:color w:val="0D0D0D" w:themeColor="text1" w:themeTint="F2"/>
          <w:sz w:val="24"/>
          <w:szCs w:val="24"/>
        </w:rPr>
        <w:t>i</w:t>
      </w:r>
      <w:r w:rsidR="00731164">
        <w:rPr>
          <w:rFonts w:ascii="Times New Roman" w:hAnsi="Times New Roman" w:cs="Times New Roman"/>
          <w:color w:val="0D0D0D" w:themeColor="text1" w:themeTint="F2"/>
          <w:sz w:val="24"/>
          <w:szCs w:val="24"/>
        </w:rPr>
        <w:t xml:space="preserve">laporkan oleh pemilik Harta dalam Surat Pemberitahuan Tahunan Pajak Penghasilannya sehingga terdapat konsekuensi perpajakan yang mungkin timbul apabila pembandingan dengan Harta yang telah dilaporkan dalam Surat Pemberitahuan Tahunan Pajak Penghasilan yang bersangkutan. </w:t>
      </w:r>
      <w:r w:rsidR="00136E5E">
        <w:rPr>
          <w:rFonts w:ascii="Times New Roman" w:hAnsi="Times New Roman" w:cs="Times New Roman"/>
          <w:color w:val="0D0D0D" w:themeColor="text1" w:themeTint="F2"/>
          <w:sz w:val="24"/>
          <w:szCs w:val="24"/>
        </w:rPr>
        <w:t xml:space="preserve">(Suharno 2016:2) </w:t>
      </w:r>
      <w:r w:rsidR="00731164">
        <w:rPr>
          <w:rFonts w:ascii="Times New Roman" w:hAnsi="Times New Roman" w:cs="Times New Roman"/>
          <w:color w:val="0D0D0D" w:themeColor="text1" w:themeTint="F2"/>
          <w:sz w:val="24"/>
          <w:szCs w:val="24"/>
        </w:rPr>
        <w:t>Hal ini merupakan salah satu faktor yang menyebabkan para pemilik Harta tersebut merasa ragu untuk membawa kem</w:t>
      </w:r>
      <w:r w:rsidR="005D6252">
        <w:rPr>
          <w:rFonts w:ascii="Times New Roman" w:hAnsi="Times New Roman" w:cs="Times New Roman"/>
          <w:color w:val="0D0D0D" w:themeColor="text1" w:themeTint="F2"/>
          <w:sz w:val="24"/>
          <w:szCs w:val="24"/>
        </w:rPr>
        <w:t>b</w:t>
      </w:r>
      <w:r w:rsidR="00731164">
        <w:rPr>
          <w:rFonts w:ascii="Times New Roman" w:hAnsi="Times New Roman" w:cs="Times New Roman"/>
          <w:color w:val="0D0D0D" w:themeColor="text1" w:themeTint="F2"/>
          <w:sz w:val="24"/>
          <w:szCs w:val="24"/>
        </w:rPr>
        <w:t>ali atau mengalihkan Harta mereka dan untuk menginvestasikannya dala</w:t>
      </w:r>
      <w:r w:rsidR="005D6252">
        <w:rPr>
          <w:rFonts w:ascii="Times New Roman" w:hAnsi="Times New Roman" w:cs="Times New Roman"/>
          <w:color w:val="0D0D0D" w:themeColor="text1" w:themeTint="F2"/>
          <w:sz w:val="24"/>
          <w:szCs w:val="24"/>
        </w:rPr>
        <w:t>m</w:t>
      </w:r>
      <w:r>
        <w:rPr>
          <w:rFonts w:ascii="Times New Roman" w:hAnsi="Times New Roman" w:cs="Times New Roman"/>
          <w:color w:val="0D0D0D" w:themeColor="text1" w:themeTint="F2"/>
          <w:sz w:val="24"/>
          <w:szCs w:val="24"/>
        </w:rPr>
        <w:t xml:space="preserve"> kegiatan ekonomi di Indonesia.</w:t>
      </w:r>
    </w:p>
    <w:p w:rsidR="00E714B2" w:rsidRPr="005C31A1" w:rsidRDefault="00136E5E" w:rsidP="005C31A1">
      <w:pPr>
        <w:pStyle w:val="ListParagraph"/>
        <w:spacing w:line="480" w:lineRule="auto"/>
        <w:ind w:firstLine="72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(Suharno 2016:2) </w:t>
      </w:r>
      <w:r w:rsidR="00731164">
        <w:rPr>
          <w:rFonts w:ascii="Times New Roman" w:hAnsi="Times New Roman" w:cs="Times New Roman"/>
          <w:color w:val="0D0D0D" w:themeColor="text1" w:themeTint="F2"/>
          <w:sz w:val="24"/>
          <w:szCs w:val="24"/>
        </w:rPr>
        <w:t xml:space="preserve">Selain itu, keberhasilan pembangunan nasional sangat didukung oleh pembiayaan yang berasal dari masyarakat, yaitu penerimaan pembayaran pajak. Agar peran serta ini dapat terdistribusikan dengan merata tanpa ada pembeda, perlu diciptakan sistem perpajakan yang lebih berkeadilan dan berkepastian hukum. Hal ini didasarkan pada masih maraknya aktivitas ekonomi di dalam negeri yang belum atau tidak dilaporkan kepada otoritas pajak. Aktivitas yang tidak dilaporkan tersebut mengusik rasa keadilan bagi para Wajib Pajak yang telah berkontribusi aktif dalam melaksanakan kewajiban perpajakan karena para pelakunya tidak berkontribusi dalam </w:t>
      </w:r>
      <w:r w:rsidR="005D6252">
        <w:rPr>
          <w:rFonts w:ascii="Times New Roman" w:hAnsi="Times New Roman" w:cs="Times New Roman"/>
          <w:color w:val="0D0D0D" w:themeColor="text1" w:themeTint="F2"/>
          <w:sz w:val="24"/>
          <w:szCs w:val="24"/>
        </w:rPr>
        <w:t>p</w:t>
      </w:r>
      <w:r>
        <w:rPr>
          <w:rFonts w:ascii="Times New Roman" w:hAnsi="Times New Roman" w:cs="Times New Roman"/>
          <w:color w:val="0D0D0D" w:themeColor="text1" w:themeTint="F2"/>
          <w:sz w:val="24"/>
          <w:szCs w:val="24"/>
        </w:rPr>
        <w:t>embiayaan pembangunan nasional.</w:t>
      </w:r>
    </w:p>
    <w:p w:rsidR="00E714B2" w:rsidRPr="005C31A1" w:rsidRDefault="00136E5E" w:rsidP="005C31A1">
      <w:pPr>
        <w:pStyle w:val="ListParagraph"/>
        <w:spacing w:line="480" w:lineRule="auto"/>
        <w:ind w:firstLine="72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 xml:space="preserve">(Suharno 2016:2) </w:t>
      </w:r>
      <w:r w:rsidR="00731164">
        <w:rPr>
          <w:rFonts w:ascii="Times New Roman" w:hAnsi="Times New Roman" w:cs="Times New Roman"/>
          <w:color w:val="0D0D0D" w:themeColor="text1" w:themeTint="F2"/>
          <w:sz w:val="24"/>
          <w:szCs w:val="24"/>
        </w:rPr>
        <w:t xml:space="preserve">Untuk itu, perlu diterapkan langkah khusus dan terobosan kebijakan untuk mendorong pengalihan Harta ke dalam Wilayah Negara Kesatuan Republik Indonesia sekaligus memberikan jaminan keamanan bagi warga Negara Indonesia yang ingin mengalihkan dan mengungkapkan Harta yang dimilikinya dalam bentuk Pengampunan Pajak atau </w:t>
      </w:r>
      <w:r w:rsidR="00731164">
        <w:rPr>
          <w:rFonts w:ascii="Times New Roman" w:hAnsi="Times New Roman" w:cs="Times New Roman"/>
          <w:i/>
          <w:color w:val="0D0D0D" w:themeColor="text1" w:themeTint="F2"/>
          <w:sz w:val="24"/>
          <w:szCs w:val="24"/>
        </w:rPr>
        <w:t xml:space="preserve">Tax Amnesty. </w:t>
      </w:r>
      <w:r w:rsidR="00731164">
        <w:rPr>
          <w:rFonts w:ascii="Times New Roman" w:hAnsi="Times New Roman" w:cs="Times New Roman"/>
          <w:color w:val="0D0D0D" w:themeColor="text1" w:themeTint="F2"/>
          <w:sz w:val="24"/>
          <w:szCs w:val="24"/>
        </w:rPr>
        <w:t xml:space="preserve">Terobosan kebijakan berupa </w:t>
      </w:r>
      <w:r w:rsidR="00731164">
        <w:rPr>
          <w:rFonts w:ascii="Times New Roman" w:hAnsi="Times New Roman" w:cs="Times New Roman"/>
          <w:i/>
          <w:color w:val="0D0D0D" w:themeColor="text1" w:themeTint="F2"/>
          <w:sz w:val="24"/>
          <w:szCs w:val="24"/>
        </w:rPr>
        <w:t xml:space="preserve">Tax Amnesty </w:t>
      </w:r>
      <w:r w:rsidR="00731164">
        <w:rPr>
          <w:rFonts w:ascii="Times New Roman" w:hAnsi="Times New Roman" w:cs="Times New Roman"/>
          <w:color w:val="0D0D0D" w:themeColor="text1" w:themeTint="F2"/>
          <w:sz w:val="24"/>
          <w:szCs w:val="24"/>
        </w:rPr>
        <w:t>atas penghasilan Harta ini juga didorong oleh semakin kecilnya kemungkinan untuk menyembunyikan kekayaan di luar wilayah Negara Kesatuan Republik Indoesia karena semakin transparannya sektor keuangan global dan meningkatnya intensitas p</w:t>
      </w:r>
      <w:r w:rsidR="005D6252">
        <w:rPr>
          <w:rFonts w:ascii="Times New Roman" w:hAnsi="Times New Roman" w:cs="Times New Roman"/>
          <w:color w:val="0D0D0D" w:themeColor="text1" w:themeTint="F2"/>
          <w:sz w:val="24"/>
          <w:szCs w:val="24"/>
        </w:rPr>
        <w:t>ertukaran infor</w:t>
      </w:r>
      <w:r>
        <w:rPr>
          <w:rFonts w:ascii="Times New Roman" w:hAnsi="Times New Roman" w:cs="Times New Roman"/>
          <w:color w:val="0D0D0D" w:themeColor="text1" w:themeTint="F2"/>
          <w:sz w:val="24"/>
          <w:szCs w:val="24"/>
        </w:rPr>
        <w:t>masi antarnegara.</w:t>
      </w:r>
    </w:p>
    <w:p w:rsidR="001F4110" w:rsidRPr="005C31A1" w:rsidRDefault="00FE7D81" w:rsidP="005C31A1">
      <w:pPr>
        <w:pStyle w:val="ListParagraph"/>
        <w:spacing w:line="480" w:lineRule="auto"/>
        <w:ind w:firstLine="72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Dalam UU Nomor 11 tahun 2016 pasal 1, Pengampunan Pajak atau </w:t>
      </w:r>
      <w:r w:rsidRPr="00FE7D81">
        <w:rPr>
          <w:rFonts w:ascii="Times New Roman" w:hAnsi="Times New Roman" w:cs="Times New Roman"/>
          <w:i/>
          <w:color w:val="0D0D0D" w:themeColor="text1" w:themeTint="F2"/>
          <w:sz w:val="24"/>
          <w:szCs w:val="24"/>
        </w:rPr>
        <w:t>Tax Amnesty</w:t>
      </w:r>
      <w:r>
        <w:rPr>
          <w:rFonts w:ascii="Times New Roman" w:hAnsi="Times New Roman" w:cs="Times New Roman"/>
          <w:color w:val="0D0D0D" w:themeColor="text1" w:themeTint="F2"/>
          <w:sz w:val="24"/>
          <w:szCs w:val="24"/>
        </w:rPr>
        <w:t xml:space="preserve"> </w:t>
      </w:r>
      <w:r w:rsidR="00BA74DB">
        <w:rPr>
          <w:rFonts w:ascii="Times New Roman" w:hAnsi="Times New Roman" w:cs="Times New Roman"/>
          <w:color w:val="0D0D0D" w:themeColor="text1" w:themeTint="F2"/>
          <w:sz w:val="24"/>
          <w:szCs w:val="24"/>
        </w:rPr>
        <w:t xml:space="preserve">didefinisikan sebagai penghapusan pajak yang seharusnya terutang, tidak dikenai sanksi administrasi perpajakan dan sanksi pidana di bidang perpajakan, dengan cara mengungkapkan harta dan membayar uang tebusan. Tujuan diberlakukannya </w:t>
      </w:r>
      <w:r w:rsidR="00BA74DB" w:rsidRPr="00BA74DB">
        <w:rPr>
          <w:rFonts w:ascii="Times New Roman" w:hAnsi="Times New Roman" w:cs="Times New Roman"/>
          <w:i/>
          <w:color w:val="0D0D0D" w:themeColor="text1" w:themeTint="F2"/>
          <w:sz w:val="24"/>
          <w:szCs w:val="24"/>
        </w:rPr>
        <w:t>Tax Amnesty</w:t>
      </w:r>
      <w:r w:rsidR="00BA74DB">
        <w:rPr>
          <w:rFonts w:ascii="Times New Roman" w:hAnsi="Times New Roman" w:cs="Times New Roman"/>
          <w:color w:val="0D0D0D" w:themeColor="text1" w:themeTint="F2"/>
          <w:sz w:val="24"/>
          <w:szCs w:val="24"/>
        </w:rPr>
        <w:t>, yakni untuk meningkatkan likuiditas domestik, perbaikan nilai tukar, suku bunga yang kompetitif dan peningkatan investasi m</w:t>
      </w:r>
      <w:r w:rsidR="0008077B">
        <w:rPr>
          <w:rFonts w:ascii="Times New Roman" w:hAnsi="Times New Roman" w:cs="Times New Roman"/>
          <w:color w:val="0D0D0D" w:themeColor="text1" w:themeTint="F2"/>
          <w:sz w:val="24"/>
          <w:szCs w:val="24"/>
        </w:rPr>
        <w:t>elalui re</w:t>
      </w:r>
      <w:r w:rsidR="00BA74DB">
        <w:rPr>
          <w:rFonts w:ascii="Times New Roman" w:hAnsi="Times New Roman" w:cs="Times New Roman"/>
          <w:color w:val="0D0D0D" w:themeColor="text1" w:themeTint="F2"/>
          <w:sz w:val="24"/>
          <w:szCs w:val="24"/>
        </w:rPr>
        <w:t>patriasi aset (</w:t>
      </w:r>
      <w:r w:rsidR="00BA74DB" w:rsidRPr="00BA74DB">
        <w:rPr>
          <w:rFonts w:ascii="Times New Roman" w:hAnsi="Times New Roman" w:cs="Times New Roman"/>
          <w:i/>
          <w:color w:val="0D0D0D" w:themeColor="text1" w:themeTint="F2"/>
          <w:sz w:val="24"/>
          <w:szCs w:val="24"/>
        </w:rPr>
        <w:t>Hand Out</w:t>
      </w:r>
      <w:r w:rsidR="00BA74DB">
        <w:rPr>
          <w:rFonts w:ascii="Times New Roman" w:hAnsi="Times New Roman" w:cs="Times New Roman"/>
          <w:color w:val="0D0D0D" w:themeColor="text1" w:themeTint="F2"/>
          <w:sz w:val="24"/>
          <w:szCs w:val="24"/>
        </w:rPr>
        <w:t xml:space="preserve"> Materi Amnesti Pajak, Menteri Keuangan Direktoran Jendral Pajak, 2016). Beberapa kebijakan yang diterbitkan secara khusus untuk mengatur penerapan program </w:t>
      </w:r>
      <w:r w:rsidR="00BA74DB" w:rsidRPr="00BA74DB">
        <w:rPr>
          <w:rFonts w:ascii="Times New Roman" w:hAnsi="Times New Roman" w:cs="Times New Roman"/>
          <w:i/>
          <w:color w:val="0D0D0D" w:themeColor="text1" w:themeTint="F2"/>
          <w:sz w:val="24"/>
          <w:szCs w:val="24"/>
        </w:rPr>
        <w:t>Tax Amnesty</w:t>
      </w:r>
      <w:r w:rsidR="00BA74DB">
        <w:rPr>
          <w:rFonts w:ascii="Times New Roman" w:hAnsi="Times New Roman" w:cs="Times New Roman"/>
          <w:color w:val="0D0D0D" w:themeColor="text1" w:themeTint="F2"/>
          <w:sz w:val="24"/>
          <w:szCs w:val="24"/>
        </w:rPr>
        <w:t xml:space="preserve"> di Indonesia diantaranya, Undang-undang (UU) Nomor 11 Tahun 2016 tentang </w:t>
      </w:r>
      <w:r w:rsidR="0008077B">
        <w:rPr>
          <w:rFonts w:ascii="Times New Roman" w:hAnsi="Times New Roman" w:cs="Times New Roman"/>
          <w:i/>
          <w:color w:val="0D0D0D" w:themeColor="text1" w:themeTint="F2"/>
          <w:sz w:val="24"/>
          <w:szCs w:val="24"/>
        </w:rPr>
        <w:t>Tax Amnesty</w:t>
      </w:r>
      <w:r w:rsidR="00BA74DB">
        <w:rPr>
          <w:rFonts w:ascii="Times New Roman" w:hAnsi="Times New Roman" w:cs="Times New Roman"/>
          <w:color w:val="0D0D0D" w:themeColor="text1" w:themeTint="F2"/>
          <w:sz w:val="24"/>
          <w:szCs w:val="24"/>
        </w:rPr>
        <w:t xml:space="preserve">. Kemudian diikuti oleh Peraturan Menteri Keuangan (PMK) 118 Tahun 2016 tentang Pelaksanaan UU Pengampunan Pajak, dan PMK 119 Tahun 2016 tentang Tata Cara Pengalihan Harta Wajib Pajak ke NKRI dalam rangka </w:t>
      </w:r>
      <w:r w:rsidR="0008077B">
        <w:rPr>
          <w:rFonts w:ascii="Times New Roman" w:hAnsi="Times New Roman" w:cs="Times New Roman"/>
          <w:i/>
          <w:color w:val="0D0D0D" w:themeColor="text1" w:themeTint="F2"/>
          <w:sz w:val="24"/>
          <w:szCs w:val="24"/>
        </w:rPr>
        <w:t>tax amnesty</w:t>
      </w:r>
      <w:r w:rsidR="00BA74DB">
        <w:rPr>
          <w:rFonts w:ascii="Times New Roman" w:hAnsi="Times New Roman" w:cs="Times New Roman"/>
          <w:color w:val="0D0D0D" w:themeColor="text1" w:themeTint="F2"/>
          <w:sz w:val="24"/>
          <w:szCs w:val="24"/>
        </w:rPr>
        <w:t xml:space="preserve">. Pelaksanaan kebijakan ini secara efektif berlaku sejak tanggal 18 Juli 2016 hingga 31 Maret 2017 dan terbagi dalam tiga periode. Periode pertama dimulai dari 18 Juli hingga 30 September 2016, periode kedua dari 1 Oktober hingga 31 Desember 2016, dan </w:t>
      </w:r>
      <w:r w:rsidR="00BA74DB">
        <w:rPr>
          <w:rFonts w:ascii="Times New Roman" w:hAnsi="Times New Roman" w:cs="Times New Roman"/>
          <w:color w:val="0D0D0D" w:themeColor="text1" w:themeTint="F2"/>
          <w:sz w:val="24"/>
          <w:szCs w:val="24"/>
        </w:rPr>
        <w:lastRenderedPageBreak/>
        <w:t>periode ketiga dari 1 Januari hingga 31 Maret 2017</w:t>
      </w:r>
      <w:r w:rsidR="005A4E6A">
        <w:rPr>
          <w:rFonts w:ascii="Times New Roman" w:hAnsi="Times New Roman" w:cs="Times New Roman"/>
          <w:color w:val="0D0D0D" w:themeColor="text1" w:themeTint="F2"/>
          <w:sz w:val="24"/>
          <w:szCs w:val="24"/>
        </w:rPr>
        <w:t xml:space="preserve"> (Nugeraha, Mandra, dan Putra, 2017).</w:t>
      </w:r>
    </w:p>
    <w:p w:rsidR="001F4EE5" w:rsidRPr="005C31A1" w:rsidRDefault="001F4EE5" w:rsidP="005C31A1">
      <w:pPr>
        <w:pStyle w:val="ListParagraph"/>
        <w:spacing w:line="480" w:lineRule="auto"/>
        <w:ind w:firstLine="72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Kebijakan </w:t>
      </w:r>
      <w:r w:rsidR="00BA74DB">
        <w:rPr>
          <w:rFonts w:ascii="Times New Roman" w:hAnsi="Times New Roman" w:cs="Times New Roman"/>
          <w:color w:val="0D0D0D" w:themeColor="text1" w:themeTint="F2"/>
          <w:sz w:val="24"/>
          <w:szCs w:val="24"/>
        </w:rPr>
        <w:t xml:space="preserve">Pengampunan Pajak atau </w:t>
      </w:r>
      <w:r w:rsidR="00BA74DB" w:rsidRPr="00BA74DB">
        <w:rPr>
          <w:rFonts w:ascii="Times New Roman" w:hAnsi="Times New Roman" w:cs="Times New Roman"/>
          <w:i/>
          <w:color w:val="0D0D0D" w:themeColor="text1" w:themeTint="F2"/>
          <w:sz w:val="24"/>
          <w:szCs w:val="24"/>
        </w:rPr>
        <w:t xml:space="preserve">Tax Amnesty </w:t>
      </w:r>
      <w:r>
        <w:rPr>
          <w:rFonts w:ascii="Times New Roman" w:hAnsi="Times New Roman" w:cs="Times New Roman"/>
          <w:color w:val="0D0D0D" w:themeColor="text1" w:themeTint="F2"/>
          <w:sz w:val="24"/>
          <w:szCs w:val="24"/>
        </w:rPr>
        <w:t>ini diharapkan dapat meningkatkan subyek pajak maupun obyek pajak. Obyek pajak dapat berupa diungkapkannya harta Wajib Pajak dalam negeri dan kembalinya dana-</w:t>
      </w:r>
      <w:r w:rsidR="005A4E6A">
        <w:rPr>
          <w:rFonts w:ascii="Times New Roman" w:hAnsi="Times New Roman" w:cs="Times New Roman"/>
          <w:color w:val="0D0D0D" w:themeColor="text1" w:themeTint="F2"/>
          <w:sz w:val="24"/>
          <w:szCs w:val="24"/>
        </w:rPr>
        <w:t xml:space="preserve">dana yang berada di luar negeri. </w:t>
      </w:r>
      <w:r w:rsidR="003A2768">
        <w:rPr>
          <w:rFonts w:ascii="Times New Roman" w:hAnsi="Times New Roman" w:cs="Times New Roman"/>
          <w:color w:val="0D0D0D" w:themeColor="text1" w:themeTint="F2"/>
          <w:sz w:val="24"/>
          <w:szCs w:val="24"/>
        </w:rPr>
        <w:t>S</w:t>
      </w:r>
      <w:r>
        <w:rPr>
          <w:rFonts w:ascii="Times New Roman" w:hAnsi="Times New Roman" w:cs="Times New Roman"/>
          <w:color w:val="0D0D0D" w:themeColor="text1" w:themeTint="F2"/>
          <w:sz w:val="24"/>
          <w:szCs w:val="24"/>
        </w:rPr>
        <w:t>edangkan dari sisi subyek pajak berupa penambahan jumlah wajib pajak. Kewajiban melaporkan penghitungan dan/atau pembayaran pajak, obyek pajak dan/atau bukan obyek pajak, dan/atau harta dan kewajiban sesuai dengan ketentuan peraturan perundang-undangan perpajakan dalam SPT tercantum dalam pasal 3 ayat 1 UU KU</w:t>
      </w:r>
      <w:r w:rsidR="00811832">
        <w:rPr>
          <w:rFonts w:ascii="Times New Roman" w:hAnsi="Times New Roman" w:cs="Times New Roman"/>
          <w:color w:val="0D0D0D" w:themeColor="text1" w:themeTint="F2"/>
          <w:sz w:val="24"/>
          <w:szCs w:val="24"/>
        </w:rPr>
        <w:t>P</w:t>
      </w:r>
      <w:r w:rsidR="005A4E6A">
        <w:rPr>
          <w:rFonts w:ascii="Times New Roman" w:hAnsi="Times New Roman" w:cs="Times New Roman"/>
          <w:color w:val="0D0D0D" w:themeColor="text1" w:themeTint="F2"/>
          <w:sz w:val="24"/>
          <w:szCs w:val="24"/>
        </w:rPr>
        <w:t xml:space="preserve"> (Maryani, 2017).</w:t>
      </w:r>
    </w:p>
    <w:p w:rsidR="00811832" w:rsidRPr="002E2286" w:rsidRDefault="001F4EE5" w:rsidP="002E2286">
      <w:pPr>
        <w:pStyle w:val="ListParagraph"/>
        <w:spacing w:line="480" w:lineRule="auto"/>
        <w:ind w:firstLine="72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Pengertian SPT dalam pasal 1 butir 10 UU KUP dijelaskan bahwa Surat Pemberitahuan adalah surat yang oleh Wajib Pajak digunakan untu</w:t>
      </w:r>
      <w:r w:rsidR="0008077B">
        <w:rPr>
          <w:rFonts w:ascii="Times New Roman" w:hAnsi="Times New Roman" w:cs="Times New Roman"/>
          <w:color w:val="0D0D0D" w:themeColor="text1" w:themeTint="F2"/>
          <w:sz w:val="24"/>
          <w:szCs w:val="24"/>
        </w:rPr>
        <w:t>k melaporkan perhitungan dan pem</w:t>
      </w:r>
      <w:r>
        <w:rPr>
          <w:rFonts w:ascii="Times New Roman" w:hAnsi="Times New Roman" w:cs="Times New Roman"/>
          <w:color w:val="0D0D0D" w:themeColor="text1" w:themeTint="F2"/>
          <w:sz w:val="24"/>
          <w:szCs w:val="24"/>
        </w:rPr>
        <w:t>bayaran pajak yang terutang menurut ketentuan peraturan perundang-undangan perpajakan. Setiap Warga Negara yang mempunyai penghasilan lebih, wajib membayar Pajak Penghasilan (PPh). Sebagai pembayar pajak yang baik, tentunya harus memiliki identitas sebagai Wajib Pajak (WP) atau Nomor Pokok Wajib Pajak (NPWP). Kewajiban perpajakan ini adalah bagian dari kepedulian masyarakat terhadap bangsa dan negaranya. Sehingga dengan melaporkan SPT, Wajib Pajak sudah melaksanakan kew</w:t>
      </w:r>
      <w:r w:rsidR="005A4E6A">
        <w:rPr>
          <w:rFonts w:ascii="Times New Roman" w:hAnsi="Times New Roman" w:cs="Times New Roman"/>
          <w:color w:val="0D0D0D" w:themeColor="text1" w:themeTint="F2"/>
          <w:sz w:val="24"/>
          <w:szCs w:val="24"/>
        </w:rPr>
        <w:t>ajibannya dalam membayar pajak (Maryani, 2017).</w:t>
      </w:r>
    </w:p>
    <w:p w:rsidR="00FE7D81" w:rsidRPr="005C31A1" w:rsidRDefault="001F4EE5" w:rsidP="005C31A1">
      <w:pPr>
        <w:pStyle w:val="ListParagraph"/>
        <w:spacing w:line="480" w:lineRule="auto"/>
        <w:ind w:firstLine="72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Paradigma selama ini pajak dianggap sebagai suatu yang menakutkan, yaitu dengan pembayaran nominal uang yang cukup besar </w:t>
      </w:r>
      <w:r w:rsidR="00FE7D81">
        <w:rPr>
          <w:rFonts w:ascii="Times New Roman" w:hAnsi="Times New Roman" w:cs="Times New Roman"/>
          <w:color w:val="0D0D0D" w:themeColor="text1" w:themeTint="F2"/>
          <w:sz w:val="24"/>
          <w:szCs w:val="24"/>
        </w:rPr>
        <w:t>dan digunakan untuk kepentingan Negara (</w:t>
      </w:r>
      <w:r w:rsidR="005A4E6A">
        <w:rPr>
          <w:rFonts w:ascii="Times New Roman" w:hAnsi="Times New Roman" w:cs="Times New Roman"/>
          <w:color w:val="0D0D0D" w:themeColor="text1" w:themeTint="F2"/>
          <w:sz w:val="24"/>
          <w:szCs w:val="24"/>
        </w:rPr>
        <w:t xml:space="preserve">Menurut </w:t>
      </w:r>
      <w:r w:rsidR="00FE7D81">
        <w:rPr>
          <w:rFonts w:ascii="Times New Roman" w:hAnsi="Times New Roman" w:cs="Times New Roman"/>
          <w:color w:val="0D0D0D" w:themeColor="text1" w:themeTint="F2"/>
          <w:sz w:val="24"/>
          <w:szCs w:val="24"/>
        </w:rPr>
        <w:t>Bird, Richard, and Oliver Oldman, 1964:25</w:t>
      </w:r>
      <w:r w:rsidR="005A4E6A">
        <w:rPr>
          <w:rFonts w:ascii="Times New Roman" w:hAnsi="Times New Roman" w:cs="Times New Roman"/>
          <w:color w:val="0D0D0D" w:themeColor="text1" w:themeTint="F2"/>
          <w:sz w:val="24"/>
          <w:szCs w:val="24"/>
        </w:rPr>
        <w:t xml:space="preserve"> dalam Maryani, 2017</w:t>
      </w:r>
      <w:r w:rsidR="00FE7D81">
        <w:rPr>
          <w:rFonts w:ascii="Times New Roman" w:hAnsi="Times New Roman" w:cs="Times New Roman"/>
          <w:color w:val="0D0D0D" w:themeColor="text1" w:themeTint="F2"/>
          <w:sz w:val="24"/>
          <w:szCs w:val="24"/>
        </w:rPr>
        <w:t xml:space="preserve">). Hal tersebut menurut masyarakat tidak sebanding dengan pendapatan yang didapat dan tidak sebanding pula dengan pelayanan yang didapat </w:t>
      </w:r>
      <w:r w:rsidR="00FE7D81">
        <w:rPr>
          <w:rFonts w:ascii="Times New Roman" w:hAnsi="Times New Roman" w:cs="Times New Roman"/>
          <w:color w:val="0D0D0D" w:themeColor="text1" w:themeTint="F2"/>
          <w:sz w:val="24"/>
          <w:szCs w:val="24"/>
        </w:rPr>
        <w:lastRenderedPageBreak/>
        <w:t>oleh masyarakat (</w:t>
      </w:r>
      <w:r w:rsidR="005A4E6A">
        <w:rPr>
          <w:rFonts w:ascii="Times New Roman" w:hAnsi="Times New Roman" w:cs="Times New Roman"/>
          <w:color w:val="0D0D0D" w:themeColor="text1" w:themeTint="F2"/>
          <w:sz w:val="24"/>
          <w:szCs w:val="24"/>
        </w:rPr>
        <w:t xml:space="preserve">Menurut </w:t>
      </w:r>
      <w:r w:rsidR="00FE7D81">
        <w:rPr>
          <w:rFonts w:ascii="Times New Roman" w:hAnsi="Times New Roman" w:cs="Times New Roman"/>
          <w:color w:val="0D0D0D" w:themeColor="text1" w:themeTint="F2"/>
          <w:sz w:val="24"/>
          <w:szCs w:val="24"/>
        </w:rPr>
        <w:t>Pranoto, Ayub Torry Satriyo Kusumo, Yustisia Jurnal Hukum UNS, Edisi 95, Mei-Agustus 2016</w:t>
      </w:r>
      <w:r w:rsidR="005A4E6A">
        <w:rPr>
          <w:rFonts w:ascii="Times New Roman" w:hAnsi="Times New Roman" w:cs="Times New Roman"/>
          <w:color w:val="0D0D0D" w:themeColor="text1" w:themeTint="F2"/>
          <w:sz w:val="24"/>
          <w:szCs w:val="24"/>
        </w:rPr>
        <w:t xml:space="preserve"> dalam Maryani, 2017</w:t>
      </w:r>
      <w:r w:rsidR="00FE7D81">
        <w:rPr>
          <w:rFonts w:ascii="Times New Roman" w:hAnsi="Times New Roman" w:cs="Times New Roman"/>
          <w:color w:val="0D0D0D" w:themeColor="text1" w:themeTint="F2"/>
          <w:sz w:val="24"/>
          <w:szCs w:val="24"/>
        </w:rPr>
        <w:t>).</w:t>
      </w:r>
    </w:p>
    <w:p w:rsidR="003A2768" w:rsidRPr="005C31A1" w:rsidRDefault="00FE7D81" w:rsidP="005C31A1">
      <w:pPr>
        <w:pStyle w:val="ListParagraph"/>
        <w:spacing w:line="480" w:lineRule="auto"/>
        <w:ind w:firstLine="72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Program Pengampunan Pajak atau </w:t>
      </w:r>
      <w:r w:rsidRPr="00FE7D81">
        <w:rPr>
          <w:rFonts w:ascii="Times New Roman" w:hAnsi="Times New Roman" w:cs="Times New Roman"/>
          <w:i/>
          <w:color w:val="0D0D0D" w:themeColor="text1" w:themeTint="F2"/>
          <w:sz w:val="24"/>
          <w:szCs w:val="24"/>
        </w:rPr>
        <w:t>Tax Amnesty</w:t>
      </w:r>
      <w:r>
        <w:rPr>
          <w:rFonts w:ascii="Times New Roman" w:hAnsi="Times New Roman" w:cs="Times New Roman"/>
          <w:color w:val="0D0D0D" w:themeColor="text1" w:themeTint="F2"/>
          <w:sz w:val="24"/>
          <w:szCs w:val="24"/>
        </w:rPr>
        <w:t xml:space="preserve"> ini dilaksanakan karena semakin parahnya upaya penghindaran pajak. Kebijakan ini dapat memperoleh manfaat yaitu perolehan dana, terutama kembalinya dana yang di simpan di luar negeri dan kebijakan ini mempunyai kelemahan dalam waktu jangka panjang dapat berakibat buruk berupa menurunnya kepatuhan sukarela (</w:t>
      </w:r>
      <w:r w:rsidRPr="00FE7D81">
        <w:rPr>
          <w:rFonts w:ascii="Times New Roman" w:hAnsi="Times New Roman" w:cs="Times New Roman"/>
          <w:i/>
          <w:color w:val="0D0D0D" w:themeColor="text1" w:themeTint="F2"/>
          <w:sz w:val="24"/>
          <w:szCs w:val="24"/>
        </w:rPr>
        <w:t>voluntary compliance</w:t>
      </w:r>
      <w:r>
        <w:rPr>
          <w:rFonts w:ascii="Times New Roman" w:hAnsi="Times New Roman" w:cs="Times New Roman"/>
          <w:color w:val="0D0D0D" w:themeColor="text1" w:themeTint="F2"/>
          <w:sz w:val="24"/>
          <w:szCs w:val="24"/>
        </w:rPr>
        <w:t xml:space="preserve">) dari wajib pajak patuh, bilamana Pengampunan Pajak atau </w:t>
      </w:r>
      <w:r w:rsidRPr="00FE7D81">
        <w:rPr>
          <w:rFonts w:ascii="Times New Roman" w:hAnsi="Times New Roman" w:cs="Times New Roman"/>
          <w:i/>
          <w:color w:val="0D0D0D" w:themeColor="text1" w:themeTint="F2"/>
          <w:sz w:val="24"/>
          <w:szCs w:val="24"/>
        </w:rPr>
        <w:t>Tax Amnesty</w:t>
      </w:r>
      <w:r>
        <w:rPr>
          <w:rFonts w:ascii="Times New Roman" w:hAnsi="Times New Roman" w:cs="Times New Roman"/>
          <w:color w:val="0D0D0D" w:themeColor="text1" w:themeTint="F2"/>
          <w:sz w:val="24"/>
          <w:szCs w:val="24"/>
        </w:rPr>
        <w:t xml:space="preserve"> dilaksanakan dengan program yang tidak tepat (</w:t>
      </w:r>
      <w:r w:rsidR="005A4E6A">
        <w:rPr>
          <w:rFonts w:ascii="Times New Roman" w:hAnsi="Times New Roman" w:cs="Times New Roman"/>
          <w:color w:val="0D0D0D" w:themeColor="text1" w:themeTint="F2"/>
          <w:sz w:val="24"/>
          <w:szCs w:val="24"/>
        </w:rPr>
        <w:t xml:space="preserve">Menurut </w:t>
      </w:r>
      <w:r>
        <w:rPr>
          <w:rFonts w:ascii="Times New Roman" w:hAnsi="Times New Roman" w:cs="Times New Roman"/>
          <w:color w:val="0D0D0D" w:themeColor="text1" w:themeTint="F2"/>
          <w:sz w:val="24"/>
          <w:szCs w:val="24"/>
        </w:rPr>
        <w:t>Urip Santoso dan Justina Setiawan 2009 :56</w:t>
      </w:r>
      <w:r w:rsidR="005A4E6A">
        <w:rPr>
          <w:rFonts w:ascii="Times New Roman" w:hAnsi="Times New Roman" w:cs="Times New Roman"/>
          <w:color w:val="0D0D0D" w:themeColor="text1" w:themeTint="F2"/>
          <w:sz w:val="24"/>
          <w:szCs w:val="24"/>
        </w:rPr>
        <w:t xml:space="preserve"> dalam Maryani, 2017</w:t>
      </w:r>
      <w:r>
        <w:rPr>
          <w:rFonts w:ascii="Times New Roman" w:hAnsi="Times New Roman" w:cs="Times New Roman"/>
          <w:color w:val="0D0D0D" w:themeColor="text1" w:themeTint="F2"/>
          <w:sz w:val="24"/>
          <w:szCs w:val="24"/>
        </w:rPr>
        <w:t xml:space="preserve">). </w:t>
      </w:r>
    </w:p>
    <w:p w:rsidR="00E714B2" w:rsidRPr="002E2286" w:rsidRDefault="00B82D10" w:rsidP="002E228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PT Spotelindo Mitra Utama merupakan per</w:t>
      </w:r>
      <w:r w:rsidR="0008077B">
        <w:rPr>
          <w:rFonts w:ascii="Times New Roman" w:hAnsi="Times New Roman" w:cs="Times New Roman"/>
          <w:sz w:val="24"/>
          <w:szCs w:val="24"/>
        </w:rPr>
        <w:t>usahaan yang bergerak dibidang perdagangan</w:t>
      </w:r>
      <w:r>
        <w:rPr>
          <w:rFonts w:ascii="Times New Roman" w:hAnsi="Times New Roman" w:cs="Times New Roman"/>
          <w:sz w:val="24"/>
          <w:szCs w:val="24"/>
        </w:rPr>
        <w:t xml:space="preserve"> untuk memenuhi kebutuhan sebagai penunjang kegiatan produksi dalam perusahaan manufaktur dan perusahaan ini </w:t>
      </w:r>
      <w:r w:rsidR="001F4110">
        <w:rPr>
          <w:rFonts w:ascii="Times New Roman" w:hAnsi="Times New Roman" w:cs="Times New Roman"/>
          <w:sz w:val="24"/>
          <w:szCs w:val="24"/>
        </w:rPr>
        <w:t>mengikuti program</w:t>
      </w:r>
      <w:r>
        <w:rPr>
          <w:rFonts w:ascii="Times New Roman" w:hAnsi="Times New Roman" w:cs="Times New Roman"/>
          <w:sz w:val="24"/>
          <w:szCs w:val="24"/>
        </w:rPr>
        <w:t xml:space="preserve"> </w:t>
      </w:r>
      <w:r w:rsidRPr="00B82D10">
        <w:rPr>
          <w:rFonts w:ascii="Times New Roman" w:hAnsi="Times New Roman" w:cs="Times New Roman"/>
          <w:i/>
          <w:sz w:val="24"/>
          <w:szCs w:val="24"/>
        </w:rPr>
        <w:t>Tax Amnesty</w:t>
      </w:r>
      <w:r>
        <w:rPr>
          <w:rFonts w:ascii="Times New Roman" w:hAnsi="Times New Roman" w:cs="Times New Roman"/>
          <w:sz w:val="24"/>
          <w:szCs w:val="24"/>
        </w:rPr>
        <w:t xml:space="preserve"> </w:t>
      </w:r>
      <w:r w:rsidR="001F4110">
        <w:rPr>
          <w:rFonts w:ascii="Times New Roman" w:hAnsi="Times New Roman" w:cs="Times New Roman"/>
          <w:sz w:val="24"/>
          <w:szCs w:val="24"/>
        </w:rPr>
        <w:t xml:space="preserve">periode ke II. Dari perusahaan mengatakan alasan mengikuti program </w:t>
      </w:r>
      <w:r w:rsidR="001F4110">
        <w:rPr>
          <w:rFonts w:ascii="Times New Roman" w:hAnsi="Times New Roman" w:cs="Times New Roman"/>
          <w:i/>
          <w:sz w:val="24"/>
          <w:szCs w:val="24"/>
        </w:rPr>
        <w:t xml:space="preserve">Tax Amnesty </w:t>
      </w:r>
      <w:r w:rsidR="001F4110">
        <w:rPr>
          <w:rFonts w:ascii="Times New Roman" w:hAnsi="Times New Roman" w:cs="Times New Roman"/>
          <w:sz w:val="24"/>
          <w:szCs w:val="24"/>
        </w:rPr>
        <w:t>ini sebenarnya untuk memanfaatkan fasilitas program pemerintah, untuk menghindari risiko-risiko yang muncul dari tahun-tahun sebelumnya yang seperti perusahaan ketahui masalah kepatuhan wajib pajak walaupun sudah dijalankan sesempurna mungkin namun masih saja ada kekurangan.</w:t>
      </w:r>
    </w:p>
    <w:p w:rsidR="002A2984" w:rsidRPr="005C31A1" w:rsidRDefault="009647BB" w:rsidP="005C31A1">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Tepat 31 Maret 2017 Tax Amnesty menjadi titik puncak terakhirnya, program ini menunjukkan bahwa kesadaran masyarakat mulai tumbuh dan masyarakat mulai mengenal dan respek terhadap pajak (</w:t>
      </w:r>
      <w:hyperlink r:id="rId9" w:history="1">
        <w:r w:rsidRPr="005C31A1">
          <w:rPr>
            <w:rStyle w:val="Hyperlink"/>
            <w:rFonts w:ascii="Times New Roman" w:hAnsi="Times New Roman" w:cs="Times New Roman"/>
            <w:color w:val="000000" w:themeColor="text1"/>
            <w:sz w:val="24"/>
            <w:szCs w:val="24"/>
          </w:rPr>
          <w:t>http://www.kemenkeu.go.id</w:t>
        </w:r>
      </w:hyperlink>
      <w:r w:rsidR="002A2984">
        <w:rPr>
          <w:rFonts w:ascii="Times New Roman" w:hAnsi="Times New Roman" w:cs="Times New Roman"/>
          <w:sz w:val="24"/>
          <w:szCs w:val="24"/>
        </w:rPr>
        <w:t xml:space="preserve">). Penelitian ini difokuskan pada kewajiban pajak pasca </w:t>
      </w:r>
      <w:r w:rsidR="002A2984" w:rsidRPr="002A2984">
        <w:rPr>
          <w:rFonts w:ascii="Times New Roman" w:hAnsi="Times New Roman" w:cs="Times New Roman"/>
          <w:i/>
          <w:sz w:val="24"/>
          <w:szCs w:val="24"/>
        </w:rPr>
        <w:t xml:space="preserve">Tax Amnesty </w:t>
      </w:r>
      <w:r w:rsidR="002A2984">
        <w:rPr>
          <w:rFonts w:ascii="Times New Roman" w:hAnsi="Times New Roman" w:cs="Times New Roman"/>
          <w:sz w:val="24"/>
          <w:szCs w:val="24"/>
        </w:rPr>
        <w:t xml:space="preserve">di PT. Spotelindo Mitra Utama dari sisi peraturan yang berlaku dan dari sudut pandang pelaporan perpajakan </w:t>
      </w:r>
      <w:r w:rsidR="005D6252">
        <w:rPr>
          <w:rFonts w:ascii="Times New Roman" w:hAnsi="Times New Roman" w:cs="Times New Roman"/>
          <w:sz w:val="24"/>
          <w:szCs w:val="24"/>
        </w:rPr>
        <w:t xml:space="preserve">dan akuntansi </w:t>
      </w:r>
      <w:r w:rsidR="002A2984">
        <w:rPr>
          <w:rFonts w:ascii="Times New Roman" w:hAnsi="Times New Roman" w:cs="Times New Roman"/>
          <w:sz w:val="24"/>
          <w:szCs w:val="24"/>
        </w:rPr>
        <w:t>yang harus dilakukan.</w:t>
      </w:r>
    </w:p>
    <w:p w:rsidR="00DC022B" w:rsidRDefault="00EE5D36" w:rsidP="005C31A1">
      <w:pPr>
        <w:pStyle w:val="ListParagraph"/>
        <w:spacing w:line="480" w:lineRule="auto"/>
        <w:ind w:firstLine="720"/>
        <w:jc w:val="both"/>
        <w:rPr>
          <w:rFonts w:ascii="Times New Roman" w:hAnsi="Times New Roman" w:cs="Times New Roman"/>
          <w:i/>
          <w:color w:val="0D0D0D" w:themeColor="text1" w:themeTint="F2"/>
          <w:sz w:val="24"/>
          <w:szCs w:val="24"/>
        </w:rPr>
      </w:pPr>
      <w:r>
        <w:rPr>
          <w:rFonts w:ascii="Times New Roman" w:hAnsi="Times New Roman" w:cs="Times New Roman"/>
          <w:color w:val="0D0D0D" w:themeColor="text1" w:themeTint="F2"/>
          <w:sz w:val="24"/>
          <w:szCs w:val="24"/>
        </w:rPr>
        <w:lastRenderedPageBreak/>
        <w:t>Berdasarkan latar belakang yang telah diuraikan diatas, penulis tertarik untuk melakukan penelitian d</w:t>
      </w:r>
      <w:r w:rsidR="009C0F28">
        <w:rPr>
          <w:rFonts w:ascii="Times New Roman" w:hAnsi="Times New Roman" w:cs="Times New Roman"/>
          <w:color w:val="0D0D0D" w:themeColor="text1" w:themeTint="F2"/>
          <w:sz w:val="24"/>
          <w:szCs w:val="24"/>
        </w:rPr>
        <w:t xml:space="preserve">alam skripsi yang diberi judul </w:t>
      </w:r>
      <w:r w:rsidR="00802997">
        <w:rPr>
          <w:rFonts w:ascii="Times New Roman" w:hAnsi="Times New Roman" w:cs="Times New Roman"/>
          <w:i/>
          <w:color w:val="0D0D0D" w:themeColor="text1" w:themeTint="F2"/>
          <w:sz w:val="24"/>
          <w:szCs w:val="24"/>
        </w:rPr>
        <w:t xml:space="preserve">Evaluasi Pencatatan dan Pelaporan Aset dan Utang Selama </w:t>
      </w:r>
      <w:r w:rsidR="009647BB" w:rsidRPr="009C0F28">
        <w:rPr>
          <w:rFonts w:ascii="Times New Roman" w:hAnsi="Times New Roman" w:cs="Times New Roman"/>
          <w:i/>
          <w:color w:val="0D0D0D" w:themeColor="text1" w:themeTint="F2"/>
          <w:sz w:val="24"/>
          <w:szCs w:val="24"/>
        </w:rPr>
        <w:t xml:space="preserve">Periode Pelaksanaan dan Pasca </w:t>
      </w:r>
      <w:r w:rsidR="00802997">
        <w:rPr>
          <w:rFonts w:ascii="Times New Roman" w:hAnsi="Times New Roman" w:cs="Times New Roman"/>
          <w:i/>
          <w:color w:val="0D0D0D" w:themeColor="text1" w:themeTint="F2"/>
          <w:sz w:val="24"/>
          <w:szCs w:val="24"/>
        </w:rPr>
        <w:t>Pelaksanaan Program Tax Amnesty</w:t>
      </w:r>
      <w:r w:rsidRPr="009C0F28">
        <w:rPr>
          <w:rFonts w:ascii="Times New Roman" w:hAnsi="Times New Roman" w:cs="Times New Roman"/>
          <w:i/>
          <w:color w:val="0D0D0D" w:themeColor="text1" w:themeTint="F2"/>
          <w:sz w:val="24"/>
          <w:szCs w:val="24"/>
        </w:rPr>
        <w:t xml:space="preserve"> PT Spotelindo Mitra Utama</w:t>
      </w:r>
      <w:r w:rsidR="009C0F28" w:rsidRPr="009C0F28">
        <w:rPr>
          <w:rFonts w:ascii="Times New Roman" w:hAnsi="Times New Roman" w:cs="Times New Roman"/>
          <w:i/>
          <w:color w:val="0D0D0D" w:themeColor="text1" w:themeTint="F2"/>
          <w:sz w:val="24"/>
          <w:szCs w:val="24"/>
        </w:rPr>
        <w:t>.</w:t>
      </w:r>
    </w:p>
    <w:p w:rsidR="005C31A1" w:rsidRPr="005C31A1" w:rsidRDefault="005C31A1" w:rsidP="005C31A1">
      <w:pPr>
        <w:pStyle w:val="ListParagraph"/>
        <w:spacing w:line="480" w:lineRule="auto"/>
        <w:ind w:firstLine="720"/>
        <w:jc w:val="both"/>
        <w:rPr>
          <w:rFonts w:ascii="Times New Roman" w:hAnsi="Times New Roman" w:cs="Times New Roman"/>
          <w:b/>
          <w:color w:val="0D0D0D" w:themeColor="text1" w:themeTint="F2"/>
          <w:sz w:val="24"/>
          <w:szCs w:val="24"/>
        </w:rPr>
      </w:pPr>
    </w:p>
    <w:p w:rsidR="009E2217" w:rsidRPr="00333363" w:rsidRDefault="009E2217" w:rsidP="009E2217">
      <w:pPr>
        <w:pStyle w:val="ListParagraph"/>
        <w:numPr>
          <w:ilvl w:val="0"/>
          <w:numId w:val="6"/>
        </w:numPr>
        <w:spacing w:line="480" w:lineRule="auto"/>
        <w:jc w:val="both"/>
        <w:rPr>
          <w:rStyle w:val="Strong"/>
          <w:rFonts w:ascii="Times New Roman" w:hAnsi="Times New Roman" w:cs="Times New Roman"/>
          <w:bCs w:val="0"/>
          <w:color w:val="0D0D0D" w:themeColor="text1" w:themeTint="F2"/>
          <w:sz w:val="24"/>
          <w:szCs w:val="24"/>
          <w:bdr w:val="none" w:sz="0" w:space="0" w:color="auto" w:frame="1"/>
          <w:shd w:val="clear" w:color="auto" w:fill="FFFFFF"/>
        </w:rPr>
      </w:pPr>
      <w:r w:rsidRPr="00333363">
        <w:rPr>
          <w:rStyle w:val="Strong"/>
          <w:rFonts w:ascii="Times New Roman" w:hAnsi="Times New Roman" w:cs="Times New Roman"/>
          <w:color w:val="0D0D0D" w:themeColor="text1" w:themeTint="F2"/>
          <w:sz w:val="24"/>
          <w:szCs w:val="24"/>
          <w:bdr w:val="none" w:sz="0" w:space="0" w:color="auto" w:frame="1"/>
          <w:shd w:val="clear" w:color="auto" w:fill="FFFFFF"/>
        </w:rPr>
        <w:t>Identifikasi Masalah</w:t>
      </w:r>
    </w:p>
    <w:p w:rsidR="009E2217" w:rsidRPr="00B74AF3" w:rsidRDefault="009E2217" w:rsidP="009E2217">
      <w:pPr>
        <w:pStyle w:val="ListParagraph"/>
        <w:spacing w:line="480" w:lineRule="auto"/>
        <w:ind w:firstLine="720"/>
        <w:jc w:val="both"/>
        <w:rPr>
          <w:rStyle w:val="Strong"/>
          <w:rFonts w:ascii="Times New Roman" w:hAnsi="Times New Roman" w:cs="Times New Roman"/>
          <w:b w:val="0"/>
          <w:bCs w:val="0"/>
          <w:color w:val="0D0D0D" w:themeColor="text1" w:themeTint="F2"/>
          <w:sz w:val="24"/>
          <w:szCs w:val="24"/>
          <w:bdr w:val="none" w:sz="0" w:space="0" w:color="auto" w:frame="1"/>
          <w:shd w:val="clear" w:color="auto" w:fill="FFFFFF"/>
        </w:rPr>
      </w:pPr>
      <w:r w:rsidRPr="00B74AF3">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Berdasarkan latar belakang masalah yang dikemukakan, masalah pembelajaran yang menjadi perhatian peneliti </w:t>
      </w:r>
      <w:r w:rsidR="005C31A1">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adalah sebagai berikut </w:t>
      </w:r>
    </w:p>
    <w:p w:rsidR="009E2217" w:rsidRPr="00B74AF3" w:rsidRDefault="00F16F8B" w:rsidP="009E2217">
      <w:pPr>
        <w:pStyle w:val="ListParagraph"/>
        <w:numPr>
          <w:ilvl w:val="0"/>
          <w:numId w:val="1"/>
        </w:numPr>
        <w:spacing w:line="480" w:lineRule="auto"/>
        <w:ind w:left="1080"/>
        <w:jc w:val="both"/>
        <w:rPr>
          <w:rStyle w:val="Strong"/>
          <w:rFonts w:ascii="Times New Roman" w:hAnsi="Times New Roman" w:cs="Times New Roman"/>
          <w:b w:val="0"/>
          <w:bCs w:val="0"/>
          <w:color w:val="0D0D0D" w:themeColor="text1" w:themeTint="F2"/>
          <w:sz w:val="24"/>
          <w:szCs w:val="24"/>
          <w:bdr w:val="none" w:sz="0" w:space="0" w:color="auto" w:frame="1"/>
          <w:shd w:val="clear" w:color="auto" w:fill="FFFFFF"/>
        </w:rPr>
      </w:pPr>
      <w:r>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Bagaimana </w:t>
      </w:r>
      <w:r w:rsidR="00AE20CF">
        <w:rPr>
          <w:rStyle w:val="Strong"/>
          <w:rFonts w:ascii="Times New Roman" w:hAnsi="Times New Roman" w:cs="Times New Roman"/>
          <w:b w:val="0"/>
          <w:color w:val="0D0D0D" w:themeColor="text1" w:themeTint="F2"/>
          <w:sz w:val="24"/>
          <w:szCs w:val="24"/>
          <w:bdr w:val="none" w:sz="0" w:space="0" w:color="auto" w:frame="1"/>
          <w:shd w:val="clear" w:color="auto" w:fill="FFFFFF"/>
        </w:rPr>
        <w:t>pemeriksaan pajak</w:t>
      </w:r>
      <w:r>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 pada PT Spotelindo Mitra Utama?</w:t>
      </w:r>
    </w:p>
    <w:p w:rsidR="009E2217" w:rsidRPr="00AE20CF" w:rsidRDefault="00F16F8B" w:rsidP="009E2217">
      <w:pPr>
        <w:pStyle w:val="ListParagraph"/>
        <w:numPr>
          <w:ilvl w:val="0"/>
          <w:numId w:val="1"/>
        </w:numPr>
        <w:spacing w:line="480" w:lineRule="auto"/>
        <w:ind w:left="1080"/>
        <w:jc w:val="both"/>
        <w:rPr>
          <w:rStyle w:val="Strong"/>
          <w:rFonts w:ascii="Times New Roman" w:hAnsi="Times New Roman" w:cs="Times New Roman"/>
          <w:b w:val="0"/>
          <w:bCs w:val="0"/>
          <w:color w:val="0D0D0D" w:themeColor="text1" w:themeTint="F2"/>
          <w:sz w:val="24"/>
          <w:szCs w:val="24"/>
          <w:bdr w:val="none" w:sz="0" w:space="0" w:color="auto" w:frame="1"/>
          <w:shd w:val="clear" w:color="auto" w:fill="FFFFFF"/>
        </w:rPr>
      </w:pPr>
      <w:r>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Bagaimana </w:t>
      </w:r>
      <w:r w:rsidR="00AE20CF">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perlakuan </w:t>
      </w:r>
      <w:r w:rsidR="00917B3C" w:rsidRPr="00917B3C">
        <w:rPr>
          <w:rStyle w:val="Strong"/>
          <w:rFonts w:ascii="Times New Roman" w:hAnsi="Times New Roman" w:cs="Times New Roman"/>
          <w:b w:val="0"/>
          <w:i/>
          <w:color w:val="0D0D0D" w:themeColor="text1" w:themeTint="F2"/>
          <w:sz w:val="24"/>
          <w:szCs w:val="24"/>
          <w:bdr w:val="none" w:sz="0" w:space="0" w:color="auto" w:frame="1"/>
          <w:shd w:val="clear" w:color="auto" w:fill="FFFFFF"/>
        </w:rPr>
        <w:t>Tax Amnesty</w:t>
      </w:r>
      <w:r w:rsidR="00917B3C">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 </w:t>
      </w:r>
      <w:r>
        <w:rPr>
          <w:rStyle w:val="Strong"/>
          <w:rFonts w:ascii="Times New Roman" w:hAnsi="Times New Roman" w:cs="Times New Roman"/>
          <w:b w:val="0"/>
          <w:color w:val="0D0D0D" w:themeColor="text1" w:themeTint="F2"/>
          <w:sz w:val="24"/>
          <w:szCs w:val="24"/>
          <w:bdr w:val="none" w:sz="0" w:space="0" w:color="auto" w:frame="1"/>
          <w:shd w:val="clear" w:color="auto" w:fill="FFFFFF"/>
        </w:rPr>
        <w:t>pada PT Spotelindo Mitra Utama?</w:t>
      </w:r>
    </w:p>
    <w:p w:rsidR="00AE20CF" w:rsidRPr="00AE20CF" w:rsidRDefault="00AE20CF" w:rsidP="009E2217">
      <w:pPr>
        <w:pStyle w:val="ListParagraph"/>
        <w:numPr>
          <w:ilvl w:val="0"/>
          <w:numId w:val="1"/>
        </w:numPr>
        <w:spacing w:line="480" w:lineRule="auto"/>
        <w:ind w:left="1080"/>
        <w:jc w:val="both"/>
        <w:rPr>
          <w:rStyle w:val="Strong"/>
          <w:rFonts w:ascii="Times New Roman" w:hAnsi="Times New Roman" w:cs="Times New Roman"/>
          <w:b w:val="0"/>
          <w:bCs w:val="0"/>
          <w:color w:val="0D0D0D" w:themeColor="text1" w:themeTint="F2"/>
          <w:sz w:val="24"/>
          <w:szCs w:val="24"/>
          <w:bdr w:val="none" w:sz="0" w:space="0" w:color="auto" w:frame="1"/>
          <w:shd w:val="clear" w:color="auto" w:fill="FFFFFF"/>
        </w:rPr>
      </w:pPr>
      <w:r>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Bagaimana pelaporan </w:t>
      </w:r>
      <w:r w:rsidR="00917B3C" w:rsidRPr="00917B3C">
        <w:rPr>
          <w:rStyle w:val="Strong"/>
          <w:rFonts w:ascii="Times New Roman" w:hAnsi="Times New Roman" w:cs="Times New Roman"/>
          <w:b w:val="0"/>
          <w:i/>
          <w:color w:val="0D0D0D" w:themeColor="text1" w:themeTint="F2"/>
          <w:sz w:val="24"/>
          <w:szCs w:val="24"/>
          <w:bdr w:val="none" w:sz="0" w:space="0" w:color="auto" w:frame="1"/>
          <w:shd w:val="clear" w:color="auto" w:fill="FFFFFF"/>
        </w:rPr>
        <w:t>Tax Amnesty</w:t>
      </w:r>
      <w:r w:rsidR="00917B3C">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 </w:t>
      </w:r>
      <w:r>
        <w:rPr>
          <w:rStyle w:val="Strong"/>
          <w:rFonts w:ascii="Times New Roman" w:hAnsi="Times New Roman" w:cs="Times New Roman"/>
          <w:b w:val="0"/>
          <w:color w:val="0D0D0D" w:themeColor="text1" w:themeTint="F2"/>
          <w:sz w:val="24"/>
          <w:szCs w:val="24"/>
          <w:bdr w:val="none" w:sz="0" w:space="0" w:color="auto" w:frame="1"/>
          <w:shd w:val="clear" w:color="auto" w:fill="FFFFFF"/>
        </w:rPr>
        <w:t>pada PT Spotelindo Mitra Utama?</w:t>
      </w:r>
    </w:p>
    <w:p w:rsidR="00AE20CF" w:rsidRPr="00917B3C" w:rsidRDefault="00AE20CF" w:rsidP="009E2217">
      <w:pPr>
        <w:pStyle w:val="ListParagraph"/>
        <w:numPr>
          <w:ilvl w:val="0"/>
          <w:numId w:val="1"/>
        </w:numPr>
        <w:spacing w:line="480" w:lineRule="auto"/>
        <w:ind w:left="1080"/>
        <w:jc w:val="both"/>
        <w:rPr>
          <w:rStyle w:val="Strong"/>
          <w:rFonts w:ascii="Times New Roman" w:hAnsi="Times New Roman" w:cs="Times New Roman"/>
          <w:b w:val="0"/>
          <w:bCs w:val="0"/>
          <w:color w:val="0D0D0D" w:themeColor="text1" w:themeTint="F2"/>
          <w:sz w:val="24"/>
          <w:szCs w:val="24"/>
          <w:bdr w:val="none" w:sz="0" w:space="0" w:color="auto" w:frame="1"/>
          <w:shd w:val="clear" w:color="auto" w:fill="FFFFFF"/>
        </w:rPr>
      </w:pPr>
      <w:r>
        <w:rPr>
          <w:rStyle w:val="Strong"/>
          <w:rFonts w:ascii="Times New Roman" w:hAnsi="Times New Roman" w:cs="Times New Roman"/>
          <w:b w:val="0"/>
          <w:color w:val="0D0D0D" w:themeColor="text1" w:themeTint="F2"/>
          <w:sz w:val="24"/>
          <w:szCs w:val="24"/>
          <w:bdr w:val="none" w:sz="0" w:space="0" w:color="auto" w:frame="1"/>
          <w:shd w:val="clear" w:color="auto" w:fill="FFFFFF"/>
        </w:rPr>
        <w:t>Bagaimana kepatuhan wajib pajak pada PT Spotelindo Mitra Utama?</w:t>
      </w:r>
    </w:p>
    <w:p w:rsidR="00917B3C" w:rsidRPr="00AE20CF" w:rsidRDefault="00917B3C" w:rsidP="009E2217">
      <w:pPr>
        <w:pStyle w:val="ListParagraph"/>
        <w:numPr>
          <w:ilvl w:val="0"/>
          <w:numId w:val="1"/>
        </w:numPr>
        <w:spacing w:line="480" w:lineRule="auto"/>
        <w:ind w:left="1080"/>
        <w:jc w:val="both"/>
        <w:rPr>
          <w:rStyle w:val="Strong"/>
          <w:rFonts w:ascii="Times New Roman" w:hAnsi="Times New Roman" w:cs="Times New Roman"/>
          <w:b w:val="0"/>
          <w:bCs w:val="0"/>
          <w:color w:val="0D0D0D" w:themeColor="text1" w:themeTint="F2"/>
          <w:sz w:val="24"/>
          <w:szCs w:val="24"/>
          <w:bdr w:val="none" w:sz="0" w:space="0" w:color="auto" w:frame="1"/>
          <w:shd w:val="clear" w:color="auto" w:fill="FFFFFF"/>
        </w:rPr>
      </w:pPr>
      <w:r>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Bagaimana pengaruh pelaksanaan </w:t>
      </w:r>
      <w:r>
        <w:rPr>
          <w:rStyle w:val="Strong"/>
          <w:rFonts w:ascii="Times New Roman" w:hAnsi="Times New Roman" w:cs="Times New Roman"/>
          <w:b w:val="0"/>
          <w:i/>
          <w:color w:val="0D0D0D" w:themeColor="text1" w:themeTint="F2"/>
          <w:sz w:val="24"/>
          <w:szCs w:val="24"/>
          <w:bdr w:val="none" w:sz="0" w:space="0" w:color="auto" w:frame="1"/>
          <w:shd w:val="clear" w:color="auto" w:fill="FFFFFF"/>
        </w:rPr>
        <w:t xml:space="preserve">Tax Amnesty </w:t>
      </w:r>
      <w:r>
        <w:rPr>
          <w:rStyle w:val="Strong"/>
          <w:rFonts w:ascii="Times New Roman" w:hAnsi="Times New Roman" w:cs="Times New Roman"/>
          <w:b w:val="0"/>
          <w:color w:val="0D0D0D" w:themeColor="text1" w:themeTint="F2"/>
          <w:sz w:val="24"/>
          <w:szCs w:val="24"/>
          <w:bdr w:val="none" w:sz="0" w:space="0" w:color="auto" w:frame="1"/>
          <w:shd w:val="clear" w:color="auto" w:fill="FFFFFF"/>
        </w:rPr>
        <w:t>terhadap kepatuhan wajib pajak pada PT Spotelindo Mitra Utama?</w:t>
      </w:r>
    </w:p>
    <w:p w:rsidR="00AE20CF" w:rsidRPr="00B74AF3" w:rsidRDefault="00AE20CF" w:rsidP="00AE20CF">
      <w:pPr>
        <w:pStyle w:val="ListParagraph"/>
        <w:numPr>
          <w:ilvl w:val="0"/>
          <w:numId w:val="1"/>
        </w:numPr>
        <w:spacing w:line="480" w:lineRule="auto"/>
        <w:ind w:left="1080"/>
        <w:jc w:val="both"/>
        <w:rPr>
          <w:rStyle w:val="Strong"/>
          <w:rFonts w:ascii="Times New Roman" w:hAnsi="Times New Roman" w:cs="Times New Roman"/>
          <w:b w:val="0"/>
          <w:bCs w:val="0"/>
          <w:color w:val="0D0D0D" w:themeColor="text1" w:themeTint="F2"/>
          <w:sz w:val="24"/>
          <w:szCs w:val="24"/>
          <w:bdr w:val="none" w:sz="0" w:space="0" w:color="auto" w:frame="1"/>
          <w:shd w:val="clear" w:color="auto" w:fill="FFFFFF"/>
        </w:rPr>
      </w:pPr>
      <w:r>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Apakah PT Spotelindo Mitra Utama sudah melakukan kebijakan </w:t>
      </w:r>
      <w:r w:rsidR="00917B3C">
        <w:rPr>
          <w:rStyle w:val="Strong"/>
          <w:rFonts w:ascii="Times New Roman" w:hAnsi="Times New Roman" w:cs="Times New Roman"/>
          <w:b w:val="0"/>
          <w:i/>
          <w:color w:val="0D0D0D" w:themeColor="text1" w:themeTint="F2"/>
          <w:sz w:val="24"/>
          <w:szCs w:val="24"/>
          <w:bdr w:val="none" w:sz="0" w:space="0" w:color="auto" w:frame="1"/>
          <w:shd w:val="clear" w:color="auto" w:fill="FFFFFF"/>
        </w:rPr>
        <w:t xml:space="preserve">Tax Amnesty </w:t>
      </w:r>
      <w:r>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sesuai dengan peraturan perpajakan? </w:t>
      </w:r>
    </w:p>
    <w:p w:rsidR="007D5E3E" w:rsidRDefault="00AE20CF" w:rsidP="005C31A1">
      <w:pPr>
        <w:pStyle w:val="ListParagraph"/>
        <w:numPr>
          <w:ilvl w:val="0"/>
          <w:numId w:val="1"/>
        </w:numPr>
        <w:spacing w:line="480" w:lineRule="auto"/>
        <w:ind w:left="1080"/>
        <w:jc w:val="both"/>
        <w:rPr>
          <w:rStyle w:val="Strong"/>
          <w:rFonts w:ascii="Times New Roman" w:hAnsi="Times New Roman" w:cs="Times New Roman"/>
          <w:b w:val="0"/>
          <w:bCs w:val="0"/>
          <w:color w:val="0D0D0D" w:themeColor="text1" w:themeTint="F2"/>
          <w:sz w:val="24"/>
          <w:szCs w:val="24"/>
          <w:bdr w:val="none" w:sz="0" w:space="0" w:color="auto" w:frame="1"/>
          <w:shd w:val="clear" w:color="auto" w:fill="FFFFFF"/>
        </w:rPr>
      </w:pPr>
      <w:r>
        <w:rPr>
          <w:rStyle w:val="Strong"/>
          <w:rFonts w:ascii="Times New Roman" w:hAnsi="Times New Roman" w:cs="Times New Roman"/>
          <w:b w:val="0"/>
          <w:bCs w:val="0"/>
          <w:color w:val="0D0D0D" w:themeColor="text1" w:themeTint="F2"/>
          <w:sz w:val="24"/>
          <w:szCs w:val="24"/>
          <w:bdr w:val="none" w:sz="0" w:space="0" w:color="auto" w:frame="1"/>
          <w:shd w:val="clear" w:color="auto" w:fill="FFFFFF"/>
        </w:rPr>
        <w:t xml:space="preserve">Bagaimana pasca </w:t>
      </w:r>
      <w:r w:rsidR="00917B3C">
        <w:rPr>
          <w:rStyle w:val="Strong"/>
          <w:rFonts w:ascii="Times New Roman" w:hAnsi="Times New Roman" w:cs="Times New Roman"/>
          <w:b w:val="0"/>
          <w:i/>
          <w:color w:val="0D0D0D" w:themeColor="text1" w:themeTint="F2"/>
          <w:sz w:val="24"/>
          <w:szCs w:val="24"/>
          <w:bdr w:val="none" w:sz="0" w:space="0" w:color="auto" w:frame="1"/>
          <w:shd w:val="clear" w:color="auto" w:fill="FFFFFF"/>
        </w:rPr>
        <w:t xml:space="preserve">Tax Amnesty </w:t>
      </w:r>
      <w:r>
        <w:rPr>
          <w:rStyle w:val="Strong"/>
          <w:rFonts w:ascii="Times New Roman" w:hAnsi="Times New Roman" w:cs="Times New Roman"/>
          <w:b w:val="0"/>
          <w:bCs w:val="0"/>
          <w:color w:val="0D0D0D" w:themeColor="text1" w:themeTint="F2"/>
          <w:sz w:val="24"/>
          <w:szCs w:val="24"/>
          <w:bdr w:val="none" w:sz="0" w:space="0" w:color="auto" w:frame="1"/>
          <w:shd w:val="clear" w:color="auto" w:fill="FFFFFF"/>
        </w:rPr>
        <w:t>pada PT Spotelindo Mitra Utama?</w:t>
      </w:r>
      <w:r w:rsidR="000E777D" w:rsidRPr="005C31A1">
        <w:rPr>
          <w:rStyle w:val="Strong"/>
          <w:rFonts w:ascii="Times New Roman" w:hAnsi="Times New Roman" w:cs="Times New Roman"/>
          <w:b w:val="0"/>
          <w:bCs w:val="0"/>
          <w:color w:val="0D0D0D" w:themeColor="text1" w:themeTint="F2"/>
          <w:sz w:val="24"/>
          <w:szCs w:val="24"/>
          <w:bdr w:val="none" w:sz="0" w:space="0" w:color="auto" w:frame="1"/>
          <w:shd w:val="clear" w:color="auto" w:fill="FFFFFF"/>
        </w:rPr>
        <w:t xml:space="preserve"> </w:t>
      </w:r>
    </w:p>
    <w:p w:rsidR="002E2286" w:rsidRPr="005C31A1" w:rsidRDefault="002E2286" w:rsidP="002E2286">
      <w:pPr>
        <w:pStyle w:val="ListParagraph"/>
        <w:spacing w:line="480" w:lineRule="auto"/>
        <w:ind w:left="1080"/>
        <w:jc w:val="both"/>
        <w:rPr>
          <w:rStyle w:val="Strong"/>
          <w:rFonts w:ascii="Times New Roman" w:hAnsi="Times New Roman" w:cs="Times New Roman"/>
          <w:b w:val="0"/>
          <w:bCs w:val="0"/>
          <w:color w:val="0D0D0D" w:themeColor="text1" w:themeTint="F2"/>
          <w:sz w:val="24"/>
          <w:szCs w:val="24"/>
          <w:bdr w:val="none" w:sz="0" w:space="0" w:color="auto" w:frame="1"/>
          <w:shd w:val="clear" w:color="auto" w:fill="FFFFFF"/>
        </w:rPr>
      </w:pPr>
    </w:p>
    <w:p w:rsidR="009E2217" w:rsidRPr="00333363" w:rsidRDefault="009E2217" w:rsidP="009E2217">
      <w:pPr>
        <w:pStyle w:val="ListParagraph"/>
        <w:numPr>
          <w:ilvl w:val="0"/>
          <w:numId w:val="6"/>
        </w:numPr>
        <w:spacing w:line="480" w:lineRule="auto"/>
        <w:jc w:val="both"/>
        <w:rPr>
          <w:rStyle w:val="Strong"/>
          <w:rFonts w:ascii="Times New Roman" w:hAnsi="Times New Roman" w:cs="Times New Roman"/>
          <w:bCs w:val="0"/>
          <w:color w:val="0D0D0D" w:themeColor="text1" w:themeTint="F2"/>
          <w:sz w:val="24"/>
          <w:szCs w:val="24"/>
          <w:bdr w:val="none" w:sz="0" w:space="0" w:color="auto" w:frame="1"/>
          <w:shd w:val="clear" w:color="auto" w:fill="FFFFFF"/>
        </w:rPr>
      </w:pPr>
      <w:r w:rsidRPr="00333363">
        <w:rPr>
          <w:rStyle w:val="Strong"/>
          <w:rFonts w:ascii="Times New Roman" w:hAnsi="Times New Roman" w:cs="Times New Roman"/>
          <w:color w:val="0D0D0D" w:themeColor="text1" w:themeTint="F2"/>
          <w:sz w:val="24"/>
          <w:szCs w:val="24"/>
          <w:bdr w:val="none" w:sz="0" w:space="0" w:color="auto" w:frame="1"/>
          <w:shd w:val="clear" w:color="auto" w:fill="FFFFFF"/>
        </w:rPr>
        <w:t>Batasan Masalah</w:t>
      </w:r>
    </w:p>
    <w:p w:rsidR="009E2217" w:rsidRPr="00B74AF3" w:rsidRDefault="009E2217" w:rsidP="009E2217">
      <w:pPr>
        <w:pStyle w:val="ListParagraph"/>
        <w:spacing w:line="480" w:lineRule="auto"/>
        <w:jc w:val="both"/>
        <w:rPr>
          <w:rStyle w:val="Strong"/>
          <w:rFonts w:ascii="Times New Roman" w:hAnsi="Times New Roman" w:cs="Times New Roman"/>
          <w:b w:val="0"/>
          <w:bCs w:val="0"/>
          <w:color w:val="0D0D0D" w:themeColor="text1" w:themeTint="F2"/>
          <w:sz w:val="24"/>
          <w:szCs w:val="24"/>
          <w:bdr w:val="none" w:sz="0" w:space="0" w:color="auto" w:frame="1"/>
          <w:shd w:val="clear" w:color="auto" w:fill="FFFFFF"/>
        </w:rPr>
      </w:pPr>
      <w:r w:rsidRPr="00BA7D5B">
        <w:rPr>
          <w:rStyle w:val="Strong"/>
          <w:rFonts w:ascii="Times New Roman" w:hAnsi="Times New Roman" w:cs="Times New Roman"/>
          <w:color w:val="0D0D0D" w:themeColor="text1" w:themeTint="F2"/>
          <w:sz w:val="24"/>
          <w:szCs w:val="24"/>
          <w:bdr w:val="none" w:sz="0" w:space="0" w:color="auto" w:frame="1"/>
          <w:shd w:val="clear" w:color="auto" w:fill="FFFFFF"/>
        </w:rPr>
        <w:t xml:space="preserve"> </w:t>
      </w:r>
      <w:r w:rsidRPr="00BA7D5B">
        <w:rPr>
          <w:rStyle w:val="Strong"/>
          <w:rFonts w:ascii="Times New Roman" w:hAnsi="Times New Roman" w:cs="Times New Roman"/>
          <w:color w:val="0D0D0D" w:themeColor="text1" w:themeTint="F2"/>
          <w:sz w:val="24"/>
          <w:szCs w:val="24"/>
          <w:bdr w:val="none" w:sz="0" w:space="0" w:color="auto" w:frame="1"/>
          <w:shd w:val="clear" w:color="auto" w:fill="FFFFFF"/>
        </w:rPr>
        <w:tab/>
      </w:r>
      <w:r w:rsidRPr="00B74AF3">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Berdasarkan identifikasi masalah yang </w:t>
      </w:r>
      <w:r w:rsidR="007D5E3E">
        <w:rPr>
          <w:rStyle w:val="Strong"/>
          <w:rFonts w:ascii="Times New Roman" w:hAnsi="Times New Roman" w:cs="Times New Roman"/>
          <w:b w:val="0"/>
          <w:color w:val="0D0D0D" w:themeColor="text1" w:themeTint="F2"/>
          <w:sz w:val="24"/>
          <w:szCs w:val="24"/>
          <w:bdr w:val="none" w:sz="0" w:space="0" w:color="auto" w:frame="1"/>
          <w:shd w:val="clear" w:color="auto" w:fill="FFFFFF"/>
        </w:rPr>
        <w:t>diatas</w:t>
      </w:r>
      <w:r w:rsidRPr="00B74AF3">
        <w:rPr>
          <w:rStyle w:val="Strong"/>
          <w:rFonts w:ascii="Times New Roman" w:hAnsi="Times New Roman" w:cs="Times New Roman"/>
          <w:b w:val="0"/>
          <w:color w:val="0D0D0D" w:themeColor="text1" w:themeTint="F2"/>
          <w:sz w:val="24"/>
          <w:szCs w:val="24"/>
          <w:bdr w:val="none" w:sz="0" w:space="0" w:color="auto" w:frame="1"/>
          <w:shd w:val="clear" w:color="auto" w:fill="FFFFFF"/>
        </w:rPr>
        <w:t>, maka penulis membatasi ruang lingkup permasalahan sebagai berikut</w:t>
      </w:r>
      <w:r w:rsidR="005C31A1">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 </w:t>
      </w:r>
    </w:p>
    <w:p w:rsidR="009E2217" w:rsidRPr="00B74AF3" w:rsidRDefault="00917B3C" w:rsidP="009E2217">
      <w:pPr>
        <w:pStyle w:val="ListParagraph"/>
        <w:numPr>
          <w:ilvl w:val="0"/>
          <w:numId w:val="2"/>
        </w:numPr>
        <w:spacing w:line="480" w:lineRule="auto"/>
        <w:jc w:val="both"/>
        <w:rPr>
          <w:rStyle w:val="Strong"/>
          <w:rFonts w:ascii="Times New Roman" w:hAnsi="Times New Roman" w:cs="Times New Roman"/>
          <w:b w:val="0"/>
          <w:bCs w:val="0"/>
          <w:color w:val="0D0D0D" w:themeColor="text1" w:themeTint="F2"/>
          <w:sz w:val="24"/>
          <w:szCs w:val="24"/>
          <w:bdr w:val="none" w:sz="0" w:space="0" w:color="auto" w:frame="1"/>
          <w:shd w:val="clear" w:color="auto" w:fill="FFFFFF"/>
        </w:rPr>
      </w:pPr>
      <w:r>
        <w:rPr>
          <w:rStyle w:val="Strong"/>
          <w:rFonts w:ascii="Times New Roman" w:hAnsi="Times New Roman" w:cs="Times New Roman"/>
          <w:b w:val="0"/>
          <w:color w:val="0D0D0D" w:themeColor="text1" w:themeTint="F2"/>
          <w:sz w:val="24"/>
          <w:szCs w:val="24"/>
          <w:bdr w:val="none" w:sz="0" w:space="0" w:color="auto" w:frame="1"/>
          <w:shd w:val="clear" w:color="auto" w:fill="FFFFFF"/>
        </w:rPr>
        <w:t>Apakah</w:t>
      </w:r>
      <w:r w:rsidR="007D5E3E">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 </w:t>
      </w:r>
      <w:r w:rsidR="005C31A1">
        <w:rPr>
          <w:rStyle w:val="Strong"/>
          <w:rFonts w:ascii="Times New Roman" w:hAnsi="Times New Roman" w:cs="Times New Roman"/>
          <w:b w:val="0"/>
          <w:color w:val="0D0D0D" w:themeColor="text1" w:themeTint="F2"/>
          <w:sz w:val="24"/>
          <w:szCs w:val="24"/>
          <w:bdr w:val="none" w:sz="0" w:space="0" w:color="auto" w:frame="1"/>
          <w:shd w:val="clear" w:color="auto" w:fill="FFFFFF"/>
        </w:rPr>
        <w:t>pencatatan</w:t>
      </w:r>
      <w:r w:rsidR="00AE20CF">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 dan pelaporan </w:t>
      </w:r>
      <w:r w:rsidR="00C8587A">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atas aset dan </w:t>
      </w:r>
      <w:r w:rsidR="005D6252">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utang yang timbul pada </w:t>
      </w:r>
      <w:r w:rsidR="00AE20CF">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program </w:t>
      </w:r>
      <w:r>
        <w:rPr>
          <w:rStyle w:val="Strong"/>
          <w:rFonts w:ascii="Times New Roman" w:hAnsi="Times New Roman" w:cs="Times New Roman"/>
          <w:b w:val="0"/>
          <w:i/>
          <w:color w:val="0D0D0D" w:themeColor="text1" w:themeTint="F2"/>
          <w:sz w:val="24"/>
          <w:szCs w:val="24"/>
          <w:bdr w:val="none" w:sz="0" w:space="0" w:color="auto" w:frame="1"/>
          <w:shd w:val="clear" w:color="auto" w:fill="FFFFFF"/>
        </w:rPr>
        <w:t xml:space="preserve">Tax Amnesty </w:t>
      </w:r>
      <w:r>
        <w:rPr>
          <w:rStyle w:val="Strong"/>
          <w:rFonts w:ascii="Times New Roman" w:hAnsi="Times New Roman" w:cs="Times New Roman"/>
          <w:b w:val="0"/>
          <w:color w:val="0D0D0D" w:themeColor="text1" w:themeTint="F2"/>
          <w:sz w:val="24"/>
          <w:szCs w:val="24"/>
          <w:bdr w:val="none" w:sz="0" w:space="0" w:color="auto" w:frame="1"/>
          <w:shd w:val="clear" w:color="auto" w:fill="FFFFFF"/>
        </w:rPr>
        <w:t>pada PT Spotelindo Mitra Utama sudah sesuai dengan peraturan perpajakan</w:t>
      </w:r>
      <w:r w:rsidR="005D6252">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 dan akuntansi y</w:t>
      </w:r>
      <w:r w:rsidR="005A4E6A">
        <w:rPr>
          <w:rStyle w:val="Strong"/>
          <w:rFonts w:ascii="Times New Roman" w:hAnsi="Times New Roman" w:cs="Times New Roman"/>
          <w:b w:val="0"/>
          <w:color w:val="0D0D0D" w:themeColor="text1" w:themeTint="F2"/>
          <w:sz w:val="24"/>
          <w:szCs w:val="24"/>
          <w:bdr w:val="none" w:sz="0" w:space="0" w:color="auto" w:frame="1"/>
          <w:shd w:val="clear" w:color="auto" w:fill="FFFFFF"/>
        </w:rPr>
        <w:t>a</w:t>
      </w:r>
      <w:r w:rsidR="005D6252">
        <w:rPr>
          <w:rStyle w:val="Strong"/>
          <w:rFonts w:ascii="Times New Roman" w:hAnsi="Times New Roman" w:cs="Times New Roman"/>
          <w:b w:val="0"/>
          <w:color w:val="0D0D0D" w:themeColor="text1" w:themeTint="F2"/>
          <w:sz w:val="24"/>
          <w:szCs w:val="24"/>
          <w:bdr w:val="none" w:sz="0" w:space="0" w:color="auto" w:frame="1"/>
          <w:shd w:val="clear" w:color="auto" w:fill="FFFFFF"/>
        </w:rPr>
        <w:t>ng berlaku</w:t>
      </w:r>
      <w:r>
        <w:rPr>
          <w:rStyle w:val="Strong"/>
          <w:rFonts w:ascii="Times New Roman" w:hAnsi="Times New Roman" w:cs="Times New Roman"/>
          <w:b w:val="0"/>
          <w:color w:val="0D0D0D" w:themeColor="text1" w:themeTint="F2"/>
          <w:sz w:val="24"/>
          <w:szCs w:val="24"/>
          <w:bdr w:val="none" w:sz="0" w:space="0" w:color="auto" w:frame="1"/>
          <w:shd w:val="clear" w:color="auto" w:fill="FFFFFF"/>
        </w:rPr>
        <w:t>?</w:t>
      </w:r>
    </w:p>
    <w:p w:rsidR="005C31A1" w:rsidRPr="005C31A1" w:rsidRDefault="005D6252" w:rsidP="005C31A1">
      <w:pPr>
        <w:pStyle w:val="ListParagraph"/>
        <w:numPr>
          <w:ilvl w:val="0"/>
          <w:numId w:val="2"/>
        </w:numPr>
        <w:spacing w:line="480" w:lineRule="auto"/>
        <w:jc w:val="both"/>
        <w:rPr>
          <w:rStyle w:val="Strong"/>
          <w:rFonts w:ascii="Times New Roman" w:hAnsi="Times New Roman" w:cs="Times New Roman"/>
          <w:b w:val="0"/>
          <w:bCs w:val="0"/>
          <w:color w:val="0D0D0D" w:themeColor="text1" w:themeTint="F2"/>
          <w:sz w:val="24"/>
          <w:szCs w:val="24"/>
          <w:bdr w:val="none" w:sz="0" w:space="0" w:color="auto" w:frame="1"/>
          <w:shd w:val="clear" w:color="auto" w:fill="FFFFFF"/>
        </w:rPr>
      </w:pPr>
      <w:r>
        <w:rPr>
          <w:rStyle w:val="Strong"/>
          <w:rFonts w:ascii="Times New Roman" w:hAnsi="Times New Roman" w:cs="Times New Roman"/>
          <w:b w:val="0"/>
          <w:color w:val="0D0D0D" w:themeColor="text1" w:themeTint="F2"/>
          <w:sz w:val="24"/>
          <w:szCs w:val="24"/>
          <w:bdr w:val="none" w:sz="0" w:space="0" w:color="auto" w:frame="1"/>
          <w:shd w:val="clear" w:color="auto" w:fill="FFFFFF"/>
        </w:rPr>
        <w:lastRenderedPageBreak/>
        <w:t>Apakah</w:t>
      </w:r>
      <w:r w:rsidR="00AE20CF">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 </w:t>
      </w:r>
      <w:r w:rsidR="005C31A1">
        <w:rPr>
          <w:rStyle w:val="Strong"/>
          <w:rFonts w:ascii="Times New Roman" w:hAnsi="Times New Roman" w:cs="Times New Roman"/>
          <w:b w:val="0"/>
          <w:color w:val="0D0D0D" w:themeColor="text1" w:themeTint="F2"/>
          <w:sz w:val="24"/>
          <w:szCs w:val="24"/>
          <w:bdr w:val="none" w:sz="0" w:space="0" w:color="auto" w:frame="1"/>
          <w:shd w:val="clear" w:color="auto" w:fill="FFFFFF"/>
        </w:rPr>
        <w:t>pencatatan dan pelaporan</w:t>
      </w:r>
      <w:r w:rsidR="00AE20CF">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 </w:t>
      </w:r>
      <w:r>
        <w:rPr>
          <w:rStyle w:val="Strong"/>
          <w:rFonts w:ascii="Times New Roman" w:hAnsi="Times New Roman" w:cs="Times New Roman"/>
          <w:b w:val="0"/>
          <w:color w:val="0D0D0D" w:themeColor="text1" w:themeTint="F2"/>
          <w:sz w:val="24"/>
          <w:szCs w:val="24"/>
          <w:bdr w:val="none" w:sz="0" w:space="0" w:color="auto" w:frame="1"/>
          <w:shd w:val="clear" w:color="auto" w:fill="FFFFFF"/>
        </w:rPr>
        <w:t>atas</w:t>
      </w:r>
      <w:r w:rsidR="00C8587A">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 aset dan </w:t>
      </w:r>
      <w:r>
        <w:rPr>
          <w:rStyle w:val="Strong"/>
          <w:rFonts w:ascii="Times New Roman" w:hAnsi="Times New Roman" w:cs="Times New Roman"/>
          <w:b w:val="0"/>
          <w:color w:val="0D0D0D" w:themeColor="text1" w:themeTint="F2"/>
          <w:sz w:val="24"/>
          <w:szCs w:val="24"/>
          <w:bdr w:val="none" w:sz="0" w:space="0" w:color="auto" w:frame="1"/>
          <w:shd w:val="clear" w:color="auto" w:fill="FFFFFF"/>
        </w:rPr>
        <w:t>utang yang timbul pada program</w:t>
      </w:r>
      <w:r w:rsidR="00AE20CF">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 </w:t>
      </w:r>
      <w:r w:rsidR="00E714B2">
        <w:rPr>
          <w:rStyle w:val="Strong"/>
          <w:rFonts w:ascii="Times New Roman" w:hAnsi="Times New Roman" w:cs="Times New Roman"/>
          <w:b w:val="0"/>
          <w:i/>
          <w:color w:val="0D0D0D" w:themeColor="text1" w:themeTint="F2"/>
          <w:sz w:val="24"/>
          <w:szCs w:val="24"/>
          <w:bdr w:val="none" w:sz="0" w:space="0" w:color="auto" w:frame="1"/>
          <w:shd w:val="clear" w:color="auto" w:fill="FFFFFF"/>
        </w:rPr>
        <w:t>Tax Amnesty</w:t>
      </w:r>
      <w:r w:rsidR="00AE20CF">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 </w:t>
      </w:r>
      <w:r>
        <w:rPr>
          <w:rStyle w:val="Strong"/>
          <w:rFonts w:ascii="Times New Roman" w:hAnsi="Times New Roman" w:cs="Times New Roman"/>
          <w:b w:val="0"/>
          <w:color w:val="0D0D0D" w:themeColor="text1" w:themeTint="F2"/>
          <w:sz w:val="24"/>
          <w:szCs w:val="24"/>
          <w:bdr w:val="none" w:sz="0" w:space="0" w:color="auto" w:frame="1"/>
          <w:shd w:val="clear" w:color="auto" w:fill="FFFFFF"/>
        </w:rPr>
        <w:t>pada PT Spotelindo Mitra Utama pasca kegiatan tersebut telah selesai sesuai dengan peraturan perpajakan dan akuntansi yang berlaku</w:t>
      </w:r>
      <w:r w:rsidR="00AE20CF">
        <w:rPr>
          <w:rStyle w:val="Strong"/>
          <w:rFonts w:ascii="Times New Roman" w:hAnsi="Times New Roman" w:cs="Times New Roman"/>
          <w:b w:val="0"/>
          <w:color w:val="0D0D0D" w:themeColor="text1" w:themeTint="F2"/>
          <w:sz w:val="24"/>
          <w:szCs w:val="24"/>
          <w:bdr w:val="none" w:sz="0" w:space="0" w:color="auto" w:frame="1"/>
          <w:shd w:val="clear" w:color="auto" w:fill="FFFFFF"/>
        </w:rPr>
        <w:t>?</w:t>
      </w:r>
    </w:p>
    <w:p w:rsidR="009E2217" w:rsidRPr="005C31A1" w:rsidRDefault="009E2217" w:rsidP="005C31A1">
      <w:pPr>
        <w:pStyle w:val="ListParagraph"/>
        <w:spacing w:line="480" w:lineRule="auto"/>
        <w:ind w:left="1080"/>
        <w:jc w:val="both"/>
        <w:rPr>
          <w:rStyle w:val="Strong"/>
          <w:rFonts w:ascii="Times New Roman" w:hAnsi="Times New Roman" w:cs="Times New Roman"/>
          <w:b w:val="0"/>
          <w:bCs w:val="0"/>
          <w:color w:val="0D0D0D" w:themeColor="text1" w:themeTint="F2"/>
          <w:sz w:val="24"/>
          <w:szCs w:val="24"/>
          <w:bdr w:val="none" w:sz="0" w:space="0" w:color="auto" w:frame="1"/>
          <w:shd w:val="clear" w:color="auto" w:fill="FFFFFF"/>
        </w:rPr>
      </w:pPr>
      <w:r w:rsidRPr="005C31A1">
        <w:rPr>
          <w:rStyle w:val="Strong"/>
          <w:rFonts w:ascii="Times New Roman" w:hAnsi="Times New Roman" w:cs="Times New Roman"/>
          <w:b w:val="0"/>
          <w:color w:val="0D0D0D" w:themeColor="text1" w:themeTint="F2"/>
          <w:sz w:val="24"/>
          <w:szCs w:val="24"/>
          <w:bdr w:val="none" w:sz="0" w:space="0" w:color="auto" w:frame="1"/>
          <w:shd w:val="clear" w:color="auto" w:fill="FFFFFF"/>
        </w:rPr>
        <w:tab/>
      </w:r>
    </w:p>
    <w:p w:rsidR="009E2217" w:rsidRPr="00997A0A" w:rsidRDefault="009E2217" w:rsidP="009E2217">
      <w:pPr>
        <w:pStyle w:val="ListParagraph"/>
        <w:numPr>
          <w:ilvl w:val="0"/>
          <w:numId w:val="6"/>
        </w:numPr>
        <w:spacing w:line="480" w:lineRule="auto"/>
        <w:jc w:val="both"/>
        <w:rPr>
          <w:rStyle w:val="Strong"/>
          <w:rFonts w:ascii="Times New Roman" w:hAnsi="Times New Roman" w:cs="Times New Roman"/>
          <w:bCs w:val="0"/>
          <w:color w:val="0D0D0D" w:themeColor="text1" w:themeTint="F2"/>
          <w:sz w:val="24"/>
          <w:szCs w:val="24"/>
          <w:bdr w:val="none" w:sz="0" w:space="0" w:color="auto" w:frame="1"/>
          <w:shd w:val="clear" w:color="auto" w:fill="FFFFFF"/>
        </w:rPr>
      </w:pPr>
      <w:r w:rsidRPr="00997A0A">
        <w:rPr>
          <w:rStyle w:val="Strong"/>
          <w:rFonts w:ascii="Times New Roman" w:hAnsi="Times New Roman" w:cs="Times New Roman"/>
          <w:color w:val="0D0D0D" w:themeColor="text1" w:themeTint="F2"/>
          <w:sz w:val="24"/>
          <w:szCs w:val="24"/>
          <w:bdr w:val="none" w:sz="0" w:space="0" w:color="auto" w:frame="1"/>
          <w:shd w:val="clear" w:color="auto" w:fill="FFFFFF"/>
        </w:rPr>
        <w:t>Batasan Penelitian</w:t>
      </w:r>
    </w:p>
    <w:p w:rsidR="009E2217" w:rsidRPr="00B74AF3" w:rsidRDefault="00080EED" w:rsidP="009E2217">
      <w:pPr>
        <w:pStyle w:val="ListParagraph"/>
        <w:spacing w:line="480" w:lineRule="auto"/>
        <w:ind w:firstLine="720"/>
        <w:jc w:val="both"/>
        <w:rPr>
          <w:rStyle w:val="Strong"/>
          <w:rFonts w:ascii="Times New Roman" w:hAnsi="Times New Roman" w:cs="Times New Roman"/>
          <w:b w:val="0"/>
          <w:color w:val="0D0D0D" w:themeColor="text1" w:themeTint="F2"/>
          <w:sz w:val="24"/>
          <w:szCs w:val="24"/>
          <w:bdr w:val="none" w:sz="0" w:space="0" w:color="auto" w:frame="1"/>
          <w:shd w:val="clear" w:color="auto" w:fill="FFFFFF"/>
        </w:rPr>
      </w:pPr>
      <w:r>
        <w:rPr>
          <w:rStyle w:val="Strong"/>
          <w:rFonts w:ascii="Times New Roman" w:hAnsi="Times New Roman" w:cs="Times New Roman"/>
          <w:b w:val="0"/>
          <w:color w:val="0D0D0D" w:themeColor="text1" w:themeTint="F2"/>
          <w:sz w:val="24"/>
          <w:szCs w:val="24"/>
          <w:bdr w:val="none" w:sz="0" w:space="0" w:color="auto" w:frame="1"/>
          <w:shd w:val="clear" w:color="auto" w:fill="FFFFFF"/>
        </w:rPr>
        <w:t>Berdasarkan batasan masalah diatas, penulis membatasi penelitian yang</w:t>
      </w:r>
      <w:r w:rsidR="005C31A1">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 akan dlakukan sebagai berikut </w:t>
      </w:r>
    </w:p>
    <w:p w:rsidR="009E2217" w:rsidRPr="00B74AF3" w:rsidRDefault="009E2217" w:rsidP="009E2217">
      <w:pPr>
        <w:pStyle w:val="ListParagraph"/>
        <w:numPr>
          <w:ilvl w:val="0"/>
          <w:numId w:val="5"/>
        </w:numPr>
        <w:spacing w:line="480" w:lineRule="auto"/>
        <w:ind w:left="1080"/>
        <w:jc w:val="both"/>
        <w:rPr>
          <w:rStyle w:val="Strong"/>
          <w:rFonts w:ascii="Times New Roman" w:hAnsi="Times New Roman" w:cs="Times New Roman"/>
          <w:b w:val="0"/>
          <w:bCs w:val="0"/>
          <w:color w:val="0D0D0D" w:themeColor="text1" w:themeTint="F2"/>
          <w:sz w:val="24"/>
          <w:szCs w:val="24"/>
          <w:bdr w:val="none" w:sz="0" w:space="0" w:color="auto" w:frame="1"/>
          <w:shd w:val="clear" w:color="auto" w:fill="FFFFFF"/>
        </w:rPr>
      </w:pPr>
      <w:r w:rsidRPr="00B74AF3">
        <w:rPr>
          <w:rStyle w:val="Strong"/>
          <w:rFonts w:ascii="Times New Roman" w:hAnsi="Times New Roman" w:cs="Times New Roman"/>
          <w:b w:val="0"/>
          <w:color w:val="0D0D0D" w:themeColor="text1" w:themeTint="F2"/>
          <w:sz w:val="24"/>
          <w:szCs w:val="24"/>
          <w:bdr w:val="none" w:sz="0" w:space="0" w:color="auto" w:frame="1"/>
          <w:shd w:val="clear" w:color="auto" w:fill="FFFFFF"/>
        </w:rPr>
        <w:t>Berda</w:t>
      </w:r>
      <w:r w:rsidR="00062DDB">
        <w:rPr>
          <w:rStyle w:val="Strong"/>
          <w:rFonts w:ascii="Times New Roman" w:hAnsi="Times New Roman" w:cs="Times New Roman"/>
          <w:b w:val="0"/>
          <w:color w:val="0D0D0D" w:themeColor="text1" w:themeTint="F2"/>
          <w:sz w:val="24"/>
          <w:szCs w:val="24"/>
          <w:bdr w:val="none" w:sz="0" w:space="0" w:color="auto" w:frame="1"/>
          <w:shd w:val="clear" w:color="auto" w:fill="FFFFFF"/>
        </w:rPr>
        <w:t>sarkan aspek waktu, penelitian</w:t>
      </w:r>
      <w:r w:rsidRPr="00B74AF3">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 dilakukan pada tahun 2018.</w:t>
      </w:r>
    </w:p>
    <w:p w:rsidR="009E2217" w:rsidRPr="00B74AF3" w:rsidRDefault="009E2217" w:rsidP="009E2217">
      <w:pPr>
        <w:pStyle w:val="ListParagraph"/>
        <w:numPr>
          <w:ilvl w:val="0"/>
          <w:numId w:val="5"/>
        </w:numPr>
        <w:spacing w:line="480" w:lineRule="auto"/>
        <w:ind w:left="1080"/>
        <w:jc w:val="both"/>
        <w:rPr>
          <w:rStyle w:val="Strong"/>
          <w:rFonts w:ascii="Times New Roman" w:hAnsi="Times New Roman" w:cs="Times New Roman"/>
          <w:b w:val="0"/>
          <w:bCs w:val="0"/>
          <w:color w:val="0D0D0D" w:themeColor="text1" w:themeTint="F2"/>
          <w:sz w:val="24"/>
          <w:szCs w:val="24"/>
          <w:bdr w:val="none" w:sz="0" w:space="0" w:color="auto" w:frame="1"/>
          <w:shd w:val="clear" w:color="auto" w:fill="FFFFFF"/>
        </w:rPr>
      </w:pPr>
      <w:r w:rsidRPr="00B74AF3">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Berdasarkan aspek objek, penelitian </w:t>
      </w:r>
      <w:r w:rsidR="00062DDB">
        <w:rPr>
          <w:rStyle w:val="Strong"/>
          <w:rFonts w:ascii="Times New Roman" w:hAnsi="Times New Roman" w:cs="Times New Roman"/>
          <w:b w:val="0"/>
          <w:color w:val="0D0D0D" w:themeColor="text1" w:themeTint="F2"/>
          <w:sz w:val="24"/>
          <w:szCs w:val="24"/>
          <w:bdr w:val="none" w:sz="0" w:space="0" w:color="auto" w:frame="1"/>
          <w:shd w:val="clear" w:color="auto" w:fill="FFFFFF"/>
        </w:rPr>
        <w:t>dilakukan pada PT Spotelindo Mitra Utama.</w:t>
      </w:r>
    </w:p>
    <w:p w:rsidR="00062DDB" w:rsidRPr="00062DDB" w:rsidRDefault="009E2217" w:rsidP="00062DDB">
      <w:pPr>
        <w:pStyle w:val="ListParagraph"/>
        <w:numPr>
          <w:ilvl w:val="0"/>
          <w:numId w:val="5"/>
        </w:numPr>
        <w:spacing w:line="480" w:lineRule="auto"/>
        <w:ind w:left="1080"/>
        <w:jc w:val="both"/>
        <w:rPr>
          <w:rStyle w:val="Strong"/>
          <w:rFonts w:ascii="Times New Roman" w:hAnsi="Times New Roman" w:cs="Times New Roman"/>
          <w:b w:val="0"/>
          <w:bCs w:val="0"/>
          <w:color w:val="0D0D0D" w:themeColor="text1" w:themeTint="F2"/>
          <w:sz w:val="24"/>
          <w:szCs w:val="24"/>
          <w:bdr w:val="none" w:sz="0" w:space="0" w:color="auto" w:frame="1"/>
          <w:shd w:val="clear" w:color="auto" w:fill="FFFFFF"/>
        </w:rPr>
      </w:pPr>
      <w:r w:rsidRPr="00B74AF3">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Berdasarkan </w:t>
      </w:r>
      <w:r w:rsidR="00062DDB">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unit analisis, penulis mengamati </w:t>
      </w:r>
      <w:r w:rsidR="00917B3C">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pajak terkait data </w:t>
      </w:r>
      <w:r w:rsidR="00917B3C">
        <w:rPr>
          <w:rStyle w:val="Strong"/>
          <w:rFonts w:ascii="Times New Roman" w:hAnsi="Times New Roman" w:cs="Times New Roman"/>
          <w:b w:val="0"/>
          <w:i/>
          <w:color w:val="0D0D0D" w:themeColor="text1" w:themeTint="F2"/>
          <w:sz w:val="24"/>
          <w:szCs w:val="24"/>
          <w:bdr w:val="none" w:sz="0" w:space="0" w:color="auto" w:frame="1"/>
          <w:shd w:val="clear" w:color="auto" w:fill="FFFFFF"/>
        </w:rPr>
        <w:t>Tax Amnesty.</w:t>
      </w:r>
    </w:p>
    <w:p w:rsidR="006F6C65" w:rsidRPr="002E2286" w:rsidRDefault="00062DDB" w:rsidP="002E2286">
      <w:pPr>
        <w:pStyle w:val="ListParagraph"/>
        <w:numPr>
          <w:ilvl w:val="0"/>
          <w:numId w:val="5"/>
        </w:numPr>
        <w:spacing w:line="480" w:lineRule="auto"/>
        <w:ind w:left="1080"/>
        <w:jc w:val="both"/>
        <w:rPr>
          <w:rStyle w:val="Strong"/>
          <w:rFonts w:ascii="Times New Roman" w:hAnsi="Times New Roman" w:cs="Times New Roman"/>
          <w:b w:val="0"/>
          <w:bCs w:val="0"/>
          <w:color w:val="0D0D0D" w:themeColor="text1" w:themeTint="F2"/>
          <w:sz w:val="24"/>
          <w:szCs w:val="24"/>
          <w:bdr w:val="none" w:sz="0" w:space="0" w:color="auto" w:frame="1"/>
          <w:shd w:val="clear" w:color="auto" w:fill="FFFFFF"/>
        </w:rPr>
      </w:pPr>
      <w:r>
        <w:rPr>
          <w:rStyle w:val="Strong"/>
          <w:rFonts w:ascii="Times New Roman" w:hAnsi="Times New Roman" w:cs="Times New Roman"/>
          <w:b w:val="0"/>
          <w:color w:val="0D0D0D" w:themeColor="text1" w:themeTint="F2"/>
          <w:sz w:val="24"/>
          <w:szCs w:val="24"/>
          <w:bdr w:val="none" w:sz="0" w:space="0" w:color="auto" w:frame="1"/>
          <w:shd w:val="clear" w:color="auto" w:fill="FFFFFF"/>
        </w:rPr>
        <w:t>Peraturan yang digunakan adalah</w:t>
      </w:r>
      <w:r w:rsidR="0008077B">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 peraturan Perpajakan Indonesia dan Akuntansi yang berlaku.</w:t>
      </w:r>
    </w:p>
    <w:p w:rsidR="002E2286" w:rsidRPr="002E2286" w:rsidRDefault="002E2286" w:rsidP="002E2286">
      <w:pPr>
        <w:pStyle w:val="ListParagraph"/>
        <w:spacing w:line="480" w:lineRule="auto"/>
        <w:ind w:left="1080"/>
        <w:jc w:val="both"/>
        <w:rPr>
          <w:rStyle w:val="Strong"/>
          <w:rFonts w:ascii="Times New Roman" w:hAnsi="Times New Roman" w:cs="Times New Roman"/>
          <w:b w:val="0"/>
          <w:bCs w:val="0"/>
          <w:color w:val="0D0D0D" w:themeColor="text1" w:themeTint="F2"/>
          <w:sz w:val="24"/>
          <w:szCs w:val="24"/>
          <w:bdr w:val="none" w:sz="0" w:space="0" w:color="auto" w:frame="1"/>
          <w:shd w:val="clear" w:color="auto" w:fill="FFFFFF"/>
        </w:rPr>
      </w:pPr>
    </w:p>
    <w:p w:rsidR="009E2217" w:rsidRPr="00B74AF3" w:rsidRDefault="009E2217" w:rsidP="009E2217">
      <w:pPr>
        <w:pStyle w:val="ListParagraph"/>
        <w:numPr>
          <w:ilvl w:val="0"/>
          <w:numId w:val="6"/>
        </w:numPr>
        <w:spacing w:line="480" w:lineRule="auto"/>
        <w:jc w:val="both"/>
        <w:rPr>
          <w:rStyle w:val="Strong"/>
          <w:rFonts w:ascii="Times New Roman" w:hAnsi="Times New Roman" w:cs="Times New Roman"/>
          <w:bCs w:val="0"/>
          <w:color w:val="0D0D0D" w:themeColor="text1" w:themeTint="F2"/>
          <w:sz w:val="24"/>
          <w:szCs w:val="24"/>
          <w:bdr w:val="none" w:sz="0" w:space="0" w:color="auto" w:frame="1"/>
          <w:shd w:val="clear" w:color="auto" w:fill="FFFFFF"/>
        </w:rPr>
      </w:pPr>
      <w:r w:rsidRPr="00B74AF3">
        <w:rPr>
          <w:rStyle w:val="Strong"/>
          <w:rFonts w:ascii="Times New Roman" w:hAnsi="Times New Roman" w:cs="Times New Roman"/>
          <w:color w:val="0D0D0D" w:themeColor="text1" w:themeTint="F2"/>
          <w:sz w:val="24"/>
          <w:szCs w:val="24"/>
          <w:bdr w:val="none" w:sz="0" w:space="0" w:color="auto" w:frame="1"/>
          <w:shd w:val="clear" w:color="auto" w:fill="FFFFFF"/>
        </w:rPr>
        <w:t>Rumusan Masalah</w:t>
      </w:r>
    </w:p>
    <w:p w:rsidR="009E2217" w:rsidRPr="006F6C65" w:rsidRDefault="009E2217" w:rsidP="006F6C65">
      <w:pPr>
        <w:pStyle w:val="ListParagraph"/>
        <w:spacing w:line="480" w:lineRule="auto"/>
        <w:ind w:firstLine="720"/>
        <w:jc w:val="both"/>
        <w:rPr>
          <w:rStyle w:val="Strong"/>
          <w:rFonts w:ascii="Times New Roman" w:hAnsi="Times New Roman" w:cs="Times New Roman"/>
          <w:b w:val="0"/>
          <w:bCs w:val="0"/>
          <w:color w:val="0D0D0D" w:themeColor="text1" w:themeTint="F2"/>
          <w:sz w:val="24"/>
          <w:szCs w:val="24"/>
          <w:bdr w:val="none" w:sz="0" w:space="0" w:color="auto" w:frame="1"/>
          <w:shd w:val="clear" w:color="auto" w:fill="FFFFFF"/>
        </w:rPr>
      </w:pPr>
      <w:r w:rsidRPr="00B74AF3">
        <w:rPr>
          <w:rStyle w:val="Strong"/>
          <w:rFonts w:ascii="Times New Roman" w:hAnsi="Times New Roman" w:cs="Times New Roman"/>
          <w:b w:val="0"/>
          <w:color w:val="0D0D0D" w:themeColor="text1" w:themeTint="F2"/>
          <w:sz w:val="24"/>
          <w:szCs w:val="24"/>
          <w:bdr w:val="none" w:sz="0" w:space="0" w:color="auto" w:frame="1"/>
          <w:shd w:val="clear" w:color="auto" w:fill="FFFFFF"/>
        </w:rPr>
        <w:t>Berdasarkan identifikasi masalah dan batasan masalah yang telah dikemukakan diatas, maka masalah yang dapat dir</w:t>
      </w:r>
      <w:r w:rsidR="005C31A1">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umuskan adalah </w:t>
      </w:r>
      <w:r w:rsidR="004B13D5" w:rsidRPr="006F6C65">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Bagaimana </w:t>
      </w:r>
      <w:r w:rsidR="005C31A1" w:rsidRPr="006F6C65">
        <w:rPr>
          <w:rStyle w:val="Strong"/>
          <w:rFonts w:ascii="Times New Roman" w:hAnsi="Times New Roman" w:cs="Times New Roman"/>
          <w:b w:val="0"/>
          <w:color w:val="0D0D0D" w:themeColor="text1" w:themeTint="F2"/>
          <w:sz w:val="24"/>
          <w:szCs w:val="24"/>
          <w:bdr w:val="none" w:sz="0" w:space="0" w:color="auto" w:frame="1"/>
          <w:shd w:val="clear" w:color="auto" w:fill="FFFFFF"/>
        </w:rPr>
        <w:t>pencatatan</w:t>
      </w:r>
      <w:r w:rsidR="00917B3C" w:rsidRPr="006F6C65">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 dan pelaporan selama program </w:t>
      </w:r>
      <w:r w:rsidR="00917B3C" w:rsidRPr="006F6C65">
        <w:rPr>
          <w:rStyle w:val="Strong"/>
          <w:rFonts w:ascii="Times New Roman" w:hAnsi="Times New Roman" w:cs="Times New Roman"/>
          <w:b w:val="0"/>
          <w:i/>
          <w:color w:val="0D0D0D" w:themeColor="text1" w:themeTint="F2"/>
          <w:sz w:val="24"/>
          <w:szCs w:val="24"/>
          <w:bdr w:val="none" w:sz="0" w:space="0" w:color="auto" w:frame="1"/>
          <w:shd w:val="clear" w:color="auto" w:fill="FFFFFF"/>
        </w:rPr>
        <w:t xml:space="preserve">Tax Amnesty </w:t>
      </w:r>
      <w:r w:rsidR="00917B3C" w:rsidRPr="006F6C65">
        <w:rPr>
          <w:rStyle w:val="Strong"/>
          <w:rFonts w:ascii="Times New Roman" w:hAnsi="Times New Roman" w:cs="Times New Roman"/>
          <w:b w:val="0"/>
          <w:color w:val="0D0D0D" w:themeColor="text1" w:themeTint="F2"/>
          <w:sz w:val="24"/>
          <w:szCs w:val="24"/>
          <w:bdr w:val="none" w:sz="0" w:space="0" w:color="auto" w:frame="1"/>
          <w:shd w:val="clear" w:color="auto" w:fill="FFFFFF"/>
        </w:rPr>
        <w:t>diterapkan dan pasca-nya pada PT Spotelindo Mitra Utama sesuai dengan peraturan perpajakan</w:t>
      </w:r>
      <w:r w:rsidR="0008077B" w:rsidRPr="006F6C65">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 dan akuntansi yang berlaku</w:t>
      </w:r>
      <w:r w:rsidR="005C31A1" w:rsidRPr="006F6C65">
        <w:rPr>
          <w:rStyle w:val="Strong"/>
          <w:rFonts w:ascii="Times New Roman" w:hAnsi="Times New Roman" w:cs="Times New Roman"/>
          <w:b w:val="0"/>
          <w:color w:val="0D0D0D" w:themeColor="text1" w:themeTint="F2"/>
          <w:sz w:val="24"/>
          <w:szCs w:val="24"/>
          <w:bdr w:val="none" w:sz="0" w:space="0" w:color="auto" w:frame="1"/>
          <w:shd w:val="clear" w:color="auto" w:fill="FFFFFF"/>
        </w:rPr>
        <w:t>.</w:t>
      </w:r>
    </w:p>
    <w:p w:rsidR="002E2286" w:rsidRDefault="002E2286" w:rsidP="009E2217">
      <w:pPr>
        <w:pStyle w:val="ListParagraph"/>
        <w:spacing w:line="480" w:lineRule="auto"/>
        <w:ind w:firstLine="720"/>
        <w:jc w:val="both"/>
        <w:rPr>
          <w:rStyle w:val="Strong"/>
          <w:rFonts w:ascii="Times New Roman" w:hAnsi="Times New Roman" w:cs="Times New Roman"/>
          <w:b w:val="0"/>
          <w:bCs w:val="0"/>
          <w:color w:val="0D0D0D" w:themeColor="text1" w:themeTint="F2"/>
          <w:sz w:val="24"/>
          <w:szCs w:val="24"/>
          <w:bdr w:val="none" w:sz="0" w:space="0" w:color="auto" w:frame="1"/>
          <w:shd w:val="clear" w:color="auto" w:fill="FFFFFF"/>
        </w:rPr>
      </w:pPr>
    </w:p>
    <w:p w:rsidR="002E2286" w:rsidRDefault="002E2286" w:rsidP="009E2217">
      <w:pPr>
        <w:pStyle w:val="ListParagraph"/>
        <w:spacing w:line="480" w:lineRule="auto"/>
        <w:ind w:firstLine="720"/>
        <w:jc w:val="both"/>
        <w:rPr>
          <w:rStyle w:val="Strong"/>
          <w:rFonts w:ascii="Times New Roman" w:hAnsi="Times New Roman" w:cs="Times New Roman"/>
          <w:b w:val="0"/>
          <w:bCs w:val="0"/>
          <w:color w:val="0D0D0D" w:themeColor="text1" w:themeTint="F2"/>
          <w:sz w:val="24"/>
          <w:szCs w:val="24"/>
          <w:bdr w:val="none" w:sz="0" w:space="0" w:color="auto" w:frame="1"/>
          <w:shd w:val="clear" w:color="auto" w:fill="FFFFFF"/>
        </w:rPr>
      </w:pPr>
    </w:p>
    <w:p w:rsidR="002E2286" w:rsidRDefault="002E2286" w:rsidP="009E2217">
      <w:pPr>
        <w:pStyle w:val="ListParagraph"/>
        <w:spacing w:line="480" w:lineRule="auto"/>
        <w:ind w:firstLine="720"/>
        <w:jc w:val="both"/>
        <w:rPr>
          <w:rStyle w:val="Strong"/>
          <w:rFonts w:ascii="Times New Roman" w:hAnsi="Times New Roman" w:cs="Times New Roman"/>
          <w:b w:val="0"/>
          <w:bCs w:val="0"/>
          <w:color w:val="0D0D0D" w:themeColor="text1" w:themeTint="F2"/>
          <w:sz w:val="24"/>
          <w:szCs w:val="24"/>
          <w:bdr w:val="none" w:sz="0" w:space="0" w:color="auto" w:frame="1"/>
          <w:shd w:val="clear" w:color="auto" w:fill="FFFFFF"/>
        </w:rPr>
      </w:pPr>
    </w:p>
    <w:p w:rsidR="002E2286" w:rsidRDefault="002E2286" w:rsidP="009E2217">
      <w:pPr>
        <w:pStyle w:val="ListParagraph"/>
        <w:spacing w:line="480" w:lineRule="auto"/>
        <w:ind w:firstLine="720"/>
        <w:jc w:val="both"/>
        <w:rPr>
          <w:rStyle w:val="Strong"/>
          <w:rFonts w:ascii="Times New Roman" w:hAnsi="Times New Roman" w:cs="Times New Roman"/>
          <w:b w:val="0"/>
          <w:bCs w:val="0"/>
          <w:color w:val="0D0D0D" w:themeColor="text1" w:themeTint="F2"/>
          <w:sz w:val="24"/>
          <w:szCs w:val="24"/>
          <w:bdr w:val="none" w:sz="0" w:space="0" w:color="auto" w:frame="1"/>
          <w:shd w:val="clear" w:color="auto" w:fill="FFFFFF"/>
        </w:rPr>
      </w:pPr>
    </w:p>
    <w:p w:rsidR="002E2286" w:rsidRPr="00BB410B" w:rsidRDefault="002E2286" w:rsidP="009E2217">
      <w:pPr>
        <w:pStyle w:val="ListParagraph"/>
        <w:spacing w:line="480" w:lineRule="auto"/>
        <w:ind w:firstLine="720"/>
        <w:jc w:val="both"/>
        <w:rPr>
          <w:rStyle w:val="Strong"/>
          <w:rFonts w:ascii="Times New Roman" w:hAnsi="Times New Roman" w:cs="Times New Roman"/>
          <w:b w:val="0"/>
          <w:bCs w:val="0"/>
          <w:color w:val="0D0D0D" w:themeColor="text1" w:themeTint="F2"/>
          <w:sz w:val="24"/>
          <w:szCs w:val="24"/>
          <w:bdr w:val="none" w:sz="0" w:space="0" w:color="auto" w:frame="1"/>
          <w:shd w:val="clear" w:color="auto" w:fill="FFFFFF"/>
        </w:rPr>
      </w:pPr>
    </w:p>
    <w:p w:rsidR="009E2217" w:rsidRPr="00333363" w:rsidRDefault="009E2217" w:rsidP="009E2217">
      <w:pPr>
        <w:pStyle w:val="ListParagraph"/>
        <w:numPr>
          <w:ilvl w:val="0"/>
          <w:numId w:val="6"/>
        </w:numPr>
        <w:shd w:val="clear" w:color="auto" w:fill="FFFFFF" w:themeFill="background1"/>
        <w:spacing w:line="480" w:lineRule="auto"/>
        <w:jc w:val="both"/>
        <w:rPr>
          <w:rStyle w:val="Strong"/>
          <w:rFonts w:ascii="Times New Roman" w:hAnsi="Times New Roman" w:cs="Times New Roman"/>
          <w:bCs w:val="0"/>
          <w:color w:val="0D0D0D" w:themeColor="text1" w:themeTint="F2"/>
          <w:sz w:val="24"/>
          <w:szCs w:val="24"/>
          <w:bdr w:val="none" w:sz="0" w:space="0" w:color="auto" w:frame="1"/>
          <w:shd w:val="clear" w:color="auto" w:fill="FFFFFF"/>
        </w:rPr>
      </w:pPr>
      <w:r w:rsidRPr="00333363">
        <w:rPr>
          <w:rStyle w:val="Strong"/>
          <w:rFonts w:ascii="Times New Roman" w:hAnsi="Times New Roman" w:cs="Times New Roman"/>
          <w:color w:val="0D0D0D" w:themeColor="text1" w:themeTint="F2"/>
          <w:sz w:val="24"/>
          <w:szCs w:val="24"/>
          <w:bdr w:val="none" w:sz="0" w:space="0" w:color="auto" w:frame="1"/>
          <w:shd w:val="clear" w:color="auto" w:fill="FFFFFF"/>
        </w:rPr>
        <w:lastRenderedPageBreak/>
        <w:t>Tujuan Penelitian</w:t>
      </w:r>
    </w:p>
    <w:p w:rsidR="009E2217" w:rsidRPr="00B74AF3" w:rsidRDefault="009E2217" w:rsidP="009E2217">
      <w:pPr>
        <w:pStyle w:val="ListParagraph"/>
        <w:shd w:val="clear" w:color="auto" w:fill="FFFFFF" w:themeFill="background1"/>
        <w:spacing w:line="480" w:lineRule="auto"/>
        <w:ind w:firstLine="360"/>
        <w:jc w:val="both"/>
        <w:rPr>
          <w:rStyle w:val="Strong"/>
          <w:rFonts w:ascii="Times New Roman" w:hAnsi="Times New Roman" w:cs="Times New Roman"/>
          <w:b w:val="0"/>
          <w:bCs w:val="0"/>
          <w:color w:val="0D0D0D" w:themeColor="text1" w:themeTint="F2"/>
          <w:sz w:val="24"/>
          <w:szCs w:val="24"/>
          <w:bdr w:val="none" w:sz="0" w:space="0" w:color="auto" w:frame="1"/>
          <w:shd w:val="clear" w:color="auto" w:fill="FFFFFF"/>
        </w:rPr>
      </w:pPr>
      <w:r w:rsidRPr="00B74AF3">
        <w:rPr>
          <w:rStyle w:val="Strong"/>
          <w:rFonts w:ascii="Times New Roman" w:hAnsi="Times New Roman" w:cs="Times New Roman"/>
          <w:b w:val="0"/>
          <w:color w:val="0D0D0D" w:themeColor="text1" w:themeTint="F2"/>
          <w:sz w:val="24"/>
          <w:szCs w:val="24"/>
          <w:bdr w:val="none" w:sz="0" w:space="0" w:color="auto" w:frame="1"/>
          <w:shd w:val="clear" w:color="auto" w:fill="FFFFFF"/>
        </w:rPr>
        <w:t>Penulis akan melakukan penelitian ini</w:t>
      </w:r>
      <w:r w:rsidR="006F6C65">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 dengan tujuan sebagai berikut </w:t>
      </w:r>
    </w:p>
    <w:p w:rsidR="00B74AF3" w:rsidRPr="00B74AF3" w:rsidRDefault="004D33B9" w:rsidP="00B74AF3">
      <w:pPr>
        <w:pStyle w:val="ListParagraph"/>
        <w:numPr>
          <w:ilvl w:val="0"/>
          <w:numId w:val="3"/>
        </w:numPr>
        <w:shd w:val="clear" w:color="auto" w:fill="FFFFFF" w:themeFill="background1"/>
        <w:spacing w:line="480" w:lineRule="auto"/>
        <w:jc w:val="both"/>
        <w:rPr>
          <w:rStyle w:val="Strong"/>
          <w:rFonts w:ascii="Times New Roman" w:hAnsi="Times New Roman" w:cs="Times New Roman"/>
          <w:b w:val="0"/>
          <w:bCs w:val="0"/>
          <w:color w:val="0D0D0D" w:themeColor="text1" w:themeTint="F2"/>
          <w:sz w:val="24"/>
          <w:szCs w:val="24"/>
          <w:bdr w:val="none" w:sz="0" w:space="0" w:color="auto" w:frame="1"/>
          <w:shd w:val="clear" w:color="auto" w:fill="FFFFFF"/>
        </w:rPr>
      </w:pPr>
      <w:r>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Untuk mengetahui </w:t>
      </w:r>
      <w:r w:rsidR="00080EED">
        <w:rPr>
          <w:rStyle w:val="Strong"/>
          <w:rFonts w:ascii="Times New Roman" w:hAnsi="Times New Roman" w:cs="Times New Roman"/>
          <w:b w:val="0"/>
          <w:color w:val="0D0D0D" w:themeColor="text1" w:themeTint="F2"/>
          <w:sz w:val="24"/>
          <w:szCs w:val="24"/>
          <w:bdr w:val="none" w:sz="0" w:space="0" w:color="auto" w:frame="1"/>
          <w:shd w:val="clear" w:color="auto" w:fill="FFFFFF"/>
        </w:rPr>
        <w:t>bagaimana p</w:t>
      </w:r>
      <w:r w:rsidR="00917B3C">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erlakuan dan pelaporan selama program </w:t>
      </w:r>
      <w:r w:rsidR="00917B3C">
        <w:rPr>
          <w:rStyle w:val="Strong"/>
          <w:rFonts w:ascii="Times New Roman" w:hAnsi="Times New Roman" w:cs="Times New Roman"/>
          <w:b w:val="0"/>
          <w:i/>
          <w:color w:val="0D0D0D" w:themeColor="text1" w:themeTint="F2"/>
          <w:sz w:val="24"/>
          <w:szCs w:val="24"/>
          <w:bdr w:val="none" w:sz="0" w:space="0" w:color="auto" w:frame="1"/>
          <w:shd w:val="clear" w:color="auto" w:fill="FFFFFF"/>
        </w:rPr>
        <w:t xml:space="preserve">Tax Amnesty </w:t>
      </w:r>
      <w:r w:rsidR="00917B3C">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 diterapkan </w:t>
      </w:r>
      <w:r w:rsidR="00080EED">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pada </w:t>
      </w:r>
      <w:r w:rsidR="00917B3C">
        <w:rPr>
          <w:rStyle w:val="Strong"/>
          <w:rFonts w:ascii="Times New Roman" w:hAnsi="Times New Roman" w:cs="Times New Roman"/>
          <w:b w:val="0"/>
          <w:color w:val="0D0D0D" w:themeColor="text1" w:themeTint="F2"/>
          <w:sz w:val="24"/>
          <w:szCs w:val="24"/>
          <w:bdr w:val="none" w:sz="0" w:space="0" w:color="auto" w:frame="1"/>
          <w:shd w:val="clear" w:color="auto" w:fill="FFFFFF"/>
        </w:rPr>
        <w:t>PT Spotelindo Mitra Utama ses</w:t>
      </w:r>
      <w:r w:rsidR="00717FB6">
        <w:rPr>
          <w:rStyle w:val="Strong"/>
          <w:rFonts w:ascii="Times New Roman" w:hAnsi="Times New Roman" w:cs="Times New Roman"/>
          <w:b w:val="0"/>
          <w:color w:val="0D0D0D" w:themeColor="text1" w:themeTint="F2"/>
          <w:sz w:val="24"/>
          <w:szCs w:val="24"/>
          <w:bdr w:val="none" w:sz="0" w:space="0" w:color="auto" w:frame="1"/>
          <w:shd w:val="clear" w:color="auto" w:fill="FFFFFF"/>
        </w:rPr>
        <w:t>uai dengan peraturan perpajakan dan akuntansi yang berlaku.</w:t>
      </w:r>
    </w:p>
    <w:p w:rsidR="009E2217" w:rsidRPr="00062DDB" w:rsidRDefault="009E2217" w:rsidP="00062DDB">
      <w:pPr>
        <w:pStyle w:val="ListParagraph"/>
        <w:numPr>
          <w:ilvl w:val="0"/>
          <w:numId w:val="3"/>
        </w:numPr>
        <w:shd w:val="clear" w:color="auto" w:fill="FFFFFF" w:themeFill="background1"/>
        <w:spacing w:line="480" w:lineRule="auto"/>
        <w:jc w:val="both"/>
        <w:rPr>
          <w:rStyle w:val="Strong"/>
          <w:rFonts w:ascii="Times New Roman" w:hAnsi="Times New Roman" w:cs="Times New Roman"/>
          <w:b w:val="0"/>
          <w:bCs w:val="0"/>
          <w:color w:val="0D0D0D" w:themeColor="text1" w:themeTint="F2"/>
          <w:sz w:val="24"/>
          <w:szCs w:val="24"/>
          <w:bdr w:val="none" w:sz="0" w:space="0" w:color="auto" w:frame="1"/>
          <w:shd w:val="clear" w:color="auto" w:fill="FFFFFF"/>
        </w:rPr>
      </w:pPr>
      <w:r w:rsidRPr="00B74AF3">
        <w:rPr>
          <w:rStyle w:val="Strong"/>
          <w:rFonts w:ascii="Times New Roman" w:hAnsi="Times New Roman" w:cs="Times New Roman"/>
          <w:b w:val="0"/>
          <w:color w:val="0D0D0D" w:themeColor="text1" w:themeTint="F2"/>
          <w:sz w:val="24"/>
          <w:szCs w:val="24"/>
          <w:bdr w:val="none" w:sz="0" w:space="0" w:color="auto" w:frame="1"/>
          <w:shd w:val="clear" w:color="auto" w:fill="FFFFFF"/>
        </w:rPr>
        <w:t>Untuk mengetahui</w:t>
      </w:r>
      <w:r w:rsidR="004D33B9">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 </w:t>
      </w:r>
      <w:r w:rsidR="00E25800">
        <w:rPr>
          <w:rStyle w:val="Strong"/>
          <w:rFonts w:ascii="Times New Roman" w:hAnsi="Times New Roman" w:cs="Times New Roman"/>
          <w:b w:val="0"/>
          <w:color w:val="0D0D0D" w:themeColor="text1" w:themeTint="F2"/>
          <w:sz w:val="24"/>
          <w:szCs w:val="24"/>
          <w:bdr w:val="none" w:sz="0" w:space="0" w:color="auto" w:frame="1"/>
          <w:shd w:val="clear" w:color="auto" w:fill="FFFFFF"/>
        </w:rPr>
        <w:t xml:space="preserve">bagaimana pasca </w:t>
      </w:r>
      <w:r w:rsidR="00E25800">
        <w:rPr>
          <w:rStyle w:val="Strong"/>
          <w:rFonts w:ascii="Times New Roman" w:hAnsi="Times New Roman" w:cs="Times New Roman"/>
          <w:b w:val="0"/>
          <w:i/>
          <w:color w:val="0D0D0D" w:themeColor="text1" w:themeTint="F2"/>
          <w:sz w:val="24"/>
          <w:szCs w:val="24"/>
          <w:bdr w:val="none" w:sz="0" w:space="0" w:color="auto" w:frame="1"/>
          <w:shd w:val="clear" w:color="auto" w:fill="FFFFFF"/>
        </w:rPr>
        <w:t xml:space="preserve">Tax Amnesty </w:t>
      </w:r>
      <w:r w:rsidR="00717FB6">
        <w:rPr>
          <w:rStyle w:val="Strong"/>
          <w:rFonts w:ascii="Times New Roman" w:hAnsi="Times New Roman" w:cs="Times New Roman"/>
          <w:b w:val="0"/>
          <w:color w:val="0D0D0D" w:themeColor="text1" w:themeTint="F2"/>
          <w:sz w:val="24"/>
          <w:szCs w:val="24"/>
          <w:bdr w:val="none" w:sz="0" w:space="0" w:color="auto" w:frame="1"/>
          <w:shd w:val="clear" w:color="auto" w:fill="FFFFFF"/>
        </w:rPr>
        <w:t>pada PT Spotelindo Mitra Utama sesuai dengan peraturan perpajakan dan akuntansi yang berlaku.</w:t>
      </w:r>
    </w:p>
    <w:p w:rsidR="00062DDB" w:rsidRPr="001D2923" w:rsidRDefault="00062DDB" w:rsidP="00062DDB">
      <w:pPr>
        <w:pStyle w:val="ListParagraph"/>
        <w:shd w:val="clear" w:color="auto" w:fill="FFFFFF" w:themeFill="background1"/>
        <w:spacing w:line="480" w:lineRule="auto"/>
        <w:ind w:left="1080"/>
        <w:jc w:val="both"/>
        <w:rPr>
          <w:rStyle w:val="Strong"/>
          <w:rFonts w:ascii="Times New Roman" w:hAnsi="Times New Roman" w:cs="Times New Roman"/>
          <w:b w:val="0"/>
          <w:bCs w:val="0"/>
          <w:color w:val="0D0D0D" w:themeColor="text1" w:themeTint="F2"/>
          <w:sz w:val="24"/>
          <w:szCs w:val="24"/>
          <w:bdr w:val="none" w:sz="0" w:space="0" w:color="auto" w:frame="1"/>
          <w:shd w:val="clear" w:color="auto" w:fill="FFFFFF"/>
        </w:rPr>
      </w:pPr>
    </w:p>
    <w:p w:rsidR="009E2217" w:rsidRPr="00333363" w:rsidRDefault="009E2217" w:rsidP="009E2217">
      <w:pPr>
        <w:pStyle w:val="ListParagraph"/>
        <w:numPr>
          <w:ilvl w:val="0"/>
          <w:numId w:val="6"/>
        </w:numPr>
        <w:shd w:val="clear" w:color="auto" w:fill="FFFFFF" w:themeFill="background1"/>
        <w:spacing w:line="480" w:lineRule="auto"/>
        <w:jc w:val="both"/>
        <w:rPr>
          <w:rStyle w:val="Strong"/>
          <w:rFonts w:ascii="Times New Roman" w:hAnsi="Times New Roman" w:cs="Times New Roman"/>
          <w:color w:val="0D0D0D" w:themeColor="text1" w:themeTint="F2"/>
          <w:sz w:val="24"/>
          <w:szCs w:val="24"/>
          <w:bdr w:val="none" w:sz="0" w:space="0" w:color="auto" w:frame="1"/>
          <w:shd w:val="clear" w:color="auto" w:fill="FFFFFF"/>
        </w:rPr>
      </w:pPr>
      <w:r w:rsidRPr="00333363">
        <w:rPr>
          <w:rStyle w:val="Strong"/>
          <w:rFonts w:ascii="Times New Roman" w:hAnsi="Times New Roman" w:cs="Times New Roman"/>
          <w:color w:val="0D0D0D" w:themeColor="text1" w:themeTint="F2"/>
          <w:sz w:val="24"/>
          <w:szCs w:val="24"/>
          <w:bdr w:val="none" w:sz="0" w:space="0" w:color="auto" w:frame="1"/>
          <w:shd w:val="clear" w:color="auto" w:fill="FFFFFF"/>
        </w:rPr>
        <w:t>Manfaat Penelitian</w:t>
      </w:r>
    </w:p>
    <w:p w:rsidR="009E2217" w:rsidRPr="00390DC2" w:rsidRDefault="009E2217" w:rsidP="009E2217">
      <w:pPr>
        <w:pStyle w:val="ListParagraph"/>
        <w:shd w:val="clear" w:color="auto" w:fill="FFFFFF" w:themeFill="background1"/>
        <w:spacing w:line="480" w:lineRule="auto"/>
        <w:ind w:firstLine="720"/>
        <w:jc w:val="both"/>
        <w:rPr>
          <w:rFonts w:ascii="Times New Roman" w:hAnsi="Times New Roman" w:cs="Times New Roman"/>
          <w:color w:val="000000" w:themeColor="text1"/>
          <w:sz w:val="24"/>
          <w:szCs w:val="24"/>
        </w:rPr>
      </w:pPr>
      <w:r w:rsidRPr="00390DC2">
        <w:rPr>
          <w:rFonts w:ascii="Times New Roman" w:hAnsi="Times New Roman" w:cs="Times New Roman"/>
          <w:color w:val="000000" w:themeColor="text1"/>
          <w:sz w:val="24"/>
          <w:szCs w:val="24"/>
        </w:rPr>
        <w:t xml:space="preserve">Dengan diadakannya penelitian ini diharapkan </w:t>
      </w:r>
      <w:r>
        <w:rPr>
          <w:rFonts w:ascii="Times New Roman" w:hAnsi="Times New Roman" w:cs="Times New Roman"/>
          <w:color w:val="000000" w:themeColor="text1"/>
          <w:sz w:val="24"/>
          <w:szCs w:val="24"/>
        </w:rPr>
        <w:t>p</w:t>
      </w:r>
      <w:r w:rsidRPr="00390DC2">
        <w:rPr>
          <w:rFonts w:ascii="Times New Roman" w:hAnsi="Times New Roman" w:cs="Times New Roman"/>
          <w:color w:val="000000" w:themeColor="text1"/>
          <w:sz w:val="24"/>
          <w:szCs w:val="24"/>
        </w:rPr>
        <w:t>enelitian ini mampu memberi</w:t>
      </w:r>
      <w:r w:rsidR="007D5E3E">
        <w:rPr>
          <w:rFonts w:ascii="Times New Roman" w:hAnsi="Times New Roman" w:cs="Times New Roman"/>
          <w:color w:val="000000" w:themeColor="text1"/>
          <w:sz w:val="24"/>
          <w:szCs w:val="24"/>
        </w:rPr>
        <w:t xml:space="preserve">kan manfaat yang berguna, </w:t>
      </w:r>
      <w:r w:rsidR="006F6C65">
        <w:rPr>
          <w:rFonts w:ascii="Times New Roman" w:hAnsi="Times New Roman" w:cs="Times New Roman"/>
          <w:color w:val="000000" w:themeColor="text1"/>
          <w:sz w:val="24"/>
          <w:szCs w:val="24"/>
        </w:rPr>
        <w:t xml:space="preserve">yakni </w:t>
      </w:r>
    </w:p>
    <w:p w:rsidR="009E2217" w:rsidRPr="00390DC2" w:rsidRDefault="009E2217" w:rsidP="009E2217">
      <w:pPr>
        <w:pStyle w:val="ListParagraph"/>
        <w:numPr>
          <w:ilvl w:val="0"/>
          <w:numId w:val="4"/>
        </w:numPr>
        <w:shd w:val="clear" w:color="auto" w:fill="FFFFFF" w:themeFill="background1"/>
        <w:spacing w:line="480" w:lineRule="auto"/>
        <w:ind w:left="1440" w:hanging="450"/>
        <w:jc w:val="both"/>
        <w:rPr>
          <w:rFonts w:ascii="Times New Roman" w:hAnsi="Times New Roman" w:cs="Times New Roman"/>
          <w:color w:val="000000" w:themeColor="text1"/>
          <w:sz w:val="24"/>
          <w:szCs w:val="24"/>
        </w:rPr>
      </w:pPr>
      <w:r w:rsidRPr="00390DC2">
        <w:rPr>
          <w:rFonts w:ascii="Times New Roman" w:hAnsi="Times New Roman" w:cs="Times New Roman"/>
          <w:color w:val="000000" w:themeColor="text1"/>
          <w:sz w:val="24"/>
          <w:szCs w:val="24"/>
        </w:rPr>
        <w:t xml:space="preserve">Bagi </w:t>
      </w:r>
      <w:r w:rsidR="00080EED">
        <w:rPr>
          <w:rFonts w:ascii="Times New Roman" w:hAnsi="Times New Roman" w:cs="Times New Roman"/>
          <w:color w:val="000000" w:themeColor="text1"/>
          <w:sz w:val="24"/>
          <w:szCs w:val="24"/>
        </w:rPr>
        <w:t>Penulis</w:t>
      </w:r>
    </w:p>
    <w:p w:rsidR="009E2217" w:rsidRPr="005C31A1" w:rsidRDefault="009E2217" w:rsidP="005C31A1">
      <w:pPr>
        <w:pStyle w:val="ListParagraph"/>
        <w:shd w:val="clear" w:color="auto" w:fill="FFFFFF" w:themeFill="background1"/>
        <w:spacing w:line="480" w:lineRule="auto"/>
        <w:ind w:left="1440"/>
        <w:jc w:val="both"/>
        <w:rPr>
          <w:rFonts w:ascii="Times New Roman" w:hAnsi="Times New Roman" w:cs="Times New Roman"/>
          <w:color w:val="000000" w:themeColor="text1"/>
          <w:sz w:val="24"/>
          <w:szCs w:val="24"/>
        </w:rPr>
      </w:pPr>
      <w:r w:rsidRPr="00390DC2">
        <w:rPr>
          <w:rFonts w:ascii="Times New Roman" w:hAnsi="Times New Roman" w:cs="Times New Roman"/>
          <w:color w:val="000000" w:themeColor="text1"/>
          <w:sz w:val="24"/>
          <w:szCs w:val="24"/>
        </w:rPr>
        <w:t>Sebagai sumber informasi serta menambah</w:t>
      </w:r>
      <w:r>
        <w:rPr>
          <w:rFonts w:ascii="Times New Roman" w:hAnsi="Times New Roman" w:cs="Times New Roman"/>
          <w:color w:val="000000" w:themeColor="text1"/>
          <w:sz w:val="24"/>
          <w:szCs w:val="24"/>
        </w:rPr>
        <w:t xml:space="preserve"> pengetahuan dan</w:t>
      </w:r>
      <w:r w:rsidR="00080EED">
        <w:rPr>
          <w:rFonts w:ascii="Times New Roman" w:hAnsi="Times New Roman" w:cs="Times New Roman"/>
          <w:color w:val="000000" w:themeColor="text1"/>
          <w:sz w:val="24"/>
          <w:szCs w:val="24"/>
        </w:rPr>
        <w:t xml:space="preserve"> wawasan</w:t>
      </w:r>
      <w:r>
        <w:rPr>
          <w:rFonts w:ascii="Times New Roman" w:hAnsi="Times New Roman" w:cs="Times New Roman"/>
          <w:color w:val="000000" w:themeColor="text1"/>
          <w:sz w:val="24"/>
          <w:szCs w:val="24"/>
        </w:rPr>
        <w:t xml:space="preserve"> dalam bidang perpajakan</w:t>
      </w:r>
      <w:r w:rsidR="004D33B9">
        <w:rPr>
          <w:rFonts w:ascii="Times New Roman" w:hAnsi="Times New Roman" w:cs="Times New Roman"/>
          <w:color w:val="000000" w:themeColor="text1"/>
          <w:sz w:val="24"/>
          <w:szCs w:val="24"/>
        </w:rPr>
        <w:t xml:space="preserve"> khususnya </w:t>
      </w:r>
      <w:r w:rsidR="00E25800">
        <w:rPr>
          <w:rFonts w:ascii="Times New Roman" w:hAnsi="Times New Roman" w:cs="Times New Roman"/>
          <w:color w:val="000000" w:themeColor="text1"/>
          <w:sz w:val="24"/>
          <w:szCs w:val="24"/>
        </w:rPr>
        <w:t xml:space="preserve">pemeriksaan pajak dan pelaksanaan </w:t>
      </w:r>
      <w:r w:rsidR="00E25800" w:rsidRPr="00E25800">
        <w:rPr>
          <w:rFonts w:ascii="Times New Roman" w:hAnsi="Times New Roman" w:cs="Times New Roman"/>
          <w:i/>
          <w:color w:val="000000" w:themeColor="text1"/>
          <w:sz w:val="24"/>
          <w:szCs w:val="24"/>
        </w:rPr>
        <w:t>Tax Amnesty</w:t>
      </w:r>
      <w:r w:rsidR="00E25800">
        <w:rPr>
          <w:rFonts w:ascii="Times New Roman" w:hAnsi="Times New Roman" w:cs="Times New Roman"/>
          <w:color w:val="000000" w:themeColor="text1"/>
          <w:sz w:val="24"/>
          <w:szCs w:val="24"/>
        </w:rPr>
        <w:t xml:space="preserve"> terhadap kepatuhan wajib pajak</w:t>
      </w:r>
      <w:r>
        <w:rPr>
          <w:rFonts w:ascii="Times New Roman" w:hAnsi="Times New Roman" w:cs="Times New Roman"/>
          <w:color w:val="000000" w:themeColor="text1"/>
          <w:sz w:val="24"/>
          <w:szCs w:val="24"/>
        </w:rPr>
        <w:t xml:space="preserve">, serta </w:t>
      </w:r>
      <w:r w:rsidRPr="00390DC2">
        <w:rPr>
          <w:rFonts w:ascii="Times New Roman" w:hAnsi="Times New Roman" w:cs="Times New Roman"/>
          <w:color w:val="000000" w:themeColor="text1"/>
          <w:sz w:val="24"/>
          <w:szCs w:val="24"/>
        </w:rPr>
        <w:t>mampu mengembang</w:t>
      </w:r>
      <w:r>
        <w:rPr>
          <w:rFonts w:ascii="Times New Roman" w:hAnsi="Times New Roman" w:cs="Times New Roman"/>
          <w:color w:val="000000" w:themeColor="text1"/>
          <w:sz w:val="24"/>
          <w:szCs w:val="24"/>
        </w:rPr>
        <w:t>kan kemampuan ilmu perpajakan</w:t>
      </w:r>
      <w:r w:rsidRPr="00390DC2">
        <w:rPr>
          <w:rFonts w:ascii="Times New Roman" w:hAnsi="Times New Roman" w:cs="Times New Roman"/>
          <w:color w:val="000000" w:themeColor="text1"/>
          <w:sz w:val="24"/>
          <w:szCs w:val="24"/>
        </w:rPr>
        <w:t xml:space="preserve"> yang dipero</w:t>
      </w:r>
      <w:r>
        <w:rPr>
          <w:rFonts w:ascii="Times New Roman" w:hAnsi="Times New Roman" w:cs="Times New Roman"/>
          <w:color w:val="000000" w:themeColor="text1"/>
          <w:sz w:val="24"/>
          <w:szCs w:val="24"/>
        </w:rPr>
        <w:t>leh dari perkuliahan selama ini dalam praktik kehidupan sehari-hari. Dan sebagai salah satu syarat kelulusan untuk memperoleh gelar sarjana (S1).</w:t>
      </w:r>
    </w:p>
    <w:p w:rsidR="009E2217" w:rsidRPr="00390DC2" w:rsidRDefault="009E2217" w:rsidP="009E2217">
      <w:pPr>
        <w:pStyle w:val="ListParagraph"/>
        <w:numPr>
          <w:ilvl w:val="0"/>
          <w:numId w:val="4"/>
        </w:numPr>
        <w:shd w:val="clear" w:color="auto" w:fill="FFFFFF" w:themeFill="background1"/>
        <w:spacing w:line="480" w:lineRule="auto"/>
        <w:ind w:left="1350"/>
        <w:jc w:val="both"/>
        <w:rPr>
          <w:rFonts w:ascii="Times New Roman" w:hAnsi="Times New Roman" w:cs="Times New Roman"/>
          <w:color w:val="000000" w:themeColor="text1"/>
          <w:sz w:val="24"/>
          <w:szCs w:val="24"/>
        </w:rPr>
      </w:pPr>
      <w:r w:rsidRPr="00390DC2">
        <w:rPr>
          <w:rFonts w:ascii="Times New Roman" w:hAnsi="Times New Roman" w:cs="Times New Roman"/>
          <w:color w:val="000000" w:themeColor="text1"/>
          <w:sz w:val="24"/>
          <w:szCs w:val="24"/>
        </w:rPr>
        <w:t xml:space="preserve">Bagi </w:t>
      </w:r>
      <w:r w:rsidR="00080EED">
        <w:rPr>
          <w:rFonts w:ascii="Times New Roman" w:hAnsi="Times New Roman" w:cs="Times New Roman"/>
          <w:color w:val="000000" w:themeColor="text1"/>
          <w:sz w:val="24"/>
          <w:szCs w:val="24"/>
        </w:rPr>
        <w:t>Perusahaan</w:t>
      </w:r>
    </w:p>
    <w:p w:rsidR="007D5E3E" w:rsidRPr="005C31A1" w:rsidRDefault="00080EED" w:rsidP="005C31A1">
      <w:pPr>
        <w:pStyle w:val="ListParagraph"/>
        <w:shd w:val="clear" w:color="auto" w:fill="FFFFFF" w:themeFill="background1"/>
        <w:spacing w:line="48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Sebagai masukan </w:t>
      </w:r>
      <w:r w:rsidR="00E25800">
        <w:rPr>
          <w:rFonts w:ascii="Times New Roman" w:hAnsi="Times New Roman" w:cs="Times New Roman"/>
          <w:color w:val="000000" w:themeColor="text1"/>
          <w:sz w:val="24"/>
          <w:szCs w:val="24"/>
        </w:rPr>
        <w:t xml:space="preserve">dan tambahan informasi </w:t>
      </w:r>
      <w:r>
        <w:rPr>
          <w:rFonts w:ascii="Times New Roman" w:hAnsi="Times New Roman" w:cs="Times New Roman"/>
          <w:color w:val="000000" w:themeColor="text1"/>
          <w:sz w:val="24"/>
          <w:szCs w:val="24"/>
        </w:rPr>
        <w:t xml:space="preserve">bagi manajemen perusahaan agar dalam melaksanakan </w:t>
      </w:r>
      <w:r w:rsidR="00E25800">
        <w:rPr>
          <w:rFonts w:ascii="Times New Roman" w:hAnsi="Times New Roman" w:cs="Times New Roman"/>
          <w:color w:val="000000" w:themeColor="text1"/>
          <w:sz w:val="24"/>
          <w:szCs w:val="24"/>
        </w:rPr>
        <w:t>kepatuhan wajib pajak.</w:t>
      </w:r>
      <w:r>
        <w:rPr>
          <w:rFonts w:ascii="Times New Roman" w:hAnsi="Times New Roman" w:cs="Times New Roman"/>
          <w:color w:val="000000" w:themeColor="text1"/>
          <w:sz w:val="24"/>
          <w:szCs w:val="24"/>
        </w:rPr>
        <w:t xml:space="preserve"> </w:t>
      </w:r>
    </w:p>
    <w:p w:rsidR="009E2217" w:rsidRDefault="009E2217" w:rsidP="009E2217">
      <w:pPr>
        <w:pStyle w:val="ListParagraph"/>
        <w:numPr>
          <w:ilvl w:val="0"/>
          <w:numId w:val="4"/>
        </w:numPr>
        <w:shd w:val="clear" w:color="auto" w:fill="FFFFFF" w:themeFill="background1"/>
        <w:spacing w:line="480" w:lineRule="auto"/>
        <w:ind w:left="1440" w:hanging="4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Bagi </w:t>
      </w:r>
      <w:r w:rsidR="007D5E3E">
        <w:rPr>
          <w:rFonts w:ascii="Times New Roman" w:hAnsi="Times New Roman" w:cs="Times New Roman"/>
          <w:color w:val="000000" w:themeColor="text1"/>
          <w:sz w:val="24"/>
          <w:szCs w:val="24"/>
        </w:rPr>
        <w:t>Pembaca</w:t>
      </w:r>
    </w:p>
    <w:p w:rsidR="002A1077" w:rsidRPr="000E777D" w:rsidRDefault="009E2217" w:rsidP="000E777D">
      <w:pPr>
        <w:pStyle w:val="ListParagraph"/>
        <w:shd w:val="clear" w:color="auto" w:fill="FFFFFF" w:themeFill="background1"/>
        <w:spacing w:line="48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Sebagai informasi dan menambah pengetahuan tentang perpajakan, khususnya </w:t>
      </w:r>
      <w:r w:rsidR="007D5E3E">
        <w:rPr>
          <w:rFonts w:ascii="Times New Roman" w:hAnsi="Times New Roman" w:cs="Times New Roman"/>
          <w:color w:val="000000" w:themeColor="text1"/>
          <w:sz w:val="24"/>
          <w:szCs w:val="24"/>
        </w:rPr>
        <w:t>dalam hal</w:t>
      </w:r>
      <w:r w:rsidR="004D33B9">
        <w:rPr>
          <w:rFonts w:ascii="Times New Roman" w:hAnsi="Times New Roman" w:cs="Times New Roman"/>
          <w:color w:val="000000" w:themeColor="text1"/>
          <w:sz w:val="24"/>
          <w:szCs w:val="24"/>
        </w:rPr>
        <w:t xml:space="preserve"> </w:t>
      </w:r>
      <w:r w:rsidR="00E25800">
        <w:rPr>
          <w:rFonts w:ascii="Times New Roman" w:hAnsi="Times New Roman" w:cs="Times New Roman"/>
          <w:color w:val="000000" w:themeColor="text1"/>
          <w:sz w:val="24"/>
          <w:szCs w:val="24"/>
        </w:rPr>
        <w:t xml:space="preserve">pemeriksaan pajak dan pelaksanaan </w:t>
      </w:r>
      <w:r w:rsidR="00E25800" w:rsidRPr="00E25800">
        <w:rPr>
          <w:rFonts w:ascii="Times New Roman" w:hAnsi="Times New Roman" w:cs="Times New Roman"/>
          <w:i/>
          <w:color w:val="000000" w:themeColor="text1"/>
          <w:sz w:val="24"/>
          <w:szCs w:val="24"/>
        </w:rPr>
        <w:t>Tax Amnesty</w:t>
      </w:r>
      <w:r w:rsidR="00E25800">
        <w:rPr>
          <w:rFonts w:ascii="Times New Roman" w:hAnsi="Times New Roman" w:cs="Times New Roman"/>
          <w:color w:val="000000" w:themeColor="text1"/>
          <w:sz w:val="24"/>
          <w:szCs w:val="24"/>
        </w:rPr>
        <w:t>, dan dapat dijadikan referensi penelitian di masa yang akan datang.</w:t>
      </w:r>
    </w:p>
    <w:sectPr w:rsidR="002A1077" w:rsidRPr="000E777D" w:rsidSect="002E2286">
      <w:footerReference w:type="default" r:id="rId10"/>
      <w:pgSz w:w="11907" w:h="16839"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20F" w:rsidRDefault="00BB220F" w:rsidP="00B74AF3">
      <w:pPr>
        <w:spacing w:after="0" w:line="240" w:lineRule="auto"/>
      </w:pPr>
      <w:r>
        <w:separator/>
      </w:r>
    </w:p>
  </w:endnote>
  <w:endnote w:type="continuationSeparator" w:id="0">
    <w:p w:rsidR="00BB220F" w:rsidRDefault="00BB220F" w:rsidP="00B7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394122"/>
      <w:docPartObj>
        <w:docPartGallery w:val="Page Numbers (Bottom of Page)"/>
        <w:docPartUnique/>
      </w:docPartObj>
    </w:sdtPr>
    <w:sdtEndPr>
      <w:rPr>
        <w:noProof/>
      </w:rPr>
    </w:sdtEndPr>
    <w:sdtContent>
      <w:p w:rsidR="00B74AF3" w:rsidRDefault="00B74AF3">
        <w:pPr>
          <w:pStyle w:val="Footer"/>
          <w:jc w:val="center"/>
        </w:pPr>
        <w:r>
          <w:fldChar w:fldCharType="begin"/>
        </w:r>
        <w:r>
          <w:instrText xml:space="preserve"> PAGE   \* MERGEFORMAT </w:instrText>
        </w:r>
        <w:r>
          <w:fldChar w:fldCharType="separate"/>
        </w:r>
        <w:r w:rsidR="00103C74">
          <w:rPr>
            <w:noProof/>
          </w:rPr>
          <w:t>1</w:t>
        </w:r>
        <w:r>
          <w:rPr>
            <w:noProof/>
          </w:rPr>
          <w:fldChar w:fldCharType="end"/>
        </w:r>
      </w:p>
    </w:sdtContent>
  </w:sdt>
  <w:p w:rsidR="00B74AF3" w:rsidRDefault="00B74A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20F" w:rsidRDefault="00BB220F" w:rsidP="00B74AF3">
      <w:pPr>
        <w:spacing w:after="0" w:line="240" w:lineRule="auto"/>
      </w:pPr>
      <w:r>
        <w:separator/>
      </w:r>
    </w:p>
  </w:footnote>
  <w:footnote w:type="continuationSeparator" w:id="0">
    <w:p w:rsidR="00BB220F" w:rsidRDefault="00BB220F" w:rsidP="00B74A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269C1"/>
    <w:multiLevelType w:val="multilevel"/>
    <w:tmpl w:val="64F44784"/>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4B096304"/>
    <w:multiLevelType w:val="multilevel"/>
    <w:tmpl w:val="0346DAD8"/>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
    <w:nsid w:val="5C476364"/>
    <w:multiLevelType w:val="hybridMultilevel"/>
    <w:tmpl w:val="BFCC710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264A12C">
      <w:start w:val="1"/>
      <w:numFmt w:val="decimal"/>
      <w:lvlText w:val="%4."/>
      <w:lvlJc w:val="left"/>
      <w:pPr>
        <w:ind w:left="2880" w:hanging="360"/>
      </w:pPr>
      <w:rPr>
        <w:rFonts w:hint="default"/>
      </w:rPr>
    </w:lvl>
    <w:lvl w:ilvl="4" w:tplc="3BF80416">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F60C8B"/>
    <w:multiLevelType w:val="hybridMultilevel"/>
    <w:tmpl w:val="60EE0AB8"/>
    <w:lvl w:ilvl="0" w:tplc="7180A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5524990"/>
    <w:multiLevelType w:val="hybridMultilevel"/>
    <w:tmpl w:val="9C389A50"/>
    <w:lvl w:ilvl="0" w:tplc="C05865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C121FC7"/>
    <w:multiLevelType w:val="multilevel"/>
    <w:tmpl w:val="511CFD98"/>
    <w:lvl w:ilvl="0">
      <w:start w:val="1"/>
      <w:numFmt w:val="decimal"/>
      <w:lvlText w:val="%1."/>
      <w:lvlJc w:val="left"/>
      <w:pPr>
        <w:ind w:left="1800" w:hanging="360"/>
      </w:pPr>
      <w:rPr>
        <w:rFonts w:ascii="Times New Roman" w:eastAsiaTheme="minorHAnsi" w:hAnsi="Times New Roman" w:cs="Times New Roman"/>
      </w:r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217"/>
    <w:rsid w:val="00062DDB"/>
    <w:rsid w:val="00071E22"/>
    <w:rsid w:val="0008077B"/>
    <w:rsid w:val="00080EED"/>
    <w:rsid w:val="000B6ECD"/>
    <w:rsid w:val="000E777D"/>
    <w:rsid w:val="00103C74"/>
    <w:rsid w:val="0011680D"/>
    <w:rsid w:val="00136E5E"/>
    <w:rsid w:val="0016150F"/>
    <w:rsid w:val="001C2529"/>
    <w:rsid w:val="001E0978"/>
    <w:rsid w:val="001F4110"/>
    <w:rsid w:val="001F4EE5"/>
    <w:rsid w:val="00283BC5"/>
    <w:rsid w:val="002A1077"/>
    <w:rsid w:val="002A2984"/>
    <w:rsid w:val="002B3BC4"/>
    <w:rsid w:val="002B7C02"/>
    <w:rsid w:val="002C3EA9"/>
    <w:rsid w:val="002D3AB1"/>
    <w:rsid w:val="002E2286"/>
    <w:rsid w:val="002E502F"/>
    <w:rsid w:val="003A2768"/>
    <w:rsid w:val="004925AE"/>
    <w:rsid w:val="004B13D5"/>
    <w:rsid w:val="004C477F"/>
    <w:rsid w:val="004D33B9"/>
    <w:rsid w:val="005561E2"/>
    <w:rsid w:val="005A4E6A"/>
    <w:rsid w:val="005A7787"/>
    <w:rsid w:val="005C31A1"/>
    <w:rsid w:val="005D6252"/>
    <w:rsid w:val="006028E9"/>
    <w:rsid w:val="00620B10"/>
    <w:rsid w:val="00682202"/>
    <w:rsid w:val="006C2A1B"/>
    <w:rsid w:val="006D5449"/>
    <w:rsid w:val="006F6C65"/>
    <w:rsid w:val="007072DA"/>
    <w:rsid w:val="00717FB6"/>
    <w:rsid w:val="00723EBD"/>
    <w:rsid w:val="00731164"/>
    <w:rsid w:val="007944B8"/>
    <w:rsid w:val="007D5E3E"/>
    <w:rsid w:val="00802997"/>
    <w:rsid w:val="00811832"/>
    <w:rsid w:val="008D3065"/>
    <w:rsid w:val="00917B3C"/>
    <w:rsid w:val="00943331"/>
    <w:rsid w:val="00944996"/>
    <w:rsid w:val="009567D3"/>
    <w:rsid w:val="009647BB"/>
    <w:rsid w:val="00997A0A"/>
    <w:rsid w:val="009A6526"/>
    <w:rsid w:val="009C0F28"/>
    <w:rsid w:val="009E2217"/>
    <w:rsid w:val="00A01251"/>
    <w:rsid w:val="00AE20CF"/>
    <w:rsid w:val="00B74AF3"/>
    <w:rsid w:val="00B82D10"/>
    <w:rsid w:val="00BA74DB"/>
    <w:rsid w:val="00BB220F"/>
    <w:rsid w:val="00C37601"/>
    <w:rsid w:val="00C83044"/>
    <w:rsid w:val="00C8587A"/>
    <w:rsid w:val="00D13828"/>
    <w:rsid w:val="00D55D62"/>
    <w:rsid w:val="00DC022B"/>
    <w:rsid w:val="00E07D1F"/>
    <w:rsid w:val="00E119C1"/>
    <w:rsid w:val="00E119F7"/>
    <w:rsid w:val="00E25800"/>
    <w:rsid w:val="00E714B2"/>
    <w:rsid w:val="00E956A9"/>
    <w:rsid w:val="00EE0FBA"/>
    <w:rsid w:val="00EE5D36"/>
    <w:rsid w:val="00F145E9"/>
    <w:rsid w:val="00F16F8B"/>
    <w:rsid w:val="00FA1F1B"/>
    <w:rsid w:val="00FE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2217"/>
    <w:pPr>
      <w:ind w:left="720"/>
      <w:contextualSpacing/>
    </w:pPr>
  </w:style>
  <w:style w:type="character" w:customStyle="1" w:styleId="ListParagraphChar">
    <w:name w:val="List Paragraph Char"/>
    <w:basedOn w:val="DefaultParagraphFont"/>
    <w:link w:val="ListParagraph"/>
    <w:uiPriority w:val="34"/>
    <w:rsid w:val="009E2217"/>
  </w:style>
  <w:style w:type="character" w:styleId="Strong">
    <w:name w:val="Strong"/>
    <w:basedOn w:val="DefaultParagraphFont"/>
    <w:uiPriority w:val="22"/>
    <w:qFormat/>
    <w:rsid w:val="009E2217"/>
    <w:rPr>
      <w:b/>
      <w:bCs/>
    </w:rPr>
  </w:style>
  <w:style w:type="paragraph" w:styleId="Header">
    <w:name w:val="header"/>
    <w:basedOn w:val="Normal"/>
    <w:link w:val="HeaderChar"/>
    <w:uiPriority w:val="99"/>
    <w:unhideWhenUsed/>
    <w:rsid w:val="00B74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AF3"/>
  </w:style>
  <w:style w:type="paragraph" w:styleId="Footer">
    <w:name w:val="footer"/>
    <w:basedOn w:val="Normal"/>
    <w:link w:val="FooterChar"/>
    <w:uiPriority w:val="99"/>
    <w:unhideWhenUsed/>
    <w:rsid w:val="00B74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AF3"/>
  </w:style>
  <w:style w:type="paragraph" w:styleId="BalloonText">
    <w:name w:val="Balloon Text"/>
    <w:basedOn w:val="Normal"/>
    <w:link w:val="BalloonTextChar"/>
    <w:uiPriority w:val="99"/>
    <w:semiHidden/>
    <w:unhideWhenUsed/>
    <w:rsid w:val="00E11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9C1"/>
    <w:rPr>
      <w:rFonts w:ascii="Tahoma" w:hAnsi="Tahoma" w:cs="Tahoma"/>
      <w:sz w:val="16"/>
      <w:szCs w:val="16"/>
    </w:rPr>
  </w:style>
  <w:style w:type="character" w:styleId="Hyperlink">
    <w:name w:val="Hyperlink"/>
    <w:basedOn w:val="DefaultParagraphFont"/>
    <w:uiPriority w:val="99"/>
    <w:unhideWhenUsed/>
    <w:rsid w:val="009647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2217"/>
    <w:pPr>
      <w:ind w:left="720"/>
      <w:contextualSpacing/>
    </w:pPr>
  </w:style>
  <w:style w:type="character" w:customStyle="1" w:styleId="ListParagraphChar">
    <w:name w:val="List Paragraph Char"/>
    <w:basedOn w:val="DefaultParagraphFont"/>
    <w:link w:val="ListParagraph"/>
    <w:uiPriority w:val="34"/>
    <w:rsid w:val="009E2217"/>
  </w:style>
  <w:style w:type="character" w:styleId="Strong">
    <w:name w:val="Strong"/>
    <w:basedOn w:val="DefaultParagraphFont"/>
    <w:uiPriority w:val="22"/>
    <w:qFormat/>
    <w:rsid w:val="009E2217"/>
    <w:rPr>
      <w:b/>
      <w:bCs/>
    </w:rPr>
  </w:style>
  <w:style w:type="paragraph" w:styleId="Header">
    <w:name w:val="header"/>
    <w:basedOn w:val="Normal"/>
    <w:link w:val="HeaderChar"/>
    <w:uiPriority w:val="99"/>
    <w:unhideWhenUsed/>
    <w:rsid w:val="00B74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AF3"/>
  </w:style>
  <w:style w:type="paragraph" w:styleId="Footer">
    <w:name w:val="footer"/>
    <w:basedOn w:val="Normal"/>
    <w:link w:val="FooterChar"/>
    <w:uiPriority w:val="99"/>
    <w:unhideWhenUsed/>
    <w:rsid w:val="00B74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AF3"/>
  </w:style>
  <w:style w:type="paragraph" w:styleId="BalloonText">
    <w:name w:val="Balloon Text"/>
    <w:basedOn w:val="Normal"/>
    <w:link w:val="BalloonTextChar"/>
    <w:uiPriority w:val="99"/>
    <w:semiHidden/>
    <w:unhideWhenUsed/>
    <w:rsid w:val="00E11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9C1"/>
    <w:rPr>
      <w:rFonts w:ascii="Tahoma" w:hAnsi="Tahoma" w:cs="Tahoma"/>
      <w:sz w:val="16"/>
      <w:szCs w:val="16"/>
    </w:rPr>
  </w:style>
  <w:style w:type="character" w:styleId="Hyperlink">
    <w:name w:val="Hyperlink"/>
    <w:basedOn w:val="DefaultParagraphFont"/>
    <w:uiPriority w:val="99"/>
    <w:unhideWhenUsed/>
    <w:rsid w:val="009647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kemenkeu.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9863F-D241-44B4-A15F-C2B98AA6C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8</Pages>
  <Words>1591</Words>
  <Characters>10423</Characters>
  <Application>Microsoft Office Word</Application>
  <DocSecurity>0</DocSecurity>
  <Lines>196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acer E5-473G</cp:lastModifiedBy>
  <cp:revision>30</cp:revision>
  <cp:lastPrinted>2019-04-28T16:09:00Z</cp:lastPrinted>
  <dcterms:created xsi:type="dcterms:W3CDTF">2018-09-27T13:47:00Z</dcterms:created>
  <dcterms:modified xsi:type="dcterms:W3CDTF">2019-04-28T16:09:00Z</dcterms:modified>
</cp:coreProperties>
</file>