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D742" w14:textId="77777777" w:rsidR="001C0625" w:rsidRPr="001C0625" w:rsidRDefault="001C0625" w:rsidP="001C0625">
      <w:pPr>
        <w:keepNext/>
        <w:keepLines/>
        <w:spacing w:after="0" w:line="480" w:lineRule="auto"/>
        <w:contextualSpacing/>
        <w:jc w:val="center"/>
        <w:outlineLvl w:val="0"/>
        <w:rPr>
          <w:rFonts w:ascii="Times New Roman" w:eastAsiaTheme="majorEastAsia" w:hAnsi="Times New Roman" w:cs="Times New Roman"/>
          <w:b/>
          <w:sz w:val="24"/>
          <w:szCs w:val="24"/>
          <w:lang w:val="id-ID"/>
        </w:rPr>
      </w:pPr>
      <w:bookmarkStart w:id="0" w:name="_Toc536544652"/>
      <w:r w:rsidRPr="001C0625">
        <w:rPr>
          <w:rFonts w:ascii="Times New Roman" w:eastAsiaTheme="majorEastAsia" w:hAnsi="Times New Roman" w:cs="Times New Roman"/>
          <w:b/>
          <w:sz w:val="24"/>
          <w:szCs w:val="24"/>
          <w:lang w:val="id-ID"/>
        </w:rPr>
        <w:t>BAB III</w:t>
      </w:r>
      <w:bookmarkEnd w:id="0"/>
    </w:p>
    <w:p w14:paraId="4A92F164" w14:textId="77777777" w:rsidR="001C0625" w:rsidRPr="001C0625" w:rsidRDefault="001C0625" w:rsidP="001C0625">
      <w:pPr>
        <w:keepNext/>
        <w:keepLines/>
        <w:spacing w:after="0" w:line="480" w:lineRule="auto"/>
        <w:contextualSpacing/>
        <w:jc w:val="center"/>
        <w:outlineLvl w:val="0"/>
        <w:rPr>
          <w:rFonts w:ascii="Times New Roman" w:eastAsiaTheme="majorEastAsia" w:hAnsi="Times New Roman" w:cs="Times New Roman"/>
          <w:b/>
          <w:sz w:val="24"/>
          <w:szCs w:val="24"/>
          <w:lang w:val="id-ID"/>
        </w:rPr>
      </w:pPr>
      <w:bookmarkStart w:id="1" w:name="_Toc536405649"/>
      <w:bookmarkStart w:id="2" w:name="_Toc536544653"/>
      <w:r w:rsidRPr="001C0625">
        <w:rPr>
          <w:rFonts w:ascii="Times New Roman" w:eastAsiaTheme="majorEastAsia" w:hAnsi="Times New Roman" w:cs="Times New Roman"/>
          <w:b/>
          <w:sz w:val="24"/>
          <w:szCs w:val="24"/>
          <w:lang w:val="id-ID"/>
        </w:rPr>
        <w:t>METODELOGI PENELITIAN</w:t>
      </w:r>
      <w:bookmarkEnd w:id="1"/>
      <w:bookmarkEnd w:id="2"/>
    </w:p>
    <w:p w14:paraId="0243712F" w14:textId="77777777" w:rsidR="001C0625" w:rsidRPr="001C0625" w:rsidRDefault="001C0625" w:rsidP="001C0625">
      <w:pPr>
        <w:spacing w:after="0" w:line="480" w:lineRule="auto"/>
        <w:ind w:left="357" w:firstLine="629"/>
        <w:contextualSpacing/>
        <w:jc w:val="both"/>
        <w:rPr>
          <w:rFonts w:ascii="Times New Roman" w:hAnsi="Times New Roman" w:cs="Times New Roman"/>
          <w:sz w:val="24"/>
          <w:lang w:val="id-ID"/>
        </w:rPr>
      </w:pPr>
      <w:proofErr w:type="spellStart"/>
      <w:r w:rsidRPr="001C0625">
        <w:rPr>
          <w:rFonts w:ascii="Times New Roman" w:hAnsi="Times New Roman" w:cs="Times New Roman"/>
          <w:sz w:val="24"/>
          <w:lang w:val="en-ID"/>
        </w:rPr>
        <w:t>Dalam</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bagian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ini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objek</w:t>
      </w:r>
      <w:proofErr w:type="spellEnd"/>
      <w:r w:rsidRPr="001C0625">
        <w:rPr>
          <w:rFonts w:ascii="Times New Roman" w:hAnsi="Times New Roman" w:cs="Times New Roman"/>
          <w:sz w:val="24"/>
          <w:lang w:val="en-ID"/>
        </w:rPr>
        <w:t xml:space="preserve"> yang </w:t>
      </w:r>
      <w:proofErr w:type="spellStart"/>
      <w:r w:rsidRPr="001C0625">
        <w:rPr>
          <w:rFonts w:ascii="Times New Roman" w:hAnsi="Times New Roman" w:cs="Times New Roman"/>
          <w:sz w:val="24"/>
          <w:lang w:val="en-ID"/>
        </w:rPr>
        <w:t>diteliti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desain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dari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penelitian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variabe</w:t>
      </w:r>
      <w:proofErr w:type="spellEnd"/>
      <w:r w:rsidRPr="001C0625">
        <w:rPr>
          <w:rFonts w:ascii="Times New Roman" w:hAnsi="Times New Roman" w:cs="Times New Roman"/>
          <w:sz w:val="24"/>
          <w:lang w:val="id-ID"/>
        </w:rPr>
        <w:t>l</w:t>
      </w:r>
      <w:r w:rsidRPr="001C0625">
        <w:rPr>
          <w:rFonts w:ascii="Times New Roman" w:hAnsi="Times New Roman" w:cs="Times New Roman"/>
          <w:sz w:val="24"/>
          <w:lang w:val="en-ID"/>
        </w:rPr>
        <w:t>-</w:t>
      </w:r>
      <w:proofErr w:type="spellStart"/>
      <w:r w:rsidRPr="001C0625">
        <w:rPr>
          <w:rFonts w:ascii="Times New Roman" w:hAnsi="Times New Roman" w:cs="Times New Roman"/>
          <w:sz w:val="24"/>
          <w:lang w:val="en-ID"/>
        </w:rPr>
        <w:t>variabel</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penelitian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teknik</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pengumpulan</w:t>
      </w:r>
      <w:proofErr w:type="spellEnd"/>
      <w:r w:rsidRPr="001C0625">
        <w:rPr>
          <w:rFonts w:ascii="Times New Roman" w:hAnsi="Times New Roman" w:cs="Times New Roman"/>
          <w:sz w:val="24"/>
          <w:lang w:val="en-ID"/>
        </w:rPr>
        <w:t xml:space="preserve"> data, </w:t>
      </w:r>
      <w:proofErr w:type="spellStart"/>
      <w:r w:rsidRPr="001C0625">
        <w:rPr>
          <w:rFonts w:ascii="Times New Roman" w:hAnsi="Times New Roman" w:cs="Times New Roman"/>
          <w:sz w:val="24"/>
          <w:lang w:val="en-ID"/>
        </w:rPr>
        <w:t>teknik</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pengambilan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sampel</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serta</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teknik</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analisis</w:t>
      </w:r>
      <w:proofErr w:type="spellEnd"/>
      <w:r w:rsidRPr="001C0625">
        <w:rPr>
          <w:rFonts w:ascii="Times New Roman" w:hAnsi="Times New Roman" w:cs="Times New Roman"/>
          <w:sz w:val="24"/>
          <w:lang w:val="en-ID"/>
        </w:rPr>
        <w:t xml:space="preserve"> data </w:t>
      </w:r>
      <w:proofErr w:type="spellStart"/>
      <w:r w:rsidRPr="001C0625">
        <w:rPr>
          <w:rFonts w:ascii="Times New Roman" w:hAnsi="Times New Roman" w:cs="Times New Roman"/>
          <w:sz w:val="24"/>
          <w:lang w:val="en-ID"/>
        </w:rPr>
        <w:t>akan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dijelaskan</w:t>
      </w:r>
      <w:proofErr w:type="spellEnd"/>
      <w:r w:rsidRPr="001C0625">
        <w:rPr>
          <w:rFonts w:ascii="Times New Roman" w:hAnsi="Times New Roman" w:cs="Times New Roman"/>
          <w:sz w:val="24"/>
          <w:lang w:val="en-ID"/>
        </w:rPr>
        <w:t xml:space="preserve"> oleh </w:t>
      </w:r>
      <w:proofErr w:type="spellStart"/>
      <w:r w:rsidRPr="001C0625">
        <w:rPr>
          <w:rFonts w:ascii="Times New Roman" w:hAnsi="Times New Roman" w:cs="Times New Roman"/>
          <w:sz w:val="24"/>
          <w:lang w:val="en-ID"/>
        </w:rPr>
        <w:t>peneliti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Peneliti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menggunakan</w:t>
      </w:r>
      <w:proofErr w:type="spellEnd"/>
      <w:r w:rsidRPr="001C0625">
        <w:rPr>
          <w:rFonts w:ascii="Times New Roman" w:hAnsi="Times New Roman" w:cs="Times New Roman"/>
          <w:sz w:val="24"/>
          <w:lang w:val="en-ID"/>
        </w:rPr>
        <w:t xml:space="preserve"> data</w:t>
      </w:r>
      <w:r w:rsidRPr="001C0625">
        <w:rPr>
          <w:rFonts w:ascii="Times New Roman" w:hAnsi="Times New Roman" w:cs="Times New Roman"/>
          <w:sz w:val="24"/>
          <w:lang w:val="id-ID"/>
        </w:rPr>
        <w:t xml:space="preserve"> primer yang didapat langsung dari Kantor Pelayanan Pajak (KPP) Pratama Jakarta Sunter.</w:t>
      </w:r>
    </w:p>
    <w:p w14:paraId="7059C21B" w14:textId="77777777" w:rsidR="001C0625" w:rsidRPr="001C0625" w:rsidRDefault="001C0625" w:rsidP="001C0625">
      <w:pPr>
        <w:spacing w:line="480" w:lineRule="auto"/>
        <w:ind w:left="357" w:firstLine="629"/>
        <w:contextualSpacing/>
        <w:jc w:val="both"/>
        <w:rPr>
          <w:rFonts w:ascii="Times New Roman" w:hAnsi="Times New Roman" w:cs="Times New Roman"/>
          <w:sz w:val="24"/>
          <w:lang w:val="en-ID"/>
        </w:rPr>
      </w:pPr>
      <w:r w:rsidRPr="001C0625">
        <w:rPr>
          <w:rFonts w:ascii="Times New Roman" w:hAnsi="Times New Roman" w:cs="Times New Roman"/>
          <w:sz w:val="24"/>
          <w:lang w:val="en-ID"/>
        </w:rPr>
        <w:t xml:space="preserve">Pada </w:t>
      </w:r>
      <w:proofErr w:type="spellStart"/>
      <w:r w:rsidRPr="001C0625">
        <w:rPr>
          <w:rFonts w:ascii="Times New Roman" w:hAnsi="Times New Roman" w:cs="Times New Roman"/>
          <w:sz w:val="24"/>
          <w:lang w:val="en-ID"/>
        </w:rPr>
        <w:t>penelitian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ini</w:t>
      </w:r>
      <w:proofErr w:type="spellEnd"/>
      <w:r w:rsidRPr="001C0625">
        <w:rPr>
          <w:rFonts w:ascii="Times New Roman" w:hAnsi="Times New Roman" w:cs="Times New Roman"/>
          <w:sz w:val="24"/>
          <w:lang w:val="en-ID"/>
        </w:rPr>
        <w:t xml:space="preserve"> juga </w:t>
      </w:r>
      <w:proofErr w:type="spellStart"/>
      <w:r w:rsidRPr="001C0625">
        <w:rPr>
          <w:rFonts w:ascii="Times New Roman" w:hAnsi="Times New Roman" w:cs="Times New Roman"/>
          <w:sz w:val="24"/>
          <w:lang w:val="en-ID"/>
        </w:rPr>
        <w:t>akan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dijelaskan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lebih</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lanjut</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mengenai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variab</w:t>
      </w:r>
      <w:proofErr w:type="spellEnd"/>
      <w:r w:rsidRPr="001C0625">
        <w:rPr>
          <w:rFonts w:ascii="Times New Roman" w:hAnsi="Times New Roman" w:cs="Times New Roman"/>
          <w:sz w:val="24"/>
          <w:lang w:val="id-ID"/>
        </w:rPr>
        <w:t>e</w:t>
      </w:r>
      <w:r w:rsidRPr="001C0625">
        <w:rPr>
          <w:rFonts w:ascii="Times New Roman" w:hAnsi="Times New Roman" w:cs="Times New Roman"/>
          <w:sz w:val="24"/>
          <w:lang w:val="en-ID"/>
        </w:rPr>
        <w:t xml:space="preserve">l </w:t>
      </w:r>
      <w:proofErr w:type="spellStart"/>
      <w:r w:rsidRPr="001C0625">
        <w:rPr>
          <w:rFonts w:ascii="Times New Roman" w:hAnsi="Times New Roman" w:cs="Times New Roman"/>
          <w:sz w:val="24"/>
          <w:lang w:val="en-ID"/>
        </w:rPr>
        <w:t>penelitian</w:t>
      </w:r>
      <w:proofErr w:type="spellEnd"/>
      <w:r w:rsidRPr="001C0625">
        <w:rPr>
          <w:rFonts w:ascii="Times New Roman" w:hAnsi="Times New Roman" w:cs="Times New Roman"/>
          <w:sz w:val="24"/>
          <w:lang w:val="en-ID"/>
        </w:rPr>
        <w:t xml:space="preserve"> yang </w:t>
      </w:r>
      <w:proofErr w:type="spellStart"/>
      <w:r w:rsidRPr="001C0625">
        <w:rPr>
          <w:rFonts w:ascii="Times New Roman" w:hAnsi="Times New Roman" w:cs="Times New Roman"/>
          <w:sz w:val="24"/>
          <w:lang w:val="en-ID"/>
        </w:rPr>
        <w:t>diteliti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serta</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sumber</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pengmbilan</w:t>
      </w:r>
      <w:proofErr w:type="spellEnd"/>
      <w:r w:rsidRPr="001C0625">
        <w:rPr>
          <w:rFonts w:ascii="Times New Roman" w:hAnsi="Times New Roman" w:cs="Times New Roman"/>
          <w:sz w:val="24"/>
          <w:lang w:val="en-ID"/>
        </w:rPr>
        <w:t xml:space="preserve"> data dan </w:t>
      </w:r>
      <w:proofErr w:type="spellStart"/>
      <w:r w:rsidRPr="001C0625">
        <w:rPr>
          <w:rFonts w:ascii="Times New Roman" w:hAnsi="Times New Roman" w:cs="Times New Roman"/>
          <w:sz w:val="24"/>
          <w:lang w:val="en-ID"/>
        </w:rPr>
        <w:t>metode-metode</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dalam</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pengambilan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sampel</w:t>
      </w:r>
      <w:proofErr w:type="spellEnd"/>
      <w:r w:rsidRPr="001C0625">
        <w:rPr>
          <w:rFonts w:ascii="Times New Roman" w:hAnsi="Times New Roman" w:cs="Times New Roman"/>
          <w:sz w:val="24"/>
          <w:lang w:val="en-ID"/>
        </w:rPr>
        <w:t xml:space="preserve"> yang </w:t>
      </w:r>
      <w:proofErr w:type="spellStart"/>
      <w:r w:rsidRPr="001C0625">
        <w:rPr>
          <w:rFonts w:ascii="Times New Roman" w:hAnsi="Times New Roman" w:cs="Times New Roman"/>
          <w:sz w:val="24"/>
          <w:lang w:val="en-ID"/>
        </w:rPr>
        <w:t>dilakukan</w:t>
      </w:r>
      <w:proofErr w:type="spellEnd"/>
      <w:r w:rsidRPr="001C0625">
        <w:rPr>
          <w:rFonts w:ascii="Times New Roman" w:hAnsi="Times New Roman" w:cs="Times New Roman"/>
          <w:sz w:val="24"/>
          <w:lang w:val="en-ID"/>
        </w:rPr>
        <w:t xml:space="preserve"> oleh </w:t>
      </w:r>
      <w:proofErr w:type="spellStart"/>
      <w:r w:rsidRPr="001C0625">
        <w:rPr>
          <w:rFonts w:ascii="Times New Roman" w:hAnsi="Times New Roman" w:cs="Times New Roman"/>
          <w:sz w:val="24"/>
          <w:lang w:val="en-ID"/>
        </w:rPr>
        <w:t>peneliti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Analisis</w:t>
      </w:r>
      <w:proofErr w:type="spellEnd"/>
      <w:r w:rsidRPr="001C0625">
        <w:rPr>
          <w:rFonts w:ascii="Times New Roman" w:hAnsi="Times New Roman" w:cs="Times New Roman"/>
          <w:sz w:val="24"/>
          <w:lang w:val="en-ID"/>
        </w:rPr>
        <w:t xml:space="preserve"> data yang </w:t>
      </w:r>
      <w:proofErr w:type="spellStart"/>
      <w:r w:rsidRPr="001C0625">
        <w:rPr>
          <w:rFonts w:ascii="Times New Roman" w:hAnsi="Times New Roman" w:cs="Times New Roman"/>
          <w:sz w:val="24"/>
          <w:lang w:val="en-ID"/>
        </w:rPr>
        <w:t>diggunakan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adalah</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metode</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regresi</w:t>
      </w:r>
      <w:proofErr w:type="spellEnd"/>
      <w:r w:rsidRPr="001C0625">
        <w:rPr>
          <w:rFonts w:ascii="Times New Roman" w:hAnsi="Times New Roman" w:cs="Times New Roman"/>
          <w:sz w:val="24"/>
          <w:lang w:val="en-ID"/>
        </w:rPr>
        <w:t xml:space="preserve"> linier </w:t>
      </w:r>
      <w:r w:rsidRPr="001C0625">
        <w:rPr>
          <w:rFonts w:ascii="Times New Roman" w:hAnsi="Times New Roman" w:cs="Times New Roman"/>
          <w:sz w:val="24"/>
          <w:lang w:val="id-ID"/>
        </w:rPr>
        <w:t>ber</w:t>
      </w:r>
      <w:proofErr w:type="spellStart"/>
      <w:r w:rsidRPr="001C0625">
        <w:rPr>
          <w:rFonts w:ascii="Times New Roman" w:hAnsi="Times New Roman" w:cs="Times New Roman"/>
          <w:sz w:val="24"/>
          <w:lang w:val="en-ID"/>
        </w:rPr>
        <w:t>ganda</w:t>
      </w:r>
      <w:proofErr w:type="spellEnd"/>
      <w:r w:rsidRPr="001C0625">
        <w:rPr>
          <w:rFonts w:ascii="Times New Roman" w:hAnsi="Times New Roman" w:cs="Times New Roman"/>
          <w:sz w:val="24"/>
          <w:lang w:val="en-ID"/>
        </w:rPr>
        <w:t xml:space="preserve"> dan </w:t>
      </w:r>
      <w:proofErr w:type="spellStart"/>
      <w:r w:rsidRPr="001C0625">
        <w:rPr>
          <w:rFonts w:ascii="Times New Roman" w:hAnsi="Times New Roman" w:cs="Times New Roman"/>
          <w:sz w:val="24"/>
          <w:lang w:val="en-ID"/>
        </w:rPr>
        <w:t>diharapkan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dengan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metode</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ini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peneliti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mampu</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mendapatkan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hasil</w:t>
      </w:r>
      <w:proofErr w:type="spellEnd"/>
      <w:r w:rsidRPr="001C0625">
        <w:rPr>
          <w:rFonts w:ascii="Times New Roman" w:hAnsi="Times New Roman" w:cs="Times New Roman"/>
          <w:sz w:val="24"/>
          <w:lang w:val="en-ID"/>
        </w:rPr>
        <w:t xml:space="preserve"> yang </w:t>
      </w:r>
      <w:proofErr w:type="spellStart"/>
      <w:r w:rsidRPr="001C0625">
        <w:rPr>
          <w:rFonts w:ascii="Times New Roman" w:hAnsi="Times New Roman" w:cs="Times New Roman"/>
          <w:sz w:val="24"/>
          <w:lang w:val="en-ID"/>
        </w:rPr>
        <w:t>signifikan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terhadap</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variab</w:t>
      </w:r>
      <w:proofErr w:type="spellEnd"/>
      <w:r w:rsidRPr="001C0625">
        <w:rPr>
          <w:rFonts w:ascii="Times New Roman" w:hAnsi="Times New Roman" w:cs="Times New Roman"/>
          <w:sz w:val="24"/>
          <w:lang w:val="id-ID"/>
        </w:rPr>
        <w:t>e</w:t>
      </w:r>
      <w:r w:rsidRPr="001C0625">
        <w:rPr>
          <w:rFonts w:ascii="Times New Roman" w:hAnsi="Times New Roman" w:cs="Times New Roman"/>
          <w:sz w:val="24"/>
          <w:lang w:val="en-ID"/>
        </w:rPr>
        <w:t xml:space="preserve">l yang </w:t>
      </w:r>
      <w:proofErr w:type="spellStart"/>
      <w:r w:rsidRPr="001C0625">
        <w:rPr>
          <w:rFonts w:ascii="Times New Roman" w:hAnsi="Times New Roman" w:cs="Times New Roman"/>
          <w:sz w:val="24"/>
          <w:lang w:val="en-ID"/>
        </w:rPr>
        <w:t>diuji</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dalam</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penelitian</w:t>
      </w:r>
      <w:proofErr w:type="spellEnd"/>
      <w:r w:rsidRPr="001C0625">
        <w:rPr>
          <w:rFonts w:ascii="Times New Roman" w:hAnsi="Times New Roman" w:cs="Times New Roman"/>
          <w:sz w:val="24"/>
          <w:lang w:val="en-ID"/>
        </w:rPr>
        <w:t xml:space="preserve"> </w:t>
      </w:r>
      <w:proofErr w:type="spellStart"/>
      <w:r w:rsidRPr="001C0625">
        <w:rPr>
          <w:rFonts w:ascii="Times New Roman" w:hAnsi="Times New Roman" w:cs="Times New Roman"/>
          <w:sz w:val="24"/>
          <w:lang w:val="en-ID"/>
        </w:rPr>
        <w:t>ini</w:t>
      </w:r>
      <w:proofErr w:type="spellEnd"/>
      <w:r w:rsidRPr="001C0625">
        <w:rPr>
          <w:rFonts w:ascii="Times New Roman" w:hAnsi="Times New Roman" w:cs="Times New Roman"/>
          <w:sz w:val="24"/>
          <w:lang w:val="en-ID"/>
        </w:rPr>
        <w:t>.</w:t>
      </w:r>
    </w:p>
    <w:p w14:paraId="3E788231" w14:textId="77777777" w:rsidR="001C0625" w:rsidRPr="001C0625" w:rsidRDefault="001C0625" w:rsidP="001C0625">
      <w:pPr>
        <w:keepNext/>
        <w:keepLines/>
        <w:numPr>
          <w:ilvl w:val="0"/>
          <w:numId w:val="34"/>
        </w:numPr>
        <w:spacing w:before="40" w:after="0" w:line="480" w:lineRule="auto"/>
        <w:contextualSpacing/>
        <w:jc w:val="both"/>
        <w:outlineLvl w:val="1"/>
        <w:rPr>
          <w:rFonts w:ascii="Times New Roman" w:eastAsiaTheme="majorEastAsia" w:hAnsi="Times New Roman" w:cs="Times New Roman"/>
          <w:b/>
          <w:sz w:val="24"/>
          <w:szCs w:val="24"/>
          <w:lang w:val="id-ID"/>
        </w:rPr>
      </w:pPr>
      <w:bookmarkStart w:id="3" w:name="_Toc536544654"/>
      <w:r w:rsidRPr="001C0625">
        <w:rPr>
          <w:rFonts w:ascii="Times New Roman" w:eastAsiaTheme="majorEastAsia" w:hAnsi="Times New Roman" w:cs="Times New Roman"/>
          <w:b/>
          <w:sz w:val="24"/>
          <w:szCs w:val="24"/>
          <w:lang w:val="id-ID"/>
        </w:rPr>
        <w:t>Objek Penelitian</w:t>
      </w:r>
      <w:bookmarkEnd w:id="3"/>
    </w:p>
    <w:p w14:paraId="30277070" w14:textId="77777777" w:rsidR="001C0625" w:rsidRPr="001C0625" w:rsidRDefault="001C0625" w:rsidP="001C0625">
      <w:pPr>
        <w:spacing w:after="0" w:line="480" w:lineRule="auto"/>
        <w:ind w:left="720" w:firstLine="720"/>
        <w:contextualSpacing/>
        <w:jc w:val="both"/>
        <w:rPr>
          <w:rFonts w:ascii="Times New Roman" w:hAnsi="Times New Roman" w:cs="Times New Roman"/>
          <w:sz w:val="24"/>
          <w:szCs w:val="24"/>
          <w:lang w:val="id-ID"/>
        </w:rPr>
      </w:pPr>
      <w:proofErr w:type="spellStart"/>
      <w:r w:rsidRPr="001C0625">
        <w:rPr>
          <w:rFonts w:ascii="Times New Roman" w:hAnsi="Times New Roman" w:cs="Times New Roman"/>
          <w:sz w:val="24"/>
          <w:szCs w:val="24"/>
        </w:rPr>
        <w:t>Penulis</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membahas</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objek</w:t>
      </w:r>
      <w:proofErr w:type="spellEnd"/>
      <w:r w:rsidRPr="001C0625">
        <w:rPr>
          <w:rFonts w:ascii="Times New Roman" w:hAnsi="Times New Roman" w:cs="Times New Roman"/>
          <w:sz w:val="24"/>
          <w:szCs w:val="24"/>
        </w:rPr>
        <w:t xml:space="preserve"> yang </w:t>
      </w:r>
      <w:proofErr w:type="spellStart"/>
      <w:r w:rsidRPr="001C0625">
        <w:rPr>
          <w:rFonts w:ascii="Times New Roman" w:hAnsi="Times New Roman" w:cs="Times New Roman"/>
          <w:sz w:val="24"/>
          <w:szCs w:val="24"/>
        </w:rPr>
        <w:t>akan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diteliti</w:t>
      </w:r>
      <w:proofErr w:type="spellEnd"/>
      <w:r w:rsidRPr="001C0625">
        <w:rPr>
          <w:rFonts w:ascii="Times New Roman" w:hAnsi="Times New Roman" w:cs="Times New Roman"/>
          <w:sz w:val="24"/>
          <w:szCs w:val="24"/>
        </w:rPr>
        <w:t xml:space="preserve"> oleh </w:t>
      </w:r>
      <w:proofErr w:type="spellStart"/>
      <w:r w:rsidRPr="001C0625">
        <w:rPr>
          <w:rFonts w:ascii="Times New Roman" w:hAnsi="Times New Roman" w:cs="Times New Roman"/>
          <w:sz w:val="24"/>
          <w:szCs w:val="24"/>
        </w:rPr>
        <w:t>penulis</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yaitu</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adalah</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wajib</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pajak</w:t>
      </w:r>
      <w:proofErr w:type="spellEnd"/>
      <w:r w:rsidRPr="001C0625">
        <w:rPr>
          <w:rFonts w:ascii="Times New Roman" w:hAnsi="Times New Roman" w:cs="Times New Roman"/>
          <w:sz w:val="24"/>
          <w:szCs w:val="24"/>
        </w:rPr>
        <w:t xml:space="preserve"> orang </w:t>
      </w:r>
      <w:proofErr w:type="spellStart"/>
      <w:r w:rsidRPr="001C0625">
        <w:rPr>
          <w:rFonts w:ascii="Times New Roman" w:hAnsi="Times New Roman" w:cs="Times New Roman"/>
          <w:sz w:val="24"/>
          <w:szCs w:val="24"/>
        </w:rPr>
        <w:t>pribadi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Dalam</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hal</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orang </w:t>
      </w:r>
      <w:proofErr w:type="spellStart"/>
      <w:r w:rsidRPr="001C0625">
        <w:rPr>
          <w:rFonts w:ascii="Times New Roman" w:hAnsi="Times New Roman" w:cs="Times New Roman"/>
          <w:sz w:val="24"/>
          <w:szCs w:val="24"/>
        </w:rPr>
        <w:t>pribadi</w:t>
      </w:r>
      <w:proofErr w:type="spellEnd"/>
      <w:r w:rsidRPr="001C0625">
        <w:rPr>
          <w:rFonts w:ascii="Times New Roman" w:hAnsi="Times New Roman" w:cs="Times New Roman"/>
          <w:sz w:val="24"/>
          <w:szCs w:val="24"/>
        </w:rPr>
        <w:t xml:space="preserve"> yang </w:t>
      </w:r>
      <w:proofErr w:type="spellStart"/>
      <w:r w:rsidRPr="001C0625">
        <w:rPr>
          <w:rFonts w:ascii="Times New Roman" w:hAnsi="Times New Roman" w:cs="Times New Roman"/>
          <w:sz w:val="24"/>
          <w:szCs w:val="24"/>
        </w:rPr>
        <w:t>dimaksud</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adalah</w:t>
      </w:r>
      <w:proofErr w:type="spellEnd"/>
      <w:r w:rsidRPr="001C0625">
        <w:rPr>
          <w:rFonts w:ascii="Times New Roman" w:hAnsi="Times New Roman" w:cs="Times New Roman"/>
          <w:sz w:val="24"/>
          <w:szCs w:val="24"/>
        </w:rPr>
        <w:t xml:space="preserve"> orang </w:t>
      </w:r>
      <w:proofErr w:type="spellStart"/>
      <w:r w:rsidRPr="001C0625">
        <w:rPr>
          <w:rFonts w:ascii="Times New Roman" w:hAnsi="Times New Roman" w:cs="Times New Roman"/>
          <w:sz w:val="24"/>
          <w:szCs w:val="24"/>
        </w:rPr>
        <w:t>pribadi</w:t>
      </w:r>
      <w:proofErr w:type="spellEnd"/>
      <w:r w:rsidRPr="001C0625">
        <w:rPr>
          <w:rFonts w:ascii="Times New Roman" w:hAnsi="Times New Roman" w:cs="Times New Roman"/>
          <w:sz w:val="24"/>
          <w:szCs w:val="24"/>
        </w:rPr>
        <w:t xml:space="preserve"> yang </w:t>
      </w:r>
      <w:proofErr w:type="spellStart"/>
      <w:r w:rsidRPr="001C0625">
        <w:rPr>
          <w:rFonts w:ascii="Times New Roman" w:hAnsi="Times New Roman" w:cs="Times New Roman"/>
          <w:sz w:val="24"/>
          <w:szCs w:val="24"/>
        </w:rPr>
        <w:t>memiliki</w:t>
      </w:r>
      <w:proofErr w:type="spellEnd"/>
      <w:r w:rsidRPr="001C0625">
        <w:rPr>
          <w:rFonts w:ascii="Times New Roman" w:hAnsi="Times New Roman" w:cs="Times New Roman"/>
          <w:sz w:val="24"/>
          <w:szCs w:val="24"/>
        </w:rPr>
        <w:t xml:space="preserve"> UMKM (Usaha </w:t>
      </w:r>
      <w:proofErr w:type="spellStart"/>
      <w:r w:rsidRPr="001C0625">
        <w:rPr>
          <w:rFonts w:ascii="Times New Roman" w:hAnsi="Times New Roman" w:cs="Times New Roman"/>
          <w:sz w:val="24"/>
          <w:szCs w:val="24"/>
        </w:rPr>
        <w:t>Mikro</w:t>
      </w:r>
      <w:proofErr w:type="spellEnd"/>
      <w:r w:rsidRPr="001C0625">
        <w:rPr>
          <w:rFonts w:ascii="Times New Roman" w:hAnsi="Times New Roman" w:cs="Times New Roman"/>
          <w:sz w:val="24"/>
          <w:szCs w:val="24"/>
        </w:rPr>
        <w:t xml:space="preserve">, Kecil, dan </w:t>
      </w:r>
      <w:proofErr w:type="spellStart"/>
      <w:r w:rsidRPr="001C0625">
        <w:rPr>
          <w:rFonts w:ascii="Times New Roman" w:hAnsi="Times New Roman" w:cs="Times New Roman"/>
          <w:sz w:val="24"/>
          <w:szCs w:val="24"/>
        </w:rPr>
        <w:t>Menengah</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dilakukan</w:t>
      </w:r>
      <w:proofErr w:type="spellEnd"/>
      <w:r w:rsidRPr="001C0625">
        <w:rPr>
          <w:rFonts w:ascii="Times New Roman" w:hAnsi="Times New Roman" w:cs="Times New Roman"/>
          <w:sz w:val="24"/>
          <w:szCs w:val="24"/>
        </w:rPr>
        <w:t xml:space="preserve"> pada </w:t>
      </w:r>
      <w:r w:rsidRPr="001C0625">
        <w:rPr>
          <w:rFonts w:ascii="Times New Roman" w:hAnsi="Times New Roman" w:cs="Times New Roman"/>
          <w:sz w:val="24"/>
          <w:szCs w:val="24"/>
          <w:lang w:val="id-ID"/>
        </w:rPr>
        <w:t>November-Desember</w:t>
      </w:r>
      <w:r w:rsidRPr="001C0625">
        <w:rPr>
          <w:rFonts w:ascii="Times New Roman" w:hAnsi="Times New Roman" w:cs="Times New Roman"/>
          <w:sz w:val="24"/>
          <w:szCs w:val="24"/>
        </w:rPr>
        <w:t xml:space="preserve"> 2018. </w:t>
      </w:r>
      <w:proofErr w:type="spellStart"/>
      <w:r w:rsidRPr="001C0625">
        <w:rPr>
          <w:rFonts w:ascii="Times New Roman" w:hAnsi="Times New Roman" w:cs="Times New Roman"/>
          <w:sz w:val="24"/>
          <w:szCs w:val="24"/>
        </w:rPr>
        <w:t>Sumber</w:t>
      </w:r>
      <w:proofErr w:type="spellEnd"/>
      <w:r w:rsidRPr="001C0625">
        <w:rPr>
          <w:rFonts w:ascii="Times New Roman" w:hAnsi="Times New Roman" w:cs="Times New Roman"/>
          <w:sz w:val="24"/>
          <w:szCs w:val="24"/>
        </w:rPr>
        <w:t xml:space="preserve"> data yang </w:t>
      </w:r>
      <w:proofErr w:type="spellStart"/>
      <w:r w:rsidRPr="001C0625">
        <w:rPr>
          <w:rFonts w:ascii="Times New Roman" w:hAnsi="Times New Roman" w:cs="Times New Roman"/>
          <w:sz w:val="24"/>
          <w:szCs w:val="24"/>
        </w:rPr>
        <w:t>akan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digunakan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dalam</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diperoleh</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dari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pengetahuan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pengusaha</w:t>
      </w:r>
      <w:proofErr w:type="spellEnd"/>
      <w:r w:rsidRPr="001C0625">
        <w:rPr>
          <w:rFonts w:ascii="Times New Roman" w:hAnsi="Times New Roman" w:cs="Times New Roman"/>
          <w:sz w:val="24"/>
          <w:szCs w:val="24"/>
        </w:rPr>
        <w:t xml:space="preserve"> UMKM yang </w:t>
      </w:r>
      <w:r w:rsidRPr="001C0625">
        <w:rPr>
          <w:rFonts w:ascii="Times New Roman" w:hAnsi="Times New Roman" w:cs="Times New Roman"/>
          <w:sz w:val="24"/>
          <w:szCs w:val="24"/>
          <w:lang w:val="id-ID"/>
        </w:rPr>
        <w:t>terdaftar di Kantor Pelayanan Pajak (KPP) Pratama Jakarta Sunter.</w:t>
      </w:r>
    </w:p>
    <w:p w14:paraId="74113BF8" w14:textId="77777777" w:rsidR="001C0625" w:rsidRPr="001C0625" w:rsidRDefault="001C0625" w:rsidP="001C0625">
      <w:pPr>
        <w:keepNext/>
        <w:keepLines/>
        <w:numPr>
          <w:ilvl w:val="0"/>
          <w:numId w:val="34"/>
        </w:numPr>
        <w:spacing w:before="40" w:after="0" w:line="480" w:lineRule="auto"/>
        <w:jc w:val="both"/>
        <w:outlineLvl w:val="1"/>
        <w:rPr>
          <w:rFonts w:ascii="Times New Roman" w:eastAsiaTheme="majorEastAsia" w:hAnsi="Times New Roman" w:cs="Times New Roman"/>
          <w:b/>
          <w:sz w:val="24"/>
          <w:szCs w:val="24"/>
          <w:lang w:val="id-ID"/>
        </w:rPr>
      </w:pPr>
      <w:bookmarkStart w:id="4" w:name="_Toc536544655"/>
      <w:r w:rsidRPr="001C0625">
        <w:rPr>
          <w:rFonts w:ascii="Times New Roman" w:eastAsiaTheme="majorEastAsia" w:hAnsi="Times New Roman" w:cs="Times New Roman"/>
          <w:b/>
          <w:sz w:val="24"/>
          <w:szCs w:val="24"/>
          <w:lang w:val="id-ID"/>
        </w:rPr>
        <w:t>Desain Penelitian</w:t>
      </w:r>
      <w:bookmarkEnd w:id="4"/>
    </w:p>
    <w:p w14:paraId="54369DA4" w14:textId="77777777" w:rsidR="001C0625" w:rsidRPr="001C0625" w:rsidRDefault="001C0625" w:rsidP="001C0625">
      <w:pPr>
        <w:spacing w:after="0" w:line="480" w:lineRule="auto"/>
        <w:ind w:left="709" w:firstLine="720"/>
        <w:contextualSpacing/>
        <w:jc w:val="both"/>
        <w:rPr>
          <w:rFonts w:ascii="Times New Roman" w:hAnsi="Times New Roman" w:cs="Times New Roman"/>
          <w:sz w:val="24"/>
          <w:szCs w:val="24"/>
        </w:rPr>
      </w:pPr>
      <w:r w:rsidRPr="001C0625">
        <w:rPr>
          <w:rFonts w:ascii="Times New Roman" w:hAnsi="Times New Roman" w:cs="Times New Roman"/>
          <w:sz w:val="24"/>
          <w:szCs w:val="24"/>
        </w:rPr>
        <w:fldChar w:fldCharType="begin" w:fldLock="1"/>
      </w:r>
      <w:r w:rsidRPr="001C0625">
        <w:rPr>
          <w:rFonts w:ascii="Times New Roman" w:hAnsi="Times New Roman" w:cs="Times New Roman"/>
          <w:sz w:val="24"/>
          <w:szCs w:val="24"/>
        </w:rPr>
        <w:instrText>ADDIN CSL_CITATION {"citationItems":[{"id":"ITEM-1","itemData":{"author":[{"dropping-particle":"","family":"Sekaran","given":"Uma","non-dropping-particle":"","parse-names":false,"suffix":""},{"dropping-particle":"","family":"Bougie","given":"Roger","non-dropping-particle":"","parse-names":false,"suffix":""}],"container-title":"I","edition":"6","id":"ITEM-1","issued":{"date-parts":[["2017"]]},"page":"280","publisher":"Salemba Empat","title":"Metode Penelitian untuk Bisnis","type":"chapter"},"uris":["http://www.mendeley.com/documents/?uuid=70ea8763-2162-4b9e-9836-c58c1e08154e"]}],"mendeley":{"formattedCitation":"(Sekaran &amp; Bougie, 2017)","manualFormatting":"Sekaran &amp; Bougie (2017a:109)","plainTextFormattedCitation":"(Sekaran &amp; Bougie, 2017)","previouslyFormattedCitation":"(Sekaran &amp; Bougie, 2017)"},"properties":{"noteIndex":0},"schema":"https://github.com/citation-style-language/schema/raw/master/csl-citation.json"}</w:instrText>
      </w:r>
      <w:r w:rsidRPr="001C0625">
        <w:rPr>
          <w:rFonts w:ascii="Times New Roman" w:hAnsi="Times New Roman" w:cs="Times New Roman"/>
          <w:sz w:val="24"/>
          <w:szCs w:val="24"/>
        </w:rPr>
        <w:fldChar w:fldCharType="separate"/>
      </w:r>
      <w:r w:rsidRPr="001C0625">
        <w:rPr>
          <w:rFonts w:ascii="Times New Roman" w:hAnsi="Times New Roman" w:cs="Times New Roman"/>
          <w:noProof/>
          <w:sz w:val="24"/>
          <w:szCs w:val="24"/>
        </w:rPr>
        <w:t xml:space="preserve">Sekaran &amp; Bougie </w:t>
      </w:r>
      <w:r w:rsidRPr="001C0625">
        <w:rPr>
          <w:rFonts w:ascii="Times New Roman" w:hAnsi="Times New Roman" w:cs="Times New Roman"/>
          <w:noProof/>
          <w:sz w:val="24"/>
          <w:szCs w:val="24"/>
          <w:lang w:val="id-ID"/>
        </w:rPr>
        <w:t>(</w:t>
      </w:r>
      <w:r w:rsidRPr="001C0625">
        <w:rPr>
          <w:rFonts w:ascii="Times New Roman" w:hAnsi="Times New Roman" w:cs="Times New Roman"/>
          <w:noProof/>
          <w:sz w:val="24"/>
          <w:szCs w:val="24"/>
        </w:rPr>
        <w:t>2017a</w:t>
      </w:r>
      <w:r w:rsidRPr="001C0625">
        <w:rPr>
          <w:rFonts w:ascii="Times New Roman" w:hAnsi="Times New Roman" w:cs="Times New Roman"/>
          <w:noProof/>
          <w:sz w:val="24"/>
          <w:szCs w:val="24"/>
          <w:lang w:val="id-ID"/>
        </w:rPr>
        <w:t>:109</w:t>
      </w:r>
      <w:r w:rsidRPr="001C0625">
        <w:rPr>
          <w:rFonts w:ascii="Times New Roman" w:hAnsi="Times New Roman" w:cs="Times New Roman"/>
          <w:noProof/>
          <w:sz w:val="24"/>
          <w:szCs w:val="24"/>
        </w:rPr>
        <w:t>)</w:t>
      </w:r>
      <w:r w:rsidRPr="001C0625">
        <w:rPr>
          <w:rFonts w:ascii="Times New Roman" w:hAnsi="Times New Roman" w:cs="Times New Roman"/>
          <w:sz w:val="24"/>
          <w:szCs w:val="24"/>
        </w:rPr>
        <w:fldChar w:fldCharType="end"/>
      </w:r>
      <w:r w:rsidRPr="001C0625">
        <w:rPr>
          <w:rFonts w:ascii="Times New Roman" w:hAnsi="Times New Roman" w:cs="Times New Roman"/>
          <w:sz w:val="24"/>
          <w:szCs w:val="24"/>
          <w:lang w:val="id-ID"/>
        </w:rPr>
        <w:t xml:space="preserve"> menyatakan desain penelitian adalah rencana untuk pengumpulan, pengukuran, dan analisis data, berdasarkan pertanyaan penelirian dari studi. </w:t>
      </w:r>
      <w:proofErr w:type="spellStart"/>
      <w:r w:rsidRPr="001C0625">
        <w:rPr>
          <w:rFonts w:ascii="Times New Roman" w:hAnsi="Times New Roman" w:cs="Times New Roman"/>
          <w:sz w:val="24"/>
          <w:szCs w:val="24"/>
        </w:rPr>
        <w:t>Bila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ditinjau</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dari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perspektif</w:t>
      </w:r>
      <w:proofErr w:type="spellEnd"/>
      <w:r w:rsidRPr="001C0625">
        <w:rPr>
          <w:rFonts w:ascii="Times New Roman" w:hAnsi="Times New Roman" w:cs="Times New Roman"/>
          <w:sz w:val="24"/>
          <w:szCs w:val="24"/>
        </w:rPr>
        <w:t xml:space="preserve"> yang </w:t>
      </w:r>
      <w:proofErr w:type="spellStart"/>
      <w:r w:rsidRPr="001C0625">
        <w:rPr>
          <w:rFonts w:ascii="Times New Roman" w:hAnsi="Times New Roman" w:cs="Times New Roman"/>
          <w:sz w:val="24"/>
          <w:szCs w:val="24"/>
        </w:rPr>
        <w:t>dikembangkan</w:t>
      </w:r>
      <w:proofErr w:type="spellEnd"/>
      <w:r w:rsidRPr="001C0625">
        <w:rPr>
          <w:rFonts w:ascii="Times New Roman" w:hAnsi="Times New Roman" w:cs="Times New Roman"/>
          <w:sz w:val="24"/>
          <w:szCs w:val="24"/>
        </w:rPr>
        <w:t xml:space="preserve"> oleh </w:t>
      </w:r>
      <w:r w:rsidRPr="001C0625">
        <w:rPr>
          <w:rFonts w:ascii="Times New Roman" w:hAnsi="Times New Roman" w:cs="Times New Roman"/>
          <w:sz w:val="24"/>
          <w:szCs w:val="24"/>
        </w:rPr>
        <w:fldChar w:fldCharType="begin" w:fldLock="1"/>
      </w:r>
      <w:r w:rsidRPr="001C0625">
        <w:rPr>
          <w:rFonts w:ascii="Times New Roman" w:hAnsi="Times New Roman" w:cs="Times New Roman"/>
          <w:sz w:val="24"/>
          <w:szCs w:val="24"/>
        </w:rPr>
        <w:instrText>ADDIN CSL_CITATION {"citationItems":[{"id":"ITEM-1","itemData":{"author":[{"dropping-particle":"","family":"Cooper","given":"Donald R.","non-dropping-particle":"","parse-names":false,"suffix":""},{"dropping-particle":"","family":"Schindler","given":"Pamela S.","non-dropping-particle":"","parse-names":false,"suffix":""}],"edition":"12","id":"ITEM-1","issued":{"date-parts":[["2017"]]},"publisher":"Salemba Empat","title":"Metode Penelitian Bisnis","type":"book"},"uris":["http://www.mendeley.com/documents/?uuid=d7a86cd5-d79f-4c74-adbe-3e3f932f4593"]}],"mendeley":{"formattedCitation":"(Cooper &amp; Schindler, 2017)","manualFormatting":"Cooper &amp; Schindler (2017:148-151)","plainTextFormattedCitation":"(Cooper &amp; Schindler, 2017)","previouslyFormattedCitation":"(Cooper &amp; Schindler, 2017)"},"properties":{"noteIndex":0},"schema":"https://github.com/citation-style-language/schema/raw/master/csl-citation.json"}</w:instrText>
      </w:r>
      <w:r w:rsidRPr="001C0625">
        <w:rPr>
          <w:rFonts w:ascii="Times New Roman" w:hAnsi="Times New Roman" w:cs="Times New Roman"/>
          <w:sz w:val="24"/>
          <w:szCs w:val="24"/>
        </w:rPr>
        <w:fldChar w:fldCharType="separate"/>
      </w:r>
      <w:r w:rsidRPr="001C0625">
        <w:rPr>
          <w:rFonts w:ascii="Times New Roman" w:hAnsi="Times New Roman" w:cs="Times New Roman"/>
          <w:noProof/>
          <w:sz w:val="24"/>
          <w:szCs w:val="24"/>
        </w:rPr>
        <w:t xml:space="preserve">Cooper &amp; Schindler </w:t>
      </w:r>
      <w:r w:rsidRPr="001C0625">
        <w:rPr>
          <w:rFonts w:ascii="Times New Roman" w:hAnsi="Times New Roman" w:cs="Times New Roman"/>
          <w:noProof/>
          <w:sz w:val="24"/>
          <w:szCs w:val="24"/>
          <w:lang w:val="id-ID"/>
        </w:rPr>
        <w:t>(</w:t>
      </w:r>
      <w:r w:rsidRPr="001C0625">
        <w:rPr>
          <w:rFonts w:ascii="Times New Roman" w:hAnsi="Times New Roman" w:cs="Times New Roman"/>
          <w:noProof/>
          <w:sz w:val="24"/>
          <w:szCs w:val="24"/>
        </w:rPr>
        <w:t>2017</w:t>
      </w:r>
      <w:r w:rsidRPr="001C0625">
        <w:rPr>
          <w:rFonts w:ascii="Times New Roman" w:hAnsi="Times New Roman" w:cs="Times New Roman"/>
          <w:noProof/>
          <w:sz w:val="24"/>
          <w:szCs w:val="24"/>
          <w:lang w:val="id-ID"/>
        </w:rPr>
        <w:t>:148-151</w:t>
      </w:r>
      <w:r w:rsidRPr="001C0625">
        <w:rPr>
          <w:rFonts w:ascii="Times New Roman" w:hAnsi="Times New Roman" w:cs="Times New Roman"/>
          <w:noProof/>
          <w:sz w:val="24"/>
          <w:szCs w:val="24"/>
        </w:rPr>
        <w:t>)</w:t>
      </w:r>
      <w:r w:rsidRPr="001C0625">
        <w:rPr>
          <w:rFonts w:ascii="Times New Roman" w:hAnsi="Times New Roman" w:cs="Times New Roman"/>
          <w:sz w:val="24"/>
          <w:szCs w:val="24"/>
        </w:rPr>
        <w:fldChar w:fldCharType="end"/>
      </w:r>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dapat</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dijelaskan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dengan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perspektif-perspektif</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sebagai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berikut</w:t>
      </w:r>
      <w:proofErr w:type="spellEnd"/>
      <w:r w:rsidRPr="001C0625">
        <w:rPr>
          <w:rFonts w:ascii="Times New Roman" w:hAnsi="Times New Roman" w:cs="Times New Roman"/>
          <w:sz w:val="24"/>
          <w:szCs w:val="24"/>
        </w:rPr>
        <w:t>:</w:t>
      </w:r>
    </w:p>
    <w:p w14:paraId="4E4A82DB" w14:textId="77777777" w:rsidR="001C0625" w:rsidRPr="001C0625" w:rsidRDefault="001C0625" w:rsidP="001C0625">
      <w:pPr>
        <w:keepNext/>
        <w:keepLines/>
        <w:numPr>
          <w:ilvl w:val="0"/>
          <w:numId w:val="35"/>
        </w:numPr>
        <w:spacing w:before="40" w:after="0" w:line="480" w:lineRule="auto"/>
        <w:ind w:left="1134"/>
        <w:contextualSpacing/>
        <w:jc w:val="both"/>
        <w:outlineLvl w:val="2"/>
        <w:rPr>
          <w:rFonts w:ascii="Times New Roman" w:eastAsiaTheme="majorEastAsia" w:hAnsi="Times New Roman" w:cs="Times New Roman"/>
          <w:b/>
          <w:sz w:val="24"/>
          <w:szCs w:val="24"/>
        </w:rPr>
      </w:pPr>
      <w:bookmarkStart w:id="5" w:name="_Toc536544656"/>
      <w:r w:rsidRPr="001C0625">
        <w:rPr>
          <w:rFonts w:ascii="Times New Roman" w:eastAsiaTheme="majorEastAsia" w:hAnsi="Times New Roman" w:cs="Times New Roman"/>
          <w:b/>
          <w:sz w:val="24"/>
          <w:szCs w:val="24"/>
        </w:rPr>
        <w:lastRenderedPageBreak/>
        <w:t xml:space="preserve">Tingkat </w:t>
      </w:r>
      <w:proofErr w:type="spellStart"/>
      <w:r w:rsidRPr="001C0625">
        <w:rPr>
          <w:rFonts w:ascii="Times New Roman" w:eastAsiaTheme="majorEastAsia" w:hAnsi="Times New Roman" w:cs="Times New Roman"/>
          <w:b/>
          <w:sz w:val="24"/>
          <w:szCs w:val="24"/>
        </w:rPr>
        <w:t>Penyelesaian</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Pertanyaan</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Penelitian</w:t>
      </w:r>
      <w:bookmarkEnd w:id="5"/>
      <w:proofErr w:type="spellEnd"/>
      <w:r w:rsidRPr="001C0625">
        <w:rPr>
          <w:rFonts w:ascii="Times New Roman" w:eastAsiaTheme="majorEastAsia" w:hAnsi="Times New Roman" w:cs="Times New Roman"/>
          <w:b/>
          <w:sz w:val="24"/>
          <w:szCs w:val="24"/>
        </w:rPr>
        <w:t xml:space="preserve"> </w:t>
      </w:r>
    </w:p>
    <w:p w14:paraId="1B8AE314" w14:textId="77777777" w:rsidR="001C0625" w:rsidRPr="001C0625" w:rsidRDefault="001C0625" w:rsidP="001C0625">
      <w:pPr>
        <w:spacing w:after="0" w:line="480" w:lineRule="auto"/>
        <w:ind w:left="1134" w:firstLine="720"/>
        <w:contextualSpacing/>
        <w:jc w:val="both"/>
        <w:rPr>
          <w:rFonts w:ascii="Times New Roman" w:hAnsi="Times New Roman" w:cs="Times New Roman"/>
          <w:sz w:val="24"/>
          <w:szCs w:val="24"/>
          <w:lang w:val="id-ID"/>
        </w:rPr>
      </w:pPr>
      <w:proofErr w:type="spellStart"/>
      <w:r w:rsidRPr="001C0625">
        <w:rPr>
          <w:rFonts w:ascii="Times New Roman" w:hAnsi="Times New Roman" w:cs="Times New Roman"/>
          <w:sz w:val="24"/>
          <w:szCs w:val="24"/>
        </w:rPr>
        <w:t>Berdasarkan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tingkat</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penyelesaian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pertanyaan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maka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termasuk</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ke</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dalam</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formal, </w:t>
      </w:r>
      <w:proofErr w:type="spellStart"/>
      <w:r w:rsidRPr="001C0625">
        <w:rPr>
          <w:rFonts w:ascii="Times New Roman" w:hAnsi="Times New Roman" w:cs="Times New Roman"/>
          <w:sz w:val="24"/>
          <w:szCs w:val="24"/>
        </w:rPr>
        <w:t>karena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r w:rsidRPr="001C0625">
        <w:rPr>
          <w:rFonts w:ascii="Times New Roman" w:hAnsi="Times New Roman" w:cs="Times New Roman"/>
          <w:sz w:val="24"/>
          <w:szCs w:val="24"/>
          <w:lang w:val="id-ID"/>
        </w:rPr>
        <w:t>dimulai dengan pertanyaan dan menjawab batasan masalah mengenai efektivitas sosialisasi PP No. 23 tahun 2018 dan rasa tanggung jawab bernegara.</w:t>
      </w:r>
    </w:p>
    <w:p w14:paraId="3A362FBC" w14:textId="77777777" w:rsidR="001C0625" w:rsidRPr="001C0625" w:rsidRDefault="001C0625" w:rsidP="001C0625">
      <w:pPr>
        <w:keepNext/>
        <w:keepLines/>
        <w:numPr>
          <w:ilvl w:val="0"/>
          <w:numId w:val="35"/>
        </w:numPr>
        <w:spacing w:before="40" w:after="0" w:line="480" w:lineRule="auto"/>
        <w:ind w:left="1134"/>
        <w:contextualSpacing/>
        <w:jc w:val="both"/>
        <w:outlineLvl w:val="2"/>
        <w:rPr>
          <w:rFonts w:ascii="Times New Roman" w:eastAsiaTheme="majorEastAsia" w:hAnsi="Times New Roman" w:cs="Times New Roman"/>
          <w:b/>
          <w:sz w:val="24"/>
          <w:szCs w:val="24"/>
        </w:rPr>
      </w:pPr>
      <w:bookmarkStart w:id="6" w:name="_Toc536544657"/>
      <w:proofErr w:type="spellStart"/>
      <w:r w:rsidRPr="001C0625">
        <w:rPr>
          <w:rFonts w:ascii="Times New Roman" w:eastAsiaTheme="majorEastAsia" w:hAnsi="Times New Roman" w:cs="Times New Roman"/>
          <w:b/>
          <w:sz w:val="24"/>
          <w:szCs w:val="24"/>
        </w:rPr>
        <w:t>Metode</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Pengumpulan</w:t>
      </w:r>
      <w:proofErr w:type="spellEnd"/>
      <w:r w:rsidRPr="001C0625">
        <w:rPr>
          <w:rFonts w:ascii="Times New Roman" w:eastAsiaTheme="majorEastAsia" w:hAnsi="Times New Roman" w:cs="Times New Roman"/>
          <w:b/>
          <w:sz w:val="24"/>
          <w:szCs w:val="24"/>
        </w:rPr>
        <w:t xml:space="preserve"> Data</w:t>
      </w:r>
      <w:bookmarkEnd w:id="6"/>
      <w:r w:rsidRPr="001C0625">
        <w:rPr>
          <w:rFonts w:ascii="Times New Roman" w:eastAsiaTheme="majorEastAsia" w:hAnsi="Times New Roman" w:cs="Times New Roman"/>
          <w:b/>
          <w:sz w:val="24"/>
          <w:szCs w:val="24"/>
        </w:rPr>
        <w:t xml:space="preserve"> </w:t>
      </w:r>
    </w:p>
    <w:p w14:paraId="4BD22559" w14:textId="77777777" w:rsidR="001C0625" w:rsidRPr="001C0625" w:rsidRDefault="001C0625" w:rsidP="001C0625">
      <w:pPr>
        <w:spacing w:after="0" w:line="480" w:lineRule="auto"/>
        <w:ind w:left="1134"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Metode yang digunakan dalam penelitian ini adalah metode komunikasi dan observasi, yaitu metode untuk menggambarkan data dan mengumpulkan informasi melalui kuesioner yang disebarkan di Kantor Pelayanan Pajak (KPP) Pratama Jakarta Sunter. Sebelum menyebarkan kuesioner, peneliti mendatangi Kantor Pelayanan Pajak (KPP) Pratama Jakarta Sunter terlebih dahulu untuk menyerahkan surat izin melakukan penelitian dan riset. Setelah mendapatkan izin penelitian, maka peneliti langsung menyebarkan kuesioner kepada Wajib Pajak yang sudah memenuhi kriteria di Kantor Pelayanan Pajak (KPP) Pratama Jakarta Sunter.</w:t>
      </w:r>
    </w:p>
    <w:p w14:paraId="57EFB04E" w14:textId="77777777" w:rsidR="001C0625" w:rsidRPr="001C0625" w:rsidRDefault="001C0625" w:rsidP="001C0625">
      <w:pPr>
        <w:keepNext/>
        <w:keepLines/>
        <w:numPr>
          <w:ilvl w:val="0"/>
          <w:numId w:val="35"/>
        </w:numPr>
        <w:spacing w:before="40" w:after="0" w:line="480" w:lineRule="auto"/>
        <w:ind w:left="1134"/>
        <w:contextualSpacing/>
        <w:jc w:val="both"/>
        <w:outlineLvl w:val="2"/>
        <w:rPr>
          <w:rFonts w:ascii="Times New Roman" w:eastAsiaTheme="majorEastAsia" w:hAnsi="Times New Roman" w:cs="Times New Roman"/>
          <w:b/>
          <w:sz w:val="24"/>
          <w:szCs w:val="24"/>
        </w:rPr>
      </w:pPr>
      <w:bookmarkStart w:id="7" w:name="_Toc536544658"/>
      <w:proofErr w:type="spellStart"/>
      <w:r w:rsidRPr="001C0625">
        <w:rPr>
          <w:rFonts w:ascii="Times New Roman" w:eastAsiaTheme="majorEastAsia" w:hAnsi="Times New Roman" w:cs="Times New Roman"/>
          <w:b/>
          <w:sz w:val="24"/>
          <w:szCs w:val="24"/>
        </w:rPr>
        <w:t>Kontrol</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Peneliti</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terhadap</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Variabel</w:t>
      </w:r>
      <w:bookmarkEnd w:id="7"/>
      <w:proofErr w:type="spellEnd"/>
    </w:p>
    <w:p w14:paraId="214B8C89" w14:textId="77777777" w:rsidR="001C0625" w:rsidRPr="001C0625" w:rsidRDefault="001C0625" w:rsidP="001C0625">
      <w:pPr>
        <w:spacing w:after="0" w:line="480" w:lineRule="auto"/>
        <w:ind w:left="1134" w:firstLine="720"/>
        <w:contextualSpacing/>
        <w:jc w:val="both"/>
        <w:rPr>
          <w:rFonts w:ascii="Times New Roman" w:hAnsi="Times New Roman" w:cs="Times New Roman"/>
          <w:sz w:val="24"/>
          <w:szCs w:val="24"/>
        </w:rPr>
      </w:pP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merupakan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dengan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desain</w:t>
      </w:r>
      <w:proofErr w:type="spellEnd"/>
      <w:r w:rsidRPr="001C0625">
        <w:rPr>
          <w:rFonts w:ascii="Times New Roman" w:hAnsi="Times New Roman" w:cs="Times New Roman"/>
          <w:sz w:val="24"/>
          <w:szCs w:val="24"/>
        </w:rPr>
        <w:t xml:space="preserve"> </w:t>
      </w:r>
      <w:r w:rsidRPr="001C0625">
        <w:rPr>
          <w:rFonts w:ascii="Times New Roman" w:hAnsi="Times New Roman" w:cs="Times New Roman"/>
          <w:i/>
          <w:sz w:val="24"/>
          <w:szCs w:val="24"/>
        </w:rPr>
        <w:t>ex post facto</w:t>
      </w:r>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karena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tidak</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memliki</w:t>
      </w:r>
      <w:proofErr w:type="spellEnd"/>
      <w:r w:rsidRPr="001C0625">
        <w:rPr>
          <w:rFonts w:ascii="Times New Roman" w:hAnsi="Times New Roman" w:cs="Times New Roman"/>
          <w:sz w:val="24"/>
          <w:szCs w:val="24"/>
        </w:rPr>
        <w:t xml:space="preserve"> control </w:t>
      </w:r>
      <w:proofErr w:type="spellStart"/>
      <w:r w:rsidRPr="001C0625">
        <w:rPr>
          <w:rFonts w:ascii="Times New Roman" w:hAnsi="Times New Roman" w:cs="Times New Roman"/>
          <w:sz w:val="24"/>
          <w:szCs w:val="24"/>
        </w:rPr>
        <w:t>terhadap</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variabel-variabel</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dalam</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arti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memanipulasinya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hanya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dapat</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melaporkan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apa</w:t>
      </w:r>
      <w:proofErr w:type="spellEnd"/>
      <w:r w:rsidRPr="001C0625">
        <w:rPr>
          <w:rFonts w:ascii="Times New Roman" w:hAnsi="Times New Roman" w:cs="Times New Roman"/>
          <w:sz w:val="24"/>
          <w:szCs w:val="24"/>
        </w:rPr>
        <w:t xml:space="preserve"> yang </w:t>
      </w:r>
      <w:proofErr w:type="spellStart"/>
      <w:r w:rsidRPr="001C0625">
        <w:rPr>
          <w:rFonts w:ascii="Times New Roman" w:hAnsi="Times New Roman" w:cs="Times New Roman"/>
          <w:sz w:val="24"/>
          <w:szCs w:val="24"/>
        </w:rPr>
        <w:t>telah</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terjadi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atau</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apa</w:t>
      </w:r>
      <w:proofErr w:type="spellEnd"/>
      <w:r w:rsidRPr="001C0625">
        <w:rPr>
          <w:rFonts w:ascii="Times New Roman" w:hAnsi="Times New Roman" w:cs="Times New Roman"/>
          <w:sz w:val="24"/>
          <w:szCs w:val="24"/>
        </w:rPr>
        <w:t xml:space="preserve"> yang </w:t>
      </w:r>
      <w:proofErr w:type="spellStart"/>
      <w:r w:rsidRPr="001C0625">
        <w:rPr>
          <w:rFonts w:ascii="Times New Roman" w:hAnsi="Times New Roman" w:cs="Times New Roman"/>
          <w:sz w:val="24"/>
          <w:szCs w:val="24"/>
        </w:rPr>
        <w:t>sedang</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terjadi</w:t>
      </w:r>
      <w:proofErr w:type="spellEnd"/>
      <w:r w:rsidRPr="001C0625">
        <w:rPr>
          <w:rFonts w:ascii="Times New Roman" w:hAnsi="Times New Roman" w:cs="Times New Roman"/>
          <w:sz w:val="24"/>
          <w:szCs w:val="24"/>
        </w:rPr>
        <w:t>.</w:t>
      </w:r>
    </w:p>
    <w:p w14:paraId="6A5B2255" w14:textId="77777777" w:rsidR="001C0625" w:rsidRPr="001C0625" w:rsidRDefault="001C0625" w:rsidP="001C0625">
      <w:pPr>
        <w:keepNext/>
        <w:keepLines/>
        <w:numPr>
          <w:ilvl w:val="0"/>
          <w:numId w:val="35"/>
        </w:numPr>
        <w:spacing w:before="40" w:after="0" w:line="480" w:lineRule="auto"/>
        <w:ind w:left="1134"/>
        <w:contextualSpacing/>
        <w:jc w:val="both"/>
        <w:outlineLvl w:val="2"/>
        <w:rPr>
          <w:rFonts w:ascii="Times New Roman" w:eastAsiaTheme="majorEastAsia" w:hAnsi="Times New Roman" w:cs="Times New Roman"/>
          <w:b/>
          <w:sz w:val="24"/>
          <w:szCs w:val="24"/>
        </w:rPr>
      </w:pPr>
      <w:bookmarkStart w:id="8" w:name="_Toc536544659"/>
      <w:proofErr w:type="spellStart"/>
      <w:r w:rsidRPr="001C0625">
        <w:rPr>
          <w:rFonts w:ascii="Times New Roman" w:eastAsiaTheme="majorEastAsia" w:hAnsi="Times New Roman" w:cs="Times New Roman"/>
          <w:b/>
          <w:sz w:val="24"/>
          <w:szCs w:val="24"/>
        </w:rPr>
        <w:t>Tujuan</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Studi</w:t>
      </w:r>
      <w:bookmarkEnd w:id="8"/>
      <w:proofErr w:type="spellEnd"/>
      <w:r w:rsidRPr="001C0625">
        <w:rPr>
          <w:rFonts w:ascii="Times New Roman" w:eastAsiaTheme="majorEastAsia" w:hAnsi="Times New Roman" w:cs="Times New Roman"/>
          <w:b/>
          <w:sz w:val="24"/>
          <w:szCs w:val="24"/>
        </w:rPr>
        <w:t xml:space="preserve"> </w:t>
      </w:r>
    </w:p>
    <w:p w14:paraId="45410A6B" w14:textId="77777777" w:rsidR="001C0625" w:rsidRPr="001C0625" w:rsidRDefault="001C0625" w:rsidP="001C0625">
      <w:pPr>
        <w:spacing w:after="0" w:line="480" w:lineRule="auto"/>
        <w:ind w:left="1134" w:firstLine="720"/>
        <w:contextualSpacing/>
        <w:jc w:val="both"/>
        <w:rPr>
          <w:rFonts w:ascii="Times New Roman" w:hAnsi="Times New Roman" w:cs="Times New Roman"/>
          <w:sz w:val="24"/>
          <w:szCs w:val="24"/>
          <w:lang w:val="id-ID"/>
        </w:rPr>
      </w:pPr>
      <w:proofErr w:type="spellStart"/>
      <w:r w:rsidRPr="001C0625">
        <w:rPr>
          <w:rFonts w:ascii="Times New Roman" w:hAnsi="Times New Roman" w:cs="Times New Roman"/>
          <w:sz w:val="24"/>
          <w:szCs w:val="24"/>
        </w:rPr>
        <w:t>Ditinjau</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dari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perspektif</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menggunakan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studi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deskriptif</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yaitu</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bentuk</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yang </w:t>
      </w:r>
      <w:proofErr w:type="spellStart"/>
      <w:r w:rsidRPr="001C0625">
        <w:rPr>
          <w:rFonts w:ascii="Times New Roman" w:hAnsi="Times New Roman" w:cs="Times New Roman"/>
          <w:sz w:val="24"/>
          <w:szCs w:val="24"/>
        </w:rPr>
        <w:t>bersifat</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mengumpulkan</w:t>
      </w:r>
      <w:proofErr w:type="spellEnd"/>
      <w:r w:rsidRPr="001C0625">
        <w:rPr>
          <w:rFonts w:ascii="Times New Roman" w:hAnsi="Times New Roman" w:cs="Times New Roman"/>
          <w:sz w:val="24"/>
          <w:szCs w:val="24"/>
        </w:rPr>
        <w:t xml:space="preserve"> data, </w:t>
      </w:r>
      <w:proofErr w:type="spellStart"/>
      <w:r w:rsidRPr="001C0625">
        <w:rPr>
          <w:rFonts w:ascii="Times New Roman" w:hAnsi="Times New Roman" w:cs="Times New Roman"/>
          <w:sz w:val="24"/>
          <w:szCs w:val="24"/>
        </w:rPr>
        <w:t>menguraikan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secara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menyeluruh</w:t>
      </w:r>
      <w:proofErr w:type="spellEnd"/>
      <w:r w:rsidRPr="001C0625">
        <w:rPr>
          <w:rFonts w:ascii="Times New Roman" w:hAnsi="Times New Roman" w:cs="Times New Roman"/>
          <w:sz w:val="24"/>
          <w:szCs w:val="24"/>
        </w:rPr>
        <w:t xml:space="preserve"> dan </w:t>
      </w:r>
      <w:proofErr w:type="spellStart"/>
      <w:r w:rsidRPr="001C0625">
        <w:rPr>
          <w:rFonts w:ascii="Times New Roman" w:hAnsi="Times New Roman" w:cs="Times New Roman"/>
          <w:sz w:val="24"/>
          <w:szCs w:val="24"/>
        </w:rPr>
        <w:t>mendalam</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untuk</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persoalan</w:t>
      </w:r>
      <w:proofErr w:type="spellEnd"/>
      <w:r w:rsidRPr="001C0625">
        <w:rPr>
          <w:rFonts w:ascii="Times New Roman" w:hAnsi="Times New Roman" w:cs="Times New Roman"/>
          <w:sz w:val="24"/>
          <w:szCs w:val="24"/>
        </w:rPr>
        <w:t xml:space="preserve"> yang </w:t>
      </w:r>
      <w:proofErr w:type="spellStart"/>
      <w:r w:rsidRPr="001C0625">
        <w:rPr>
          <w:rFonts w:ascii="Times New Roman" w:hAnsi="Times New Roman" w:cs="Times New Roman"/>
          <w:sz w:val="24"/>
          <w:szCs w:val="24"/>
        </w:rPr>
        <w:t>dianalisis</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Adapun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tujuan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dari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lang w:val="id-ID"/>
        </w:rPr>
        <w:t xml:space="preserve"> ini</w:t>
      </w:r>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adalah</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untuk</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mengetahui</w:t>
      </w:r>
      <w:proofErr w:type="spellEnd"/>
      <w:r w:rsidRPr="001C0625">
        <w:rPr>
          <w:rFonts w:ascii="Times New Roman" w:hAnsi="Times New Roman" w:cs="Times New Roman"/>
          <w:sz w:val="24"/>
          <w:szCs w:val="24"/>
        </w:rPr>
        <w:t xml:space="preserve"> dan </w:t>
      </w:r>
      <w:proofErr w:type="spellStart"/>
      <w:r w:rsidRPr="001C0625">
        <w:rPr>
          <w:rFonts w:ascii="Times New Roman" w:hAnsi="Times New Roman" w:cs="Times New Roman"/>
          <w:sz w:val="24"/>
          <w:szCs w:val="24"/>
        </w:rPr>
        <w:t>menjelaskan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apakah</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efektivitas</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sosialisasi</w:t>
      </w:r>
      <w:proofErr w:type="spellEnd"/>
      <w:r w:rsidRPr="001C0625">
        <w:rPr>
          <w:rFonts w:ascii="Times New Roman" w:hAnsi="Times New Roman" w:cs="Times New Roman"/>
          <w:sz w:val="24"/>
          <w:szCs w:val="24"/>
        </w:rPr>
        <w:t xml:space="preserve"> </w:t>
      </w:r>
      <w:r w:rsidRPr="001C0625">
        <w:rPr>
          <w:rFonts w:ascii="Times New Roman" w:hAnsi="Times New Roman" w:cs="Times New Roman"/>
          <w:sz w:val="24"/>
          <w:szCs w:val="24"/>
          <w:lang w:val="id-ID"/>
        </w:rPr>
        <w:t xml:space="preserve">PP No. 23 </w:t>
      </w:r>
      <w:r w:rsidRPr="001C0625">
        <w:rPr>
          <w:rFonts w:ascii="Times New Roman" w:hAnsi="Times New Roman" w:cs="Times New Roman"/>
          <w:sz w:val="24"/>
          <w:szCs w:val="24"/>
          <w:lang w:val="id-ID"/>
        </w:rPr>
        <w:lastRenderedPageBreak/>
        <w:t>tahun 2018 dan rasa tanggung jawab bernegara berpengaruh terhadap kepatuhan wajib pajak.</w:t>
      </w:r>
    </w:p>
    <w:p w14:paraId="6B398828" w14:textId="77777777" w:rsidR="001C0625" w:rsidRPr="001C0625" w:rsidRDefault="001C0625" w:rsidP="001C0625">
      <w:pPr>
        <w:keepNext/>
        <w:keepLines/>
        <w:numPr>
          <w:ilvl w:val="0"/>
          <w:numId w:val="35"/>
        </w:numPr>
        <w:spacing w:before="40" w:after="0" w:line="480" w:lineRule="auto"/>
        <w:ind w:left="1134"/>
        <w:contextualSpacing/>
        <w:jc w:val="both"/>
        <w:outlineLvl w:val="2"/>
        <w:rPr>
          <w:rFonts w:ascii="Times New Roman" w:eastAsiaTheme="majorEastAsia" w:hAnsi="Times New Roman" w:cs="Times New Roman"/>
          <w:b/>
          <w:sz w:val="24"/>
          <w:szCs w:val="24"/>
        </w:rPr>
      </w:pPr>
      <w:bookmarkStart w:id="9" w:name="_Toc536544660"/>
      <w:proofErr w:type="spellStart"/>
      <w:r w:rsidRPr="001C0625">
        <w:rPr>
          <w:rFonts w:ascii="Times New Roman" w:eastAsiaTheme="majorEastAsia" w:hAnsi="Times New Roman" w:cs="Times New Roman"/>
          <w:b/>
          <w:sz w:val="24"/>
          <w:szCs w:val="24"/>
        </w:rPr>
        <w:t>Dimensi</w:t>
      </w:r>
      <w:proofErr w:type="spellEnd"/>
      <w:r w:rsidRPr="001C0625">
        <w:rPr>
          <w:rFonts w:ascii="Times New Roman" w:eastAsiaTheme="majorEastAsia" w:hAnsi="Times New Roman" w:cs="Times New Roman"/>
          <w:b/>
          <w:sz w:val="24"/>
          <w:szCs w:val="24"/>
        </w:rPr>
        <w:t xml:space="preserve"> Waktu</w:t>
      </w:r>
      <w:bookmarkEnd w:id="9"/>
    </w:p>
    <w:p w14:paraId="192945D8" w14:textId="77777777" w:rsidR="001C0625" w:rsidRPr="001C0625" w:rsidRDefault="001C0625" w:rsidP="001C0625">
      <w:pPr>
        <w:spacing w:after="0" w:line="480" w:lineRule="auto"/>
        <w:ind w:left="1134" w:firstLine="720"/>
        <w:contextualSpacing/>
        <w:jc w:val="both"/>
        <w:rPr>
          <w:rFonts w:ascii="Times New Roman" w:hAnsi="Times New Roman" w:cs="Times New Roman"/>
          <w:sz w:val="24"/>
          <w:szCs w:val="24"/>
        </w:rPr>
      </w:pP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termasuk</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ke</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dalam</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studi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lintas</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bagian</w:t>
      </w:r>
      <w:proofErr w:type="spellEnd"/>
      <w:r w:rsidRPr="001C0625">
        <w:rPr>
          <w:rFonts w:ascii="Times New Roman" w:hAnsi="Times New Roman" w:cs="Times New Roman"/>
          <w:sz w:val="24"/>
          <w:szCs w:val="24"/>
          <w:lang w:val="id-ID"/>
        </w:rPr>
        <w:t xml:space="preserve"> (</w:t>
      </w:r>
      <w:r w:rsidRPr="001C0625">
        <w:rPr>
          <w:rFonts w:ascii="Times New Roman" w:hAnsi="Times New Roman" w:cs="Times New Roman"/>
          <w:i/>
          <w:sz w:val="24"/>
          <w:szCs w:val="24"/>
          <w:lang w:val="id-ID"/>
        </w:rPr>
        <w:t>cross sectional</w:t>
      </w:r>
      <w:r w:rsidRPr="001C0625">
        <w:rPr>
          <w:rFonts w:ascii="Times New Roman" w:hAnsi="Times New Roman" w:cs="Times New Roman"/>
          <w:sz w:val="24"/>
          <w:szCs w:val="24"/>
          <w:lang w:val="id-ID"/>
        </w:rPr>
        <w:t>)</w:t>
      </w:r>
      <w:r w:rsidRPr="001C0625">
        <w:rPr>
          <w:rFonts w:ascii="Times New Roman" w:hAnsi="Times New Roman" w:cs="Times New Roman"/>
          <w:sz w:val="24"/>
          <w:szCs w:val="24"/>
        </w:rPr>
        <w:t xml:space="preserve">. Hal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dikarenakan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hanya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dilakukan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satu</w:t>
      </w:r>
      <w:proofErr w:type="spellEnd"/>
      <w:r w:rsidRPr="001C0625">
        <w:rPr>
          <w:rFonts w:ascii="Times New Roman" w:hAnsi="Times New Roman" w:cs="Times New Roman"/>
          <w:sz w:val="24"/>
          <w:szCs w:val="24"/>
        </w:rPr>
        <w:t xml:space="preserve"> kali dan </w:t>
      </w:r>
      <w:proofErr w:type="spellStart"/>
      <w:r w:rsidRPr="001C0625">
        <w:rPr>
          <w:rFonts w:ascii="Times New Roman" w:hAnsi="Times New Roman" w:cs="Times New Roman"/>
          <w:sz w:val="24"/>
          <w:szCs w:val="24"/>
        </w:rPr>
        <w:t>menyajikan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potret</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satu</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kejadian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dalam</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satu</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waktu</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r w:rsidRPr="001C0625">
        <w:rPr>
          <w:rFonts w:ascii="Times New Roman" w:hAnsi="Times New Roman" w:cs="Times New Roman"/>
          <w:sz w:val="24"/>
          <w:szCs w:val="24"/>
          <w:lang w:val="id-ID"/>
        </w:rPr>
        <w:t xml:space="preserve">dilakukan dengan penyebaran kuesioner yang dilakukan </w:t>
      </w:r>
      <w:proofErr w:type="spellStart"/>
      <w:r w:rsidRPr="001C0625">
        <w:rPr>
          <w:rFonts w:ascii="Times New Roman" w:hAnsi="Times New Roman" w:cs="Times New Roman"/>
          <w:sz w:val="24"/>
          <w:szCs w:val="24"/>
        </w:rPr>
        <w:t>mulai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dari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bulan</w:t>
      </w:r>
      <w:proofErr w:type="spellEnd"/>
      <w:r w:rsidRPr="001C0625">
        <w:rPr>
          <w:rFonts w:ascii="Times New Roman" w:hAnsi="Times New Roman" w:cs="Times New Roman"/>
          <w:sz w:val="24"/>
          <w:szCs w:val="24"/>
        </w:rPr>
        <w:t xml:space="preserve"> November 2018 – </w:t>
      </w:r>
      <w:r w:rsidRPr="001C0625">
        <w:rPr>
          <w:rFonts w:ascii="Times New Roman" w:hAnsi="Times New Roman" w:cs="Times New Roman"/>
          <w:sz w:val="24"/>
          <w:szCs w:val="24"/>
          <w:lang w:val="id-ID"/>
        </w:rPr>
        <w:t>Desember</w:t>
      </w:r>
      <w:r w:rsidRPr="001C0625">
        <w:rPr>
          <w:rFonts w:ascii="Times New Roman" w:hAnsi="Times New Roman" w:cs="Times New Roman"/>
          <w:sz w:val="24"/>
          <w:szCs w:val="24"/>
        </w:rPr>
        <w:t xml:space="preserve"> 2018.</w:t>
      </w:r>
    </w:p>
    <w:p w14:paraId="5F6924BE" w14:textId="77777777" w:rsidR="001C0625" w:rsidRPr="001C0625" w:rsidRDefault="001C0625" w:rsidP="001C0625">
      <w:pPr>
        <w:keepNext/>
        <w:keepLines/>
        <w:numPr>
          <w:ilvl w:val="0"/>
          <w:numId w:val="35"/>
        </w:numPr>
        <w:spacing w:before="40" w:after="0" w:line="480" w:lineRule="auto"/>
        <w:ind w:left="1134"/>
        <w:contextualSpacing/>
        <w:jc w:val="both"/>
        <w:outlineLvl w:val="2"/>
        <w:rPr>
          <w:rFonts w:ascii="Times New Roman" w:eastAsiaTheme="majorEastAsia" w:hAnsi="Times New Roman" w:cs="Times New Roman"/>
          <w:b/>
          <w:sz w:val="24"/>
          <w:szCs w:val="24"/>
        </w:rPr>
      </w:pPr>
      <w:bookmarkStart w:id="10" w:name="_Toc536544661"/>
      <w:proofErr w:type="spellStart"/>
      <w:r w:rsidRPr="001C0625">
        <w:rPr>
          <w:rFonts w:ascii="Times New Roman" w:eastAsiaTheme="majorEastAsia" w:hAnsi="Times New Roman" w:cs="Times New Roman"/>
          <w:b/>
          <w:sz w:val="24"/>
          <w:szCs w:val="24"/>
        </w:rPr>
        <w:t>Cakupan</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Topik</w:t>
      </w:r>
      <w:bookmarkEnd w:id="10"/>
      <w:proofErr w:type="spellEnd"/>
      <w:r w:rsidRPr="001C0625">
        <w:rPr>
          <w:rFonts w:ascii="Times New Roman" w:eastAsiaTheme="majorEastAsia" w:hAnsi="Times New Roman" w:cs="Times New Roman"/>
          <w:b/>
          <w:sz w:val="24"/>
          <w:szCs w:val="24"/>
        </w:rPr>
        <w:t xml:space="preserve"> </w:t>
      </w:r>
    </w:p>
    <w:p w14:paraId="5FB36C7B" w14:textId="77777777" w:rsidR="001C0625" w:rsidRPr="001C0625" w:rsidRDefault="001C0625" w:rsidP="001C0625">
      <w:pPr>
        <w:spacing w:after="0" w:line="480" w:lineRule="auto"/>
        <w:ind w:left="1134" w:firstLine="720"/>
        <w:contextualSpacing/>
        <w:jc w:val="both"/>
        <w:rPr>
          <w:rFonts w:ascii="Times New Roman" w:hAnsi="Times New Roman" w:cs="Times New Roman"/>
          <w:color w:val="FF0000"/>
          <w:sz w:val="24"/>
          <w:szCs w:val="24"/>
        </w:rPr>
      </w:pP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menggunakan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studi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statistik</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karena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ingin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membuat</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kesimpulan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mengenai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efektivita</w:t>
      </w:r>
      <w:proofErr w:type="spellEnd"/>
      <w:r w:rsidRPr="001C0625">
        <w:rPr>
          <w:rFonts w:ascii="Times New Roman" w:hAnsi="Times New Roman" w:cs="Times New Roman"/>
          <w:sz w:val="24"/>
          <w:szCs w:val="24"/>
          <w:lang w:val="id-ID"/>
        </w:rPr>
        <w:t>s sosialisas PP No. 23 dan rasa tanggung jawab bernegara terhadap kepatuhan wajib pajak UMKM di Kantor Pelayanan Pajak (KPP) Pratama Jakarta Sunter.</w:t>
      </w:r>
      <w:r w:rsidRPr="001C0625">
        <w:rPr>
          <w:rFonts w:ascii="Times New Roman" w:hAnsi="Times New Roman" w:cs="Times New Roman"/>
          <w:color w:val="000000" w:themeColor="text1"/>
          <w:sz w:val="24"/>
          <w:szCs w:val="24"/>
        </w:rPr>
        <w:t xml:space="preserve"> </w:t>
      </w:r>
    </w:p>
    <w:p w14:paraId="01559443" w14:textId="77777777" w:rsidR="001C0625" w:rsidRPr="001C0625" w:rsidRDefault="001C0625" w:rsidP="001C0625">
      <w:pPr>
        <w:keepNext/>
        <w:keepLines/>
        <w:numPr>
          <w:ilvl w:val="0"/>
          <w:numId w:val="35"/>
        </w:numPr>
        <w:spacing w:before="40" w:after="0" w:line="480" w:lineRule="auto"/>
        <w:ind w:left="1134"/>
        <w:contextualSpacing/>
        <w:jc w:val="both"/>
        <w:outlineLvl w:val="2"/>
        <w:rPr>
          <w:rFonts w:ascii="Times New Roman" w:eastAsiaTheme="majorEastAsia" w:hAnsi="Times New Roman" w:cs="Times New Roman"/>
          <w:b/>
          <w:sz w:val="24"/>
          <w:szCs w:val="24"/>
        </w:rPr>
      </w:pPr>
      <w:bookmarkStart w:id="11" w:name="_Toc536544662"/>
      <w:proofErr w:type="spellStart"/>
      <w:r w:rsidRPr="001C0625">
        <w:rPr>
          <w:rFonts w:ascii="Times New Roman" w:eastAsiaTheme="majorEastAsia" w:hAnsi="Times New Roman" w:cs="Times New Roman"/>
          <w:b/>
          <w:sz w:val="24"/>
          <w:szCs w:val="24"/>
        </w:rPr>
        <w:t>Lingkungan</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Penelitian</w:t>
      </w:r>
      <w:bookmarkEnd w:id="11"/>
      <w:proofErr w:type="spellEnd"/>
    </w:p>
    <w:p w14:paraId="4B257F31" w14:textId="77777777" w:rsidR="001C0625" w:rsidRPr="001C0625" w:rsidRDefault="001C0625" w:rsidP="001C0625">
      <w:pPr>
        <w:spacing w:after="0" w:line="480" w:lineRule="auto"/>
        <w:ind w:left="1134" w:firstLine="720"/>
        <w:contextualSpacing/>
        <w:jc w:val="both"/>
        <w:rPr>
          <w:rFonts w:ascii="Times New Roman" w:hAnsi="Times New Roman" w:cs="Times New Roman"/>
          <w:sz w:val="24"/>
          <w:szCs w:val="24"/>
          <w:lang w:val="id-ID"/>
        </w:rPr>
      </w:pP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merupakan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lapangan</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karena</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peneliti</w:t>
      </w:r>
      <w:proofErr w:type="spellEnd"/>
      <w:r w:rsidRPr="001C0625">
        <w:rPr>
          <w:rFonts w:ascii="Times New Roman" w:hAnsi="Times New Roman" w:cs="Times New Roman"/>
          <w:sz w:val="24"/>
          <w:szCs w:val="24"/>
        </w:rPr>
        <w:t xml:space="preserve"> </w:t>
      </w:r>
      <w:proofErr w:type="spellStart"/>
      <w:r w:rsidRPr="001C0625">
        <w:rPr>
          <w:rFonts w:ascii="Times New Roman" w:hAnsi="Times New Roman" w:cs="Times New Roman"/>
          <w:sz w:val="24"/>
          <w:szCs w:val="24"/>
        </w:rPr>
        <w:t>ini</w:t>
      </w:r>
      <w:proofErr w:type="spellEnd"/>
      <w:r w:rsidRPr="001C0625">
        <w:rPr>
          <w:rFonts w:ascii="Times New Roman" w:hAnsi="Times New Roman" w:cs="Times New Roman"/>
          <w:sz w:val="24"/>
          <w:szCs w:val="24"/>
        </w:rPr>
        <w:t xml:space="preserve"> </w:t>
      </w:r>
      <w:r w:rsidRPr="001C0625">
        <w:rPr>
          <w:rFonts w:ascii="Times New Roman" w:hAnsi="Times New Roman" w:cs="Times New Roman"/>
          <w:sz w:val="24"/>
          <w:szCs w:val="24"/>
          <w:lang w:val="id-ID"/>
        </w:rPr>
        <w:t>dilakukan dengan mengumpulkan data yang diperlukan dari hasil penyebaran kuesioner kepada objek penelitian yang sudah ditentukan.</w:t>
      </w:r>
    </w:p>
    <w:p w14:paraId="788D651F" w14:textId="77777777" w:rsidR="001C0625" w:rsidRPr="001C0625" w:rsidRDefault="001C0625" w:rsidP="001C0625">
      <w:pPr>
        <w:keepNext/>
        <w:keepLines/>
        <w:numPr>
          <w:ilvl w:val="0"/>
          <w:numId w:val="34"/>
        </w:numPr>
        <w:spacing w:before="40" w:after="0" w:line="480" w:lineRule="auto"/>
        <w:contextualSpacing/>
        <w:jc w:val="both"/>
        <w:outlineLvl w:val="1"/>
        <w:rPr>
          <w:rFonts w:ascii="Times New Roman" w:eastAsiaTheme="majorEastAsia" w:hAnsi="Times New Roman" w:cs="Times New Roman"/>
          <w:b/>
          <w:sz w:val="24"/>
          <w:szCs w:val="24"/>
          <w:lang w:val="id-ID"/>
        </w:rPr>
      </w:pPr>
      <w:bookmarkStart w:id="12" w:name="_Toc536544663"/>
      <w:r w:rsidRPr="001C0625">
        <w:rPr>
          <w:rFonts w:ascii="Times New Roman" w:eastAsiaTheme="majorEastAsia" w:hAnsi="Times New Roman" w:cs="Times New Roman"/>
          <w:b/>
          <w:sz w:val="24"/>
          <w:szCs w:val="24"/>
          <w:lang w:val="id-ID"/>
        </w:rPr>
        <w:t>Variabel Penelitian</w:t>
      </w:r>
      <w:bookmarkEnd w:id="12"/>
    </w:p>
    <w:p w14:paraId="636D5843" w14:textId="77777777" w:rsidR="001C0625" w:rsidRPr="001C0625" w:rsidRDefault="001C0625" w:rsidP="001C0625">
      <w:pPr>
        <w:spacing w:line="480" w:lineRule="auto"/>
        <w:ind w:left="709"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Menurut </w:t>
      </w:r>
      <w:r w:rsidRPr="001C0625">
        <w:rPr>
          <w:rFonts w:ascii="Times New Roman" w:hAnsi="Times New Roman" w:cs="Times New Roman"/>
          <w:sz w:val="24"/>
          <w:szCs w:val="24"/>
          <w:lang w:val="id-ID"/>
        </w:rPr>
        <w:fldChar w:fldCharType="begin" w:fldLock="1"/>
      </w:r>
      <w:r w:rsidRPr="001C0625">
        <w:rPr>
          <w:rFonts w:ascii="Times New Roman" w:hAnsi="Times New Roman" w:cs="Times New Roman"/>
          <w:sz w:val="24"/>
          <w:szCs w:val="24"/>
          <w:lang w:val="id-ID"/>
        </w:rPr>
        <w:instrText>ADDIN CSL_CITATION {"citationItems":[{"id":"ITEM-1","itemData":{"author":[{"dropping-particle":"","family":"Sekaran","given":"Uma","non-dropping-particle":"","parse-names":false,"suffix":""},{"dropping-particle":"","family":"Bougie","given":"Roger","non-dropping-particle":"","parse-names":false,"suffix":""}],"container-title":"I","edition":"6","id":"ITEM-1","issued":{"date-parts":[["2017"]]},"page":"280","publisher":"Salemba Empat","title":"Metode Penelitian untuk Bisnis","type":"chapter"},"uris":["http://www.mendeley.com/documents/?uuid=70ea8763-2162-4b9e-9836-c58c1e08154e"]}],"mendeley":{"formattedCitation":"(Sekaran &amp; Bougie, 2017)","manualFormatting":"Sekaran &amp; Bougie (2017a:77)","plainTextFormattedCitation":"(Sekaran &amp; Bougie, 2017)","previouslyFormattedCitation":"(Sekaran &amp; Bougie, 2017)"},"properties":{"noteIndex":0},"schema":"https://github.com/citation-style-language/schema/raw/master/csl-citation.json"}</w:instrText>
      </w:r>
      <w:r w:rsidRPr="001C0625">
        <w:rPr>
          <w:rFonts w:ascii="Times New Roman" w:hAnsi="Times New Roman" w:cs="Times New Roman"/>
          <w:sz w:val="24"/>
          <w:szCs w:val="24"/>
          <w:lang w:val="id-ID"/>
        </w:rPr>
        <w:fldChar w:fldCharType="separate"/>
      </w:r>
      <w:r w:rsidRPr="001C0625">
        <w:rPr>
          <w:rFonts w:ascii="Times New Roman" w:hAnsi="Times New Roman" w:cs="Times New Roman"/>
          <w:noProof/>
          <w:sz w:val="24"/>
          <w:szCs w:val="24"/>
          <w:lang w:val="id-ID"/>
        </w:rPr>
        <w:t>Sekaran &amp; Bougie (2017a:77)</w:t>
      </w:r>
      <w:r w:rsidRPr="001C0625">
        <w:rPr>
          <w:rFonts w:ascii="Times New Roman" w:hAnsi="Times New Roman" w:cs="Times New Roman"/>
          <w:sz w:val="24"/>
          <w:szCs w:val="24"/>
          <w:lang w:val="id-ID"/>
        </w:rPr>
        <w:fldChar w:fldCharType="end"/>
      </w:r>
      <w:r w:rsidRPr="001C0625">
        <w:rPr>
          <w:rFonts w:ascii="Times New Roman" w:hAnsi="Times New Roman" w:cs="Times New Roman"/>
          <w:sz w:val="24"/>
          <w:szCs w:val="24"/>
          <w:lang w:val="id-ID"/>
        </w:rPr>
        <w:t xml:space="preserve"> variabel adalah sesuatu yang memiliki variasi nilai dan didukung oleh teori. Nilai dapat berbeda pada berbagai waktu untuk objek atau orang yang sama, atau pada waktu yang sama untuk objek atau orang yang berbeda. </w:t>
      </w:r>
      <w:r w:rsidRPr="001C0625">
        <w:rPr>
          <w:rFonts w:ascii="Times New Roman" w:hAnsi="Times New Roman" w:cs="Times New Roman"/>
          <w:sz w:val="24"/>
          <w:szCs w:val="24"/>
          <w:lang w:val="id-ID"/>
        </w:rPr>
        <w:fldChar w:fldCharType="begin" w:fldLock="1"/>
      </w:r>
      <w:r w:rsidRPr="001C0625">
        <w:rPr>
          <w:rFonts w:ascii="Times New Roman" w:hAnsi="Times New Roman" w:cs="Times New Roman"/>
          <w:sz w:val="24"/>
          <w:szCs w:val="24"/>
          <w:lang w:val="id-ID"/>
        </w:rPr>
        <w:instrText>ADDIN CSL_CITATION {"citationItems":[{"id":"ITEM-1","itemData":{"author":[{"dropping-particle":"","family":"Sekaran","given":"Uma","non-dropping-particle":"","parse-names":false,"suffix":""},{"dropping-particle":"","family":"Bougie","given":"Roger","non-dropping-particle":"","parse-names":false,"suffix":""}],"container-title":"I","edition":"6","id":"ITEM-1","issued":{"date-parts":[["2017"]]},"page":"280","publisher":"Salemba Empat","title":"Metode Penelitian untuk Bisnis","type":"chapter"},"uris":["http://www.mendeley.com/documents/?uuid=70ea8763-2162-4b9e-9836-c58c1e08154e"]}],"mendeley":{"formattedCitation":"(Sekaran &amp; Bougie, 2017)","manualFormatting":"Sekaran &amp; Bougie, (2017a:77)","plainTextFormattedCitation":"(Sekaran &amp; Bougie, 2017)","previouslyFormattedCitation":"(Sekaran &amp; Bougie, 2017)"},"properties":{"noteIndex":0},"schema":"https://github.com/citation-style-language/schema/raw/master/csl-citation.json"}</w:instrText>
      </w:r>
      <w:r w:rsidRPr="001C0625">
        <w:rPr>
          <w:rFonts w:ascii="Times New Roman" w:hAnsi="Times New Roman" w:cs="Times New Roman"/>
          <w:sz w:val="24"/>
          <w:szCs w:val="24"/>
          <w:lang w:val="id-ID"/>
        </w:rPr>
        <w:fldChar w:fldCharType="separate"/>
      </w:r>
      <w:r w:rsidRPr="001C0625">
        <w:rPr>
          <w:rFonts w:ascii="Times New Roman" w:hAnsi="Times New Roman" w:cs="Times New Roman"/>
          <w:noProof/>
          <w:sz w:val="24"/>
          <w:szCs w:val="24"/>
          <w:lang w:val="id-ID"/>
        </w:rPr>
        <w:t>Sekaran &amp; Bougie, (2017a:77)</w:t>
      </w:r>
      <w:r w:rsidRPr="001C0625">
        <w:rPr>
          <w:rFonts w:ascii="Times New Roman" w:hAnsi="Times New Roman" w:cs="Times New Roman"/>
          <w:sz w:val="24"/>
          <w:szCs w:val="24"/>
          <w:lang w:val="id-ID"/>
        </w:rPr>
        <w:fldChar w:fldCharType="end"/>
      </w:r>
      <w:r w:rsidRPr="001C0625">
        <w:rPr>
          <w:rFonts w:ascii="Times New Roman" w:hAnsi="Times New Roman" w:cs="Times New Roman"/>
          <w:sz w:val="24"/>
          <w:szCs w:val="24"/>
          <w:lang w:val="id-ID"/>
        </w:rPr>
        <w:t xml:space="preserve"> menyebutkan bahwa terdapat beberapa jenis variabel, yaitu variabel terikat (</w:t>
      </w:r>
      <w:r w:rsidRPr="001C0625">
        <w:rPr>
          <w:rFonts w:ascii="Times New Roman" w:hAnsi="Times New Roman" w:cs="Times New Roman"/>
          <w:i/>
          <w:sz w:val="24"/>
          <w:szCs w:val="24"/>
          <w:lang w:val="id-ID"/>
        </w:rPr>
        <w:t>dependent variable</w:t>
      </w:r>
      <w:r w:rsidRPr="001C0625">
        <w:rPr>
          <w:rFonts w:ascii="Times New Roman" w:hAnsi="Times New Roman" w:cs="Times New Roman"/>
          <w:sz w:val="24"/>
          <w:szCs w:val="24"/>
          <w:lang w:val="id-ID"/>
        </w:rPr>
        <w:t>) dan variabel bebas (</w:t>
      </w:r>
      <w:r w:rsidRPr="001C0625">
        <w:rPr>
          <w:rFonts w:ascii="Times New Roman" w:hAnsi="Times New Roman" w:cs="Times New Roman"/>
          <w:i/>
          <w:sz w:val="24"/>
          <w:szCs w:val="24"/>
          <w:lang w:val="id-ID"/>
        </w:rPr>
        <w:t>independent variable</w:t>
      </w:r>
      <w:r w:rsidRPr="001C0625">
        <w:rPr>
          <w:rFonts w:ascii="Times New Roman" w:hAnsi="Times New Roman" w:cs="Times New Roman"/>
          <w:sz w:val="24"/>
          <w:szCs w:val="24"/>
          <w:lang w:val="id-ID"/>
        </w:rPr>
        <w:t xml:space="preserve">). </w:t>
      </w:r>
    </w:p>
    <w:p w14:paraId="74DFE1DF" w14:textId="77777777" w:rsidR="001C0625" w:rsidRPr="001C0625" w:rsidRDefault="001C0625" w:rsidP="001C0625">
      <w:pPr>
        <w:spacing w:line="480" w:lineRule="auto"/>
        <w:ind w:left="709"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lastRenderedPageBreak/>
        <w:t>Variabel terikat adalah variabel yang menjadi perhatian utama peneliti. Tujuannya agar memahami dan mendeskripsikan variabel terikat, atau menjelaskan variabilitasnya, atau memprediksinya. Dengan kata lain, variabel terikat sama juga dengan variabel utama penelitian. Melalui analisis yang dilakukan, maka peneliti dapat mungkin untuk mendapatkan jawaban atau solusi atas masalah yang ada. Sedangkan variabel bebas merupakan variabel yang mempengaruhi variabel terikat, baik itu secara positif maupun negatif.</w:t>
      </w:r>
    </w:p>
    <w:p w14:paraId="4BE9188E" w14:textId="77777777" w:rsidR="001C0625" w:rsidRPr="001C0625" w:rsidRDefault="001C0625" w:rsidP="001C0625">
      <w:pPr>
        <w:keepNext/>
        <w:keepLines/>
        <w:numPr>
          <w:ilvl w:val="0"/>
          <w:numId w:val="36"/>
        </w:numPr>
        <w:spacing w:before="40" w:after="0" w:line="480" w:lineRule="auto"/>
        <w:ind w:left="1134" w:hanging="436"/>
        <w:contextualSpacing/>
        <w:jc w:val="both"/>
        <w:outlineLvl w:val="2"/>
        <w:rPr>
          <w:rFonts w:ascii="Times New Roman" w:eastAsiaTheme="majorEastAsia" w:hAnsi="Times New Roman" w:cs="Times New Roman"/>
          <w:b/>
          <w:sz w:val="24"/>
          <w:szCs w:val="24"/>
        </w:rPr>
      </w:pPr>
      <w:bookmarkStart w:id="13" w:name="_Toc536544664"/>
      <w:proofErr w:type="spellStart"/>
      <w:r w:rsidRPr="001C0625">
        <w:rPr>
          <w:rFonts w:ascii="Times New Roman" w:eastAsiaTheme="majorEastAsia" w:hAnsi="Times New Roman" w:cs="Times New Roman"/>
          <w:b/>
          <w:sz w:val="24"/>
          <w:szCs w:val="24"/>
        </w:rPr>
        <w:t>Variabel</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Bebas</w:t>
      </w:r>
      <w:proofErr w:type="spellEnd"/>
      <w:r w:rsidRPr="001C0625">
        <w:rPr>
          <w:rFonts w:ascii="Times New Roman" w:eastAsiaTheme="majorEastAsia" w:hAnsi="Times New Roman" w:cs="Times New Roman"/>
          <w:b/>
          <w:sz w:val="24"/>
          <w:szCs w:val="24"/>
        </w:rPr>
        <w:t xml:space="preserve"> (Independent Variable)</w:t>
      </w:r>
      <w:bookmarkEnd w:id="13"/>
    </w:p>
    <w:p w14:paraId="485FD2D5" w14:textId="77777777" w:rsidR="001C0625" w:rsidRPr="001C0625" w:rsidRDefault="001C0625" w:rsidP="001C0625">
      <w:pPr>
        <w:spacing w:line="480" w:lineRule="auto"/>
        <w:ind w:left="1134"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Berikut peneliti akan menjabarkan variabel bebas yang peneliti gunakan di dalam penelitian ini:</w:t>
      </w:r>
    </w:p>
    <w:p w14:paraId="1F2807A7" w14:textId="77777777" w:rsidR="001C0625" w:rsidRPr="001C0625" w:rsidRDefault="001C0625" w:rsidP="001C0625">
      <w:pPr>
        <w:keepNext/>
        <w:keepLines/>
        <w:numPr>
          <w:ilvl w:val="0"/>
          <w:numId w:val="37"/>
        </w:numPr>
        <w:spacing w:before="40" w:after="0" w:line="480" w:lineRule="auto"/>
        <w:ind w:left="1560" w:hanging="436"/>
        <w:contextualSpacing/>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Efektivitas Sosialisasi (X1)</w:t>
      </w:r>
    </w:p>
    <w:p w14:paraId="5DBA5613" w14:textId="77777777" w:rsidR="001C0625" w:rsidRPr="001C0625" w:rsidRDefault="001C0625" w:rsidP="001C0625">
      <w:pPr>
        <w:spacing w:line="480" w:lineRule="auto"/>
        <w:ind w:left="1560"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Menurut </w:t>
      </w:r>
      <w:r w:rsidRPr="001C0625">
        <w:rPr>
          <w:rFonts w:ascii="Times New Roman" w:hAnsi="Times New Roman" w:cs="Times New Roman"/>
          <w:sz w:val="24"/>
          <w:szCs w:val="24"/>
          <w:lang w:val="id-ID"/>
        </w:rPr>
        <w:fldChar w:fldCharType="begin" w:fldLock="1"/>
      </w:r>
      <w:r w:rsidRPr="001C0625">
        <w:rPr>
          <w:rFonts w:ascii="Times New Roman" w:hAnsi="Times New Roman" w:cs="Times New Roman"/>
          <w:sz w:val="24"/>
          <w:szCs w:val="24"/>
          <w:lang w:val="id-ID"/>
        </w:rPr>
        <w:instrText>ADDIN CSL_CITATION {"citationItems":[{"id":"ITEM-1","itemData":{"DOI":"ISSN 2303-1174","ISSN":"2303-1174","abstract":"Jumlah wajib pajak dari tahun ke tahun semakin bertambah. Namun bertambahnya jumlah wajib pajak tersebut tidak diimbangi dengan kepatuhan wajib pajak dalam membayar pajak. Masalah kepatuhan tersebut menjadi kendala dalam pemaksimalan penerimaan pajak. Tujuan penelitian ini adalah meneliti pengaruh sosialisasi perpajakan, pelayanan fiskus, dan sanksi perpajakan terhadap kepatuhan wajib pajak orang pribadi pada Kantor Pelayanan Pajak Pratama Manado dan Kantor Pelayanan Pajak Pratama Bitung. Sampel yang digunakan sebanyak 50 responden dari populasi Wajib Pajak Orang Pribadi yang terdaftar di Manado 93.752 dan di Bitung 40.858 hingga akhir tahun 2012. Tidak semua jumlah tersebut menjadi objek penelitian guna efisiensi waktu dan biaya. Pengambilan sampel dilakukan dengan metode simple random sampling. Metode pengumpulan data primer yang dipakai yaitu metode survei dengan menggunakan kuisioner. Data dianalisa menggunakan analisis regresi linear berganda dan uji hipotesis. Hasil analisis yang dilakukan terhadap wajib pajak orang pribadi yang terdaftar pada KPP Manado dan KPP Bitung yaitu variabel sosialisasi perpajakan, pelayanan fiskus, dan sanksi perpajakan tidak memiliki pengaruh terhadap kepatuhan wajib pajak orang pribadi.","author":[{"dropping-particle":"","family":"Winerungan","given":"Oktaviane Lidya","non-dropping-particle":"","parse-names":false,"suffix":""}],"container-title":"Jurnal EMBA","id":"ITEM-1","issue":"3","issued":{"date-parts":[["2013"]]},"page":"960-970","title":"Sosialisasi Perpajakan, Pelayanan Fiskus dan Sanksi Perpajakan Terhadap Kepatuhan WPOP di KPP Manado dan KPP Bitung","type":"article-journal","volume":"1"},"uris":["http://www.mendeley.com/documents/?uuid=cbf33c90-6c63-4d0c-bf4d-c3cbaa433976"]}],"mendeley":{"formattedCitation":"(Winerungan, 2013)","manualFormatting":"Winerungan (2013)","plainTextFormattedCitation":"(Winerungan, 2013)","previouslyFormattedCitation":"(Winerungan, 2013)"},"properties":{"noteIndex":0},"schema":"https://github.com/citation-style-language/schema/raw/master/csl-citation.json"}</w:instrText>
      </w:r>
      <w:r w:rsidRPr="001C0625">
        <w:rPr>
          <w:rFonts w:ascii="Times New Roman" w:hAnsi="Times New Roman" w:cs="Times New Roman"/>
          <w:sz w:val="24"/>
          <w:szCs w:val="24"/>
          <w:lang w:val="id-ID"/>
        </w:rPr>
        <w:fldChar w:fldCharType="separate"/>
      </w:r>
      <w:r w:rsidRPr="001C0625">
        <w:rPr>
          <w:rFonts w:ascii="Times New Roman" w:hAnsi="Times New Roman" w:cs="Times New Roman"/>
          <w:noProof/>
          <w:sz w:val="24"/>
          <w:szCs w:val="24"/>
          <w:lang w:val="id-ID"/>
        </w:rPr>
        <w:t>Winerungan (2013)</w:t>
      </w:r>
      <w:r w:rsidRPr="001C0625">
        <w:rPr>
          <w:rFonts w:ascii="Times New Roman" w:hAnsi="Times New Roman" w:cs="Times New Roman"/>
          <w:sz w:val="24"/>
          <w:szCs w:val="24"/>
          <w:lang w:val="id-ID"/>
        </w:rPr>
        <w:fldChar w:fldCharType="end"/>
      </w:r>
      <w:r w:rsidRPr="001C0625">
        <w:rPr>
          <w:rFonts w:ascii="Times New Roman" w:hAnsi="Times New Roman" w:cs="Times New Roman"/>
          <w:sz w:val="24"/>
          <w:szCs w:val="24"/>
          <w:lang w:val="id-ID"/>
        </w:rPr>
        <w:t xml:space="preserve"> sosialisasi perpajakan adalah upaya yang dilakukan oleh Direktorat Jenderal Pajak untuk memberikan sebuah pengetahuan kepada masyarakat dan khususnya Wajib Pajak agar mengetahui tentang segala hal mengenai perpajakan baik peraturan maupun tata cara perpajakan melalui metode-metode yang tepat. Sosialisasi perpajakan merupakan suatu upaya yang dilakukan oleh Direktorat Jenderal Pajak untuk memberikan informasi atau pengetahuan mengenai perpajakan kepada Wajib Pajak, agar Wajib Pajak dapat mengerti dan memahami mengenai peraturan perpajakan yang sedang berlangsung di Indonesia.</w:t>
      </w:r>
    </w:p>
    <w:p w14:paraId="508510E3" w14:textId="77777777" w:rsidR="001C0625" w:rsidRPr="001C0625" w:rsidRDefault="001C0625" w:rsidP="001C0625">
      <w:pPr>
        <w:spacing w:line="480" w:lineRule="auto"/>
        <w:ind w:left="1560"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Efektivitas sosialisasi dapat berpengaruh terhadap kepatuhan wajib pajak dalam memenuhi kewajiban perpajakannya. Terlebih lagi bila materi dari sosialisasi yang diadakan merupakan peraturan yang baru diterbitkan oleh </w:t>
      </w:r>
      <w:r w:rsidRPr="001C0625">
        <w:rPr>
          <w:rFonts w:ascii="Times New Roman" w:hAnsi="Times New Roman" w:cs="Times New Roman"/>
          <w:sz w:val="24"/>
          <w:szCs w:val="24"/>
          <w:lang w:val="id-ID"/>
        </w:rPr>
        <w:lastRenderedPageBreak/>
        <w:t>Pemerintah, hal tersebut dapat menarik Wajib Pajak untuk lebih mengetahui mengenai peraturan yang terbaru tersebut. Jika suatu kegiatan sosialisasi yang dilakukan oleh Direktorat Jenderal Pajak berjalan dengan baik dan efektif, maka efektivitas dari sosialisasi tersebut menjadi tinggi, sehingga dapat meningkatkan kepatuhan Wajib Pajak.</w:t>
      </w:r>
    </w:p>
    <w:p w14:paraId="1BE5A338" w14:textId="77777777" w:rsidR="001C0625" w:rsidRPr="001C0625" w:rsidRDefault="001C0625" w:rsidP="001C0625">
      <w:pPr>
        <w:spacing w:line="480" w:lineRule="auto"/>
        <w:ind w:left="1560"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Seperti yang dikemukakan oleh </w:t>
      </w:r>
      <w:r w:rsidRPr="001C0625">
        <w:rPr>
          <w:rFonts w:ascii="Times New Roman" w:hAnsi="Times New Roman" w:cs="Times New Roman"/>
          <w:sz w:val="24"/>
          <w:szCs w:val="24"/>
          <w:lang w:val="id-ID"/>
        </w:rPr>
        <w:fldChar w:fldCharType="begin" w:fldLock="1"/>
      </w:r>
      <w:r w:rsidRPr="001C0625">
        <w:rPr>
          <w:rFonts w:ascii="Times New Roman" w:hAnsi="Times New Roman" w:cs="Times New Roman"/>
          <w:sz w:val="24"/>
          <w:szCs w:val="24"/>
          <w:lang w:val="id-ID"/>
        </w:rPr>
        <w:instrText>ADDIN CSL_CITATION {"citationItems":[{"id":"ITEM-1","itemData":{"DOI":"ISSN 2303-1174","ISSN":"2303-1174","abstract":"Jumlah wajib pajak dari tahun ke tahun semakin bertambah. Namun bertambahnya jumlah wajib pajak tersebut tidak diimbangi dengan kepatuhan wajib pajak dalam membayar pajak. Masalah kepatuhan tersebut menjadi kendala dalam pemaksimalan penerimaan pajak. Tujuan penelitian ini adalah meneliti pengaruh sosialisasi perpajakan, pelayanan fiskus, dan sanksi perpajakan terhadap kepatuhan wajib pajak orang pribadi pada Kantor Pelayanan Pajak Pratama Manado dan Kantor Pelayanan Pajak Pratama Bitung. Sampel yang digunakan sebanyak 50 responden dari populasi Wajib Pajak Orang Pribadi yang terdaftar di Manado 93.752 dan di Bitung 40.858 hingga akhir tahun 2012. Tidak semua jumlah tersebut menjadi objek penelitian guna efisiensi waktu dan biaya. Pengambilan sampel dilakukan dengan metode simple random sampling. Metode pengumpulan data primer yang dipakai yaitu metode survei dengan menggunakan kuisioner. Data dianalisa menggunakan analisis regresi linear berganda dan uji hipotesis. Hasil analisis yang dilakukan terhadap wajib pajak orang pribadi yang terdaftar pada KPP Manado dan KPP Bitung yaitu variabel sosialisasi perpajakan, pelayanan fiskus, dan sanksi perpajakan tidak memiliki pengaruh terhadap kepatuhan wajib pajak orang pribadi.","author":[{"dropping-particle":"","family":"Winerungan","given":"Oktaviane Lidya","non-dropping-particle":"","parse-names":false,"suffix":""}],"container-title":"Jurnal EMBA","id":"ITEM-1","issue":"3","issued":{"date-parts":[["2013"]]},"page":"960-970","title":"Sosialisasi Perpajakan, Pelayanan Fiskus dan Sanksi Perpajakan Terhadap Kepatuhan WPOP di KPP Manado dan KPP Bitung","type":"article-journal","volume":"1"},"uris":["http://www.mendeley.com/documents/?uuid=cbf33c90-6c63-4d0c-bf4d-c3cbaa433976"]}],"mendeley":{"formattedCitation":"(Winerungan, 2013)","manualFormatting":"Winerungan (2013)","plainTextFormattedCitation":"(Winerungan, 2013)","previouslyFormattedCitation":"(Winerungan, 2013)"},"properties":{"noteIndex":0},"schema":"https://github.com/citation-style-language/schema/raw/master/csl-citation.json"}</w:instrText>
      </w:r>
      <w:r w:rsidRPr="001C0625">
        <w:rPr>
          <w:rFonts w:ascii="Times New Roman" w:hAnsi="Times New Roman" w:cs="Times New Roman"/>
          <w:sz w:val="24"/>
          <w:szCs w:val="24"/>
          <w:lang w:val="id-ID"/>
        </w:rPr>
        <w:fldChar w:fldCharType="separate"/>
      </w:r>
      <w:r w:rsidRPr="001C0625">
        <w:rPr>
          <w:rFonts w:ascii="Times New Roman" w:hAnsi="Times New Roman" w:cs="Times New Roman"/>
          <w:noProof/>
          <w:sz w:val="24"/>
          <w:szCs w:val="24"/>
          <w:lang w:val="id-ID"/>
        </w:rPr>
        <w:t>Winerungan (2013)</w:t>
      </w:r>
      <w:r w:rsidRPr="001C0625">
        <w:rPr>
          <w:rFonts w:ascii="Times New Roman" w:hAnsi="Times New Roman" w:cs="Times New Roman"/>
          <w:sz w:val="24"/>
          <w:szCs w:val="24"/>
          <w:lang w:val="id-ID"/>
        </w:rPr>
        <w:fldChar w:fldCharType="end"/>
      </w:r>
      <w:r w:rsidRPr="001C0625">
        <w:rPr>
          <w:rFonts w:ascii="Times New Roman" w:hAnsi="Times New Roman" w:cs="Times New Roman"/>
          <w:sz w:val="24"/>
          <w:szCs w:val="24"/>
          <w:lang w:val="id-ID"/>
        </w:rPr>
        <w:t>, terdapat beberapa indikator sosialisasai yang dilakukan oleh Direktorat Jenderal Pajak, antara lain adalah:</w:t>
      </w:r>
    </w:p>
    <w:p w14:paraId="53B34B26" w14:textId="77777777" w:rsidR="001C0625" w:rsidRPr="001C0625" w:rsidRDefault="001C0625" w:rsidP="001C0625">
      <w:pPr>
        <w:numPr>
          <w:ilvl w:val="0"/>
          <w:numId w:val="48"/>
        </w:numPr>
        <w:spacing w:line="480" w:lineRule="auto"/>
        <w:ind w:left="1985" w:hanging="42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Penyuluhan, melalui berbagai media, baik media elektronik maupun media masssa lainnya bahkan terkadang sampai mengadakan penyuluhan langsung ke tempat (daerah-daerah) tertentu yang dianggap pajaknya tinggi dan membutuhkan informasi yang lengkap dan terjamin kebenarannya.</w:t>
      </w:r>
    </w:p>
    <w:p w14:paraId="2056C64D" w14:textId="77777777" w:rsidR="001C0625" w:rsidRPr="001C0625" w:rsidRDefault="001C0625" w:rsidP="001C0625">
      <w:pPr>
        <w:numPr>
          <w:ilvl w:val="0"/>
          <w:numId w:val="48"/>
        </w:numPr>
        <w:spacing w:line="480" w:lineRule="auto"/>
        <w:ind w:left="1985" w:hanging="42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Diskusi dengan wajib pajak dan tokoh masyarakat, yang lebih menekankan pada komunikasi dua arah, baik dari segi fiskus</w:t>
      </w:r>
      <w:r w:rsidRPr="001C0625">
        <w:rPr>
          <w:rFonts w:ascii="Times New Roman" w:hAnsi="Times New Roman" w:cs="Times New Roman"/>
          <w:sz w:val="24"/>
          <w:szCs w:val="24"/>
          <w:vertAlign w:val="superscript"/>
          <w:lang w:val="id-ID"/>
        </w:rPr>
        <w:footnoteReference w:id="1"/>
      </w:r>
      <w:r w:rsidRPr="001C0625">
        <w:rPr>
          <w:rFonts w:ascii="Times New Roman" w:hAnsi="Times New Roman" w:cs="Times New Roman"/>
          <w:sz w:val="24"/>
          <w:szCs w:val="24"/>
          <w:lang w:val="id-ID"/>
        </w:rPr>
        <w:t xml:space="preserve"> maupun masyarakat khususnya wajib pajak yang dianggap memiliki pengaruh atau dipandang oleh masyarakat sekitarnya, sehingga diharapkan mampu memberi penjelasan yang lebih baik terhadap masyarakat lainnya.</w:t>
      </w:r>
    </w:p>
    <w:p w14:paraId="3C02351D" w14:textId="77777777" w:rsidR="001C0625" w:rsidRPr="001C0625" w:rsidRDefault="001C0625" w:rsidP="001C0625">
      <w:pPr>
        <w:numPr>
          <w:ilvl w:val="0"/>
          <w:numId w:val="48"/>
        </w:numPr>
        <w:spacing w:line="480" w:lineRule="auto"/>
        <w:ind w:left="1985" w:hanging="42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Informasi langsung dari fiskus ke Wajib Pajak.</w:t>
      </w:r>
    </w:p>
    <w:p w14:paraId="3BBC7BC4" w14:textId="77777777" w:rsidR="001C0625" w:rsidRPr="001C0625" w:rsidRDefault="001C0625" w:rsidP="001C0625">
      <w:pPr>
        <w:numPr>
          <w:ilvl w:val="0"/>
          <w:numId w:val="48"/>
        </w:numPr>
        <w:spacing w:line="480" w:lineRule="auto"/>
        <w:ind w:left="1985" w:hanging="42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Pemasangan </w:t>
      </w:r>
      <w:r w:rsidRPr="001C0625">
        <w:rPr>
          <w:rFonts w:ascii="Times New Roman" w:hAnsi="Times New Roman" w:cs="Times New Roman"/>
          <w:i/>
          <w:sz w:val="24"/>
          <w:szCs w:val="24"/>
          <w:lang w:val="id-ID"/>
        </w:rPr>
        <w:t>billboard</w:t>
      </w:r>
      <w:r w:rsidRPr="001C0625">
        <w:rPr>
          <w:rFonts w:ascii="Times New Roman" w:hAnsi="Times New Roman" w:cs="Times New Roman"/>
          <w:sz w:val="24"/>
          <w:szCs w:val="24"/>
          <w:vertAlign w:val="superscript"/>
          <w:lang w:val="id-ID"/>
        </w:rPr>
        <w:footnoteReference w:id="2"/>
      </w:r>
      <w:r w:rsidRPr="001C0625">
        <w:rPr>
          <w:rFonts w:ascii="Times New Roman" w:hAnsi="Times New Roman" w:cs="Times New Roman"/>
          <w:sz w:val="24"/>
          <w:szCs w:val="24"/>
          <w:lang w:val="id-ID"/>
        </w:rPr>
        <w:t>.</w:t>
      </w:r>
    </w:p>
    <w:p w14:paraId="48E4ED10" w14:textId="77777777" w:rsidR="001C0625" w:rsidRPr="001C0625" w:rsidRDefault="001C0625" w:rsidP="001C0625">
      <w:pPr>
        <w:numPr>
          <w:ilvl w:val="0"/>
          <w:numId w:val="48"/>
        </w:numPr>
        <w:spacing w:line="480" w:lineRule="auto"/>
        <w:ind w:left="1985" w:hanging="425"/>
        <w:contextualSpacing/>
        <w:jc w:val="both"/>
        <w:rPr>
          <w:rFonts w:ascii="Times New Roman" w:hAnsi="Times New Roman" w:cs="Times New Roman"/>
          <w:sz w:val="24"/>
          <w:szCs w:val="24"/>
          <w:lang w:val="id-ID"/>
        </w:rPr>
      </w:pPr>
      <w:r w:rsidRPr="001C0625">
        <w:rPr>
          <w:rFonts w:ascii="Times New Roman" w:hAnsi="Times New Roman" w:cs="Times New Roman"/>
          <w:i/>
          <w:sz w:val="24"/>
          <w:szCs w:val="24"/>
          <w:lang w:val="id-ID"/>
        </w:rPr>
        <w:t xml:space="preserve">Website </w:t>
      </w:r>
      <w:r w:rsidRPr="001C0625">
        <w:rPr>
          <w:rFonts w:ascii="Times New Roman" w:hAnsi="Times New Roman" w:cs="Times New Roman"/>
          <w:sz w:val="24"/>
          <w:szCs w:val="24"/>
          <w:lang w:val="id-ID"/>
        </w:rPr>
        <w:t>Direktorat Jenderal Pajak, agar dapat diakses melalui internet setiap saaatnya oleh Wajib Pajak.</w:t>
      </w:r>
    </w:p>
    <w:p w14:paraId="11675702" w14:textId="77777777" w:rsidR="001C0625" w:rsidRPr="001C0625" w:rsidRDefault="001C0625" w:rsidP="001C0625">
      <w:pPr>
        <w:spacing w:line="480" w:lineRule="auto"/>
        <w:jc w:val="both"/>
        <w:rPr>
          <w:rFonts w:ascii="Times New Roman" w:hAnsi="Times New Roman" w:cs="Times New Roman"/>
          <w:sz w:val="24"/>
          <w:szCs w:val="24"/>
          <w:lang w:val="id-ID"/>
        </w:rPr>
      </w:pPr>
    </w:p>
    <w:p w14:paraId="4481932F" w14:textId="77777777" w:rsidR="001C0625" w:rsidRPr="001C0625" w:rsidRDefault="001C0625" w:rsidP="001C0625">
      <w:pPr>
        <w:spacing w:line="480" w:lineRule="auto"/>
        <w:jc w:val="both"/>
        <w:rPr>
          <w:rFonts w:ascii="Times New Roman" w:hAnsi="Times New Roman" w:cs="Times New Roman"/>
          <w:sz w:val="24"/>
          <w:szCs w:val="24"/>
          <w:lang w:val="id-ID"/>
        </w:rPr>
      </w:pPr>
    </w:p>
    <w:p w14:paraId="39F85967" w14:textId="77777777" w:rsidR="001C0625" w:rsidRPr="001C0625" w:rsidRDefault="001C0625" w:rsidP="001C0625">
      <w:pPr>
        <w:spacing w:line="480" w:lineRule="auto"/>
        <w:ind w:left="1560"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Menurut </w:t>
      </w:r>
      <w:r w:rsidRPr="001C0625">
        <w:rPr>
          <w:rFonts w:ascii="Times New Roman" w:hAnsi="Times New Roman" w:cs="Times New Roman"/>
          <w:sz w:val="24"/>
          <w:szCs w:val="24"/>
          <w:lang w:val="id-ID"/>
        </w:rPr>
        <w:fldChar w:fldCharType="begin" w:fldLock="1"/>
      </w:r>
      <w:r w:rsidRPr="001C0625">
        <w:rPr>
          <w:rFonts w:ascii="Times New Roman" w:hAnsi="Times New Roman" w:cs="Times New Roman"/>
          <w:sz w:val="24"/>
          <w:szCs w:val="24"/>
          <w:lang w:val="id-ID"/>
        </w:rPr>
        <w:instrText>ADDIN CSL_CITATION {"citationItems":[{"id":"ITEM-1","itemData":{"DOI":"ISSN 2303-1174","ISSN":"2303-1174","abstract":"Jumlah wajib pajak dari tahun ke tahun semakin bertambah. Namun bertambahnya jumlah wajib pajak tersebut tidak diimbangi dengan kepatuhan wajib pajak dalam membayar pajak. Masalah kepatuhan tersebut menjadi kendala dalam pemaksimalan penerimaan pajak. Tujuan penelitian ini adalah meneliti pengaruh sosialisasi perpajakan, pelayanan fiskus, dan sanksi perpajakan terhadap kepatuhan wajib pajak orang pribadi pada Kantor Pelayanan Pajak Pratama Manado dan Kantor Pelayanan Pajak Pratama Bitung. Sampel yang digunakan sebanyak 50 responden dari populasi Wajib Pajak Orang Pribadi yang terdaftar di Manado 93.752 dan di Bitung 40.858 hingga akhir tahun 2012. Tidak semua jumlah tersebut menjadi objek penelitian guna efisiensi waktu dan biaya. Pengambilan sampel dilakukan dengan metode simple random sampling. Metode pengumpulan data primer yang dipakai yaitu metode survei dengan menggunakan kuisioner. Data dianalisa menggunakan analisis regresi linear berganda dan uji hipotesis. Hasil analisis yang dilakukan terhadap wajib pajak orang pribadi yang terdaftar pada KPP Manado dan KPP Bitung yaitu variabel sosialisasi perpajakan, pelayanan fiskus, dan sanksi perpajakan tidak memiliki pengaruh terhadap kepatuhan wajib pajak orang pribadi.","author":[{"dropping-particle":"","family":"Winerungan","given":"Oktaviane Lidya","non-dropping-particle":"","parse-names":false,"suffix":""}],"container-title":"Jurnal EMBA","id":"ITEM-1","issue":"3","issued":{"date-parts":[["2013"]]},"page":"960-970","title":"Sosialisasi Perpajakan, Pelayanan Fiskus dan Sanksi Perpajakan Terhadap Kepatuhan WPOP di KPP Manado dan KPP Bitung","type":"article-journal","volume":"1"},"uris":["http://www.mendeley.com/documents/?uuid=cbf33c90-6c63-4d0c-bf4d-c3cbaa433976"]}],"mendeley":{"formattedCitation":"(Winerungan, 2013)","manualFormatting":"Winerungan (2013)","plainTextFormattedCitation":"(Winerungan, 2013)","previouslyFormattedCitation":"(Winerungan, 2013)"},"properties":{"noteIndex":0},"schema":"https://github.com/citation-style-language/schema/raw/master/csl-citation.json"}</w:instrText>
      </w:r>
      <w:r w:rsidRPr="001C0625">
        <w:rPr>
          <w:rFonts w:ascii="Times New Roman" w:hAnsi="Times New Roman" w:cs="Times New Roman"/>
          <w:sz w:val="24"/>
          <w:szCs w:val="24"/>
          <w:lang w:val="id-ID"/>
        </w:rPr>
        <w:fldChar w:fldCharType="separate"/>
      </w:r>
      <w:r w:rsidRPr="001C0625">
        <w:rPr>
          <w:rFonts w:ascii="Times New Roman" w:hAnsi="Times New Roman" w:cs="Times New Roman"/>
          <w:noProof/>
          <w:sz w:val="24"/>
          <w:szCs w:val="24"/>
          <w:lang w:val="id-ID"/>
        </w:rPr>
        <w:t>Winerungan (2013)</w:t>
      </w:r>
      <w:r w:rsidRPr="001C0625">
        <w:rPr>
          <w:rFonts w:ascii="Times New Roman" w:hAnsi="Times New Roman" w:cs="Times New Roman"/>
          <w:sz w:val="24"/>
          <w:szCs w:val="24"/>
          <w:lang w:val="id-ID"/>
        </w:rPr>
        <w:fldChar w:fldCharType="end"/>
      </w:r>
      <w:r w:rsidRPr="001C0625">
        <w:rPr>
          <w:rFonts w:ascii="Times New Roman" w:hAnsi="Times New Roman" w:cs="Times New Roman"/>
          <w:sz w:val="24"/>
          <w:szCs w:val="24"/>
          <w:lang w:val="id-ID"/>
        </w:rPr>
        <w:t xml:space="preserve"> kita dapat mengukur variabel sosialisasi perpajakan dengan indikator sebagai berikut:</w:t>
      </w:r>
    </w:p>
    <w:p w14:paraId="078A8A68" w14:textId="77777777" w:rsidR="001C0625" w:rsidRPr="001C0625" w:rsidRDefault="001C0625" w:rsidP="001C0625">
      <w:pPr>
        <w:numPr>
          <w:ilvl w:val="0"/>
          <w:numId w:val="49"/>
        </w:numPr>
        <w:spacing w:line="480" w:lineRule="auto"/>
        <w:ind w:left="1985" w:hanging="42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Tata cara sosialisasi</w:t>
      </w:r>
    </w:p>
    <w:p w14:paraId="68EC5DEB" w14:textId="77777777" w:rsidR="001C0625" w:rsidRPr="001C0625" w:rsidRDefault="001C0625" w:rsidP="001C0625">
      <w:pPr>
        <w:spacing w:line="480" w:lineRule="auto"/>
        <w:ind w:left="198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Sosialisasi perpajakan dilakukan oleh pihak Direktorat Jenderal Pajak yang ditujukan kepada Wajib Pajak agar mendapatkan pengetahuan dan pemahaman pajak yang memadai.</w:t>
      </w:r>
    </w:p>
    <w:p w14:paraId="4EDBEBAB" w14:textId="77777777" w:rsidR="001C0625" w:rsidRPr="001C0625" w:rsidRDefault="001C0625" w:rsidP="001C0625">
      <w:pPr>
        <w:numPr>
          <w:ilvl w:val="0"/>
          <w:numId w:val="49"/>
        </w:numPr>
        <w:spacing w:line="480" w:lineRule="auto"/>
        <w:ind w:left="1985" w:hanging="42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Frekuensi Sosialisasi</w:t>
      </w:r>
    </w:p>
    <w:p w14:paraId="65ECDD27" w14:textId="77777777" w:rsidR="001C0625" w:rsidRPr="001C0625" w:rsidRDefault="001C0625" w:rsidP="001C0625">
      <w:pPr>
        <w:spacing w:line="480" w:lineRule="auto"/>
        <w:ind w:left="198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Sosialisasi perpajakan harus dilakukan secara teratur karena peraturan dan tatacara pembayaran pajak biasanya mengalami perubahan. Sosialisasi pajak yang dilakukan secara teratur juga akan terus memberikan informasi yang terbaru sehingga wajib pajak dapat meminimalisir kesalahan saat menjalankan kewajiban pajaknya jika terjadi peruabahan atau tatacara perpajakan.</w:t>
      </w:r>
    </w:p>
    <w:p w14:paraId="4AED1FCC" w14:textId="77777777" w:rsidR="001C0625" w:rsidRPr="001C0625" w:rsidRDefault="001C0625" w:rsidP="001C0625">
      <w:pPr>
        <w:numPr>
          <w:ilvl w:val="0"/>
          <w:numId w:val="49"/>
        </w:numPr>
        <w:spacing w:line="480" w:lineRule="auto"/>
        <w:ind w:left="1985" w:hanging="42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Kejelasan Sosialisasi</w:t>
      </w:r>
    </w:p>
    <w:p w14:paraId="05E9ADE7" w14:textId="77777777" w:rsidR="001C0625" w:rsidRPr="001C0625" w:rsidRDefault="001C0625" w:rsidP="001C0625">
      <w:pPr>
        <w:spacing w:line="480" w:lineRule="auto"/>
        <w:ind w:left="198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Sosialisasi perpajakan yang diadakan harus dapat menyampaikan seluruh informasi kepada Wajib Pajak. Selain itu harus disampaikan dengan jelas agar wajib pajak dapat memahami informasi yang diberikan.</w:t>
      </w:r>
    </w:p>
    <w:p w14:paraId="70C133C2" w14:textId="77777777" w:rsidR="001C0625" w:rsidRPr="001C0625" w:rsidRDefault="001C0625" w:rsidP="001C0625">
      <w:pPr>
        <w:numPr>
          <w:ilvl w:val="0"/>
          <w:numId w:val="49"/>
        </w:numPr>
        <w:spacing w:line="480" w:lineRule="auto"/>
        <w:ind w:left="1985" w:hanging="42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Pengetahuan Sosialisasi</w:t>
      </w:r>
    </w:p>
    <w:p w14:paraId="3EEB8633" w14:textId="77777777" w:rsidR="001C0625" w:rsidRPr="001C0625" w:rsidRDefault="001C0625" w:rsidP="001C0625">
      <w:pPr>
        <w:spacing w:line="480" w:lineRule="auto"/>
        <w:ind w:left="1985"/>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Sosialisasi perpajakan diadakan bertujuan untuk memberikan informasi pada Wajib Pajak. Sosialisasi akan suskses dilakukan jika informasi yang diberikan dapat diterima oleh Wajib Pajak sehingga Wajib Pajak memiliki pengetahuan </w:t>
      </w:r>
      <w:r w:rsidRPr="001C0625">
        <w:rPr>
          <w:rFonts w:ascii="Times New Roman" w:hAnsi="Times New Roman" w:cs="Times New Roman"/>
          <w:sz w:val="24"/>
          <w:szCs w:val="24"/>
          <w:lang w:val="id-ID"/>
        </w:rPr>
        <w:lastRenderedPageBreak/>
        <w:t>pajak yang memadai agar memudahkan Wajib Pajak dalam menjalankan kewajibannya.</w:t>
      </w:r>
    </w:p>
    <w:p w14:paraId="6C881B94" w14:textId="77777777" w:rsidR="001C0625" w:rsidRPr="001C0625" w:rsidRDefault="001C0625" w:rsidP="001C0625">
      <w:pPr>
        <w:spacing w:line="480" w:lineRule="auto"/>
        <w:ind w:left="1560"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Berdasarkan uraian yang telah dijabarkan di atas, maka variabel efektivitas sosialisasi PP No. 23 Tahun 2018 dikembangkan menjadi 18 item pertanyaan dengan menggunakan skala Likert 5 poin, dengan nilai: Sangat Tidak Setuju mendapat nilai 1, Tidak Setuju mendapat nilai 2, Netral mendapat nilai 3, Setuju mendapat nilai 4, dan yang terakhir Sangat Setuju mendapat nilai 5. </w:t>
      </w:r>
    </w:p>
    <w:p w14:paraId="3C9700CA" w14:textId="77777777" w:rsidR="001C0625" w:rsidRPr="001C0625" w:rsidRDefault="001C0625" w:rsidP="001C0625">
      <w:pPr>
        <w:spacing w:after="0" w:line="276" w:lineRule="auto"/>
        <w:ind w:left="426"/>
        <w:jc w:val="center"/>
        <w:rPr>
          <w:rFonts w:ascii="Times New Roman" w:hAnsi="Times New Roman" w:cs="Times New Roman"/>
          <w:b/>
          <w:iCs/>
          <w:color w:val="44546A" w:themeColor="text2"/>
          <w:sz w:val="20"/>
          <w:szCs w:val="18"/>
        </w:rPr>
      </w:pPr>
      <w:bookmarkStart w:id="14" w:name="_Toc536615482"/>
      <w:proofErr w:type="spellStart"/>
      <w:r w:rsidRPr="001C0625">
        <w:rPr>
          <w:rFonts w:ascii="Times New Roman" w:hAnsi="Times New Roman" w:cs="Times New Roman"/>
          <w:b/>
          <w:iCs/>
          <w:color w:val="44546A" w:themeColor="text2"/>
          <w:sz w:val="20"/>
          <w:szCs w:val="18"/>
        </w:rPr>
        <w:t>Tabel</w:t>
      </w:r>
      <w:proofErr w:type="spellEnd"/>
      <w:r w:rsidRPr="001C0625">
        <w:rPr>
          <w:rFonts w:ascii="Times New Roman" w:hAnsi="Times New Roman" w:cs="Times New Roman"/>
          <w:b/>
          <w:iCs/>
          <w:color w:val="44546A" w:themeColor="text2"/>
          <w:sz w:val="20"/>
          <w:szCs w:val="18"/>
        </w:rPr>
        <w:t xml:space="preserve"> 3. </w:t>
      </w:r>
      <w:r w:rsidRPr="001C0625">
        <w:rPr>
          <w:rFonts w:ascii="Times New Roman" w:hAnsi="Times New Roman" w:cs="Times New Roman"/>
          <w:b/>
          <w:iCs/>
          <w:color w:val="44546A" w:themeColor="text2"/>
          <w:sz w:val="20"/>
          <w:szCs w:val="18"/>
        </w:rPr>
        <w:fldChar w:fldCharType="begin"/>
      </w:r>
      <w:r w:rsidRPr="001C0625">
        <w:rPr>
          <w:rFonts w:ascii="Times New Roman" w:hAnsi="Times New Roman" w:cs="Times New Roman"/>
          <w:b/>
          <w:iCs/>
          <w:color w:val="44546A" w:themeColor="text2"/>
          <w:sz w:val="20"/>
          <w:szCs w:val="18"/>
        </w:rPr>
        <w:instrText xml:space="preserve"> SEQ Tabel_3. \* ARABIC </w:instrText>
      </w:r>
      <w:r w:rsidRPr="001C0625">
        <w:rPr>
          <w:rFonts w:ascii="Times New Roman" w:hAnsi="Times New Roman" w:cs="Times New Roman"/>
          <w:b/>
          <w:iCs/>
          <w:color w:val="44546A" w:themeColor="text2"/>
          <w:sz w:val="20"/>
          <w:szCs w:val="18"/>
        </w:rPr>
        <w:fldChar w:fldCharType="separate"/>
      </w:r>
      <w:r w:rsidRPr="001C0625">
        <w:rPr>
          <w:rFonts w:ascii="Times New Roman" w:hAnsi="Times New Roman" w:cs="Times New Roman"/>
          <w:b/>
          <w:iCs/>
          <w:noProof/>
          <w:color w:val="44546A" w:themeColor="text2"/>
          <w:sz w:val="20"/>
          <w:szCs w:val="18"/>
        </w:rPr>
        <w:t>1</w:t>
      </w:r>
      <w:bookmarkEnd w:id="14"/>
      <w:r w:rsidRPr="001C0625">
        <w:rPr>
          <w:rFonts w:ascii="Times New Roman" w:hAnsi="Times New Roman" w:cs="Times New Roman"/>
          <w:b/>
          <w:iCs/>
          <w:color w:val="44546A" w:themeColor="text2"/>
          <w:sz w:val="20"/>
          <w:szCs w:val="18"/>
        </w:rPr>
        <w:fldChar w:fldCharType="end"/>
      </w:r>
    </w:p>
    <w:p w14:paraId="08062153"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r w:rsidRPr="001C0625">
        <w:rPr>
          <w:rFonts w:ascii="Times New Roman" w:hAnsi="Times New Roman" w:cs="Times New Roman"/>
          <w:b/>
          <w:sz w:val="20"/>
          <w:lang w:val="id-ID"/>
        </w:rPr>
        <w:t>Tabel Operasionalisasi Variabel Efektivitas Sosialisasi PP No. 23 Tahun 2018</w:t>
      </w:r>
    </w:p>
    <w:p w14:paraId="6E391BC1"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p>
    <w:tbl>
      <w:tblPr>
        <w:tblpPr w:leftFromText="180" w:rightFromText="180" w:vertAnchor="text" w:horzAnchor="margin" w:tblpXSpec="right" w:tblpY="-41"/>
        <w:tblW w:w="0" w:type="auto"/>
        <w:tblLook w:val="04A0" w:firstRow="1" w:lastRow="0" w:firstColumn="1" w:lastColumn="0" w:noHBand="0" w:noVBand="1"/>
      </w:tblPr>
      <w:tblGrid>
        <w:gridCol w:w="2843"/>
        <w:gridCol w:w="2436"/>
        <w:gridCol w:w="1836"/>
      </w:tblGrid>
      <w:tr w:rsidR="001C0625" w:rsidRPr="001C0625" w14:paraId="5528740B" w14:textId="77777777" w:rsidTr="00B93BD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ABA92"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proofErr w:type="spellStart"/>
            <w:r w:rsidRPr="001C0625">
              <w:rPr>
                <w:rFonts w:ascii="Times New Roman" w:eastAsia="Times New Roman" w:hAnsi="Times New Roman" w:cs="Times New Roman"/>
                <w:color w:val="000000"/>
                <w:sz w:val="24"/>
                <w:szCs w:val="24"/>
              </w:rPr>
              <w:t>Variabel</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14:paraId="0B042578"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proofErr w:type="spellStart"/>
            <w:r w:rsidRPr="001C0625">
              <w:rPr>
                <w:rFonts w:ascii="Times New Roman" w:eastAsia="Times New Roman" w:hAnsi="Times New Roman" w:cs="Times New Roman"/>
                <w:color w:val="000000"/>
                <w:sz w:val="24"/>
                <w:szCs w:val="24"/>
              </w:rPr>
              <w:t>Indikator</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14:paraId="391E2970"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proofErr w:type="spellStart"/>
            <w:r w:rsidRPr="001C0625">
              <w:rPr>
                <w:rFonts w:ascii="Times New Roman" w:eastAsia="Times New Roman" w:hAnsi="Times New Roman" w:cs="Times New Roman"/>
                <w:color w:val="000000"/>
                <w:sz w:val="24"/>
                <w:szCs w:val="24"/>
              </w:rPr>
              <w:t>Butir</w:t>
            </w:r>
            <w:proofErr w:type="spellEnd"/>
            <w:r w:rsidRPr="001C0625">
              <w:rPr>
                <w:rFonts w:ascii="Times New Roman" w:eastAsia="Times New Roman" w:hAnsi="Times New Roman" w:cs="Times New Roman"/>
                <w:color w:val="000000"/>
                <w:sz w:val="24"/>
                <w:szCs w:val="24"/>
              </w:rPr>
              <w:t xml:space="preserve"> </w:t>
            </w:r>
            <w:proofErr w:type="spellStart"/>
            <w:r w:rsidRPr="001C0625">
              <w:rPr>
                <w:rFonts w:ascii="Times New Roman" w:eastAsia="Times New Roman" w:hAnsi="Times New Roman" w:cs="Times New Roman"/>
                <w:color w:val="000000"/>
                <w:sz w:val="24"/>
                <w:szCs w:val="24"/>
              </w:rPr>
              <w:t>Pertanyaan</w:t>
            </w:r>
            <w:proofErr w:type="spellEnd"/>
          </w:p>
        </w:tc>
      </w:tr>
      <w:tr w:rsidR="001C0625" w:rsidRPr="001C0625" w14:paraId="15F788FA" w14:textId="77777777" w:rsidTr="00B93BD5">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0BF8B958"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proofErr w:type="spellStart"/>
            <w:r w:rsidRPr="001C0625">
              <w:rPr>
                <w:rFonts w:ascii="Times New Roman" w:eastAsia="Times New Roman" w:hAnsi="Times New Roman" w:cs="Times New Roman"/>
                <w:color w:val="000000"/>
                <w:sz w:val="24"/>
                <w:szCs w:val="24"/>
              </w:rPr>
              <w:t>Efektivitas</w:t>
            </w:r>
            <w:proofErr w:type="spellEnd"/>
            <w:r w:rsidRPr="001C0625">
              <w:rPr>
                <w:rFonts w:ascii="Times New Roman" w:eastAsia="Times New Roman" w:hAnsi="Times New Roman" w:cs="Times New Roman"/>
                <w:color w:val="000000"/>
                <w:sz w:val="24"/>
                <w:szCs w:val="24"/>
              </w:rPr>
              <w:t xml:space="preserve"> </w:t>
            </w:r>
            <w:proofErr w:type="spellStart"/>
            <w:r w:rsidRPr="001C0625">
              <w:rPr>
                <w:rFonts w:ascii="Times New Roman" w:eastAsia="Times New Roman" w:hAnsi="Times New Roman" w:cs="Times New Roman"/>
                <w:color w:val="000000"/>
                <w:sz w:val="24"/>
                <w:szCs w:val="24"/>
              </w:rPr>
              <w:t>Sosialisasi</w:t>
            </w:r>
            <w:proofErr w:type="spellEnd"/>
            <w:r w:rsidRPr="001C0625">
              <w:rPr>
                <w:rFonts w:ascii="Times New Roman" w:eastAsia="Times New Roman" w:hAnsi="Times New Roman" w:cs="Times New Roman"/>
                <w:color w:val="000000"/>
                <w:sz w:val="24"/>
                <w:szCs w:val="24"/>
              </w:rPr>
              <w:t xml:space="preserve"> (X1)</w:t>
            </w:r>
          </w:p>
        </w:tc>
        <w:tc>
          <w:tcPr>
            <w:tcW w:w="0" w:type="auto"/>
            <w:tcBorders>
              <w:top w:val="nil"/>
              <w:left w:val="nil"/>
              <w:bottom w:val="single" w:sz="4" w:space="0" w:color="auto"/>
              <w:right w:val="single" w:sz="4" w:space="0" w:color="auto"/>
            </w:tcBorders>
            <w:shd w:val="clear" w:color="auto" w:fill="auto"/>
            <w:hideMark/>
          </w:tcPr>
          <w:p w14:paraId="5FEB154C"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 xml:space="preserve">1. Tata </w:t>
            </w:r>
            <w:proofErr w:type="spellStart"/>
            <w:r w:rsidRPr="001C0625">
              <w:rPr>
                <w:rFonts w:ascii="Times New Roman" w:eastAsia="Times New Roman" w:hAnsi="Times New Roman" w:cs="Times New Roman"/>
                <w:color w:val="000000"/>
                <w:sz w:val="24"/>
                <w:szCs w:val="24"/>
              </w:rPr>
              <w:t>cara</w:t>
            </w:r>
            <w:proofErr w:type="spellEnd"/>
            <w:r w:rsidRPr="001C0625">
              <w:rPr>
                <w:rFonts w:ascii="Times New Roman" w:eastAsia="Times New Roman" w:hAnsi="Times New Roman" w:cs="Times New Roman"/>
                <w:color w:val="000000"/>
                <w:sz w:val="24"/>
                <w:szCs w:val="24"/>
              </w:rPr>
              <w:t xml:space="preserve"> </w:t>
            </w:r>
            <w:proofErr w:type="spellStart"/>
            <w:r w:rsidRPr="001C0625">
              <w:rPr>
                <w:rFonts w:ascii="Times New Roman" w:eastAsia="Times New Roman" w:hAnsi="Times New Roman" w:cs="Times New Roman"/>
                <w:color w:val="000000"/>
                <w:sz w:val="24"/>
                <w:szCs w:val="24"/>
              </w:rPr>
              <w:t>sosialisasi</w:t>
            </w:r>
            <w:proofErr w:type="spellEnd"/>
          </w:p>
        </w:tc>
        <w:tc>
          <w:tcPr>
            <w:tcW w:w="0" w:type="auto"/>
            <w:tcBorders>
              <w:top w:val="nil"/>
              <w:left w:val="nil"/>
              <w:bottom w:val="single" w:sz="4" w:space="0" w:color="auto"/>
              <w:right w:val="single" w:sz="4" w:space="0" w:color="auto"/>
            </w:tcBorders>
            <w:shd w:val="clear" w:color="auto" w:fill="auto"/>
            <w:hideMark/>
          </w:tcPr>
          <w:p w14:paraId="589CE484"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1-6</w:t>
            </w:r>
          </w:p>
        </w:tc>
      </w:tr>
      <w:tr w:rsidR="001C0625" w:rsidRPr="001C0625" w14:paraId="677784E4" w14:textId="77777777" w:rsidTr="00B93BD5">
        <w:trPr>
          <w:trHeight w:val="315"/>
        </w:trPr>
        <w:tc>
          <w:tcPr>
            <w:tcW w:w="0" w:type="auto"/>
            <w:vMerge/>
            <w:tcBorders>
              <w:top w:val="nil"/>
              <w:left w:val="single" w:sz="4" w:space="0" w:color="auto"/>
              <w:bottom w:val="single" w:sz="4" w:space="0" w:color="auto"/>
              <w:right w:val="single" w:sz="4" w:space="0" w:color="auto"/>
            </w:tcBorders>
            <w:vAlign w:val="center"/>
            <w:hideMark/>
          </w:tcPr>
          <w:p w14:paraId="544E9D4F"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hideMark/>
          </w:tcPr>
          <w:p w14:paraId="66F5CC45"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 xml:space="preserve">2. </w:t>
            </w:r>
            <w:proofErr w:type="spellStart"/>
            <w:r w:rsidRPr="001C0625">
              <w:rPr>
                <w:rFonts w:ascii="Times New Roman" w:eastAsia="Times New Roman" w:hAnsi="Times New Roman" w:cs="Times New Roman"/>
                <w:color w:val="000000"/>
                <w:sz w:val="24"/>
                <w:szCs w:val="24"/>
              </w:rPr>
              <w:t>Kejelasan</w:t>
            </w:r>
            <w:proofErr w:type="spellEnd"/>
            <w:r w:rsidRPr="001C0625">
              <w:rPr>
                <w:rFonts w:ascii="Times New Roman" w:eastAsia="Times New Roman" w:hAnsi="Times New Roman" w:cs="Times New Roman"/>
                <w:color w:val="000000"/>
                <w:sz w:val="24"/>
                <w:szCs w:val="24"/>
              </w:rPr>
              <w:t xml:space="preserve"> </w:t>
            </w:r>
            <w:proofErr w:type="spellStart"/>
            <w:r w:rsidRPr="001C0625">
              <w:rPr>
                <w:rFonts w:ascii="Times New Roman" w:eastAsia="Times New Roman" w:hAnsi="Times New Roman" w:cs="Times New Roman"/>
                <w:color w:val="000000"/>
                <w:sz w:val="24"/>
                <w:szCs w:val="24"/>
              </w:rPr>
              <w:t>sosialisasi</w:t>
            </w:r>
            <w:proofErr w:type="spellEnd"/>
          </w:p>
        </w:tc>
        <w:tc>
          <w:tcPr>
            <w:tcW w:w="0" w:type="auto"/>
            <w:tcBorders>
              <w:top w:val="nil"/>
              <w:left w:val="nil"/>
              <w:bottom w:val="single" w:sz="4" w:space="0" w:color="auto"/>
              <w:right w:val="single" w:sz="4" w:space="0" w:color="auto"/>
            </w:tcBorders>
            <w:shd w:val="clear" w:color="auto" w:fill="auto"/>
            <w:hideMark/>
          </w:tcPr>
          <w:p w14:paraId="7EAA5478"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7-11</w:t>
            </w:r>
          </w:p>
        </w:tc>
      </w:tr>
      <w:tr w:rsidR="001C0625" w:rsidRPr="001C0625" w14:paraId="72D9FD5A" w14:textId="77777777" w:rsidTr="00B93BD5">
        <w:trPr>
          <w:trHeight w:val="315"/>
        </w:trPr>
        <w:tc>
          <w:tcPr>
            <w:tcW w:w="0" w:type="auto"/>
            <w:vMerge/>
            <w:tcBorders>
              <w:top w:val="nil"/>
              <w:left w:val="single" w:sz="4" w:space="0" w:color="auto"/>
              <w:bottom w:val="single" w:sz="4" w:space="0" w:color="auto"/>
              <w:right w:val="single" w:sz="4" w:space="0" w:color="auto"/>
            </w:tcBorders>
            <w:vAlign w:val="center"/>
            <w:hideMark/>
          </w:tcPr>
          <w:p w14:paraId="6F31FE0F"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hideMark/>
          </w:tcPr>
          <w:p w14:paraId="6BEC807B"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 xml:space="preserve">3. </w:t>
            </w:r>
            <w:proofErr w:type="spellStart"/>
            <w:r w:rsidRPr="001C0625">
              <w:rPr>
                <w:rFonts w:ascii="Times New Roman" w:eastAsia="Times New Roman" w:hAnsi="Times New Roman" w:cs="Times New Roman"/>
                <w:color w:val="000000"/>
                <w:sz w:val="24"/>
                <w:szCs w:val="24"/>
              </w:rPr>
              <w:t>Fungsi</w:t>
            </w:r>
            <w:proofErr w:type="spellEnd"/>
            <w:r w:rsidRPr="001C0625">
              <w:rPr>
                <w:rFonts w:ascii="Times New Roman" w:eastAsia="Times New Roman" w:hAnsi="Times New Roman" w:cs="Times New Roman"/>
                <w:color w:val="000000"/>
                <w:sz w:val="24"/>
                <w:szCs w:val="24"/>
              </w:rPr>
              <w:t xml:space="preserve"> </w:t>
            </w:r>
            <w:proofErr w:type="spellStart"/>
            <w:r w:rsidRPr="001C0625">
              <w:rPr>
                <w:rFonts w:ascii="Times New Roman" w:eastAsia="Times New Roman" w:hAnsi="Times New Roman" w:cs="Times New Roman"/>
                <w:color w:val="000000"/>
                <w:sz w:val="24"/>
                <w:szCs w:val="24"/>
              </w:rPr>
              <w:t>sosialisasi</w:t>
            </w:r>
            <w:proofErr w:type="spellEnd"/>
          </w:p>
        </w:tc>
        <w:tc>
          <w:tcPr>
            <w:tcW w:w="0" w:type="auto"/>
            <w:tcBorders>
              <w:top w:val="nil"/>
              <w:left w:val="nil"/>
              <w:bottom w:val="single" w:sz="4" w:space="0" w:color="auto"/>
              <w:right w:val="single" w:sz="4" w:space="0" w:color="auto"/>
            </w:tcBorders>
            <w:shd w:val="clear" w:color="auto" w:fill="auto"/>
            <w:hideMark/>
          </w:tcPr>
          <w:p w14:paraId="6B09D269"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12-15</w:t>
            </w:r>
          </w:p>
        </w:tc>
      </w:tr>
      <w:tr w:rsidR="001C0625" w:rsidRPr="001C0625" w14:paraId="42AF122C" w14:textId="77777777" w:rsidTr="00B93BD5">
        <w:trPr>
          <w:trHeight w:val="315"/>
        </w:trPr>
        <w:tc>
          <w:tcPr>
            <w:tcW w:w="0" w:type="auto"/>
            <w:vMerge/>
            <w:tcBorders>
              <w:top w:val="nil"/>
              <w:left w:val="single" w:sz="4" w:space="0" w:color="auto"/>
              <w:bottom w:val="single" w:sz="4" w:space="0" w:color="auto"/>
              <w:right w:val="single" w:sz="4" w:space="0" w:color="auto"/>
            </w:tcBorders>
            <w:vAlign w:val="center"/>
            <w:hideMark/>
          </w:tcPr>
          <w:p w14:paraId="2FD96599"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hideMark/>
          </w:tcPr>
          <w:p w14:paraId="421B7AD2"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 xml:space="preserve">4. Isi </w:t>
            </w:r>
            <w:proofErr w:type="spellStart"/>
            <w:r w:rsidRPr="001C0625">
              <w:rPr>
                <w:rFonts w:ascii="Times New Roman" w:eastAsia="Times New Roman" w:hAnsi="Times New Roman" w:cs="Times New Roman"/>
                <w:color w:val="000000"/>
                <w:sz w:val="24"/>
                <w:szCs w:val="24"/>
              </w:rPr>
              <w:t>sosialisasi</w:t>
            </w:r>
            <w:proofErr w:type="spellEnd"/>
          </w:p>
        </w:tc>
        <w:tc>
          <w:tcPr>
            <w:tcW w:w="0" w:type="auto"/>
            <w:tcBorders>
              <w:top w:val="nil"/>
              <w:left w:val="nil"/>
              <w:bottom w:val="single" w:sz="4" w:space="0" w:color="auto"/>
              <w:right w:val="single" w:sz="4" w:space="0" w:color="auto"/>
            </w:tcBorders>
            <w:shd w:val="clear" w:color="auto" w:fill="auto"/>
            <w:hideMark/>
          </w:tcPr>
          <w:p w14:paraId="334394C5"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16-18</w:t>
            </w:r>
          </w:p>
        </w:tc>
      </w:tr>
    </w:tbl>
    <w:p w14:paraId="5158FC33"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p>
    <w:p w14:paraId="5DCFFEAD"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p>
    <w:p w14:paraId="0F6A1E00"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p>
    <w:p w14:paraId="750D8FBB"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p>
    <w:p w14:paraId="244FFFCE"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p>
    <w:p w14:paraId="2C1559E1"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p>
    <w:p w14:paraId="4A25D09F" w14:textId="77777777" w:rsidR="001C0625" w:rsidRPr="001C0625" w:rsidRDefault="001C0625" w:rsidP="001C0625">
      <w:pPr>
        <w:spacing w:after="0" w:line="276" w:lineRule="auto"/>
        <w:ind w:left="709" w:firstLine="720"/>
        <w:contextualSpacing/>
        <w:rPr>
          <w:rFonts w:ascii="Times New Roman" w:hAnsi="Times New Roman" w:cs="Times New Roman"/>
          <w:b/>
          <w:sz w:val="20"/>
          <w:lang w:val="id-ID"/>
        </w:rPr>
      </w:pPr>
    </w:p>
    <w:p w14:paraId="27C15355" w14:textId="77777777" w:rsidR="001C0625" w:rsidRPr="001C0625" w:rsidRDefault="001C0625" w:rsidP="001C0625">
      <w:pPr>
        <w:keepNext/>
        <w:keepLines/>
        <w:numPr>
          <w:ilvl w:val="0"/>
          <w:numId w:val="37"/>
        </w:numPr>
        <w:spacing w:before="40" w:after="0" w:line="480" w:lineRule="auto"/>
        <w:ind w:left="1560" w:hanging="436"/>
        <w:contextualSpacing/>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Rasa Tanggung Jawab Bernegara</w:t>
      </w:r>
    </w:p>
    <w:p w14:paraId="3EA6A91D" w14:textId="77777777" w:rsidR="001C0625" w:rsidRPr="001C0625" w:rsidRDefault="001C0625" w:rsidP="001C0625">
      <w:pPr>
        <w:spacing w:line="480" w:lineRule="auto"/>
        <w:ind w:left="1560"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Menurut </w:t>
      </w:r>
      <w:r w:rsidRPr="001C0625">
        <w:rPr>
          <w:rFonts w:ascii="Times New Roman" w:hAnsi="Times New Roman" w:cs="Times New Roman"/>
          <w:sz w:val="24"/>
          <w:szCs w:val="24"/>
          <w:lang w:val="id-ID"/>
        </w:rPr>
        <w:fldChar w:fldCharType="begin" w:fldLock="1"/>
      </w:r>
      <w:r w:rsidRPr="001C0625">
        <w:rPr>
          <w:rFonts w:ascii="Times New Roman" w:hAnsi="Times New Roman" w:cs="Times New Roman"/>
          <w:sz w:val="24"/>
          <w:szCs w:val="24"/>
          <w:lang w:val="id-ID"/>
        </w:rPr>
        <w:instrText>ADDIN CSL_CITATION {"citationItems":[{"id":"ITEM-1","itemData":{"author":[{"dropping-particle":"","family":"Winataputra","given":"Udin Sarifudin","non-dropping-particle":"","parse-names":false,"suffix":""},{"dropping-particle":"","family":"Budimansyah","given":"H. Dasim","non-dropping-particle":"","parse-names":false,"suffix":""},{"dropping-particle":"","family":"Sapriya","given":"H.","non-dropping-particle":"","parse-names":false,"suffix":""},{"dropping-particle":"","family":"Kuswanjono","given":"Arqom","non-dropping-particle":"","parse-names":false,"suffix":""},{"dropping-particle":"","family":"Nurdin","given":"Encep Syarief","non-dropping-particle":"","parse-names":false,"suffix":""},{"dropping-particle":"","family":"Winarno","given":"","non-dropping-particle":"","parse-names":false,"suffix":""},{"dropping-particle":"","family":"Mustansyir","given":"Rizal","non-dropping-particle":"","parse-names":false,"suffix":""},{"dropping-particle":"","family":"Munir","given":"Misnal","non-dropping-particle":"","parse-names":false,"suffix":""},{"dropping-particle":"","family":"Hartanto","given":"Rima Vien Permata","non-dropping-particle":"","parse-names":false,"suffix":""},{"dropping-particle":"","family":"Irawaty","given":"","non-dropping-particle":"","parse-names":false,"suffix":""},{"dropping-particle":"","family":"Martini","given":"","non-dropping-particle":"","parse-names":false,"suffix":""}],"editor":[{"dropping-particle":"","family":"Prawatyani","given":"Sanityas Jukti","non-dropping-particle":"","parse-names":false,"suffix":""}],"id":"ITEM-1","issued":{"date-parts":[["2016"]]},"publisher":"Kementerian Keuangan RI Direktorat Jenderal Pajak","title":"Materi Terbuka Kesadaran Pajak Dalam Pendidikan Tinggi","type":"book"},"uris":["http://www.mendeley.com/documents/?uuid=c1232064-4c08-4b31-b1c5-efd4021fc800"]}],"mendeley":{"formattedCitation":"(Winataputra et al., 2016)","manualFormatting":"Winataputra et al. (2016:253)","plainTextFormattedCitation":"(Winataputra et al., 2016)","previouslyFormattedCitation":"(Winataputra et al., 2016)"},"properties":{"noteIndex":0},"schema":"https://github.com/citation-style-language/schema/raw/master/csl-citation.json"}</w:instrText>
      </w:r>
      <w:r w:rsidRPr="001C0625">
        <w:rPr>
          <w:rFonts w:ascii="Times New Roman" w:hAnsi="Times New Roman" w:cs="Times New Roman"/>
          <w:sz w:val="24"/>
          <w:szCs w:val="24"/>
          <w:lang w:val="id-ID"/>
        </w:rPr>
        <w:fldChar w:fldCharType="separate"/>
      </w:r>
      <w:r w:rsidRPr="001C0625">
        <w:rPr>
          <w:rFonts w:ascii="Times New Roman" w:hAnsi="Times New Roman" w:cs="Times New Roman"/>
          <w:noProof/>
          <w:sz w:val="24"/>
          <w:szCs w:val="24"/>
          <w:lang w:val="id-ID"/>
        </w:rPr>
        <w:t>Winataputra et al. (2016:253)</w:t>
      </w:r>
      <w:r w:rsidRPr="001C0625">
        <w:rPr>
          <w:rFonts w:ascii="Times New Roman" w:hAnsi="Times New Roman" w:cs="Times New Roman"/>
          <w:sz w:val="24"/>
          <w:szCs w:val="24"/>
          <w:lang w:val="id-ID"/>
        </w:rPr>
        <w:fldChar w:fldCharType="end"/>
      </w:r>
      <w:r w:rsidRPr="001C0625">
        <w:rPr>
          <w:rFonts w:ascii="Times New Roman" w:hAnsi="Times New Roman" w:cs="Times New Roman"/>
          <w:sz w:val="24"/>
          <w:szCs w:val="24"/>
          <w:lang w:val="id-ID"/>
        </w:rPr>
        <w:t xml:space="preserve"> setiap manusia berhak mendapatkan haknya setelah mereka tuntas mengerjakan kewajiban yang dimilikinya. Hak dan kewajiban dari seorang Warga Negara tentunya sudah diatur di dalam konstitusi dan peraturan perundang-undangan. Sebagai salah satu contohnya, kewajiban dari seorang Warga Negara adalah membayar pajak. Hal ini sesuai dengan apa yang sudah dijelaskan di Undang-Undang Dasar 1945 Pasal 23A, disebutkan bahwa “Pajak dan pungutan lain yang bersifat memaksa untuk keperluan negara diatur dengan undang-undang”.</w:t>
      </w:r>
    </w:p>
    <w:p w14:paraId="1AB29115" w14:textId="77777777" w:rsidR="001C0625" w:rsidRPr="001C0625" w:rsidRDefault="001C0625" w:rsidP="001C0625">
      <w:pPr>
        <w:spacing w:line="480" w:lineRule="auto"/>
        <w:ind w:left="1560" w:firstLine="720"/>
        <w:contextualSpacing/>
        <w:jc w:val="both"/>
        <w:rPr>
          <w:rFonts w:ascii="Times New Roman" w:hAnsi="Times New Roman" w:cs="Times New Roman"/>
          <w:sz w:val="24"/>
          <w:szCs w:val="24"/>
          <w:lang w:val="id-ID"/>
        </w:rPr>
      </w:pPr>
      <w:r w:rsidRPr="001C0625">
        <w:rPr>
          <w:rFonts w:ascii="Times New Roman" w:hAnsi="Times New Roman" w:cs="Times New Roman"/>
          <w:sz w:val="24"/>
          <w:szCs w:val="24"/>
          <w:lang w:val="id-ID"/>
        </w:rPr>
        <w:t xml:space="preserve">Suttarman dalam </w:t>
      </w:r>
      <w:r w:rsidRPr="001C0625">
        <w:rPr>
          <w:rFonts w:ascii="Times New Roman" w:hAnsi="Times New Roman" w:cs="Times New Roman"/>
          <w:sz w:val="24"/>
          <w:szCs w:val="24"/>
          <w:lang w:val="id-ID"/>
        </w:rPr>
        <w:fldChar w:fldCharType="begin" w:fldLock="1"/>
      </w:r>
      <w:r w:rsidRPr="001C0625">
        <w:rPr>
          <w:rFonts w:ascii="Times New Roman" w:hAnsi="Times New Roman" w:cs="Times New Roman"/>
          <w:sz w:val="24"/>
          <w:szCs w:val="24"/>
          <w:lang w:val="id-ID"/>
        </w:rPr>
        <w:instrText>ADDIN CSL_CITATION {"citationItems":[{"id":"ITEM-1","itemData":{"author":[{"dropping-particle":"","family":"Winataputra","given":"Udin Sarifudin","non-dropping-particle":"","parse-names":false,"suffix":""},{"dropping-particle":"","family":"Budimansyah","given":"H. Dasim","non-dropping-particle":"","parse-names":false,"suffix":""},{"dropping-particle":"","family":"Sapriya","given":"H.","non-dropping-particle":"","parse-names":false,"suffix":""},{"dropping-particle":"","family":"Kuswanjono","given":"Arqom","non-dropping-particle":"","parse-names":false,"suffix":""},{"dropping-particle":"","family":"Nurdin","given":"Encep Syarief","non-dropping-particle":"","parse-names":false,"suffix":""},{"dropping-particle":"","family":"Winarno","given":"","non-dropping-particle":"","parse-names":false,"suffix":""},{"dropping-particle":"","family":"Mustansyir","given":"Rizal","non-dropping-particle":"","parse-names":false,"suffix":""},{"dropping-particle":"","family":"Munir","given":"Misnal","non-dropping-particle":"","parse-names":false,"suffix":""},{"dropping-particle":"","family":"Hartanto","given":"Rima Vien Permata","non-dropping-particle":"","parse-names":false,"suffix":""},{"dropping-particle":"","family":"Irawaty","given":"","non-dropping-particle":"","parse-names":false,"suffix":""},{"dropping-particle":"","family":"Martini","given":"","non-dropping-particle":"","parse-names":false,"suffix":""}],"editor":[{"dropping-particle":"","family":"Prawatyani","given":"Sanityas Jukti","non-dropping-particle":"","parse-names":false,"suffix":""}],"id":"ITEM-1","issued":{"date-parts":[["2016"]]},"publisher":"Kementerian Keuangan RI Direktorat Jenderal Pajak","title":"Materi Terbuka Kesadaran Pajak Dalam Pendidikan Tinggi","type":"book"},"uris":["http://www.mendeley.com/documents/?uuid=c1232064-4c08-4b31-b1c5-efd4021fc800"]}],"mendeley":{"formattedCitation":"(Winataputra et al., 2016)","manualFormatting":"Winataputra et al., (2016:267)","plainTextFormattedCitation":"(Winataputra et al., 2016)","previouslyFormattedCitation":"(Winataputra et al., 2016)"},"properties":{"noteIndex":0},"schema":"https://github.com/citation-style-language/schema/raw/master/csl-citation.json"}</w:instrText>
      </w:r>
      <w:r w:rsidRPr="001C0625">
        <w:rPr>
          <w:rFonts w:ascii="Times New Roman" w:hAnsi="Times New Roman" w:cs="Times New Roman"/>
          <w:sz w:val="24"/>
          <w:szCs w:val="24"/>
          <w:lang w:val="id-ID"/>
        </w:rPr>
        <w:fldChar w:fldCharType="separate"/>
      </w:r>
      <w:r w:rsidRPr="001C0625">
        <w:rPr>
          <w:rFonts w:ascii="Times New Roman" w:hAnsi="Times New Roman" w:cs="Times New Roman"/>
          <w:noProof/>
          <w:sz w:val="24"/>
          <w:szCs w:val="24"/>
          <w:lang w:val="id-ID"/>
        </w:rPr>
        <w:t>Winataputra et al., (2016:267)</w:t>
      </w:r>
      <w:r w:rsidRPr="001C0625">
        <w:rPr>
          <w:rFonts w:ascii="Times New Roman" w:hAnsi="Times New Roman" w:cs="Times New Roman"/>
          <w:sz w:val="24"/>
          <w:szCs w:val="24"/>
          <w:lang w:val="id-ID"/>
        </w:rPr>
        <w:fldChar w:fldCharType="end"/>
      </w:r>
      <w:r w:rsidRPr="001C0625">
        <w:rPr>
          <w:rFonts w:ascii="Times New Roman" w:hAnsi="Times New Roman" w:cs="Times New Roman"/>
          <w:sz w:val="24"/>
          <w:szCs w:val="24"/>
          <w:lang w:val="id-ID"/>
        </w:rPr>
        <w:t xml:space="preserve"> mengatakan bahwa dengan membayar pajak, Wajib Pajak sudah melaksanakan tanggung jawabnya dalam bela negara. Sehingga, ketika seorang Warga Negara mempunyai suatu rasa </w:t>
      </w:r>
      <w:r w:rsidRPr="001C0625">
        <w:rPr>
          <w:rFonts w:ascii="Times New Roman" w:hAnsi="Times New Roman" w:cs="Times New Roman"/>
          <w:sz w:val="24"/>
          <w:szCs w:val="24"/>
          <w:lang w:val="id-ID"/>
        </w:rPr>
        <w:lastRenderedPageBreak/>
        <w:t>bela negara yang tinggi, maka dengan sendirinya Warga Negara tersebut mempunyai rasa tanggun jawab yang tinggi kepada Negaranya. Dengan begitu, maka tingkat kepatuhan Wajib Pajak akan meningkat seiring tingginya rasa tanggung jawab bernegara yang dimiliki oleh Wajib Pajak tersebut.</w:t>
      </w:r>
    </w:p>
    <w:p w14:paraId="4F749A69" w14:textId="77777777" w:rsidR="001C0625" w:rsidRPr="001C0625" w:rsidRDefault="001C0625" w:rsidP="001C0625">
      <w:pPr>
        <w:spacing w:after="0" w:line="276" w:lineRule="auto"/>
        <w:ind w:left="426"/>
        <w:jc w:val="center"/>
        <w:rPr>
          <w:rFonts w:ascii="Times New Roman" w:hAnsi="Times New Roman" w:cs="Times New Roman"/>
          <w:b/>
          <w:iCs/>
          <w:color w:val="44546A" w:themeColor="text2"/>
          <w:sz w:val="20"/>
          <w:szCs w:val="18"/>
        </w:rPr>
      </w:pPr>
      <w:bookmarkStart w:id="15" w:name="_Toc536615483"/>
      <w:proofErr w:type="spellStart"/>
      <w:r w:rsidRPr="001C0625">
        <w:rPr>
          <w:rFonts w:ascii="Times New Roman" w:hAnsi="Times New Roman" w:cs="Times New Roman"/>
          <w:b/>
          <w:iCs/>
          <w:color w:val="44546A" w:themeColor="text2"/>
          <w:sz w:val="20"/>
          <w:szCs w:val="18"/>
        </w:rPr>
        <w:t>Tabel</w:t>
      </w:r>
      <w:proofErr w:type="spellEnd"/>
      <w:r w:rsidRPr="001C0625">
        <w:rPr>
          <w:rFonts w:ascii="Times New Roman" w:hAnsi="Times New Roman" w:cs="Times New Roman"/>
          <w:b/>
          <w:iCs/>
          <w:color w:val="44546A" w:themeColor="text2"/>
          <w:sz w:val="20"/>
          <w:szCs w:val="18"/>
        </w:rPr>
        <w:t xml:space="preserve"> 3. </w:t>
      </w:r>
      <w:r w:rsidRPr="001C0625">
        <w:rPr>
          <w:rFonts w:ascii="Times New Roman" w:hAnsi="Times New Roman" w:cs="Times New Roman"/>
          <w:b/>
          <w:iCs/>
          <w:color w:val="44546A" w:themeColor="text2"/>
          <w:sz w:val="20"/>
          <w:szCs w:val="18"/>
        </w:rPr>
        <w:fldChar w:fldCharType="begin"/>
      </w:r>
      <w:r w:rsidRPr="001C0625">
        <w:rPr>
          <w:rFonts w:ascii="Times New Roman" w:hAnsi="Times New Roman" w:cs="Times New Roman"/>
          <w:b/>
          <w:iCs/>
          <w:color w:val="44546A" w:themeColor="text2"/>
          <w:sz w:val="20"/>
          <w:szCs w:val="18"/>
        </w:rPr>
        <w:instrText xml:space="preserve"> SEQ Tabel_3. \* ARABIC </w:instrText>
      </w:r>
      <w:r w:rsidRPr="001C0625">
        <w:rPr>
          <w:rFonts w:ascii="Times New Roman" w:hAnsi="Times New Roman" w:cs="Times New Roman"/>
          <w:b/>
          <w:iCs/>
          <w:color w:val="44546A" w:themeColor="text2"/>
          <w:sz w:val="20"/>
          <w:szCs w:val="18"/>
        </w:rPr>
        <w:fldChar w:fldCharType="separate"/>
      </w:r>
      <w:r w:rsidRPr="001C0625">
        <w:rPr>
          <w:rFonts w:ascii="Times New Roman" w:hAnsi="Times New Roman" w:cs="Times New Roman"/>
          <w:b/>
          <w:iCs/>
          <w:noProof/>
          <w:color w:val="44546A" w:themeColor="text2"/>
          <w:sz w:val="20"/>
          <w:szCs w:val="18"/>
        </w:rPr>
        <w:t>2</w:t>
      </w:r>
      <w:bookmarkEnd w:id="15"/>
      <w:r w:rsidRPr="001C0625">
        <w:rPr>
          <w:rFonts w:ascii="Times New Roman" w:hAnsi="Times New Roman" w:cs="Times New Roman"/>
          <w:b/>
          <w:iCs/>
          <w:color w:val="44546A" w:themeColor="text2"/>
          <w:sz w:val="20"/>
          <w:szCs w:val="18"/>
        </w:rPr>
        <w:fldChar w:fldCharType="end"/>
      </w:r>
    </w:p>
    <w:p w14:paraId="4754886F"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r w:rsidRPr="001C0625">
        <w:rPr>
          <w:rFonts w:ascii="Times New Roman" w:hAnsi="Times New Roman" w:cs="Times New Roman"/>
          <w:b/>
          <w:sz w:val="20"/>
          <w:lang w:val="id-ID"/>
        </w:rPr>
        <w:t>Tabel Operasionalisasi Variabel Rasa Tanggung Jawab Bernegara</w:t>
      </w:r>
    </w:p>
    <w:tbl>
      <w:tblPr>
        <w:tblW w:w="4360" w:type="pct"/>
        <w:jc w:val="center"/>
        <w:tblLook w:val="04A0" w:firstRow="1" w:lastRow="0" w:firstColumn="1" w:lastColumn="0" w:noHBand="0" w:noVBand="1"/>
      </w:tblPr>
      <w:tblGrid>
        <w:gridCol w:w="2264"/>
        <w:gridCol w:w="3922"/>
        <w:gridCol w:w="1967"/>
      </w:tblGrid>
      <w:tr w:rsidR="001C0625" w:rsidRPr="001C0625" w14:paraId="2452C3A6" w14:textId="77777777" w:rsidTr="00B93BD5">
        <w:trPr>
          <w:trHeight w:val="315"/>
          <w:jc w:val="center"/>
        </w:trPr>
        <w:tc>
          <w:tcPr>
            <w:tcW w:w="1389" w:type="pct"/>
            <w:tcBorders>
              <w:top w:val="single" w:sz="4" w:space="0" w:color="auto"/>
              <w:left w:val="single" w:sz="4" w:space="0" w:color="auto"/>
              <w:bottom w:val="single" w:sz="4" w:space="0" w:color="auto"/>
              <w:right w:val="single" w:sz="4" w:space="0" w:color="auto"/>
            </w:tcBorders>
            <w:shd w:val="clear" w:color="auto" w:fill="auto"/>
            <w:hideMark/>
          </w:tcPr>
          <w:p w14:paraId="1102DF72"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proofErr w:type="spellStart"/>
            <w:r w:rsidRPr="001C0625">
              <w:rPr>
                <w:rFonts w:ascii="Times New Roman" w:eastAsia="Times New Roman" w:hAnsi="Times New Roman" w:cs="Times New Roman"/>
                <w:color w:val="000000"/>
                <w:sz w:val="24"/>
                <w:szCs w:val="24"/>
              </w:rPr>
              <w:t>Variabel</w:t>
            </w:r>
            <w:proofErr w:type="spellEnd"/>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3642D914"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proofErr w:type="spellStart"/>
            <w:r w:rsidRPr="001C0625">
              <w:rPr>
                <w:rFonts w:ascii="Times New Roman" w:eastAsia="Times New Roman" w:hAnsi="Times New Roman" w:cs="Times New Roman"/>
                <w:color w:val="000000"/>
                <w:sz w:val="24"/>
                <w:szCs w:val="24"/>
              </w:rPr>
              <w:t>Indikator</w:t>
            </w:r>
            <w:proofErr w:type="spellEnd"/>
          </w:p>
        </w:tc>
        <w:tc>
          <w:tcPr>
            <w:tcW w:w="1207" w:type="pct"/>
            <w:tcBorders>
              <w:top w:val="single" w:sz="4" w:space="0" w:color="auto"/>
              <w:left w:val="nil"/>
              <w:bottom w:val="single" w:sz="4" w:space="0" w:color="auto"/>
              <w:right w:val="single" w:sz="4" w:space="0" w:color="auto"/>
            </w:tcBorders>
            <w:shd w:val="clear" w:color="auto" w:fill="auto"/>
            <w:hideMark/>
          </w:tcPr>
          <w:p w14:paraId="3D8EA4BD"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lang w:val="id-ID"/>
              </w:rPr>
            </w:pPr>
            <w:proofErr w:type="spellStart"/>
            <w:r w:rsidRPr="001C0625">
              <w:rPr>
                <w:rFonts w:ascii="Times New Roman" w:eastAsia="Times New Roman" w:hAnsi="Times New Roman" w:cs="Times New Roman"/>
                <w:color w:val="000000"/>
                <w:sz w:val="24"/>
                <w:szCs w:val="24"/>
              </w:rPr>
              <w:t>Butir</w:t>
            </w:r>
            <w:proofErr w:type="spellEnd"/>
            <w:r w:rsidRPr="001C0625">
              <w:rPr>
                <w:rFonts w:ascii="Times New Roman" w:eastAsia="Times New Roman" w:hAnsi="Times New Roman" w:cs="Times New Roman"/>
                <w:color w:val="000000"/>
                <w:sz w:val="24"/>
                <w:szCs w:val="24"/>
              </w:rPr>
              <w:t xml:space="preserve"> P</w:t>
            </w:r>
            <w:r w:rsidRPr="001C0625">
              <w:rPr>
                <w:rFonts w:ascii="Times New Roman" w:eastAsia="Times New Roman" w:hAnsi="Times New Roman" w:cs="Times New Roman"/>
                <w:color w:val="000000"/>
                <w:sz w:val="24"/>
                <w:szCs w:val="24"/>
                <w:lang w:val="id-ID"/>
              </w:rPr>
              <w:t>ertanyaan</w:t>
            </w:r>
          </w:p>
        </w:tc>
      </w:tr>
      <w:tr w:rsidR="001C0625" w:rsidRPr="001C0625" w14:paraId="79BA4CB1" w14:textId="77777777" w:rsidTr="00B93BD5">
        <w:trPr>
          <w:trHeight w:val="436"/>
          <w:jc w:val="center"/>
        </w:trPr>
        <w:tc>
          <w:tcPr>
            <w:tcW w:w="1389" w:type="pct"/>
            <w:vMerge w:val="restart"/>
            <w:tcBorders>
              <w:top w:val="nil"/>
              <w:left w:val="single" w:sz="4" w:space="0" w:color="auto"/>
              <w:bottom w:val="single" w:sz="4" w:space="0" w:color="auto"/>
              <w:right w:val="single" w:sz="4" w:space="0" w:color="auto"/>
            </w:tcBorders>
            <w:shd w:val="clear" w:color="auto" w:fill="auto"/>
            <w:hideMark/>
          </w:tcPr>
          <w:p w14:paraId="16287ABE"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lang w:val="id-ID"/>
              </w:rPr>
            </w:pPr>
            <w:r w:rsidRPr="001C0625">
              <w:rPr>
                <w:rFonts w:ascii="Times New Roman" w:eastAsia="Times New Roman" w:hAnsi="Times New Roman" w:cs="Times New Roman"/>
                <w:color w:val="000000"/>
                <w:sz w:val="24"/>
                <w:szCs w:val="24"/>
                <w:lang w:val="id-ID"/>
              </w:rPr>
              <w:t>Rasa Tanggung Jawab Bernegara (X2)</w:t>
            </w:r>
          </w:p>
        </w:tc>
        <w:tc>
          <w:tcPr>
            <w:tcW w:w="2405" w:type="pct"/>
            <w:tcBorders>
              <w:top w:val="nil"/>
              <w:left w:val="nil"/>
              <w:bottom w:val="single" w:sz="4" w:space="0" w:color="auto"/>
              <w:right w:val="single" w:sz="4" w:space="0" w:color="auto"/>
            </w:tcBorders>
            <w:shd w:val="clear" w:color="auto" w:fill="auto"/>
            <w:vAlign w:val="center"/>
            <w:hideMark/>
          </w:tcPr>
          <w:p w14:paraId="29F990C9" w14:textId="77777777" w:rsidR="001C0625" w:rsidRPr="001C0625" w:rsidRDefault="001C0625" w:rsidP="001C0625">
            <w:pPr>
              <w:spacing w:after="0" w:line="240" w:lineRule="auto"/>
              <w:rPr>
                <w:rFonts w:ascii="Times New Roman" w:eastAsia="Times New Roman" w:hAnsi="Times New Roman" w:cs="Times New Roman"/>
                <w:color w:val="000000"/>
                <w:sz w:val="24"/>
                <w:szCs w:val="24"/>
                <w:lang w:val="id-ID"/>
              </w:rPr>
            </w:pPr>
            <w:r w:rsidRPr="001C0625">
              <w:rPr>
                <w:rFonts w:ascii="Times New Roman" w:eastAsia="Times New Roman" w:hAnsi="Times New Roman" w:cs="Times New Roman"/>
                <w:color w:val="000000"/>
                <w:sz w:val="24"/>
                <w:szCs w:val="24"/>
              </w:rPr>
              <w:t xml:space="preserve">1. </w:t>
            </w:r>
            <w:r w:rsidRPr="001C0625">
              <w:rPr>
                <w:rFonts w:ascii="Times New Roman" w:eastAsia="Times New Roman" w:hAnsi="Times New Roman" w:cs="Times New Roman"/>
                <w:color w:val="000000"/>
                <w:sz w:val="24"/>
                <w:szCs w:val="24"/>
                <w:lang w:val="id-ID"/>
              </w:rPr>
              <w:t>Kesadaran terhadap kewajiban</w:t>
            </w:r>
          </w:p>
        </w:tc>
        <w:tc>
          <w:tcPr>
            <w:tcW w:w="1207" w:type="pct"/>
            <w:tcBorders>
              <w:top w:val="nil"/>
              <w:left w:val="nil"/>
              <w:bottom w:val="single" w:sz="4" w:space="0" w:color="auto"/>
              <w:right w:val="single" w:sz="4" w:space="0" w:color="auto"/>
            </w:tcBorders>
            <w:shd w:val="clear" w:color="auto" w:fill="auto"/>
            <w:hideMark/>
          </w:tcPr>
          <w:p w14:paraId="6634269D"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lang w:val="id-ID"/>
              </w:rPr>
            </w:pPr>
            <w:r w:rsidRPr="001C0625">
              <w:rPr>
                <w:rFonts w:ascii="Times New Roman" w:eastAsia="Times New Roman" w:hAnsi="Times New Roman" w:cs="Times New Roman"/>
                <w:color w:val="000000"/>
                <w:sz w:val="24"/>
                <w:szCs w:val="24"/>
              </w:rPr>
              <w:t>1</w:t>
            </w:r>
            <w:r w:rsidRPr="001C0625">
              <w:rPr>
                <w:rFonts w:ascii="Times New Roman" w:eastAsia="Times New Roman" w:hAnsi="Times New Roman" w:cs="Times New Roman"/>
                <w:color w:val="000000"/>
                <w:sz w:val="24"/>
                <w:szCs w:val="24"/>
                <w:lang w:val="id-ID"/>
              </w:rPr>
              <w:t>-4</w:t>
            </w:r>
          </w:p>
        </w:tc>
      </w:tr>
      <w:tr w:rsidR="001C0625" w:rsidRPr="001C0625" w14:paraId="0442684F" w14:textId="77777777" w:rsidTr="00B93BD5">
        <w:trPr>
          <w:trHeight w:val="315"/>
          <w:jc w:val="center"/>
        </w:trPr>
        <w:tc>
          <w:tcPr>
            <w:tcW w:w="1389" w:type="pct"/>
            <w:vMerge/>
            <w:tcBorders>
              <w:top w:val="nil"/>
              <w:left w:val="single" w:sz="4" w:space="0" w:color="auto"/>
              <w:bottom w:val="single" w:sz="4" w:space="0" w:color="auto"/>
              <w:right w:val="single" w:sz="4" w:space="0" w:color="auto"/>
            </w:tcBorders>
            <w:vAlign w:val="center"/>
            <w:hideMark/>
          </w:tcPr>
          <w:p w14:paraId="7B1D2592"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p>
        </w:tc>
        <w:tc>
          <w:tcPr>
            <w:tcW w:w="2405" w:type="pct"/>
            <w:tcBorders>
              <w:top w:val="nil"/>
              <w:left w:val="nil"/>
              <w:bottom w:val="single" w:sz="4" w:space="0" w:color="auto"/>
              <w:right w:val="single" w:sz="4" w:space="0" w:color="auto"/>
            </w:tcBorders>
            <w:shd w:val="clear" w:color="auto" w:fill="auto"/>
            <w:vAlign w:val="center"/>
            <w:hideMark/>
          </w:tcPr>
          <w:p w14:paraId="28375B3C" w14:textId="77777777" w:rsidR="001C0625" w:rsidRPr="001C0625" w:rsidRDefault="001C0625" w:rsidP="001C0625">
            <w:pPr>
              <w:spacing w:after="0" w:line="240" w:lineRule="auto"/>
              <w:rPr>
                <w:rFonts w:ascii="Times New Roman" w:eastAsia="Times New Roman" w:hAnsi="Times New Roman" w:cs="Times New Roman"/>
                <w:color w:val="000000"/>
                <w:sz w:val="24"/>
                <w:szCs w:val="24"/>
                <w:lang w:val="id-ID"/>
              </w:rPr>
            </w:pPr>
            <w:r w:rsidRPr="001C0625">
              <w:rPr>
                <w:rFonts w:ascii="Times New Roman" w:eastAsia="Times New Roman" w:hAnsi="Times New Roman" w:cs="Times New Roman"/>
                <w:color w:val="000000"/>
                <w:sz w:val="24"/>
                <w:szCs w:val="24"/>
              </w:rPr>
              <w:t xml:space="preserve">2. </w:t>
            </w:r>
            <w:r w:rsidRPr="001C0625">
              <w:rPr>
                <w:rFonts w:ascii="Times New Roman" w:eastAsia="Times New Roman" w:hAnsi="Times New Roman" w:cs="Times New Roman"/>
                <w:color w:val="000000"/>
                <w:sz w:val="24"/>
                <w:szCs w:val="24"/>
                <w:lang w:val="id-ID"/>
              </w:rPr>
              <w:t>Bela Negara</w:t>
            </w:r>
          </w:p>
        </w:tc>
        <w:tc>
          <w:tcPr>
            <w:tcW w:w="1207" w:type="pct"/>
            <w:tcBorders>
              <w:top w:val="nil"/>
              <w:left w:val="nil"/>
              <w:bottom w:val="single" w:sz="4" w:space="0" w:color="auto"/>
              <w:right w:val="single" w:sz="4" w:space="0" w:color="auto"/>
            </w:tcBorders>
            <w:shd w:val="clear" w:color="auto" w:fill="auto"/>
            <w:hideMark/>
          </w:tcPr>
          <w:p w14:paraId="6EB3D6C0"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lang w:val="id-ID"/>
              </w:rPr>
            </w:pPr>
            <w:r w:rsidRPr="001C0625">
              <w:rPr>
                <w:rFonts w:ascii="Times New Roman" w:eastAsia="Times New Roman" w:hAnsi="Times New Roman" w:cs="Times New Roman"/>
                <w:color w:val="000000"/>
                <w:sz w:val="24"/>
                <w:szCs w:val="24"/>
                <w:lang w:val="id-ID"/>
              </w:rPr>
              <w:t>5-8</w:t>
            </w:r>
          </w:p>
        </w:tc>
      </w:tr>
    </w:tbl>
    <w:p w14:paraId="02A84930" w14:textId="77777777" w:rsidR="001C0625" w:rsidRPr="001C0625" w:rsidRDefault="001C0625" w:rsidP="001C0625">
      <w:pPr>
        <w:spacing w:line="480" w:lineRule="auto"/>
        <w:ind w:left="1560" w:firstLine="720"/>
        <w:contextualSpacing/>
        <w:jc w:val="both"/>
        <w:rPr>
          <w:rFonts w:ascii="Times New Roman" w:hAnsi="Times New Roman" w:cs="Times New Roman"/>
          <w:sz w:val="24"/>
          <w:szCs w:val="24"/>
          <w:lang w:val="id-ID"/>
        </w:rPr>
      </w:pPr>
    </w:p>
    <w:p w14:paraId="0D0C698B" w14:textId="77777777" w:rsidR="001C0625" w:rsidRPr="001C0625" w:rsidRDefault="001C0625" w:rsidP="001C0625">
      <w:pPr>
        <w:keepNext/>
        <w:keepLines/>
        <w:numPr>
          <w:ilvl w:val="0"/>
          <w:numId w:val="36"/>
        </w:numPr>
        <w:spacing w:before="40" w:after="0" w:line="480" w:lineRule="auto"/>
        <w:ind w:left="1134" w:hanging="436"/>
        <w:contextualSpacing/>
        <w:jc w:val="both"/>
        <w:outlineLvl w:val="2"/>
        <w:rPr>
          <w:rFonts w:ascii="Times New Roman" w:eastAsiaTheme="majorEastAsia" w:hAnsi="Times New Roman" w:cs="Times New Roman"/>
          <w:b/>
          <w:sz w:val="24"/>
          <w:szCs w:val="24"/>
        </w:rPr>
      </w:pPr>
      <w:bookmarkStart w:id="16" w:name="_Toc536544665"/>
      <w:proofErr w:type="spellStart"/>
      <w:r w:rsidRPr="001C0625">
        <w:rPr>
          <w:rFonts w:ascii="Times New Roman" w:eastAsiaTheme="majorEastAsia" w:hAnsi="Times New Roman" w:cs="Times New Roman"/>
          <w:b/>
          <w:sz w:val="24"/>
          <w:szCs w:val="24"/>
        </w:rPr>
        <w:t>Variabel</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Terikat</w:t>
      </w:r>
      <w:proofErr w:type="spellEnd"/>
      <w:r w:rsidRPr="001C0625">
        <w:rPr>
          <w:rFonts w:ascii="Times New Roman" w:eastAsiaTheme="majorEastAsia" w:hAnsi="Times New Roman" w:cs="Times New Roman"/>
          <w:b/>
          <w:sz w:val="24"/>
          <w:szCs w:val="24"/>
        </w:rPr>
        <w:t xml:space="preserve"> (</w:t>
      </w:r>
      <w:r w:rsidRPr="001C0625">
        <w:rPr>
          <w:rFonts w:ascii="Times New Roman" w:eastAsiaTheme="majorEastAsia" w:hAnsi="Times New Roman" w:cs="Times New Roman"/>
          <w:b/>
          <w:sz w:val="24"/>
          <w:szCs w:val="24"/>
          <w:lang w:val="id-ID"/>
        </w:rPr>
        <w:t>D</w:t>
      </w:r>
      <w:proofErr w:type="spellStart"/>
      <w:r w:rsidRPr="001C0625">
        <w:rPr>
          <w:rFonts w:ascii="Times New Roman" w:eastAsiaTheme="majorEastAsia" w:hAnsi="Times New Roman" w:cs="Times New Roman"/>
          <w:b/>
          <w:sz w:val="24"/>
          <w:szCs w:val="24"/>
        </w:rPr>
        <w:t>ependent</w:t>
      </w:r>
      <w:proofErr w:type="spellEnd"/>
      <w:r w:rsidRPr="001C0625">
        <w:rPr>
          <w:rFonts w:ascii="Times New Roman" w:eastAsiaTheme="majorEastAsia" w:hAnsi="Times New Roman" w:cs="Times New Roman"/>
          <w:b/>
          <w:sz w:val="24"/>
          <w:szCs w:val="24"/>
        </w:rPr>
        <w:t xml:space="preserve"> Variable)</w:t>
      </w:r>
      <w:bookmarkEnd w:id="16"/>
    </w:p>
    <w:p w14:paraId="3039A854" w14:textId="77777777" w:rsidR="001C0625" w:rsidRPr="001C0625" w:rsidRDefault="001C0625" w:rsidP="001C0625">
      <w:pPr>
        <w:spacing w:line="480" w:lineRule="auto"/>
        <w:ind w:left="1134" w:firstLine="720"/>
        <w:contextualSpacing/>
        <w:jc w:val="both"/>
        <w:rPr>
          <w:rFonts w:ascii="Times New Roman" w:hAnsi="Times New Roman" w:cs="Times New Roman"/>
          <w:sz w:val="24"/>
          <w:lang w:val="id-ID"/>
        </w:rPr>
      </w:pPr>
      <w:r w:rsidRPr="001C0625">
        <w:rPr>
          <w:rFonts w:ascii="Times New Roman" w:hAnsi="Times New Roman" w:cs="Times New Roman"/>
          <w:sz w:val="24"/>
          <w:szCs w:val="24"/>
          <w:lang w:val="id-ID"/>
        </w:rPr>
        <w:t xml:space="preserve">Didalam penelitian ini, yang menjadi variabel terikat adalah kepatuhan Wajib Pajak UMKM yang terdaftar di KPP Pratama Jakarta Sunter, yang didefinisikan sebagai suatu keadaan dimana Wajib Pajak memenuhi semua kewajiban perpajakannya. Menurut </w:t>
      </w:r>
      <w:r w:rsidRPr="001C0625">
        <w:rPr>
          <w:rFonts w:ascii="Times New Roman" w:hAnsi="Times New Roman" w:cs="Times New Roman"/>
          <w:sz w:val="24"/>
          <w:szCs w:val="24"/>
          <w:lang w:val="id-ID"/>
        </w:rPr>
        <w:fldChar w:fldCharType="begin" w:fldLock="1"/>
      </w:r>
      <w:r w:rsidRPr="001C0625">
        <w:rPr>
          <w:rFonts w:ascii="Times New Roman" w:hAnsi="Times New Roman" w:cs="Times New Roman"/>
          <w:sz w:val="24"/>
          <w:szCs w:val="24"/>
          <w:lang w:val="id-ID"/>
        </w:rPr>
        <w:instrText>ADDIN CSL_CITATION {"citationItems":[{"id":"ITEM-1","itemData":{"ISSN":"0009-0875","abstract":"OBJECTIVE: To study absorption of iron from Centella gruel and the enhancing effect of ascorbic acid in young adult males., DESIGN: An in vivo absorption study., SETTING: Faculty of Medicine, Galle., METHODS: The percentage of iron absorbed from the Centella gruel was measured using a double isotope technique with 55Fe and 59Fe on 10 healthy male volunteers., OUTCOME MEASURE: Percentage of iron absorption from the gruel with and without ascorbic acid., RESULTS: The mean iron absorption from each meal of Centella gruel was 2.2% (SEM 0.8). This increased to 5% (SEM 1.6) by addition of 50 mg ascorbic acid. When ingested with ascorbic acid, the bioavailable nutrient density (BND) of the weaning food was increased from 0.23 to 0.53 mg iron/1,000 kcal. To satisfy the daily physiological requirements of iron in infants and toddlers, it was calculated that apart from ascorbic acid supplementation, the total iron content also needs to be increased from 2.05 mg to 4.0 mg/meal., CONCLUSION: Centella gruel cannot provide the amount of iron to meet the BND for iron required by infants and toddlers, unless supplemented with an enhancer of iron absorption such as ascorbic acid and its total iron content is increased.","author":[{"dropping-particle":"","family":"Anwar","given":"Rizky Akbar","non-dropping-particle":"","parse-names":false,"suffix":""},{"dropping-particle":"","family":"Syafiqurrahman","given":"Muhammad","non-dropping-particle":"","parse-names":false,"suffix":""}],"container-title":"Jurnal Infestasi","id":"ITEM-1","issue":"1","issued":{"date-parts":[["2016"]]},"page":"66-74","title":"Pengaruh Sosialisasi Perpajakan terhadap Kepatuhan Perpajakan Wajib Pajak Usaha Mikro Kecil dan Menengah (UMKM) di Surakarta dengan Pengetahuan Perpajakan Sebagai Variabel Pemediasi","type":"article-journal","volume":"12"},"uris":["http://www.mendeley.com/documents/?uuid=a74687bb-68e0-4eb9-a672-58ef4a1aaa8c"]}],"mendeley":{"formattedCitation":"(Anwar &amp; Syafiqurrahman, 2016)","manualFormatting":"Anwar &amp; Syafiqurrahman (2016)","plainTextFormattedCitation":"(Anwar &amp; Syafiqurrahman, 2016)","previouslyFormattedCitation":"(Anwar &amp; Syafiqurrahman, 2016)"},"properties":{"noteIndex":0},"schema":"https://github.com/citation-style-language/schema/raw/master/csl-citation.json"}</w:instrText>
      </w:r>
      <w:r w:rsidRPr="001C0625">
        <w:rPr>
          <w:rFonts w:ascii="Times New Roman" w:hAnsi="Times New Roman" w:cs="Times New Roman"/>
          <w:sz w:val="24"/>
          <w:szCs w:val="24"/>
          <w:lang w:val="id-ID"/>
        </w:rPr>
        <w:fldChar w:fldCharType="separate"/>
      </w:r>
      <w:r w:rsidRPr="001C0625">
        <w:rPr>
          <w:rFonts w:ascii="Times New Roman" w:hAnsi="Times New Roman" w:cs="Times New Roman"/>
          <w:noProof/>
          <w:sz w:val="24"/>
          <w:szCs w:val="24"/>
          <w:lang w:val="id-ID"/>
        </w:rPr>
        <w:t>Anwar &amp; Syafiqurrahman (2016)</w:t>
      </w:r>
      <w:r w:rsidRPr="001C0625">
        <w:rPr>
          <w:rFonts w:ascii="Times New Roman" w:hAnsi="Times New Roman" w:cs="Times New Roman"/>
          <w:sz w:val="24"/>
          <w:szCs w:val="24"/>
          <w:lang w:val="id-ID"/>
        </w:rPr>
        <w:fldChar w:fldCharType="end"/>
      </w:r>
      <w:r w:rsidRPr="001C0625">
        <w:rPr>
          <w:rFonts w:ascii="Times New Roman" w:hAnsi="Times New Roman" w:cs="Times New Roman"/>
          <w:sz w:val="24"/>
          <w:szCs w:val="24"/>
          <w:lang w:val="id-ID"/>
        </w:rPr>
        <w:t xml:space="preserve"> </w:t>
      </w:r>
      <w:proofErr w:type="spellStart"/>
      <w:r w:rsidRPr="001C0625">
        <w:rPr>
          <w:rFonts w:ascii="Times New Roman" w:hAnsi="Times New Roman" w:cs="Times New Roman"/>
          <w:sz w:val="24"/>
        </w:rPr>
        <w:t>kepatuhan</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pajak</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lebih</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mengarah</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kepada</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kesadaran</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diri</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Wajib</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Pajak</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dalam</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melakukan</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kewajibannya</w:t>
      </w:r>
      <w:proofErr w:type="spellEnd"/>
      <w:r w:rsidRPr="001C0625">
        <w:rPr>
          <w:rFonts w:ascii="Times New Roman" w:hAnsi="Times New Roman" w:cs="Times New Roman"/>
          <w:sz w:val="24"/>
        </w:rPr>
        <w:t xml:space="preserve">, dan </w:t>
      </w:r>
      <w:proofErr w:type="spellStart"/>
      <w:r w:rsidRPr="001C0625">
        <w:rPr>
          <w:rFonts w:ascii="Times New Roman" w:hAnsi="Times New Roman" w:cs="Times New Roman"/>
          <w:sz w:val="24"/>
        </w:rPr>
        <w:t>Wajib</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Pajak</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merupakan</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subjek</w:t>
      </w:r>
      <w:proofErr w:type="spellEnd"/>
      <w:r w:rsidRPr="001C0625">
        <w:rPr>
          <w:rFonts w:ascii="Times New Roman" w:hAnsi="Times New Roman" w:cs="Times New Roman"/>
          <w:sz w:val="24"/>
        </w:rPr>
        <w:t xml:space="preserve"> yang </w:t>
      </w:r>
      <w:proofErr w:type="spellStart"/>
      <w:r w:rsidRPr="001C0625">
        <w:rPr>
          <w:rFonts w:ascii="Times New Roman" w:hAnsi="Times New Roman" w:cs="Times New Roman"/>
          <w:sz w:val="24"/>
        </w:rPr>
        <w:t>memiliki</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tanggung</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jawab</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untuk</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ikut</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berkontribusi</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dalam</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membayar</w:t>
      </w:r>
      <w:proofErr w:type="spellEnd"/>
      <w:r w:rsidRPr="001C0625">
        <w:rPr>
          <w:rFonts w:ascii="Times New Roman" w:hAnsi="Times New Roman" w:cs="Times New Roman"/>
          <w:sz w:val="24"/>
        </w:rPr>
        <w:t xml:space="preserve"> </w:t>
      </w:r>
      <w:proofErr w:type="spellStart"/>
      <w:r w:rsidRPr="001C0625">
        <w:rPr>
          <w:rFonts w:ascii="Times New Roman" w:hAnsi="Times New Roman" w:cs="Times New Roman"/>
          <w:sz w:val="24"/>
        </w:rPr>
        <w:t>pajak</w:t>
      </w:r>
      <w:proofErr w:type="spellEnd"/>
      <w:r w:rsidRPr="001C0625">
        <w:rPr>
          <w:rFonts w:ascii="Times New Roman" w:hAnsi="Times New Roman" w:cs="Times New Roman"/>
          <w:sz w:val="24"/>
        </w:rPr>
        <w:t>.</w:t>
      </w:r>
      <w:r w:rsidRPr="001C0625">
        <w:rPr>
          <w:rFonts w:ascii="Times New Roman" w:hAnsi="Times New Roman" w:cs="Times New Roman"/>
          <w:sz w:val="24"/>
          <w:lang w:val="id-ID"/>
        </w:rPr>
        <w:t xml:space="preserve"> Kepatuhan Wajib Pajak dilakukan oleh Wajib Pajak dalam rangka memberikan kontribusi bagi pembangunan negara dimana melakukan pembayaran dilakukan dengan sukarela.</w:t>
      </w:r>
    </w:p>
    <w:p w14:paraId="2EFB7D24" w14:textId="77777777" w:rsidR="001C0625" w:rsidRPr="001C0625" w:rsidRDefault="001C0625" w:rsidP="001C0625">
      <w:pPr>
        <w:spacing w:after="0" w:line="276" w:lineRule="auto"/>
        <w:ind w:left="426"/>
        <w:jc w:val="center"/>
        <w:rPr>
          <w:rFonts w:ascii="Times New Roman" w:hAnsi="Times New Roman" w:cs="Times New Roman"/>
          <w:b/>
          <w:iCs/>
          <w:color w:val="44546A" w:themeColor="text2"/>
          <w:sz w:val="20"/>
          <w:szCs w:val="18"/>
        </w:rPr>
      </w:pPr>
      <w:bookmarkStart w:id="17" w:name="_Toc536615484"/>
      <w:proofErr w:type="spellStart"/>
      <w:r w:rsidRPr="001C0625">
        <w:rPr>
          <w:rFonts w:ascii="Times New Roman" w:hAnsi="Times New Roman" w:cs="Times New Roman"/>
          <w:b/>
          <w:iCs/>
          <w:color w:val="44546A" w:themeColor="text2"/>
          <w:sz w:val="20"/>
          <w:szCs w:val="18"/>
        </w:rPr>
        <w:t>Tabel</w:t>
      </w:r>
      <w:proofErr w:type="spellEnd"/>
      <w:r w:rsidRPr="001C0625">
        <w:rPr>
          <w:rFonts w:ascii="Times New Roman" w:hAnsi="Times New Roman" w:cs="Times New Roman"/>
          <w:b/>
          <w:iCs/>
          <w:color w:val="44546A" w:themeColor="text2"/>
          <w:sz w:val="20"/>
          <w:szCs w:val="18"/>
        </w:rPr>
        <w:t xml:space="preserve"> 3. </w:t>
      </w:r>
      <w:r w:rsidRPr="001C0625">
        <w:rPr>
          <w:rFonts w:ascii="Times New Roman" w:hAnsi="Times New Roman" w:cs="Times New Roman"/>
          <w:b/>
          <w:iCs/>
          <w:color w:val="44546A" w:themeColor="text2"/>
          <w:sz w:val="20"/>
          <w:szCs w:val="18"/>
        </w:rPr>
        <w:fldChar w:fldCharType="begin"/>
      </w:r>
      <w:r w:rsidRPr="001C0625">
        <w:rPr>
          <w:rFonts w:ascii="Times New Roman" w:hAnsi="Times New Roman" w:cs="Times New Roman"/>
          <w:b/>
          <w:iCs/>
          <w:color w:val="44546A" w:themeColor="text2"/>
          <w:sz w:val="20"/>
          <w:szCs w:val="18"/>
        </w:rPr>
        <w:instrText xml:space="preserve"> SEQ Tabel_3. \* ARABIC </w:instrText>
      </w:r>
      <w:r w:rsidRPr="001C0625">
        <w:rPr>
          <w:rFonts w:ascii="Times New Roman" w:hAnsi="Times New Roman" w:cs="Times New Roman"/>
          <w:b/>
          <w:iCs/>
          <w:color w:val="44546A" w:themeColor="text2"/>
          <w:sz w:val="20"/>
          <w:szCs w:val="18"/>
        </w:rPr>
        <w:fldChar w:fldCharType="separate"/>
      </w:r>
      <w:r w:rsidRPr="001C0625">
        <w:rPr>
          <w:rFonts w:ascii="Times New Roman" w:hAnsi="Times New Roman" w:cs="Times New Roman"/>
          <w:b/>
          <w:iCs/>
          <w:noProof/>
          <w:color w:val="44546A" w:themeColor="text2"/>
          <w:sz w:val="20"/>
          <w:szCs w:val="18"/>
        </w:rPr>
        <w:t>3</w:t>
      </w:r>
      <w:bookmarkEnd w:id="17"/>
      <w:r w:rsidRPr="001C0625">
        <w:rPr>
          <w:rFonts w:ascii="Times New Roman" w:hAnsi="Times New Roman" w:cs="Times New Roman"/>
          <w:b/>
          <w:iCs/>
          <w:color w:val="44546A" w:themeColor="text2"/>
          <w:sz w:val="20"/>
          <w:szCs w:val="18"/>
        </w:rPr>
        <w:fldChar w:fldCharType="end"/>
      </w:r>
    </w:p>
    <w:p w14:paraId="00FCA87C" w14:textId="77777777" w:rsidR="001C0625" w:rsidRPr="001C0625" w:rsidRDefault="001C0625" w:rsidP="001C0625">
      <w:pPr>
        <w:spacing w:after="0" w:line="276" w:lineRule="auto"/>
        <w:ind w:left="709" w:firstLine="720"/>
        <w:contextualSpacing/>
        <w:jc w:val="center"/>
        <w:rPr>
          <w:rFonts w:ascii="Times New Roman" w:hAnsi="Times New Roman" w:cs="Times New Roman"/>
          <w:b/>
          <w:sz w:val="20"/>
          <w:lang w:val="id-ID"/>
        </w:rPr>
      </w:pPr>
      <w:r w:rsidRPr="001C0625">
        <w:rPr>
          <w:rFonts w:ascii="Times New Roman" w:hAnsi="Times New Roman" w:cs="Times New Roman"/>
          <w:b/>
          <w:sz w:val="20"/>
          <w:lang w:val="id-ID"/>
        </w:rPr>
        <w:t>Tabel Operasionalisasi Variabel Kepatuhan Wajib Pajak</w:t>
      </w:r>
    </w:p>
    <w:tbl>
      <w:tblPr>
        <w:tblW w:w="4360" w:type="pct"/>
        <w:tblInd w:w="846" w:type="dxa"/>
        <w:tblLook w:val="04A0" w:firstRow="1" w:lastRow="0" w:firstColumn="1" w:lastColumn="0" w:noHBand="0" w:noVBand="1"/>
      </w:tblPr>
      <w:tblGrid>
        <w:gridCol w:w="2264"/>
        <w:gridCol w:w="3441"/>
        <w:gridCol w:w="2448"/>
      </w:tblGrid>
      <w:tr w:rsidR="001C0625" w:rsidRPr="001C0625" w14:paraId="44787DF8" w14:textId="77777777" w:rsidTr="00B93BD5">
        <w:trPr>
          <w:trHeight w:val="315"/>
        </w:trPr>
        <w:tc>
          <w:tcPr>
            <w:tcW w:w="1389" w:type="pct"/>
            <w:tcBorders>
              <w:top w:val="single" w:sz="4" w:space="0" w:color="auto"/>
              <w:left w:val="single" w:sz="4" w:space="0" w:color="auto"/>
              <w:bottom w:val="single" w:sz="4" w:space="0" w:color="auto"/>
              <w:right w:val="single" w:sz="4" w:space="0" w:color="auto"/>
            </w:tcBorders>
            <w:shd w:val="clear" w:color="auto" w:fill="auto"/>
            <w:hideMark/>
          </w:tcPr>
          <w:p w14:paraId="77D84312"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proofErr w:type="spellStart"/>
            <w:r w:rsidRPr="001C0625">
              <w:rPr>
                <w:rFonts w:ascii="Times New Roman" w:eastAsia="Times New Roman" w:hAnsi="Times New Roman" w:cs="Times New Roman"/>
                <w:color w:val="000000"/>
                <w:sz w:val="24"/>
                <w:szCs w:val="24"/>
              </w:rPr>
              <w:t>Variabel</w:t>
            </w:r>
            <w:proofErr w:type="spellEnd"/>
          </w:p>
        </w:tc>
        <w:tc>
          <w:tcPr>
            <w:tcW w:w="2110" w:type="pct"/>
            <w:tcBorders>
              <w:top w:val="single" w:sz="4" w:space="0" w:color="auto"/>
              <w:left w:val="nil"/>
              <w:bottom w:val="single" w:sz="4" w:space="0" w:color="auto"/>
              <w:right w:val="single" w:sz="4" w:space="0" w:color="auto"/>
            </w:tcBorders>
            <w:shd w:val="clear" w:color="auto" w:fill="auto"/>
            <w:hideMark/>
          </w:tcPr>
          <w:p w14:paraId="3E91FD91"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proofErr w:type="spellStart"/>
            <w:r w:rsidRPr="001C0625">
              <w:rPr>
                <w:rFonts w:ascii="Times New Roman" w:eastAsia="Times New Roman" w:hAnsi="Times New Roman" w:cs="Times New Roman"/>
                <w:color w:val="000000"/>
                <w:sz w:val="24"/>
                <w:szCs w:val="24"/>
              </w:rPr>
              <w:t>Indikator</w:t>
            </w:r>
            <w:proofErr w:type="spellEnd"/>
          </w:p>
        </w:tc>
        <w:tc>
          <w:tcPr>
            <w:tcW w:w="1501" w:type="pct"/>
            <w:tcBorders>
              <w:top w:val="single" w:sz="4" w:space="0" w:color="auto"/>
              <w:left w:val="nil"/>
              <w:bottom w:val="single" w:sz="4" w:space="0" w:color="auto"/>
              <w:right w:val="single" w:sz="4" w:space="0" w:color="auto"/>
            </w:tcBorders>
            <w:shd w:val="clear" w:color="auto" w:fill="auto"/>
            <w:hideMark/>
          </w:tcPr>
          <w:p w14:paraId="01B98037"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lang w:val="id-ID"/>
              </w:rPr>
            </w:pPr>
            <w:proofErr w:type="spellStart"/>
            <w:r w:rsidRPr="001C0625">
              <w:rPr>
                <w:rFonts w:ascii="Times New Roman" w:eastAsia="Times New Roman" w:hAnsi="Times New Roman" w:cs="Times New Roman"/>
                <w:color w:val="000000"/>
                <w:sz w:val="24"/>
                <w:szCs w:val="24"/>
              </w:rPr>
              <w:t>Butir</w:t>
            </w:r>
            <w:proofErr w:type="spellEnd"/>
            <w:r w:rsidRPr="001C0625">
              <w:rPr>
                <w:rFonts w:ascii="Times New Roman" w:eastAsia="Times New Roman" w:hAnsi="Times New Roman" w:cs="Times New Roman"/>
                <w:color w:val="000000"/>
                <w:sz w:val="24"/>
                <w:szCs w:val="24"/>
              </w:rPr>
              <w:t xml:space="preserve"> Per</w:t>
            </w:r>
            <w:r w:rsidRPr="001C0625">
              <w:rPr>
                <w:rFonts w:ascii="Times New Roman" w:eastAsia="Times New Roman" w:hAnsi="Times New Roman" w:cs="Times New Roman"/>
                <w:color w:val="000000"/>
                <w:sz w:val="24"/>
                <w:szCs w:val="24"/>
                <w:lang w:val="id-ID"/>
              </w:rPr>
              <w:t>tanyaan</w:t>
            </w:r>
          </w:p>
        </w:tc>
      </w:tr>
      <w:tr w:rsidR="001C0625" w:rsidRPr="001C0625" w14:paraId="6ECC7D45" w14:textId="77777777" w:rsidTr="00B93BD5">
        <w:trPr>
          <w:trHeight w:val="315"/>
        </w:trPr>
        <w:tc>
          <w:tcPr>
            <w:tcW w:w="1389" w:type="pct"/>
            <w:vMerge w:val="restart"/>
            <w:tcBorders>
              <w:top w:val="nil"/>
              <w:left w:val="single" w:sz="4" w:space="0" w:color="auto"/>
              <w:bottom w:val="single" w:sz="4" w:space="0" w:color="auto"/>
              <w:right w:val="single" w:sz="4" w:space="0" w:color="auto"/>
            </w:tcBorders>
            <w:shd w:val="clear" w:color="auto" w:fill="auto"/>
            <w:hideMark/>
          </w:tcPr>
          <w:p w14:paraId="5D857194"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proofErr w:type="spellStart"/>
            <w:r w:rsidRPr="001C0625">
              <w:rPr>
                <w:rFonts w:ascii="Times New Roman" w:eastAsia="Times New Roman" w:hAnsi="Times New Roman" w:cs="Times New Roman"/>
                <w:color w:val="000000"/>
                <w:sz w:val="24"/>
                <w:szCs w:val="24"/>
              </w:rPr>
              <w:t>Kepatuhan</w:t>
            </w:r>
            <w:proofErr w:type="spellEnd"/>
            <w:r w:rsidRPr="001C0625">
              <w:rPr>
                <w:rFonts w:ascii="Times New Roman" w:eastAsia="Times New Roman" w:hAnsi="Times New Roman" w:cs="Times New Roman"/>
                <w:color w:val="000000"/>
                <w:sz w:val="24"/>
                <w:szCs w:val="24"/>
              </w:rPr>
              <w:t xml:space="preserve"> </w:t>
            </w:r>
            <w:r w:rsidRPr="001C0625">
              <w:rPr>
                <w:rFonts w:ascii="Times New Roman" w:eastAsia="Times New Roman" w:hAnsi="Times New Roman" w:cs="Times New Roman"/>
                <w:color w:val="000000"/>
                <w:sz w:val="24"/>
                <w:szCs w:val="24"/>
                <w:lang w:val="id-ID"/>
              </w:rPr>
              <w:t xml:space="preserve">Wajib Pajak </w:t>
            </w:r>
            <w:r w:rsidRPr="001C0625">
              <w:rPr>
                <w:rFonts w:ascii="Times New Roman" w:eastAsia="Times New Roman" w:hAnsi="Times New Roman" w:cs="Times New Roman"/>
                <w:color w:val="000000"/>
                <w:sz w:val="24"/>
                <w:szCs w:val="24"/>
              </w:rPr>
              <w:t>(Y)</w:t>
            </w:r>
          </w:p>
        </w:tc>
        <w:tc>
          <w:tcPr>
            <w:tcW w:w="2110" w:type="pct"/>
            <w:tcBorders>
              <w:top w:val="nil"/>
              <w:left w:val="nil"/>
              <w:bottom w:val="single" w:sz="4" w:space="0" w:color="auto"/>
              <w:right w:val="single" w:sz="4" w:space="0" w:color="auto"/>
            </w:tcBorders>
            <w:shd w:val="clear" w:color="auto" w:fill="auto"/>
            <w:hideMark/>
          </w:tcPr>
          <w:p w14:paraId="63632D7B"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 xml:space="preserve">1. </w:t>
            </w:r>
            <w:proofErr w:type="spellStart"/>
            <w:r w:rsidRPr="001C0625">
              <w:rPr>
                <w:rFonts w:ascii="Times New Roman" w:eastAsia="Times New Roman" w:hAnsi="Times New Roman" w:cs="Times New Roman"/>
                <w:color w:val="000000"/>
                <w:sz w:val="24"/>
                <w:szCs w:val="24"/>
              </w:rPr>
              <w:t>Tepat</w:t>
            </w:r>
            <w:proofErr w:type="spellEnd"/>
            <w:r w:rsidRPr="001C0625">
              <w:rPr>
                <w:rFonts w:ascii="Times New Roman" w:eastAsia="Times New Roman" w:hAnsi="Times New Roman" w:cs="Times New Roman"/>
                <w:color w:val="000000"/>
                <w:sz w:val="24"/>
                <w:szCs w:val="24"/>
              </w:rPr>
              <w:t xml:space="preserve"> </w:t>
            </w:r>
            <w:proofErr w:type="spellStart"/>
            <w:r w:rsidRPr="001C0625">
              <w:rPr>
                <w:rFonts w:ascii="Times New Roman" w:eastAsia="Times New Roman" w:hAnsi="Times New Roman" w:cs="Times New Roman"/>
                <w:color w:val="000000"/>
                <w:sz w:val="24"/>
                <w:szCs w:val="24"/>
              </w:rPr>
              <w:t>waktu</w:t>
            </w:r>
            <w:proofErr w:type="spellEnd"/>
          </w:p>
        </w:tc>
        <w:tc>
          <w:tcPr>
            <w:tcW w:w="1501" w:type="pct"/>
            <w:tcBorders>
              <w:top w:val="nil"/>
              <w:left w:val="nil"/>
              <w:bottom w:val="single" w:sz="4" w:space="0" w:color="auto"/>
              <w:right w:val="single" w:sz="4" w:space="0" w:color="auto"/>
            </w:tcBorders>
            <w:shd w:val="clear" w:color="auto" w:fill="auto"/>
            <w:hideMark/>
          </w:tcPr>
          <w:p w14:paraId="6ED4A50B"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1;2</w:t>
            </w:r>
          </w:p>
        </w:tc>
      </w:tr>
      <w:tr w:rsidR="001C0625" w:rsidRPr="001C0625" w14:paraId="2A40E8C2" w14:textId="77777777" w:rsidTr="00B93BD5">
        <w:trPr>
          <w:trHeight w:val="315"/>
        </w:trPr>
        <w:tc>
          <w:tcPr>
            <w:tcW w:w="1389" w:type="pct"/>
            <w:vMerge/>
            <w:tcBorders>
              <w:top w:val="nil"/>
              <w:left w:val="single" w:sz="4" w:space="0" w:color="auto"/>
              <w:bottom w:val="single" w:sz="4" w:space="0" w:color="auto"/>
              <w:right w:val="single" w:sz="4" w:space="0" w:color="auto"/>
            </w:tcBorders>
            <w:vAlign w:val="center"/>
            <w:hideMark/>
          </w:tcPr>
          <w:p w14:paraId="35EEBE06"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p>
        </w:tc>
        <w:tc>
          <w:tcPr>
            <w:tcW w:w="2110" w:type="pct"/>
            <w:tcBorders>
              <w:top w:val="nil"/>
              <w:left w:val="nil"/>
              <w:bottom w:val="single" w:sz="4" w:space="0" w:color="auto"/>
              <w:right w:val="single" w:sz="4" w:space="0" w:color="auto"/>
            </w:tcBorders>
            <w:shd w:val="clear" w:color="auto" w:fill="auto"/>
            <w:hideMark/>
          </w:tcPr>
          <w:p w14:paraId="22FCACB2"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 xml:space="preserve">2. </w:t>
            </w:r>
            <w:proofErr w:type="spellStart"/>
            <w:r w:rsidRPr="001C0625">
              <w:rPr>
                <w:rFonts w:ascii="Times New Roman" w:eastAsia="Times New Roman" w:hAnsi="Times New Roman" w:cs="Times New Roman"/>
                <w:color w:val="000000"/>
                <w:sz w:val="24"/>
                <w:szCs w:val="24"/>
              </w:rPr>
              <w:t>Tunggakan</w:t>
            </w:r>
            <w:proofErr w:type="spellEnd"/>
            <w:r w:rsidRPr="001C0625">
              <w:rPr>
                <w:rFonts w:ascii="Times New Roman" w:eastAsia="Times New Roman" w:hAnsi="Times New Roman" w:cs="Times New Roman"/>
                <w:color w:val="000000"/>
                <w:sz w:val="24"/>
                <w:szCs w:val="24"/>
              </w:rPr>
              <w:t xml:space="preserve"> </w:t>
            </w:r>
            <w:proofErr w:type="spellStart"/>
            <w:r w:rsidRPr="001C0625">
              <w:rPr>
                <w:rFonts w:ascii="Times New Roman" w:eastAsia="Times New Roman" w:hAnsi="Times New Roman" w:cs="Times New Roman"/>
                <w:color w:val="000000"/>
                <w:sz w:val="24"/>
                <w:szCs w:val="24"/>
              </w:rPr>
              <w:t>pajak</w:t>
            </w:r>
            <w:proofErr w:type="spellEnd"/>
          </w:p>
        </w:tc>
        <w:tc>
          <w:tcPr>
            <w:tcW w:w="1501" w:type="pct"/>
            <w:tcBorders>
              <w:top w:val="nil"/>
              <w:left w:val="nil"/>
              <w:bottom w:val="single" w:sz="4" w:space="0" w:color="auto"/>
              <w:right w:val="single" w:sz="4" w:space="0" w:color="auto"/>
            </w:tcBorders>
            <w:shd w:val="clear" w:color="auto" w:fill="auto"/>
            <w:hideMark/>
          </w:tcPr>
          <w:p w14:paraId="5279EB33"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3-5</w:t>
            </w:r>
          </w:p>
        </w:tc>
      </w:tr>
      <w:tr w:rsidR="001C0625" w:rsidRPr="001C0625" w14:paraId="5299BA87" w14:textId="77777777" w:rsidTr="00B93BD5">
        <w:trPr>
          <w:trHeight w:val="315"/>
        </w:trPr>
        <w:tc>
          <w:tcPr>
            <w:tcW w:w="1389" w:type="pct"/>
            <w:vMerge/>
            <w:tcBorders>
              <w:top w:val="nil"/>
              <w:left w:val="single" w:sz="4" w:space="0" w:color="auto"/>
              <w:bottom w:val="single" w:sz="4" w:space="0" w:color="auto"/>
              <w:right w:val="single" w:sz="4" w:space="0" w:color="auto"/>
            </w:tcBorders>
            <w:vAlign w:val="center"/>
            <w:hideMark/>
          </w:tcPr>
          <w:p w14:paraId="172E1D2A"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p>
        </w:tc>
        <w:tc>
          <w:tcPr>
            <w:tcW w:w="2110" w:type="pct"/>
            <w:tcBorders>
              <w:top w:val="nil"/>
              <w:left w:val="nil"/>
              <w:bottom w:val="single" w:sz="4" w:space="0" w:color="auto"/>
              <w:right w:val="single" w:sz="4" w:space="0" w:color="auto"/>
            </w:tcBorders>
            <w:shd w:val="clear" w:color="auto" w:fill="auto"/>
            <w:hideMark/>
          </w:tcPr>
          <w:p w14:paraId="5F21A10F"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 xml:space="preserve">3. </w:t>
            </w:r>
            <w:proofErr w:type="spellStart"/>
            <w:r w:rsidRPr="001C0625">
              <w:rPr>
                <w:rFonts w:ascii="Times New Roman" w:eastAsia="Times New Roman" w:hAnsi="Times New Roman" w:cs="Times New Roman"/>
                <w:color w:val="000000"/>
                <w:sz w:val="24"/>
                <w:szCs w:val="24"/>
              </w:rPr>
              <w:t>Ketepatan</w:t>
            </w:r>
            <w:proofErr w:type="spellEnd"/>
            <w:r w:rsidRPr="001C0625">
              <w:rPr>
                <w:rFonts w:ascii="Times New Roman" w:eastAsia="Times New Roman" w:hAnsi="Times New Roman" w:cs="Times New Roman"/>
                <w:color w:val="000000"/>
                <w:sz w:val="24"/>
                <w:szCs w:val="24"/>
              </w:rPr>
              <w:t xml:space="preserve"> </w:t>
            </w:r>
            <w:proofErr w:type="spellStart"/>
            <w:r w:rsidRPr="001C0625">
              <w:rPr>
                <w:rFonts w:ascii="Times New Roman" w:eastAsia="Times New Roman" w:hAnsi="Times New Roman" w:cs="Times New Roman"/>
                <w:color w:val="000000"/>
                <w:sz w:val="24"/>
                <w:szCs w:val="24"/>
              </w:rPr>
              <w:t>peraturan</w:t>
            </w:r>
            <w:proofErr w:type="spellEnd"/>
          </w:p>
        </w:tc>
        <w:tc>
          <w:tcPr>
            <w:tcW w:w="1501" w:type="pct"/>
            <w:tcBorders>
              <w:top w:val="nil"/>
              <w:left w:val="nil"/>
              <w:bottom w:val="single" w:sz="4" w:space="0" w:color="auto"/>
              <w:right w:val="single" w:sz="4" w:space="0" w:color="auto"/>
            </w:tcBorders>
            <w:shd w:val="clear" w:color="auto" w:fill="auto"/>
            <w:hideMark/>
          </w:tcPr>
          <w:p w14:paraId="282C9D42"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6-8</w:t>
            </w:r>
          </w:p>
        </w:tc>
      </w:tr>
      <w:tr w:rsidR="001C0625" w:rsidRPr="001C0625" w14:paraId="0A769DC3" w14:textId="77777777" w:rsidTr="00B93BD5">
        <w:trPr>
          <w:trHeight w:val="315"/>
        </w:trPr>
        <w:tc>
          <w:tcPr>
            <w:tcW w:w="1389" w:type="pct"/>
            <w:vMerge/>
            <w:tcBorders>
              <w:top w:val="nil"/>
              <w:left w:val="single" w:sz="4" w:space="0" w:color="auto"/>
              <w:bottom w:val="single" w:sz="4" w:space="0" w:color="auto"/>
              <w:right w:val="single" w:sz="4" w:space="0" w:color="auto"/>
            </w:tcBorders>
            <w:vAlign w:val="center"/>
            <w:hideMark/>
          </w:tcPr>
          <w:p w14:paraId="6E95A6CE"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p>
        </w:tc>
        <w:tc>
          <w:tcPr>
            <w:tcW w:w="2110" w:type="pct"/>
            <w:tcBorders>
              <w:top w:val="nil"/>
              <w:left w:val="nil"/>
              <w:bottom w:val="single" w:sz="4" w:space="0" w:color="auto"/>
              <w:right w:val="single" w:sz="4" w:space="0" w:color="auto"/>
            </w:tcBorders>
            <w:shd w:val="clear" w:color="auto" w:fill="auto"/>
            <w:hideMark/>
          </w:tcPr>
          <w:p w14:paraId="7E2D1DE6" w14:textId="77777777" w:rsidR="001C0625" w:rsidRPr="001C0625" w:rsidRDefault="001C0625" w:rsidP="001C0625">
            <w:pPr>
              <w:spacing w:after="0" w:line="240" w:lineRule="auto"/>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 xml:space="preserve">4. </w:t>
            </w:r>
            <w:proofErr w:type="spellStart"/>
            <w:r w:rsidRPr="001C0625">
              <w:rPr>
                <w:rFonts w:ascii="Times New Roman" w:eastAsia="Times New Roman" w:hAnsi="Times New Roman" w:cs="Times New Roman"/>
                <w:color w:val="000000"/>
                <w:sz w:val="24"/>
                <w:szCs w:val="24"/>
              </w:rPr>
              <w:t>Tindak</w:t>
            </w:r>
            <w:proofErr w:type="spellEnd"/>
            <w:r w:rsidRPr="001C0625">
              <w:rPr>
                <w:rFonts w:ascii="Times New Roman" w:eastAsia="Times New Roman" w:hAnsi="Times New Roman" w:cs="Times New Roman"/>
                <w:color w:val="000000"/>
                <w:sz w:val="24"/>
                <w:szCs w:val="24"/>
              </w:rPr>
              <w:t xml:space="preserve"> </w:t>
            </w:r>
            <w:proofErr w:type="spellStart"/>
            <w:r w:rsidRPr="001C0625">
              <w:rPr>
                <w:rFonts w:ascii="Times New Roman" w:eastAsia="Times New Roman" w:hAnsi="Times New Roman" w:cs="Times New Roman"/>
                <w:color w:val="000000"/>
                <w:sz w:val="24"/>
                <w:szCs w:val="24"/>
              </w:rPr>
              <w:t>pidana</w:t>
            </w:r>
            <w:proofErr w:type="spellEnd"/>
          </w:p>
        </w:tc>
        <w:tc>
          <w:tcPr>
            <w:tcW w:w="1501" w:type="pct"/>
            <w:tcBorders>
              <w:top w:val="nil"/>
              <w:left w:val="nil"/>
              <w:bottom w:val="single" w:sz="4" w:space="0" w:color="auto"/>
              <w:right w:val="single" w:sz="4" w:space="0" w:color="auto"/>
            </w:tcBorders>
            <w:shd w:val="clear" w:color="auto" w:fill="auto"/>
            <w:hideMark/>
          </w:tcPr>
          <w:p w14:paraId="23E10481" w14:textId="77777777" w:rsidR="001C0625" w:rsidRPr="001C0625" w:rsidRDefault="001C0625" w:rsidP="001C0625">
            <w:pPr>
              <w:spacing w:after="0" w:line="240" w:lineRule="auto"/>
              <w:jc w:val="center"/>
              <w:rPr>
                <w:rFonts w:ascii="Times New Roman" w:eastAsia="Times New Roman" w:hAnsi="Times New Roman" w:cs="Times New Roman"/>
                <w:color w:val="000000"/>
                <w:sz w:val="24"/>
                <w:szCs w:val="24"/>
              </w:rPr>
            </w:pPr>
            <w:r w:rsidRPr="001C0625">
              <w:rPr>
                <w:rFonts w:ascii="Times New Roman" w:eastAsia="Times New Roman" w:hAnsi="Times New Roman" w:cs="Times New Roman"/>
                <w:color w:val="000000"/>
                <w:sz w:val="24"/>
                <w:szCs w:val="24"/>
              </w:rPr>
              <w:t>9;10</w:t>
            </w:r>
          </w:p>
        </w:tc>
      </w:tr>
    </w:tbl>
    <w:p w14:paraId="038EED9A" w14:textId="77777777" w:rsidR="001C0625" w:rsidRPr="001C0625" w:rsidRDefault="001C0625" w:rsidP="001C0625">
      <w:pPr>
        <w:spacing w:after="0" w:line="480" w:lineRule="auto"/>
        <w:ind w:left="709" w:firstLine="720"/>
        <w:jc w:val="both"/>
        <w:rPr>
          <w:rFonts w:ascii="Times New Roman" w:hAnsi="Times New Roman" w:cs="Times New Roman"/>
          <w:sz w:val="24"/>
          <w:szCs w:val="24"/>
          <w:lang w:val="id-ID"/>
        </w:rPr>
      </w:pPr>
    </w:p>
    <w:p w14:paraId="1D3DE36C" w14:textId="77777777" w:rsidR="001C0625" w:rsidRPr="001C0625" w:rsidRDefault="001C0625" w:rsidP="001C0625">
      <w:pPr>
        <w:spacing w:after="0" w:line="480" w:lineRule="auto"/>
        <w:ind w:left="709" w:firstLine="720"/>
        <w:jc w:val="both"/>
        <w:rPr>
          <w:rFonts w:ascii="Times New Roman" w:hAnsi="Times New Roman" w:cs="Times New Roman"/>
          <w:sz w:val="24"/>
          <w:szCs w:val="24"/>
          <w:lang w:val="id-ID"/>
        </w:rPr>
      </w:pPr>
    </w:p>
    <w:p w14:paraId="6A4A5BBB" w14:textId="77777777" w:rsidR="001C0625" w:rsidRPr="001C0625" w:rsidRDefault="001C0625" w:rsidP="001C0625">
      <w:pPr>
        <w:keepNext/>
        <w:keepLines/>
        <w:numPr>
          <w:ilvl w:val="0"/>
          <w:numId w:val="34"/>
        </w:numPr>
        <w:spacing w:before="40" w:after="0" w:line="480" w:lineRule="auto"/>
        <w:contextualSpacing/>
        <w:jc w:val="both"/>
        <w:outlineLvl w:val="1"/>
        <w:rPr>
          <w:rFonts w:ascii="Times New Roman" w:eastAsiaTheme="majorEastAsia" w:hAnsi="Times New Roman" w:cs="Times New Roman"/>
          <w:b/>
          <w:sz w:val="24"/>
          <w:szCs w:val="24"/>
          <w:lang w:val="id-ID"/>
        </w:rPr>
      </w:pPr>
      <w:bookmarkStart w:id="18" w:name="_Toc536544666"/>
      <w:r w:rsidRPr="001C0625">
        <w:rPr>
          <w:rFonts w:ascii="Times New Roman" w:eastAsiaTheme="majorEastAsia" w:hAnsi="Times New Roman" w:cs="Times New Roman"/>
          <w:b/>
          <w:sz w:val="24"/>
          <w:szCs w:val="24"/>
          <w:lang w:val="id-ID"/>
        </w:rPr>
        <w:t>Teknik Pengumpulan Data</w:t>
      </w:r>
      <w:bookmarkEnd w:id="18"/>
    </w:p>
    <w:p w14:paraId="41AE094C" w14:textId="77777777" w:rsidR="001C0625" w:rsidRPr="001C0625" w:rsidRDefault="001C0625" w:rsidP="001C0625">
      <w:pPr>
        <w:spacing w:line="480" w:lineRule="auto"/>
        <w:ind w:left="709" w:firstLine="720"/>
        <w:contextualSpacing/>
        <w:jc w:val="both"/>
        <w:rPr>
          <w:rFonts w:ascii="Times New Roman" w:hAnsi="Times New Roman" w:cs="Times New Roman"/>
          <w:sz w:val="24"/>
          <w:lang w:val="id-ID"/>
        </w:rPr>
      </w:pPr>
      <w:r w:rsidRPr="001C0625">
        <w:rPr>
          <w:rFonts w:ascii="Times New Roman" w:hAnsi="Times New Roman" w:cs="Times New Roman"/>
          <w:sz w:val="24"/>
          <w:lang w:val="id-ID"/>
        </w:rPr>
        <w:t xml:space="preserve">Di dalam penelitian ini, peneliti melakukan penelitian memakai teknik komunikasi dan observasi. Metode komunikasi dilakukan peneliti dengan cara menyebarkan kuesioner kepada Wajib Pajak UMKM (Usaha Mikro Kecil dan Menengah) yang terdaftar di KPP (Kantor Pelayanan Pajak) Pratama Jakarta Sunter. Menurut  </w:t>
      </w:r>
      <w:r w:rsidRPr="001C0625">
        <w:rPr>
          <w:rFonts w:ascii="Times New Roman" w:hAnsi="Times New Roman" w:cs="Times New Roman"/>
          <w:sz w:val="24"/>
          <w:lang w:val="id-ID"/>
        </w:rPr>
        <w:fldChar w:fldCharType="begin" w:fldLock="1"/>
      </w:r>
      <w:r w:rsidRPr="001C0625">
        <w:rPr>
          <w:rFonts w:ascii="Times New Roman" w:hAnsi="Times New Roman" w:cs="Times New Roman"/>
          <w:sz w:val="24"/>
          <w:lang w:val="id-ID"/>
        </w:rPr>
        <w:instrText>ADDIN CSL_CITATION {"citationItems":[{"id":"ITEM-1","itemData":{"author":[{"dropping-particle":"","family":"Sekaran","given":"Uma","non-dropping-particle":"","parse-names":false,"suffix":""},{"dropping-particle":"","family":"Bougie","given":"Roger","non-dropping-particle":"","parse-names":false,"suffix":""}],"container-title":"I","edition":"6","id":"ITEM-1","issued":{"date-parts":[["2017"]]},"page":"280","publisher":"Salemba Empat","title":"Metode Penelitian untuk Bisnis","type":"chapter"},"uris":["http://www.mendeley.com/documents/?uuid=70ea8763-2162-4b9e-9836-c58c1e08154e"]}],"mendeley":{"formattedCitation":"(Sekaran &amp; Bougie, 2017)","manualFormatting":"Sekaran &amp; Bougie, (2017a:170)","plainTextFormattedCitation":"(Sekaran &amp; Bougie, 2017)","previouslyFormattedCitation":"(Sekaran &amp; Bougie, 2017)"},"properties":{"noteIndex":0},"schema":"https://github.com/citation-style-language/schema/raw/master/csl-citation.json"}</w:instrText>
      </w:r>
      <w:r w:rsidRPr="001C0625">
        <w:rPr>
          <w:rFonts w:ascii="Times New Roman" w:hAnsi="Times New Roman" w:cs="Times New Roman"/>
          <w:sz w:val="24"/>
          <w:lang w:val="id-ID"/>
        </w:rPr>
        <w:fldChar w:fldCharType="separate"/>
      </w:r>
      <w:r w:rsidRPr="001C0625">
        <w:rPr>
          <w:rFonts w:ascii="Times New Roman" w:hAnsi="Times New Roman" w:cs="Times New Roman"/>
          <w:noProof/>
          <w:sz w:val="24"/>
          <w:lang w:val="id-ID"/>
        </w:rPr>
        <w:t>Sekaran &amp; Bougie, (2017a:170)</w:t>
      </w:r>
      <w:r w:rsidRPr="001C0625">
        <w:rPr>
          <w:rFonts w:ascii="Times New Roman" w:hAnsi="Times New Roman" w:cs="Times New Roman"/>
          <w:sz w:val="24"/>
          <w:lang w:val="id-ID"/>
        </w:rPr>
        <w:fldChar w:fldCharType="end"/>
      </w:r>
      <w:r w:rsidRPr="001C0625">
        <w:rPr>
          <w:rFonts w:ascii="Times New Roman" w:hAnsi="Times New Roman" w:cs="Times New Roman"/>
          <w:sz w:val="24"/>
          <w:lang w:val="id-ID"/>
        </w:rPr>
        <w:t>, kuesioner adalah daftar pertanyaan yang tertulis yang telah dirumuskan sebelumya dimana responden akan memilih jawaban mereka. Kuesioner merupakan mekanisme pengumpulan data yang efisien ketika studi bersifat deskrptif atau eksplanatori.</w:t>
      </w:r>
    </w:p>
    <w:p w14:paraId="4CA785D2" w14:textId="77777777" w:rsidR="001C0625" w:rsidRPr="001C0625" w:rsidRDefault="001C0625" w:rsidP="001C0625">
      <w:pPr>
        <w:spacing w:line="480" w:lineRule="auto"/>
        <w:ind w:left="709" w:firstLine="720"/>
        <w:contextualSpacing/>
        <w:jc w:val="both"/>
        <w:rPr>
          <w:rFonts w:ascii="Times New Roman" w:hAnsi="Times New Roman" w:cs="Times New Roman"/>
          <w:sz w:val="24"/>
          <w:lang w:val="id-ID"/>
        </w:rPr>
      </w:pPr>
      <w:r w:rsidRPr="001C0625">
        <w:rPr>
          <w:rFonts w:ascii="Times New Roman" w:hAnsi="Times New Roman" w:cs="Times New Roman"/>
          <w:sz w:val="24"/>
          <w:lang w:val="id-ID"/>
        </w:rPr>
        <w:t xml:space="preserve"> Di dalam kuesioner yang peneliti sebarkan, peneliti memakai skala </w:t>
      </w:r>
      <w:r w:rsidRPr="001C0625">
        <w:rPr>
          <w:rFonts w:ascii="Times New Roman" w:hAnsi="Times New Roman" w:cs="Times New Roman"/>
          <w:i/>
          <w:sz w:val="24"/>
          <w:lang w:val="id-ID"/>
        </w:rPr>
        <w:t>Likert</w:t>
      </w:r>
      <w:r w:rsidRPr="001C0625">
        <w:rPr>
          <w:rFonts w:ascii="Times New Roman" w:hAnsi="Times New Roman" w:cs="Times New Roman"/>
          <w:sz w:val="24"/>
          <w:lang w:val="id-ID"/>
        </w:rPr>
        <w:t xml:space="preserve"> untuk penilaian kuesioner tersebut. Skala </w:t>
      </w:r>
      <w:r w:rsidRPr="001C0625">
        <w:rPr>
          <w:rFonts w:ascii="Times New Roman" w:hAnsi="Times New Roman" w:cs="Times New Roman"/>
          <w:i/>
          <w:sz w:val="24"/>
          <w:lang w:val="id-ID"/>
        </w:rPr>
        <w:t>likert</w:t>
      </w:r>
      <w:r w:rsidRPr="001C0625">
        <w:rPr>
          <w:rFonts w:ascii="Times New Roman" w:hAnsi="Times New Roman" w:cs="Times New Roman"/>
          <w:sz w:val="24"/>
          <w:lang w:val="id-ID"/>
        </w:rPr>
        <w:t xml:space="preserve"> atau yang sering disebut </w:t>
      </w:r>
      <w:r w:rsidRPr="001C0625">
        <w:rPr>
          <w:rFonts w:ascii="Times New Roman" w:hAnsi="Times New Roman" w:cs="Times New Roman"/>
          <w:i/>
          <w:sz w:val="24"/>
          <w:lang w:val="id-ID"/>
        </w:rPr>
        <w:t>summated scale</w:t>
      </w:r>
      <w:r w:rsidRPr="001C0625">
        <w:rPr>
          <w:rFonts w:ascii="Times New Roman" w:hAnsi="Times New Roman" w:cs="Times New Roman"/>
          <w:sz w:val="24"/>
          <w:lang w:val="id-ID"/>
        </w:rPr>
        <w:t xml:space="preserve"> (skala yang dijumlahkan) pada dasarnya adalah skala ordinal, dan minimal berjumlah lima atau ganjil. </w:t>
      </w:r>
    </w:p>
    <w:p w14:paraId="51C5A1A1" w14:textId="77777777" w:rsidR="001C0625" w:rsidRPr="001C0625" w:rsidRDefault="001C0625" w:rsidP="001C0625">
      <w:pPr>
        <w:spacing w:line="480" w:lineRule="auto"/>
        <w:ind w:left="709" w:firstLine="720"/>
        <w:contextualSpacing/>
        <w:jc w:val="both"/>
        <w:rPr>
          <w:rFonts w:ascii="Times New Roman" w:hAnsi="Times New Roman" w:cs="Times New Roman"/>
          <w:sz w:val="24"/>
          <w:lang w:val="id-ID"/>
        </w:rPr>
      </w:pPr>
      <w:r w:rsidRPr="001C0625">
        <w:rPr>
          <w:rFonts w:ascii="Times New Roman" w:hAnsi="Times New Roman" w:cs="Times New Roman"/>
          <w:sz w:val="24"/>
          <w:lang w:val="id-ID"/>
        </w:rPr>
        <w:t>Sedangkan metode observasi dilakukan berdasarkan kajian pustaka yang diperoleh peneliti dari jurnal, buku, internet, dan media lainnya yang berhubungan dengan penelitian yang sedang dilakukan peneliti.</w:t>
      </w:r>
    </w:p>
    <w:p w14:paraId="25D67D40" w14:textId="77777777" w:rsidR="001C0625" w:rsidRPr="001C0625" w:rsidRDefault="001C0625" w:rsidP="001C0625">
      <w:pPr>
        <w:keepNext/>
        <w:keepLines/>
        <w:numPr>
          <w:ilvl w:val="0"/>
          <w:numId w:val="34"/>
        </w:numPr>
        <w:spacing w:before="40" w:after="0" w:line="480" w:lineRule="auto"/>
        <w:jc w:val="both"/>
        <w:outlineLvl w:val="1"/>
        <w:rPr>
          <w:rFonts w:ascii="Times New Roman" w:eastAsiaTheme="majorEastAsia" w:hAnsi="Times New Roman" w:cs="Times New Roman"/>
          <w:b/>
          <w:sz w:val="24"/>
          <w:szCs w:val="24"/>
          <w:lang w:val="id-ID"/>
        </w:rPr>
      </w:pPr>
      <w:bookmarkStart w:id="19" w:name="_Toc536544667"/>
      <w:r w:rsidRPr="001C0625">
        <w:rPr>
          <w:rFonts w:ascii="Times New Roman" w:eastAsiaTheme="majorEastAsia" w:hAnsi="Times New Roman" w:cs="Times New Roman"/>
          <w:b/>
          <w:sz w:val="24"/>
          <w:szCs w:val="24"/>
          <w:lang w:val="id-ID"/>
        </w:rPr>
        <w:t>Teknik Pengambilan Sampel</w:t>
      </w:r>
      <w:bookmarkEnd w:id="19"/>
    </w:p>
    <w:p w14:paraId="308FB8F9" w14:textId="77777777" w:rsidR="001C0625" w:rsidRPr="001C0625" w:rsidRDefault="001C0625" w:rsidP="001C0625">
      <w:pPr>
        <w:spacing w:line="480" w:lineRule="auto"/>
        <w:ind w:left="709"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Menurut </w:t>
      </w:r>
      <w:r w:rsidRPr="001C0625">
        <w:rPr>
          <w:rFonts w:ascii="Times New Roman" w:hAnsi="Times New Roman" w:cs="Times New Roman"/>
          <w:sz w:val="24"/>
          <w:lang w:val="id-ID"/>
        </w:rPr>
        <w:fldChar w:fldCharType="begin" w:fldLock="1"/>
      </w:r>
      <w:r w:rsidRPr="001C0625">
        <w:rPr>
          <w:rFonts w:ascii="Times New Roman" w:hAnsi="Times New Roman" w:cs="Times New Roman"/>
          <w:sz w:val="24"/>
          <w:lang w:val="id-ID"/>
        </w:rPr>
        <w:instrText>ADDIN CSL_CITATION {"citationItems":[{"id":"ITEM-1","itemData":{"author":[{"dropping-particle":"","family":"Sugiyono","given":"","non-dropping-particle":"","parse-names":false,"suffix":""}],"edition":"6 Buku 1","id":"ITEM-1","issued":{"date-parts":[["2016"]]},"publisher":"Alfabeta","title":"Statistika Untuk Penilitian","type":"book"},"uris":["http://www.mendeley.com/documents/?uuid=b3ee9428-a429-4919-80e3-88a17d60e498"]}],"mendeley":{"formattedCitation":"(Sugiyono, 2016)","manualFormatting":"Sugiyono (2016:61-62)","plainTextFormattedCitation":"(Sugiyono, 2016)","previouslyFormattedCitation":"(Sugiyono, 2016)"},"properties":{"noteIndex":0},"schema":"https://github.com/citation-style-language/schema/raw/master/csl-citation.json"}</w:instrText>
      </w:r>
      <w:r w:rsidRPr="001C0625">
        <w:rPr>
          <w:rFonts w:ascii="Times New Roman" w:hAnsi="Times New Roman" w:cs="Times New Roman"/>
          <w:sz w:val="24"/>
          <w:lang w:val="id-ID"/>
        </w:rPr>
        <w:fldChar w:fldCharType="separate"/>
      </w:r>
      <w:r w:rsidRPr="001C0625">
        <w:rPr>
          <w:rFonts w:ascii="Times New Roman" w:hAnsi="Times New Roman" w:cs="Times New Roman"/>
          <w:noProof/>
          <w:sz w:val="24"/>
          <w:lang w:val="id-ID"/>
        </w:rPr>
        <w:t>Sugiyono (2016:61-62)</w:t>
      </w:r>
      <w:r w:rsidRPr="001C0625">
        <w:rPr>
          <w:rFonts w:ascii="Times New Roman" w:hAnsi="Times New Roman" w:cs="Times New Roman"/>
          <w:sz w:val="24"/>
          <w:lang w:val="id-ID"/>
        </w:rPr>
        <w:fldChar w:fldCharType="end"/>
      </w:r>
      <w:r w:rsidRPr="001C0625">
        <w:rPr>
          <w:rFonts w:ascii="Times New Roman" w:hAnsi="Times New Roman" w:cs="Times New Roman"/>
          <w:sz w:val="24"/>
          <w:lang w:val="id-ID"/>
        </w:rPr>
        <w:t xml:space="preserve"> populasi adalah wilayah generalisasi yang terdiri atas objek/subjek yang mempunyai kualitas dan karakteristik tertentu yang ditetapkan oleh peneliti untuk dipelajari dan kemudian ditarik kesimpulannya, sedangkan sampel adalah bagian dari jumlah karakteristik yang dimiliki oleh populasi tersebut. Populasi yang diteliti oleh peneliti merupakan Wajib Pajak UMKM (Usaha Mikro, Kecil, dan Menengah) yang terdaftar di Kantor Pelayanan Pajak (KPP) Pratama Jakarta Sunter.</w:t>
      </w:r>
    </w:p>
    <w:p w14:paraId="14B7EF31" w14:textId="77777777" w:rsidR="001C0625" w:rsidRPr="001C0625" w:rsidRDefault="001C0625" w:rsidP="001C0625">
      <w:pPr>
        <w:spacing w:line="480" w:lineRule="auto"/>
        <w:ind w:left="709" w:firstLine="720"/>
        <w:jc w:val="both"/>
        <w:rPr>
          <w:rFonts w:ascii="Times New Roman" w:hAnsi="Times New Roman" w:cs="Times New Roman"/>
          <w:sz w:val="24"/>
          <w:lang w:val="id-ID"/>
        </w:rPr>
      </w:pPr>
      <w:r w:rsidRPr="001C0625">
        <w:rPr>
          <w:rFonts w:ascii="Times New Roman" w:hAnsi="Times New Roman" w:cs="Times New Roman"/>
          <w:sz w:val="24"/>
          <w:lang w:val="id-ID"/>
        </w:rPr>
        <w:lastRenderedPageBreak/>
        <w:t xml:space="preserve">Lalu peneliti menggunakan teknik </w:t>
      </w:r>
      <w:r w:rsidRPr="001C0625">
        <w:rPr>
          <w:rFonts w:ascii="Times New Roman" w:hAnsi="Times New Roman" w:cs="Times New Roman"/>
          <w:i/>
          <w:sz w:val="24"/>
          <w:lang w:val="id-ID"/>
        </w:rPr>
        <w:t>nonprobability sampling</w:t>
      </w:r>
      <w:r w:rsidRPr="001C0625">
        <w:rPr>
          <w:rFonts w:ascii="Times New Roman" w:hAnsi="Times New Roman" w:cs="Times New Roman"/>
          <w:sz w:val="24"/>
          <w:lang w:val="id-ID"/>
        </w:rPr>
        <w:t xml:space="preserve"> dengan menggunakan </w:t>
      </w:r>
      <w:r w:rsidRPr="001C0625">
        <w:rPr>
          <w:rFonts w:ascii="Times New Roman" w:hAnsi="Times New Roman" w:cs="Times New Roman"/>
          <w:i/>
          <w:sz w:val="24"/>
          <w:lang w:val="id-ID"/>
        </w:rPr>
        <w:t xml:space="preserve">purposive sampling </w:t>
      </w:r>
      <w:r w:rsidRPr="001C0625">
        <w:rPr>
          <w:rFonts w:ascii="Times New Roman" w:hAnsi="Times New Roman" w:cs="Times New Roman"/>
          <w:sz w:val="24"/>
          <w:lang w:val="id-ID"/>
        </w:rPr>
        <w:t xml:space="preserve">untuk mengumpulkan sampel penelitian. Pengambilan sampel dalam teknik ini terbatas pada jenis orang tertentu yang dapat memberikan informasi yang diinginkan, baik karena mereka adalah satu-satunya pihak yang memilikinya, ataupun mereka yang memenuhi beberapa kriteria yang sudah ditentukan oleh peneliti. </w:t>
      </w:r>
    </w:p>
    <w:p w14:paraId="6F5FF042" w14:textId="77777777" w:rsidR="001C0625" w:rsidRPr="001C0625" w:rsidRDefault="001C0625" w:rsidP="001C0625">
      <w:pPr>
        <w:spacing w:line="480" w:lineRule="auto"/>
        <w:ind w:left="709"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Menurut </w:t>
      </w:r>
      <w:r w:rsidRPr="001C0625">
        <w:rPr>
          <w:rFonts w:ascii="Times New Roman" w:hAnsi="Times New Roman" w:cs="Times New Roman"/>
          <w:sz w:val="24"/>
          <w:lang w:val="id-ID"/>
        </w:rPr>
        <w:fldChar w:fldCharType="begin" w:fldLock="1"/>
      </w:r>
      <w:r w:rsidRPr="001C0625">
        <w:rPr>
          <w:rFonts w:ascii="Times New Roman" w:hAnsi="Times New Roman" w:cs="Times New Roman"/>
          <w:sz w:val="24"/>
          <w:lang w:val="id-ID"/>
        </w:rPr>
        <w:instrText>ADDIN CSL_CITATION {"citationItems":[{"id":"ITEM-1","itemData":{"author":[{"dropping-particle":"","family":"Sugiyono","given":"","non-dropping-particle":"","parse-names":false,"suffix":""}],"edition":"6 Buku 1","id":"ITEM-1","issued":{"date-parts":[["2016"]]},"publisher":"Alfabeta","title":"Statistika Untuk Penilitian","type":"book"},"uris":["http://www.mendeley.com/documents/?uuid=b3ee9428-a429-4919-80e3-88a17d60e498"]}],"mendeley":{"formattedCitation":"(Sugiyono, 2016)","plainTextFormattedCitation":"(Sugiyono, 2016)","previouslyFormattedCitation":"(Sugiyono, 2016)"},"properties":{"noteIndex":0},"schema":"https://github.com/citation-style-language/schema/raw/master/csl-citation.json"}</w:instrText>
      </w:r>
      <w:r w:rsidRPr="001C0625">
        <w:rPr>
          <w:rFonts w:ascii="Times New Roman" w:hAnsi="Times New Roman" w:cs="Times New Roman"/>
          <w:sz w:val="24"/>
          <w:lang w:val="id-ID"/>
        </w:rPr>
        <w:fldChar w:fldCharType="separate"/>
      </w:r>
      <w:r w:rsidRPr="001C0625">
        <w:rPr>
          <w:rFonts w:ascii="Times New Roman" w:hAnsi="Times New Roman" w:cs="Times New Roman"/>
          <w:noProof/>
          <w:sz w:val="24"/>
          <w:lang w:val="id-ID"/>
        </w:rPr>
        <w:t>(Sugiyono, 2016)</w:t>
      </w:r>
      <w:r w:rsidRPr="001C0625">
        <w:rPr>
          <w:rFonts w:ascii="Times New Roman" w:hAnsi="Times New Roman" w:cs="Times New Roman"/>
          <w:sz w:val="24"/>
          <w:lang w:val="id-ID"/>
        </w:rPr>
        <w:fldChar w:fldCharType="end"/>
      </w:r>
      <w:r w:rsidRPr="001C0625">
        <w:rPr>
          <w:rFonts w:ascii="Times New Roman" w:hAnsi="Times New Roman" w:cs="Times New Roman"/>
          <w:sz w:val="24"/>
          <w:lang w:val="id-ID"/>
        </w:rPr>
        <w:t xml:space="preserve"> memberikan saran tentang ukuran sampel yang layak dalam penelitian, yaitu antara 30 (tiga puluh) sampai 500 (lima ratus), selain itu bila dalam penelitian akan melakukan analisis dengan multivariat (korelasi atau regresi berganda), maka jumlah anggota sampel minimal 10 (sepuluh) kali jumlah variabel yang diteliti. Karena dalam penelitian ini ada 3 variabel, sehingga minimal sampel yang digunakan dalam penelitian ini adalah 30 responden. Akan tetapi, peneliti memutuskan untuk mengambil sebanyak 100 (seratus) responden untuk penelitian ini, agar data yang didapat menjadi lebih akurat.</w:t>
      </w:r>
    </w:p>
    <w:p w14:paraId="4E90FC6D" w14:textId="77777777" w:rsidR="001C0625" w:rsidRPr="001C0625" w:rsidRDefault="001C0625" w:rsidP="001C0625">
      <w:pPr>
        <w:keepNext/>
        <w:keepLines/>
        <w:numPr>
          <w:ilvl w:val="0"/>
          <w:numId w:val="34"/>
        </w:numPr>
        <w:spacing w:before="40" w:after="0" w:line="480" w:lineRule="auto"/>
        <w:jc w:val="both"/>
        <w:outlineLvl w:val="1"/>
        <w:rPr>
          <w:rFonts w:ascii="Times New Roman" w:eastAsiaTheme="majorEastAsia" w:hAnsi="Times New Roman" w:cs="Times New Roman"/>
          <w:b/>
          <w:sz w:val="24"/>
          <w:szCs w:val="24"/>
          <w:lang w:val="id-ID"/>
        </w:rPr>
      </w:pPr>
      <w:bookmarkStart w:id="20" w:name="_Toc536544668"/>
      <w:r w:rsidRPr="001C0625">
        <w:rPr>
          <w:rFonts w:ascii="Times New Roman" w:eastAsiaTheme="majorEastAsia" w:hAnsi="Times New Roman" w:cs="Times New Roman"/>
          <w:b/>
          <w:sz w:val="24"/>
          <w:szCs w:val="24"/>
          <w:lang w:val="id-ID"/>
        </w:rPr>
        <w:t>Teknik Analisis Data</w:t>
      </w:r>
      <w:bookmarkEnd w:id="20"/>
    </w:p>
    <w:p w14:paraId="2B30C388" w14:textId="77777777" w:rsidR="001C0625" w:rsidRPr="001C0625" w:rsidRDefault="001C0625" w:rsidP="001C0625">
      <w:pPr>
        <w:spacing w:line="480" w:lineRule="auto"/>
        <w:ind w:left="709"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Didalam penelitian yang akan dilakukan, peneliti memutuskan untuk memakai program komputer untuk membantu peneliti untuk mengolah data yang sudah dikumpulkan. Program komputer yang digunakan adalah IBM SPSS, program komputer ini digunakan untuk melakukan uji validitas, uji reliabilitas, uji asumsi klasik, dan uji hipotesis. </w:t>
      </w:r>
    </w:p>
    <w:p w14:paraId="08C9FB65" w14:textId="77777777" w:rsidR="001C0625" w:rsidRPr="001C0625" w:rsidRDefault="001C0625" w:rsidP="001C0625">
      <w:pPr>
        <w:keepNext/>
        <w:keepLines/>
        <w:numPr>
          <w:ilvl w:val="0"/>
          <w:numId w:val="38"/>
        </w:numPr>
        <w:spacing w:before="40" w:after="0" w:line="480" w:lineRule="auto"/>
        <w:ind w:left="1134" w:hanging="425"/>
        <w:jc w:val="both"/>
        <w:outlineLvl w:val="2"/>
        <w:rPr>
          <w:rFonts w:ascii="Times New Roman" w:eastAsiaTheme="majorEastAsia" w:hAnsi="Times New Roman" w:cs="Times New Roman"/>
          <w:b/>
          <w:sz w:val="24"/>
          <w:szCs w:val="24"/>
        </w:rPr>
      </w:pPr>
      <w:bookmarkStart w:id="21" w:name="_Toc536544669"/>
      <w:r w:rsidRPr="001C0625">
        <w:rPr>
          <w:rFonts w:ascii="Times New Roman" w:eastAsiaTheme="majorEastAsia" w:hAnsi="Times New Roman" w:cs="Times New Roman"/>
          <w:b/>
          <w:sz w:val="24"/>
          <w:szCs w:val="24"/>
        </w:rPr>
        <w:t xml:space="preserve">Uji </w:t>
      </w:r>
      <w:proofErr w:type="spellStart"/>
      <w:r w:rsidRPr="001C0625">
        <w:rPr>
          <w:rFonts w:ascii="Times New Roman" w:eastAsiaTheme="majorEastAsia" w:hAnsi="Times New Roman" w:cs="Times New Roman"/>
          <w:b/>
          <w:sz w:val="24"/>
          <w:szCs w:val="24"/>
        </w:rPr>
        <w:t>Validitas</w:t>
      </w:r>
      <w:proofErr w:type="spellEnd"/>
      <w:r w:rsidRPr="001C0625">
        <w:rPr>
          <w:rFonts w:ascii="Times New Roman" w:eastAsiaTheme="majorEastAsia" w:hAnsi="Times New Roman" w:cs="Times New Roman"/>
          <w:b/>
          <w:sz w:val="24"/>
          <w:szCs w:val="24"/>
        </w:rPr>
        <w:t xml:space="preserve"> dan Uji </w:t>
      </w:r>
      <w:proofErr w:type="spellStart"/>
      <w:r w:rsidRPr="001C0625">
        <w:rPr>
          <w:rFonts w:ascii="Times New Roman" w:eastAsiaTheme="majorEastAsia" w:hAnsi="Times New Roman" w:cs="Times New Roman"/>
          <w:b/>
          <w:sz w:val="24"/>
          <w:szCs w:val="24"/>
        </w:rPr>
        <w:t>Reliabilitas</w:t>
      </w:r>
      <w:bookmarkEnd w:id="21"/>
      <w:proofErr w:type="spellEnd"/>
    </w:p>
    <w:p w14:paraId="47BE1401" w14:textId="77777777" w:rsidR="001C0625" w:rsidRPr="001C0625" w:rsidRDefault="001C0625" w:rsidP="001C0625">
      <w:pPr>
        <w:keepNext/>
        <w:keepLines/>
        <w:numPr>
          <w:ilvl w:val="0"/>
          <w:numId w:val="39"/>
        </w:numPr>
        <w:spacing w:before="40" w:after="0" w:line="480" w:lineRule="auto"/>
        <w:ind w:left="1560" w:hanging="426"/>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Uji Validitas</w:t>
      </w:r>
    </w:p>
    <w:p w14:paraId="62123AAF" w14:textId="77777777" w:rsidR="001C0625" w:rsidRPr="001C0625" w:rsidRDefault="001C0625" w:rsidP="001C0625">
      <w:pPr>
        <w:spacing w:line="480" w:lineRule="auto"/>
        <w:ind w:left="1560"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Menurut </w:t>
      </w:r>
      <w:r w:rsidRPr="001C0625">
        <w:rPr>
          <w:rFonts w:ascii="Times New Roman" w:hAnsi="Times New Roman" w:cs="Times New Roman"/>
          <w:sz w:val="24"/>
          <w:lang w:val="id-ID"/>
        </w:rPr>
        <w:fldChar w:fldCharType="begin" w:fldLock="1"/>
      </w:r>
      <w:r w:rsidRPr="001C0625">
        <w:rPr>
          <w:rFonts w:ascii="Times New Roman" w:hAnsi="Times New Roman" w:cs="Times New Roman"/>
          <w:sz w:val="24"/>
          <w:lang w:val="id-ID"/>
        </w:rPr>
        <w:instrText>ADDIN CSL_CITATION {"citationItems":[{"id":"ITEM-1","itemData":{"author":[{"dropping-particle":"","family":"Ghozali","given":"Imam","non-dropping-particle":"","parse-names":false,"suffix":""}],"edition":"VIII","editor":[{"dropping-particle":"","family":"Harto","given":"Prayogo P.","non-dropping-particle":"","parse-names":false,"suffix":""}],"id":"ITEM-1","issued":{"date-parts":[["2016"]]},"number-of-pages":"464","publisher":"Badan Penerbit Universitas Diponegoro","title":"Aplikasi Analisis Multivariate Dengan Program IBM SPSS 23","type":"book"},"uris":["http://www.mendeley.com/documents/?uuid=f1910863-2bb8-4c4c-88d8-2b06696d61fa"]}],"mendeley":{"formattedCitation":"(Ghozali, 2016)","manualFormatting":"Ghozali (2016:52)","plainTextFormattedCitation":"(Ghozali, 2016)","previouslyFormattedCitation":"(Ghozali, 2016)"},"properties":{"noteIndex":0},"schema":"https://github.com/citation-style-language/schema/raw/master/csl-citation.json"}</w:instrText>
      </w:r>
      <w:r w:rsidRPr="001C0625">
        <w:rPr>
          <w:rFonts w:ascii="Times New Roman" w:hAnsi="Times New Roman" w:cs="Times New Roman"/>
          <w:sz w:val="24"/>
          <w:lang w:val="id-ID"/>
        </w:rPr>
        <w:fldChar w:fldCharType="separate"/>
      </w:r>
      <w:r w:rsidRPr="001C0625">
        <w:rPr>
          <w:rFonts w:ascii="Times New Roman" w:hAnsi="Times New Roman" w:cs="Times New Roman"/>
          <w:noProof/>
          <w:sz w:val="24"/>
          <w:lang w:val="id-ID"/>
        </w:rPr>
        <w:t>Ghozali (2016:52)</w:t>
      </w:r>
      <w:r w:rsidRPr="001C0625">
        <w:rPr>
          <w:rFonts w:ascii="Times New Roman" w:hAnsi="Times New Roman" w:cs="Times New Roman"/>
          <w:sz w:val="24"/>
          <w:lang w:val="id-ID"/>
        </w:rPr>
        <w:fldChar w:fldCharType="end"/>
      </w:r>
      <w:r w:rsidRPr="001C0625">
        <w:rPr>
          <w:rFonts w:ascii="Times New Roman" w:hAnsi="Times New Roman" w:cs="Times New Roman"/>
          <w:sz w:val="24"/>
          <w:lang w:val="id-ID"/>
        </w:rPr>
        <w:t xml:space="preserve">, uji validitas digunakan untuk mengukur kevalid-an suatu kuesioner. Atau dengan kata lain, uji validitas dapat membantu </w:t>
      </w:r>
      <w:r w:rsidRPr="001C0625">
        <w:rPr>
          <w:rFonts w:ascii="Times New Roman" w:hAnsi="Times New Roman" w:cs="Times New Roman"/>
          <w:sz w:val="24"/>
          <w:lang w:val="id-ID"/>
        </w:rPr>
        <w:lastRenderedPageBreak/>
        <w:t>untuk mengukur apakah pertanyaan-pertanyaan yang ada di dalam kuesioner kita, apakah sudah valid (sah) atau belum. Hal ini dilakukan dengan membuat korelasi antar skor butir setiap pertanyaan dengan total skor variabelnya.</w:t>
      </w:r>
    </w:p>
    <w:p w14:paraId="706240FC" w14:textId="77777777" w:rsidR="001C0625" w:rsidRPr="001C0625" w:rsidRDefault="001C0625" w:rsidP="001C0625">
      <w:pPr>
        <w:spacing w:line="480" w:lineRule="auto"/>
        <w:ind w:left="1560"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Lalu dilakukan analisis yang signifikan dengan membandingkan nilai r hitung dan nilai r tabel untuk </w:t>
      </w:r>
      <w:r w:rsidRPr="001C0625">
        <w:rPr>
          <w:rFonts w:ascii="Times New Roman" w:hAnsi="Times New Roman" w:cs="Times New Roman"/>
          <w:i/>
          <w:sz w:val="24"/>
          <w:lang w:val="id-ID"/>
        </w:rPr>
        <w:t>degree of freedom</w:t>
      </w:r>
      <w:r w:rsidRPr="001C0625">
        <w:rPr>
          <w:rFonts w:ascii="Times New Roman" w:hAnsi="Times New Roman" w:cs="Times New Roman"/>
          <w:sz w:val="24"/>
          <w:lang w:val="id-ID"/>
        </w:rPr>
        <w:t xml:space="preserve"> (df) = n - , dalam hal ini n yang dimaksud adalah total responden yang sudah mengisi kuisioner peneliti, dengan sampel nilai </w:t>
      </w:r>
      <w:r w:rsidRPr="001C0625">
        <w:rPr>
          <w:rFonts w:ascii="Times New Roman" w:hAnsi="Times New Roman" w:cs="Times New Roman"/>
          <w:i/>
          <w:sz w:val="24"/>
          <w:lang w:val="id-ID"/>
        </w:rPr>
        <w:t>alpha</w:t>
      </w:r>
      <w:r w:rsidRPr="001C0625">
        <w:rPr>
          <w:rFonts w:ascii="Times New Roman" w:hAnsi="Times New Roman" w:cs="Times New Roman"/>
          <w:sz w:val="24"/>
          <w:lang w:val="id-ID"/>
        </w:rPr>
        <w:t xml:space="preserve"> atau error sebesar 5% (lima persen). Setelah hasil </w:t>
      </w:r>
      <w:r w:rsidRPr="001C0625">
        <w:rPr>
          <w:rFonts w:ascii="Times New Roman" w:hAnsi="Times New Roman" w:cs="Times New Roman"/>
          <w:i/>
          <w:sz w:val="24"/>
          <w:lang w:val="id-ID"/>
        </w:rPr>
        <w:t xml:space="preserve">output </w:t>
      </w:r>
      <w:r w:rsidRPr="001C0625">
        <w:rPr>
          <w:rFonts w:ascii="Times New Roman" w:hAnsi="Times New Roman" w:cs="Times New Roman"/>
          <w:sz w:val="24"/>
          <w:lang w:val="id-ID"/>
        </w:rPr>
        <w:t xml:space="preserve">sudah keluar, maka peneliti akan berfokus ke nilai </w:t>
      </w:r>
      <w:r w:rsidRPr="001C0625">
        <w:rPr>
          <w:rFonts w:ascii="Times New Roman" w:hAnsi="Times New Roman" w:cs="Times New Roman"/>
          <w:i/>
          <w:sz w:val="24"/>
          <w:lang w:val="id-ID"/>
        </w:rPr>
        <w:t xml:space="preserve">pearson correlation </w:t>
      </w:r>
      <w:r w:rsidRPr="001C0625">
        <w:rPr>
          <w:rFonts w:ascii="Times New Roman" w:hAnsi="Times New Roman" w:cs="Times New Roman"/>
          <w:sz w:val="24"/>
          <w:lang w:val="id-ID"/>
        </w:rPr>
        <w:t xml:space="preserve">skor total yang ada di tabel </w:t>
      </w:r>
      <w:r w:rsidRPr="001C0625">
        <w:rPr>
          <w:rFonts w:ascii="Times New Roman" w:hAnsi="Times New Roman" w:cs="Times New Roman"/>
          <w:i/>
          <w:sz w:val="24"/>
          <w:lang w:val="id-ID"/>
        </w:rPr>
        <w:t>correlations</w:t>
      </w:r>
      <w:r w:rsidRPr="001C0625">
        <w:rPr>
          <w:rFonts w:ascii="Times New Roman" w:hAnsi="Times New Roman" w:cs="Times New Roman"/>
          <w:sz w:val="24"/>
          <w:lang w:val="id-ID"/>
        </w:rPr>
        <w:t xml:space="preserve">. Hasil dari </w:t>
      </w:r>
      <w:r w:rsidRPr="001C0625">
        <w:rPr>
          <w:rFonts w:ascii="Times New Roman" w:hAnsi="Times New Roman" w:cs="Times New Roman"/>
          <w:i/>
          <w:sz w:val="24"/>
          <w:lang w:val="id-ID"/>
        </w:rPr>
        <w:t>pearson correlation</w:t>
      </w:r>
      <w:r w:rsidRPr="001C0625">
        <w:rPr>
          <w:rFonts w:ascii="Times New Roman" w:hAnsi="Times New Roman" w:cs="Times New Roman"/>
          <w:sz w:val="24"/>
          <w:lang w:val="id-ID"/>
        </w:rPr>
        <w:t xml:space="preserve"> tersebut dianggap sebagai nilai r hitung, dimana nilai r hitung harus lebih besar dan bernilai positif dibandingkan dengan nilai r tabel, maka butir pertanyaan yang ada dalam kuesioner kita dapat dikatakan valid.</w:t>
      </w:r>
    </w:p>
    <w:p w14:paraId="0463F597" w14:textId="77777777" w:rsidR="001C0625" w:rsidRPr="001C0625" w:rsidRDefault="001C0625" w:rsidP="001C0625">
      <w:pPr>
        <w:keepNext/>
        <w:keepLines/>
        <w:numPr>
          <w:ilvl w:val="0"/>
          <w:numId w:val="39"/>
        </w:numPr>
        <w:spacing w:before="40" w:after="0" w:line="480" w:lineRule="auto"/>
        <w:ind w:left="1560" w:hanging="426"/>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Uji Reliabilitas</w:t>
      </w:r>
    </w:p>
    <w:p w14:paraId="09D16705" w14:textId="77777777" w:rsidR="001C0625" w:rsidRPr="001C0625" w:rsidRDefault="001C0625" w:rsidP="001C0625">
      <w:pPr>
        <w:spacing w:line="480" w:lineRule="auto"/>
        <w:ind w:left="1560" w:firstLine="720"/>
        <w:jc w:val="both"/>
        <w:rPr>
          <w:rFonts w:ascii="Times New Roman" w:hAnsi="Times New Roman" w:cs="Times New Roman"/>
          <w:sz w:val="24"/>
          <w:lang w:val="id-ID"/>
        </w:rPr>
      </w:pPr>
      <w:r w:rsidRPr="001C0625">
        <w:rPr>
          <w:rFonts w:ascii="Times New Roman" w:hAnsi="Times New Roman" w:cs="Times New Roman"/>
          <w:sz w:val="24"/>
          <w:lang w:val="id-ID"/>
        </w:rPr>
        <w:fldChar w:fldCharType="begin" w:fldLock="1"/>
      </w:r>
      <w:r w:rsidRPr="001C0625">
        <w:rPr>
          <w:rFonts w:ascii="Times New Roman" w:hAnsi="Times New Roman" w:cs="Times New Roman"/>
          <w:sz w:val="24"/>
          <w:lang w:val="id-ID"/>
        </w:rPr>
        <w:instrText>ADDIN CSL_CITATION {"citationItems":[{"id":"ITEM-1","itemData":{"author":[{"dropping-particle":"","family":"Ghozali","given":"Imam","non-dropping-particle":"","parse-names":false,"suffix":""}],"edition":"VIII","editor":[{"dropping-particle":"","family":"Harto","given":"Prayogo P.","non-dropping-particle":"","parse-names":false,"suffix":""}],"id":"ITEM-1","issued":{"date-parts":[["2016"]]},"number-of-pages":"464","publisher":"Badan Penerbit Universitas Diponegoro","title":"Aplikasi Analisis Multivariate Dengan Program IBM SPSS 23","type":"book"},"uris":["http://www.mendeley.com/documents/?uuid=f1910863-2bb8-4c4c-88d8-2b06696d61fa"]}],"mendeley":{"formattedCitation":"(Ghozali, 2016)","manualFormatting":"Ghozali (2016)","plainTextFormattedCitation":"(Ghozali, 2016)","previouslyFormattedCitation":"(Ghozali, 2016)"},"properties":{"noteIndex":0},"schema":"https://github.com/citation-style-language/schema/raw/master/csl-citation.json"}</w:instrText>
      </w:r>
      <w:r w:rsidRPr="001C0625">
        <w:rPr>
          <w:rFonts w:ascii="Times New Roman" w:hAnsi="Times New Roman" w:cs="Times New Roman"/>
          <w:sz w:val="24"/>
          <w:lang w:val="id-ID"/>
        </w:rPr>
        <w:fldChar w:fldCharType="separate"/>
      </w:r>
      <w:r w:rsidRPr="001C0625">
        <w:rPr>
          <w:rFonts w:ascii="Times New Roman" w:hAnsi="Times New Roman" w:cs="Times New Roman"/>
          <w:noProof/>
          <w:sz w:val="24"/>
          <w:lang w:val="id-ID"/>
        </w:rPr>
        <w:t>Ghozali (2016)</w:t>
      </w:r>
      <w:r w:rsidRPr="001C0625">
        <w:rPr>
          <w:rFonts w:ascii="Times New Roman" w:hAnsi="Times New Roman" w:cs="Times New Roman"/>
          <w:sz w:val="24"/>
          <w:lang w:val="id-ID"/>
        </w:rPr>
        <w:fldChar w:fldCharType="end"/>
      </w:r>
      <w:r w:rsidRPr="001C0625">
        <w:rPr>
          <w:rFonts w:ascii="Times New Roman" w:hAnsi="Times New Roman" w:cs="Times New Roman"/>
          <w:sz w:val="24"/>
          <w:lang w:val="id-ID"/>
        </w:rPr>
        <w:t xml:space="preserve"> menyatakan reliabelitas adalah alat untuk mengukur suatu kuesioner yang merupakan indikator dari variabel atau konstruk. Pengukuran reliabilitas suatu kuesioner dilakukan dengan melakukan pengukuran </w:t>
      </w:r>
      <w:r w:rsidRPr="001C0625">
        <w:rPr>
          <w:rFonts w:ascii="Times New Roman" w:hAnsi="Times New Roman" w:cs="Times New Roman"/>
          <w:i/>
          <w:sz w:val="24"/>
          <w:lang w:val="id-ID"/>
        </w:rPr>
        <w:t>one shot</w:t>
      </w:r>
      <w:r w:rsidRPr="001C0625">
        <w:rPr>
          <w:rFonts w:ascii="Times New Roman" w:hAnsi="Times New Roman" w:cs="Times New Roman"/>
          <w:sz w:val="24"/>
          <w:lang w:val="id-ID"/>
        </w:rPr>
        <w:t xml:space="preserve"> atau pengkuruan sekali saja, dengan menggunakan program komputer SPSS. Dengan menggunakan uji korelasi </w:t>
      </w:r>
      <w:r w:rsidRPr="001C0625">
        <w:rPr>
          <w:rFonts w:ascii="Times New Roman" w:hAnsi="Times New Roman" w:cs="Times New Roman"/>
          <w:i/>
          <w:sz w:val="24"/>
          <w:lang w:val="id-ID"/>
        </w:rPr>
        <w:t>cronbach alpha</w:t>
      </w:r>
      <w:r w:rsidRPr="001C0625">
        <w:rPr>
          <w:rFonts w:ascii="Times New Roman" w:hAnsi="Times New Roman" w:cs="Times New Roman"/>
          <w:sz w:val="24"/>
          <w:lang w:val="id-ID"/>
        </w:rPr>
        <w:t xml:space="preserve"> (a). Hasil dari nilai </w:t>
      </w:r>
      <w:r w:rsidRPr="001C0625">
        <w:rPr>
          <w:rFonts w:ascii="Times New Roman" w:hAnsi="Times New Roman" w:cs="Times New Roman"/>
          <w:i/>
          <w:sz w:val="24"/>
          <w:lang w:val="id-ID"/>
        </w:rPr>
        <w:t>cronbach alpha</w:t>
      </w:r>
      <w:r w:rsidRPr="001C0625">
        <w:rPr>
          <w:rFonts w:ascii="Times New Roman" w:hAnsi="Times New Roman" w:cs="Times New Roman"/>
          <w:sz w:val="24"/>
          <w:lang w:val="id-ID"/>
        </w:rPr>
        <w:t xml:space="preserve"> tersebut kemudian akan dibandingkan dengan nilai yang ada dalam tabel di bawah ini:</w:t>
      </w:r>
    </w:p>
    <w:p w14:paraId="4169D108" w14:textId="77777777" w:rsidR="001C0625" w:rsidRPr="001C0625" w:rsidRDefault="001C0625" w:rsidP="001C0625">
      <w:pPr>
        <w:spacing w:line="480" w:lineRule="auto"/>
        <w:ind w:left="1560" w:firstLine="720"/>
        <w:jc w:val="both"/>
        <w:rPr>
          <w:rFonts w:ascii="Times New Roman" w:hAnsi="Times New Roman" w:cs="Times New Roman"/>
          <w:sz w:val="24"/>
          <w:lang w:val="id-ID"/>
        </w:rPr>
      </w:pPr>
    </w:p>
    <w:p w14:paraId="1384EBD0" w14:textId="77777777" w:rsidR="001C0625" w:rsidRPr="001C0625" w:rsidRDefault="001C0625" w:rsidP="001C0625">
      <w:pPr>
        <w:spacing w:line="480" w:lineRule="auto"/>
        <w:ind w:left="1560" w:firstLine="720"/>
        <w:jc w:val="both"/>
        <w:rPr>
          <w:rFonts w:ascii="Times New Roman" w:hAnsi="Times New Roman" w:cs="Times New Roman"/>
          <w:sz w:val="24"/>
          <w:lang w:val="id-ID"/>
        </w:rPr>
      </w:pPr>
    </w:p>
    <w:p w14:paraId="6D573E1C" w14:textId="77777777" w:rsidR="001C0625" w:rsidRPr="001C0625" w:rsidRDefault="001C0625" w:rsidP="001C0625">
      <w:pPr>
        <w:spacing w:after="0" w:line="276" w:lineRule="auto"/>
        <w:ind w:left="1560"/>
        <w:jc w:val="center"/>
        <w:rPr>
          <w:rFonts w:ascii="Times New Roman" w:hAnsi="Times New Roman" w:cs="Times New Roman"/>
          <w:b/>
          <w:iCs/>
          <w:color w:val="44546A" w:themeColor="text2"/>
          <w:sz w:val="20"/>
          <w:szCs w:val="18"/>
        </w:rPr>
      </w:pPr>
      <w:bookmarkStart w:id="22" w:name="_Toc536615485"/>
      <w:proofErr w:type="spellStart"/>
      <w:r w:rsidRPr="001C0625">
        <w:rPr>
          <w:rFonts w:ascii="Times New Roman" w:hAnsi="Times New Roman" w:cs="Times New Roman"/>
          <w:b/>
          <w:iCs/>
          <w:color w:val="44546A" w:themeColor="text2"/>
          <w:sz w:val="20"/>
          <w:szCs w:val="18"/>
        </w:rPr>
        <w:lastRenderedPageBreak/>
        <w:t>Tabel</w:t>
      </w:r>
      <w:proofErr w:type="spellEnd"/>
      <w:r w:rsidRPr="001C0625">
        <w:rPr>
          <w:rFonts w:ascii="Times New Roman" w:hAnsi="Times New Roman" w:cs="Times New Roman"/>
          <w:b/>
          <w:iCs/>
          <w:color w:val="44546A" w:themeColor="text2"/>
          <w:sz w:val="20"/>
          <w:szCs w:val="18"/>
        </w:rPr>
        <w:t xml:space="preserve"> 3. </w:t>
      </w:r>
      <w:r w:rsidRPr="001C0625">
        <w:rPr>
          <w:rFonts w:ascii="Times New Roman" w:hAnsi="Times New Roman" w:cs="Times New Roman"/>
          <w:b/>
          <w:iCs/>
          <w:color w:val="44546A" w:themeColor="text2"/>
          <w:sz w:val="20"/>
          <w:szCs w:val="18"/>
        </w:rPr>
        <w:fldChar w:fldCharType="begin"/>
      </w:r>
      <w:r w:rsidRPr="001C0625">
        <w:rPr>
          <w:rFonts w:ascii="Times New Roman" w:hAnsi="Times New Roman" w:cs="Times New Roman"/>
          <w:b/>
          <w:iCs/>
          <w:color w:val="44546A" w:themeColor="text2"/>
          <w:sz w:val="20"/>
          <w:szCs w:val="18"/>
        </w:rPr>
        <w:instrText xml:space="preserve"> SEQ Tabel_3. \* ARABIC </w:instrText>
      </w:r>
      <w:r w:rsidRPr="001C0625">
        <w:rPr>
          <w:rFonts w:ascii="Times New Roman" w:hAnsi="Times New Roman" w:cs="Times New Roman"/>
          <w:b/>
          <w:iCs/>
          <w:color w:val="44546A" w:themeColor="text2"/>
          <w:sz w:val="20"/>
          <w:szCs w:val="18"/>
        </w:rPr>
        <w:fldChar w:fldCharType="separate"/>
      </w:r>
      <w:r w:rsidRPr="001C0625">
        <w:rPr>
          <w:rFonts w:ascii="Times New Roman" w:hAnsi="Times New Roman" w:cs="Times New Roman"/>
          <w:b/>
          <w:iCs/>
          <w:noProof/>
          <w:color w:val="44546A" w:themeColor="text2"/>
          <w:sz w:val="20"/>
          <w:szCs w:val="18"/>
        </w:rPr>
        <w:t>4</w:t>
      </w:r>
      <w:bookmarkEnd w:id="22"/>
      <w:r w:rsidRPr="001C0625">
        <w:rPr>
          <w:rFonts w:ascii="Times New Roman" w:hAnsi="Times New Roman" w:cs="Times New Roman"/>
          <w:b/>
          <w:iCs/>
          <w:color w:val="44546A" w:themeColor="text2"/>
          <w:sz w:val="20"/>
          <w:szCs w:val="18"/>
        </w:rPr>
        <w:fldChar w:fldCharType="end"/>
      </w:r>
    </w:p>
    <w:p w14:paraId="46F6B72D" w14:textId="77777777" w:rsidR="001C0625" w:rsidRPr="001C0625" w:rsidRDefault="001C0625" w:rsidP="001C0625">
      <w:pPr>
        <w:spacing w:after="0" w:line="276" w:lineRule="auto"/>
        <w:ind w:left="1560"/>
        <w:jc w:val="center"/>
        <w:rPr>
          <w:rFonts w:ascii="Times New Roman" w:hAnsi="Times New Roman" w:cs="Times New Roman"/>
          <w:b/>
          <w:sz w:val="20"/>
          <w:lang w:val="id-ID"/>
        </w:rPr>
      </w:pPr>
      <w:r w:rsidRPr="001C0625">
        <w:rPr>
          <w:rFonts w:ascii="Times New Roman" w:hAnsi="Times New Roman" w:cs="Times New Roman"/>
          <w:b/>
          <w:sz w:val="20"/>
          <w:lang w:val="id-ID"/>
        </w:rPr>
        <w:t>Tabel Kriteria Reliabilitas</w:t>
      </w:r>
    </w:p>
    <w:tbl>
      <w:tblPr>
        <w:tblW w:w="0" w:type="auto"/>
        <w:tblInd w:w="2117" w:type="dxa"/>
        <w:tblLayout w:type="fixed"/>
        <w:tblLook w:val="04A0" w:firstRow="1" w:lastRow="0" w:firstColumn="1" w:lastColumn="0" w:noHBand="0" w:noVBand="1"/>
      </w:tblPr>
      <w:tblGrid>
        <w:gridCol w:w="2830"/>
        <w:gridCol w:w="3118"/>
      </w:tblGrid>
      <w:tr w:rsidR="001C0625" w:rsidRPr="001C0625" w14:paraId="29AB3C20" w14:textId="77777777" w:rsidTr="00B93BD5">
        <w:trPr>
          <w:trHeight w:val="446"/>
        </w:trPr>
        <w:tc>
          <w:tcPr>
            <w:tcW w:w="2830" w:type="dxa"/>
            <w:tcBorders>
              <w:top w:val="single" w:sz="4" w:space="0" w:color="auto"/>
              <w:left w:val="single" w:sz="4" w:space="0" w:color="auto"/>
              <w:bottom w:val="single" w:sz="4" w:space="0" w:color="auto"/>
              <w:right w:val="single" w:sz="4" w:space="0" w:color="auto"/>
            </w:tcBorders>
            <w:vAlign w:val="center"/>
          </w:tcPr>
          <w:p w14:paraId="01DE0EB2" w14:textId="77777777" w:rsidR="001C0625" w:rsidRPr="001C0625" w:rsidRDefault="001C0625" w:rsidP="001C0625">
            <w:pPr>
              <w:spacing w:line="480" w:lineRule="auto"/>
              <w:jc w:val="center"/>
              <w:rPr>
                <w:rFonts w:ascii="Times New Roman" w:hAnsi="Times New Roman" w:cs="Times New Roman"/>
                <w:b/>
                <w:sz w:val="24"/>
                <w:lang w:val="id-ID"/>
              </w:rPr>
            </w:pPr>
            <w:r w:rsidRPr="001C0625">
              <w:rPr>
                <w:rFonts w:ascii="Times New Roman" w:hAnsi="Times New Roman" w:cs="Times New Roman"/>
                <w:b/>
                <w:i/>
                <w:sz w:val="24"/>
                <w:lang w:val="id-ID"/>
              </w:rPr>
              <w:t>Interval Cronbach Alpha</w:t>
            </w:r>
          </w:p>
        </w:tc>
        <w:tc>
          <w:tcPr>
            <w:tcW w:w="3118" w:type="dxa"/>
            <w:tcBorders>
              <w:top w:val="single" w:sz="4" w:space="0" w:color="auto"/>
              <w:left w:val="single" w:sz="4" w:space="0" w:color="auto"/>
              <w:bottom w:val="single" w:sz="4" w:space="0" w:color="auto"/>
              <w:right w:val="single" w:sz="4" w:space="0" w:color="auto"/>
            </w:tcBorders>
            <w:vAlign w:val="center"/>
          </w:tcPr>
          <w:p w14:paraId="3EE671DF" w14:textId="77777777" w:rsidR="001C0625" w:rsidRPr="001C0625" w:rsidRDefault="001C0625" w:rsidP="001C0625">
            <w:pPr>
              <w:spacing w:line="480" w:lineRule="auto"/>
              <w:jc w:val="center"/>
              <w:rPr>
                <w:rFonts w:ascii="Times New Roman" w:hAnsi="Times New Roman" w:cs="Times New Roman"/>
                <w:b/>
                <w:sz w:val="24"/>
                <w:lang w:val="id-ID"/>
              </w:rPr>
            </w:pPr>
            <w:r w:rsidRPr="001C0625">
              <w:rPr>
                <w:rFonts w:ascii="Times New Roman" w:hAnsi="Times New Roman" w:cs="Times New Roman"/>
                <w:b/>
                <w:sz w:val="24"/>
                <w:lang w:val="id-ID"/>
              </w:rPr>
              <w:t>Kriteria</w:t>
            </w:r>
          </w:p>
        </w:tc>
      </w:tr>
      <w:tr w:rsidR="001C0625" w:rsidRPr="001C0625" w14:paraId="2F24467E" w14:textId="77777777" w:rsidTr="00B93BD5">
        <w:trPr>
          <w:trHeight w:val="300"/>
        </w:trPr>
        <w:tc>
          <w:tcPr>
            <w:tcW w:w="2830" w:type="dxa"/>
            <w:tcBorders>
              <w:top w:val="single" w:sz="4" w:space="0" w:color="auto"/>
              <w:left w:val="single" w:sz="4" w:space="0" w:color="auto"/>
              <w:bottom w:val="single" w:sz="4" w:space="0" w:color="auto"/>
              <w:right w:val="single" w:sz="4" w:space="0" w:color="auto"/>
            </w:tcBorders>
            <w:vAlign w:val="center"/>
          </w:tcPr>
          <w:p w14:paraId="292E6660" w14:textId="77777777" w:rsidR="001C0625" w:rsidRPr="001C0625" w:rsidRDefault="001C0625" w:rsidP="001C0625">
            <w:pPr>
              <w:spacing w:line="480" w:lineRule="auto"/>
              <w:jc w:val="center"/>
              <w:rPr>
                <w:rFonts w:ascii="Times New Roman" w:hAnsi="Times New Roman" w:cs="Times New Roman"/>
                <w:sz w:val="24"/>
                <w:lang w:val="id-ID"/>
              </w:rPr>
            </w:pPr>
            <w:r w:rsidRPr="001C0625">
              <w:rPr>
                <w:rFonts w:ascii="Times New Roman" w:hAnsi="Times New Roman" w:cs="Times New Roman"/>
                <w:sz w:val="24"/>
                <w:lang w:val="id-ID"/>
              </w:rPr>
              <w:t>&gt;0,9</w:t>
            </w:r>
          </w:p>
        </w:tc>
        <w:tc>
          <w:tcPr>
            <w:tcW w:w="3118" w:type="dxa"/>
            <w:tcBorders>
              <w:top w:val="single" w:sz="4" w:space="0" w:color="auto"/>
              <w:left w:val="single" w:sz="4" w:space="0" w:color="auto"/>
              <w:bottom w:val="single" w:sz="4" w:space="0" w:color="auto"/>
              <w:right w:val="single" w:sz="4" w:space="0" w:color="auto"/>
            </w:tcBorders>
            <w:vAlign w:val="center"/>
          </w:tcPr>
          <w:p w14:paraId="741A470A" w14:textId="77777777" w:rsidR="001C0625" w:rsidRPr="001C0625" w:rsidRDefault="001C0625" w:rsidP="001C0625">
            <w:pPr>
              <w:spacing w:line="480" w:lineRule="auto"/>
              <w:jc w:val="center"/>
              <w:rPr>
                <w:rFonts w:ascii="Times New Roman" w:hAnsi="Times New Roman" w:cs="Times New Roman"/>
                <w:sz w:val="24"/>
                <w:lang w:val="id-ID"/>
              </w:rPr>
            </w:pPr>
            <w:r w:rsidRPr="001C0625">
              <w:rPr>
                <w:rFonts w:ascii="Times New Roman" w:hAnsi="Times New Roman" w:cs="Times New Roman"/>
                <w:sz w:val="24"/>
                <w:lang w:val="id-ID"/>
              </w:rPr>
              <w:t>Reliabilitas sempurna</w:t>
            </w:r>
          </w:p>
        </w:tc>
      </w:tr>
      <w:tr w:rsidR="001C0625" w:rsidRPr="001C0625" w14:paraId="01B81FEA" w14:textId="77777777" w:rsidTr="00B93BD5">
        <w:tc>
          <w:tcPr>
            <w:tcW w:w="2830" w:type="dxa"/>
            <w:tcBorders>
              <w:top w:val="single" w:sz="4" w:space="0" w:color="auto"/>
              <w:left w:val="single" w:sz="4" w:space="0" w:color="auto"/>
              <w:bottom w:val="single" w:sz="4" w:space="0" w:color="auto"/>
              <w:right w:val="single" w:sz="4" w:space="0" w:color="auto"/>
            </w:tcBorders>
            <w:vAlign w:val="center"/>
          </w:tcPr>
          <w:p w14:paraId="1DB10CFE" w14:textId="77777777" w:rsidR="001C0625" w:rsidRPr="001C0625" w:rsidRDefault="001C0625" w:rsidP="001C0625">
            <w:pPr>
              <w:spacing w:line="480" w:lineRule="auto"/>
              <w:jc w:val="center"/>
              <w:rPr>
                <w:rFonts w:ascii="Times New Roman" w:hAnsi="Times New Roman" w:cs="Times New Roman"/>
                <w:sz w:val="24"/>
                <w:lang w:val="id-ID"/>
              </w:rPr>
            </w:pPr>
            <w:r w:rsidRPr="001C0625">
              <w:rPr>
                <w:rFonts w:ascii="Times New Roman" w:hAnsi="Times New Roman" w:cs="Times New Roman"/>
                <w:sz w:val="24"/>
                <w:lang w:val="id-ID"/>
              </w:rPr>
              <w:t>0,7-0,9</w:t>
            </w:r>
          </w:p>
        </w:tc>
        <w:tc>
          <w:tcPr>
            <w:tcW w:w="3118" w:type="dxa"/>
            <w:tcBorders>
              <w:top w:val="single" w:sz="4" w:space="0" w:color="auto"/>
              <w:left w:val="single" w:sz="4" w:space="0" w:color="auto"/>
              <w:bottom w:val="single" w:sz="4" w:space="0" w:color="auto"/>
              <w:right w:val="single" w:sz="4" w:space="0" w:color="auto"/>
            </w:tcBorders>
            <w:vAlign w:val="center"/>
          </w:tcPr>
          <w:p w14:paraId="2C4C2F1C" w14:textId="77777777" w:rsidR="001C0625" w:rsidRPr="001C0625" w:rsidRDefault="001C0625" w:rsidP="001C0625">
            <w:pPr>
              <w:spacing w:line="480" w:lineRule="auto"/>
              <w:jc w:val="center"/>
              <w:rPr>
                <w:rFonts w:ascii="Times New Roman" w:hAnsi="Times New Roman" w:cs="Times New Roman"/>
                <w:sz w:val="24"/>
                <w:lang w:val="id-ID"/>
              </w:rPr>
            </w:pPr>
            <w:r w:rsidRPr="001C0625">
              <w:rPr>
                <w:rFonts w:ascii="Times New Roman" w:hAnsi="Times New Roman" w:cs="Times New Roman"/>
                <w:sz w:val="24"/>
                <w:lang w:val="id-ID"/>
              </w:rPr>
              <w:t>Reliabilitas tinggi</w:t>
            </w:r>
          </w:p>
        </w:tc>
      </w:tr>
      <w:tr w:rsidR="001C0625" w:rsidRPr="001C0625" w14:paraId="120D0819" w14:textId="77777777" w:rsidTr="00B93BD5">
        <w:tc>
          <w:tcPr>
            <w:tcW w:w="2830" w:type="dxa"/>
            <w:tcBorders>
              <w:top w:val="single" w:sz="4" w:space="0" w:color="auto"/>
              <w:left w:val="single" w:sz="4" w:space="0" w:color="auto"/>
              <w:bottom w:val="single" w:sz="4" w:space="0" w:color="auto"/>
              <w:right w:val="single" w:sz="4" w:space="0" w:color="auto"/>
            </w:tcBorders>
            <w:vAlign w:val="center"/>
          </w:tcPr>
          <w:p w14:paraId="0FAD0637" w14:textId="77777777" w:rsidR="001C0625" w:rsidRPr="001C0625" w:rsidRDefault="001C0625" w:rsidP="001C0625">
            <w:pPr>
              <w:spacing w:line="480" w:lineRule="auto"/>
              <w:jc w:val="center"/>
              <w:rPr>
                <w:rFonts w:ascii="Times New Roman" w:hAnsi="Times New Roman" w:cs="Times New Roman"/>
                <w:sz w:val="24"/>
                <w:lang w:val="id-ID"/>
              </w:rPr>
            </w:pPr>
            <w:r w:rsidRPr="001C0625">
              <w:rPr>
                <w:rFonts w:ascii="Times New Roman" w:hAnsi="Times New Roman" w:cs="Times New Roman"/>
                <w:sz w:val="24"/>
                <w:lang w:val="id-ID"/>
              </w:rPr>
              <w:t>0,5-0,7</w:t>
            </w:r>
          </w:p>
        </w:tc>
        <w:tc>
          <w:tcPr>
            <w:tcW w:w="3118" w:type="dxa"/>
            <w:tcBorders>
              <w:top w:val="single" w:sz="4" w:space="0" w:color="auto"/>
              <w:left w:val="single" w:sz="4" w:space="0" w:color="auto"/>
              <w:bottom w:val="single" w:sz="4" w:space="0" w:color="auto"/>
              <w:right w:val="single" w:sz="4" w:space="0" w:color="auto"/>
            </w:tcBorders>
            <w:vAlign w:val="center"/>
          </w:tcPr>
          <w:p w14:paraId="7BD413EB" w14:textId="77777777" w:rsidR="001C0625" w:rsidRPr="001C0625" w:rsidRDefault="001C0625" w:rsidP="001C0625">
            <w:pPr>
              <w:spacing w:line="480" w:lineRule="auto"/>
              <w:jc w:val="center"/>
              <w:rPr>
                <w:rFonts w:ascii="Times New Roman" w:hAnsi="Times New Roman" w:cs="Times New Roman"/>
                <w:sz w:val="24"/>
                <w:lang w:val="id-ID"/>
              </w:rPr>
            </w:pPr>
            <w:r w:rsidRPr="001C0625">
              <w:rPr>
                <w:rFonts w:ascii="Times New Roman" w:hAnsi="Times New Roman" w:cs="Times New Roman"/>
                <w:sz w:val="24"/>
                <w:lang w:val="id-ID"/>
              </w:rPr>
              <w:t>Reliabelitas moderat</w:t>
            </w:r>
          </w:p>
        </w:tc>
      </w:tr>
      <w:tr w:rsidR="001C0625" w:rsidRPr="001C0625" w14:paraId="18531989" w14:textId="77777777" w:rsidTr="00B93BD5">
        <w:tc>
          <w:tcPr>
            <w:tcW w:w="2830" w:type="dxa"/>
            <w:tcBorders>
              <w:top w:val="single" w:sz="4" w:space="0" w:color="auto"/>
              <w:left w:val="single" w:sz="4" w:space="0" w:color="auto"/>
              <w:bottom w:val="single" w:sz="4" w:space="0" w:color="auto"/>
              <w:right w:val="single" w:sz="4" w:space="0" w:color="auto"/>
            </w:tcBorders>
            <w:vAlign w:val="center"/>
          </w:tcPr>
          <w:p w14:paraId="18FC65F3" w14:textId="77777777" w:rsidR="001C0625" w:rsidRPr="001C0625" w:rsidRDefault="001C0625" w:rsidP="001C0625">
            <w:pPr>
              <w:spacing w:line="480" w:lineRule="auto"/>
              <w:jc w:val="center"/>
              <w:rPr>
                <w:rFonts w:ascii="Times New Roman" w:hAnsi="Times New Roman" w:cs="Times New Roman"/>
                <w:sz w:val="24"/>
                <w:lang w:val="id-ID"/>
              </w:rPr>
            </w:pPr>
            <w:r w:rsidRPr="001C0625">
              <w:rPr>
                <w:rFonts w:ascii="Times New Roman" w:hAnsi="Times New Roman" w:cs="Times New Roman"/>
                <w:sz w:val="24"/>
                <w:lang w:val="id-ID"/>
              </w:rPr>
              <w:t>&lt;0,5</w:t>
            </w:r>
          </w:p>
        </w:tc>
        <w:tc>
          <w:tcPr>
            <w:tcW w:w="3118" w:type="dxa"/>
            <w:tcBorders>
              <w:top w:val="single" w:sz="4" w:space="0" w:color="auto"/>
              <w:left w:val="single" w:sz="4" w:space="0" w:color="auto"/>
              <w:bottom w:val="single" w:sz="4" w:space="0" w:color="auto"/>
              <w:right w:val="single" w:sz="4" w:space="0" w:color="auto"/>
            </w:tcBorders>
            <w:vAlign w:val="center"/>
          </w:tcPr>
          <w:p w14:paraId="25DFDDF7" w14:textId="77777777" w:rsidR="001C0625" w:rsidRPr="001C0625" w:rsidRDefault="001C0625" w:rsidP="001C0625">
            <w:pPr>
              <w:spacing w:line="480" w:lineRule="auto"/>
              <w:jc w:val="center"/>
              <w:rPr>
                <w:rFonts w:ascii="Times New Roman" w:hAnsi="Times New Roman" w:cs="Times New Roman"/>
                <w:sz w:val="24"/>
                <w:lang w:val="id-ID"/>
              </w:rPr>
            </w:pPr>
            <w:r w:rsidRPr="001C0625">
              <w:rPr>
                <w:rFonts w:ascii="Times New Roman" w:hAnsi="Times New Roman" w:cs="Times New Roman"/>
                <w:sz w:val="24"/>
                <w:lang w:val="id-ID"/>
              </w:rPr>
              <w:t>Reliabelitasi rendah</w:t>
            </w:r>
          </w:p>
        </w:tc>
      </w:tr>
    </w:tbl>
    <w:p w14:paraId="47075737" w14:textId="77777777" w:rsidR="001C0625" w:rsidRPr="001C0625" w:rsidRDefault="001C0625" w:rsidP="001C0625">
      <w:pPr>
        <w:spacing w:line="480" w:lineRule="auto"/>
        <w:ind w:left="1560" w:firstLine="720"/>
        <w:jc w:val="center"/>
        <w:rPr>
          <w:rFonts w:ascii="Times New Roman" w:hAnsi="Times New Roman" w:cs="Times New Roman"/>
          <w:sz w:val="20"/>
          <w:lang w:val="id-ID"/>
        </w:rPr>
      </w:pPr>
      <w:r w:rsidRPr="001C0625">
        <w:rPr>
          <w:rFonts w:ascii="Times New Roman" w:hAnsi="Times New Roman" w:cs="Times New Roman"/>
          <w:sz w:val="20"/>
          <w:lang w:val="id-ID"/>
        </w:rPr>
        <w:t xml:space="preserve">Sumber: </w:t>
      </w:r>
      <w:r w:rsidRPr="001C0625">
        <w:rPr>
          <w:rFonts w:ascii="Times New Roman" w:hAnsi="Times New Roman" w:cs="Times New Roman"/>
          <w:sz w:val="20"/>
          <w:lang w:val="id-ID"/>
        </w:rPr>
        <w:fldChar w:fldCharType="begin" w:fldLock="1"/>
      </w:r>
      <w:r w:rsidRPr="001C0625">
        <w:rPr>
          <w:rFonts w:ascii="Times New Roman" w:hAnsi="Times New Roman" w:cs="Times New Roman"/>
          <w:sz w:val="20"/>
          <w:lang w:val="id-ID"/>
        </w:rPr>
        <w:instrText>ADDIN CSL_CITATION {"citationItems":[{"id":"ITEM-1","itemData":{"author":[{"dropping-particle":"","family":"Ghozali","given":"Imam","non-dropping-particle":"","parse-names":false,"suffix":""}],"edition":"VIII","editor":[{"dropping-particle":"","family":"Harto","given":"Prayogo P.","non-dropping-particle":"","parse-names":false,"suffix":""}],"id":"ITEM-1","issued":{"date-parts":[["2016"]]},"number-of-pages":"464","publisher":"Badan Penerbit Universitas Diponegoro","title":"Aplikasi Analisis Multivariate Dengan Program IBM SPSS 23","type":"book"},"uris":["http://www.mendeley.com/documents/?uuid=f1910863-2bb8-4c4c-88d8-2b06696d61fa"]}],"mendeley":{"formattedCitation":"(Ghozali, 2016)","plainTextFormattedCitation":"(Ghozali, 2016)","previouslyFormattedCitation":"(Ghozali, 2016)"},"properties":{"noteIndex":0},"schema":"https://github.com/citation-style-language/schema/raw/master/csl-citation.json"}</w:instrText>
      </w:r>
      <w:r w:rsidRPr="001C0625">
        <w:rPr>
          <w:rFonts w:ascii="Times New Roman" w:hAnsi="Times New Roman" w:cs="Times New Roman"/>
          <w:sz w:val="20"/>
          <w:lang w:val="id-ID"/>
        </w:rPr>
        <w:fldChar w:fldCharType="separate"/>
      </w:r>
      <w:r w:rsidRPr="001C0625">
        <w:rPr>
          <w:rFonts w:ascii="Times New Roman" w:hAnsi="Times New Roman" w:cs="Times New Roman"/>
          <w:noProof/>
          <w:sz w:val="20"/>
          <w:lang w:val="id-ID"/>
        </w:rPr>
        <w:t>(Ghozali, 2016)</w:t>
      </w:r>
      <w:r w:rsidRPr="001C0625">
        <w:rPr>
          <w:rFonts w:ascii="Times New Roman" w:hAnsi="Times New Roman" w:cs="Times New Roman"/>
          <w:sz w:val="20"/>
          <w:lang w:val="id-ID"/>
        </w:rPr>
        <w:fldChar w:fldCharType="end"/>
      </w:r>
    </w:p>
    <w:p w14:paraId="7FA9A687" w14:textId="77777777" w:rsidR="001C0625" w:rsidRPr="001C0625" w:rsidRDefault="001C0625" w:rsidP="001C0625">
      <w:pPr>
        <w:keepNext/>
        <w:keepLines/>
        <w:numPr>
          <w:ilvl w:val="0"/>
          <w:numId w:val="38"/>
        </w:numPr>
        <w:spacing w:after="0" w:line="480" w:lineRule="auto"/>
        <w:ind w:left="1134" w:hanging="425"/>
        <w:contextualSpacing/>
        <w:jc w:val="both"/>
        <w:outlineLvl w:val="2"/>
        <w:rPr>
          <w:rFonts w:ascii="Times New Roman" w:eastAsiaTheme="majorEastAsia" w:hAnsi="Times New Roman" w:cs="Times New Roman"/>
          <w:b/>
          <w:sz w:val="24"/>
          <w:szCs w:val="24"/>
        </w:rPr>
      </w:pPr>
      <w:bookmarkStart w:id="23" w:name="_Toc536544670"/>
      <w:r w:rsidRPr="001C0625">
        <w:rPr>
          <w:rFonts w:ascii="Times New Roman" w:eastAsiaTheme="majorEastAsia" w:hAnsi="Times New Roman" w:cs="Times New Roman"/>
          <w:b/>
          <w:sz w:val="24"/>
          <w:szCs w:val="24"/>
        </w:rPr>
        <w:t xml:space="preserve">Uji </w:t>
      </w:r>
      <w:proofErr w:type="spellStart"/>
      <w:r w:rsidRPr="001C0625">
        <w:rPr>
          <w:rFonts w:ascii="Times New Roman" w:eastAsiaTheme="majorEastAsia" w:hAnsi="Times New Roman" w:cs="Times New Roman"/>
          <w:b/>
          <w:sz w:val="24"/>
          <w:szCs w:val="24"/>
        </w:rPr>
        <w:t>Asumsi</w:t>
      </w:r>
      <w:proofErr w:type="spellEnd"/>
      <w:r w:rsidRPr="001C0625">
        <w:rPr>
          <w:rFonts w:ascii="Times New Roman" w:eastAsiaTheme="majorEastAsia" w:hAnsi="Times New Roman" w:cs="Times New Roman"/>
          <w:b/>
          <w:sz w:val="24"/>
          <w:szCs w:val="24"/>
        </w:rPr>
        <w:t xml:space="preserve"> </w:t>
      </w:r>
      <w:proofErr w:type="spellStart"/>
      <w:r w:rsidRPr="001C0625">
        <w:rPr>
          <w:rFonts w:ascii="Times New Roman" w:eastAsiaTheme="majorEastAsia" w:hAnsi="Times New Roman" w:cs="Times New Roman"/>
          <w:b/>
          <w:sz w:val="24"/>
          <w:szCs w:val="24"/>
        </w:rPr>
        <w:t>Klasik</w:t>
      </w:r>
      <w:bookmarkEnd w:id="23"/>
      <w:proofErr w:type="spellEnd"/>
    </w:p>
    <w:p w14:paraId="2A66892C" w14:textId="77777777" w:rsidR="001C0625" w:rsidRPr="001C0625" w:rsidRDefault="001C0625" w:rsidP="001C0625">
      <w:pPr>
        <w:spacing w:line="480" w:lineRule="auto"/>
        <w:ind w:left="1134" w:firstLine="720"/>
        <w:contextualSpacing/>
        <w:jc w:val="both"/>
        <w:rPr>
          <w:rFonts w:ascii="Times New Roman" w:hAnsi="Times New Roman" w:cs="Times New Roman"/>
          <w:sz w:val="24"/>
          <w:lang w:val="id-ID"/>
        </w:rPr>
      </w:pPr>
      <w:r w:rsidRPr="001C0625">
        <w:rPr>
          <w:rFonts w:ascii="Times New Roman" w:hAnsi="Times New Roman" w:cs="Times New Roman"/>
          <w:sz w:val="24"/>
          <w:lang w:val="id-ID"/>
        </w:rPr>
        <w:t>Didalam penelitian ini, peneliti melakukan uji asumsi klasik untuk menguji hasil hipotesis yang telah dibuat oleh peneliti.</w:t>
      </w:r>
    </w:p>
    <w:p w14:paraId="3AA927D7" w14:textId="77777777" w:rsidR="001C0625" w:rsidRPr="001C0625" w:rsidRDefault="001C0625" w:rsidP="001C0625">
      <w:pPr>
        <w:keepNext/>
        <w:keepLines/>
        <w:numPr>
          <w:ilvl w:val="0"/>
          <w:numId w:val="40"/>
        </w:numPr>
        <w:spacing w:after="0" w:line="480" w:lineRule="auto"/>
        <w:ind w:left="1560" w:hanging="426"/>
        <w:contextualSpacing/>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Uji Normalitas</w:t>
      </w:r>
    </w:p>
    <w:p w14:paraId="066A2831" w14:textId="77777777" w:rsidR="001C0625" w:rsidRPr="001C0625" w:rsidRDefault="001C0625" w:rsidP="001C0625">
      <w:pPr>
        <w:spacing w:line="480" w:lineRule="auto"/>
        <w:ind w:left="1560" w:firstLine="720"/>
        <w:contextualSpacing/>
        <w:jc w:val="both"/>
        <w:rPr>
          <w:rFonts w:ascii="Times New Roman" w:hAnsi="Times New Roman" w:cs="Times New Roman"/>
          <w:sz w:val="24"/>
          <w:lang w:val="id-ID"/>
        </w:rPr>
      </w:pPr>
      <w:r w:rsidRPr="001C0625">
        <w:rPr>
          <w:rFonts w:ascii="Times New Roman" w:hAnsi="Times New Roman" w:cs="Times New Roman"/>
          <w:sz w:val="24"/>
          <w:lang w:val="id-ID"/>
        </w:rPr>
        <w:t xml:space="preserve">Menurut </w:t>
      </w:r>
      <w:r w:rsidRPr="001C0625">
        <w:rPr>
          <w:rFonts w:ascii="Times New Roman" w:hAnsi="Times New Roman" w:cs="Times New Roman"/>
          <w:sz w:val="24"/>
          <w:lang w:val="id-ID"/>
        </w:rPr>
        <w:fldChar w:fldCharType="begin" w:fldLock="1"/>
      </w:r>
      <w:r w:rsidRPr="001C0625">
        <w:rPr>
          <w:rFonts w:ascii="Times New Roman" w:hAnsi="Times New Roman" w:cs="Times New Roman"/>
          <w:sz w:val="24"/>
          <w:lang w:val="id-ID"/>
        </w:rPr>
        <w:instrText>ADDIN CSL_CITATION {"citationItems":[{"id":"ITEM-1","itemData":{"author":[{"dropping-particle":"","family":"Ghozali","given":"Imam","non-dropping-particle":"","parse-names":false,"suffix":""}],"edition":"VIII","editor":[{"dropping-particle":"","family":"Harto","given":"Prayogo P.","non-dropping-particle":"","parse-names":false,"suffix":""}],"id":"ITEM-1","issued":{"date-parts":[["2016"]]},"number-of-pages":"464","publisher":"Badan Penerbit Universitas Diponegoro","title":"Aplikasi Analisis Multivariate Dengan Program IBM SPSS 23","type":"book"},"uris":["http://www.mendeley.com/documents/?uuid=f1910863-2bb8-4c4c-88d8-2b06696d61fa"]}],"mendeley":{"formattedCitation":"(Ghozali, 2016)","manualFormatting":"Ghozali (2016:158)","plainTextFormattedCitation":"(Ghozali, 2016)","previouslyFormattedCitation":"(Ghozali, 2016)"},"properties":{"noteIndex":0},"schema":"https://github.com/citation-style-language/schema/raw/master/csl-citation.json"}</w:instrText>
      </w:r>
      <w:r w:rsidRPr="001C0625">
        <w:rPr>
          <w:rFonts w:ascii="Times New Roman" w:hAnsi="Times New Roman" w:cs="Times New Roman"/>
          <w:sz w:val="24"/>
          <w:lang w:val="id-ID"/>
        </w:rPr>
        <w:fldChar w:fldCharType="separate"/>
      </w:r>
      <w:r w:rsidRPr="001C0625">
        <w:rPr>
          <w:rFonts w:ascii="Times New Roman" w:hAnsi="Times New Roman" w:cs="Times New Roman"/>
          <w:noProof/>
          <w:sz w:val="24"/>
          <w:lang w:val="id-ID"/>
        </w:rPr>
        <w:t>Ghozali (2016:158)</w:t>
      </w:r>
      <w:r w:rsidRPr="001C0625">
        <w:rPr>
          <w:rFonts w:ascii="Times New Roman" w:hAnsi="Times New Roman" w:cs="Times New Roman"/>
          <w:sz w:val="24"/>
          <w:lang w:val="id-ID"/>
        </w:rPr>
        <w:fldChar w:fldCharType="end"/>
      </w:r>
      <w:r w:rsidRPr="001C0625">
        <w:rPr>
          <w:rFonts w:ascii="Times New Roman" w:hAnsi="Times New Roman" w:cs="Times New Roman"/>
          <w:sz w:val="24"/>
          <w:lang w:val="id-ID"/>
        </w:rPr>
        <w:t xml:space="preserve">, uji normalitas ini digunakan untuk menguji apakah residual yang berdistribusi tersebut normal atau tidak, dengan menggunkan suatu uji normalitas </w:t>
      </w:r>
      <w:r w:rsidRPr="001C0625">
        <w:rPr>
          <w:rFonts w:ascii="Times New Roman" w:hAnsi="Times New Roman" w:cs="Times New Roman"/>
          <w:i/>
          <w:sz w:val="24"/>
          <w:lang w:val="id-ID"/>
        </w:rPr>
        <w:t>kolmogorov smirnov</w:t>
      </w:r>
      <w:r w:rsidRPr="001C0625">
        <w:rPr>
          <w:rFonts w:ascii="Times New Roman" w:hAnsi="Times New Roman" w:cs="Times New Roman"/>
          <w:sz w:val="24"/>
          <w:lang w:val="id-ID"/>
        </w:rPr>
        <w:t>. Uji normalitas yang akan dilakukan dengan kriteria sebagai berikut:</w:t>
      </w:r>
    </w:p>
    <w:p w14:paraId="3194A569" w14:textId="77777777" w:rsidR="001C0625" w:rsidRPr="001C0625" w:rsidRDefault="001C0625" w:rsidP="001C0625">
      <w:pPr>
        <w:numPr>
          <w:ilvl w:val="0"/>
          <w:numId w:val="41"/>
        </w:numPr>
        <w:spacing w:line="480" w:lineRule="auto"/>
        <w:ind w:left="1985" w:hanging="425"/>
        <w:contextualSpacing/>
        <w:jc w:val="both"/>
        <w:rPr>
          <w:rFonts w:ascii="Times New Roman" w:hAnsi="Times New Roman" w:cs="Times New Roman"/>
          <w:sz w:val="24"/>
          <w:lang w:val="id-ID"/>
        </w:rPr>
      </w:pPr>
      <w:r w:rsidRPr="001C0625">
        <w:rPr>
          <w:rFonts w:ascii="Times New Roman" w:hAnsi="Times New Roman" w:cs="Times New Roman"/>
          <w:i/>
          <w:sz w:val="24"/>
          <w:lang w:val="id-ID"/>
        </w:rPr>
        <w:t>Asymp Sig</w:t>
      </w:r>
      <w:r w:rsidRPr="001C0625">
        <w:rPr>
          <w:rFonts w:ascii="Times New Roman" w:hAnsi="Times New Roman" w:cs="Times New Roman"/>
          <w:sz w:val="24"/>
          <w:lang w:val="id-ID"/>
        </w:rPr>
        <w:t xml:space="preserve"> (2 </w:t>
      </w:r>
      <w:r w:rsidRPr="001C0625">
        <w:rPr>
          <w:rFonts w:ascii="Times New Roman" w:hAnsi="Times New Roman" w:cs="Times New Roman"/>
          <w:i/>
          <w:sz w:val="24"/>
          <w:lang w:val="id-ID"/>
        </w:rPr>
        <w:t>tailed</w:t>
      </w:r>
      <w:r w:rsidRPr="001C0625">
        <w:rPr>
          <w:rFonts w:ascii="Times New Roman" w:hAnsi="Times New Roman" w:cs="Times New Roman"/>
          <w:sz w:val="24"/>
          <w:lang w:val="id-ID"/>
        </w:rPr>
        <w:t>) &gt; α, maka data telah terdistribusi secara normal.</w:t>
      </w:r>
    </w:p>
    <w:p w14:paraId="2E9A7D2B" w14:textId="77777777" w:rsidR="001C0625" w:rsidRPr="001C0625" w:rsidRDefault="001C0625" w:rsidP="001C0625">
      <w:pPr>
        <w:numPr>
          <w:ilvl w:val="0"/>
          <w:numId w:val="41"/>
        </w:numPr>
        <w:spacing w:line="480" w:lineRule="auto"/>
        <w:ind w:left="1985" w:hanging="425"/>
        <w:contextualSpacing/>
        <w:jc w:val="both"/>
        <w:rPr>
          <w:rFonts w:ascii="Times New Roman" w:hAnsi="Times New Roman" w:cs="Times New Roman"/>
          <w:sz w:val="24"/>
          <w:lang w:val="id-ID"/>
        </w:rPr>
      </w:pPr>
      <w:r w:rsidRPr="001C0625">
        <w:rPr>
          <w:rFonts w:ascii="Times New Roman" w:hAnsi="Times New Roman" w:cs="Times New Roman"/>
          <w:i/>
          <w:sz w:val="24"/>
          <w:lang w:val="id-ID"/>
        </w:rPr>
        <w:t xml:space="preserve">Asymp Sig </w:t>
      </w:r>
      <w:r w:rsidRPr="001C0625">
        <w:rPr>
          <w:rFonts w:ascii="Times New Roman" w:hAnsi="Times New Roman" w:cs="Times New Roman"/>
          <w:sz w:val="24"/>
          <w:lang w:val="id-ID"/>
        </w:rPr>
        <w:t xml:space="preserve">(2 </w:t>
      </w:r>
      <w:r w:rsidRPr="001C0625">
        <w:rPr>
          <w:rFonts w:ascii="Times New Roman" w:hAnsi="Times New Roman" w:cs="Times New Roman"/>
          <w:i/>
          <w:sz w:val="24"/>
          <w:lang w:val="id-ID"/>
        </w:rPr>
        <w:t>tailed</w:t>
      </w:r>
      <w:r w:rsidRPr="001C0625">
        <w:rPr>
          <w:rFonts w:ascii="Times New Roman" w:hAnsi="Times New Roman" w:cs="Times New Roman"/>
          <w:sz w:val="24"/>
          <w:lang w:val="id-ID"/>
        </w:rPr>
        <w:t>) &lt; α, maka data tidak terdistribusi secara normal.</w:t>
      </w:r>
    </w:p>
    <w:p w14:paraId="77C0B428" w14:textId="77777777" w:rsidR="001C0625" w:rsidRPr="001C0625" w:rsidRDefault="001C0625" w:rsidP="001C0625">
      <w:pPr>
        <w:spacing w:line="480" w:lineRule="auto"/>
        <w:ind w:left="1701" w:firstLine="720"/>
        <w:contextualSpacing/>
        <w:jc w:val="both"/>
        <w:rPr>
          <w:rFonts w:ascii="Times New Roman" w:hAnsi="Times New Roman" w:cs="Times New Roman"/>
          <w:sz w:val="24"/>
          <w:lang w:val="id-ID"/>
        </w:rPr>
      </w:pPr>
      <w:r w:rsidRPr="001C0625">
        <w:rPr>
          <w:rFonts w:ascii="Times New Roman" w:hAnsi="Times New Roman" w:cs="Times New Roman"/>
          <w:sz w:val="24"/>
          <w:lang w:val="id-ID"/>
        </w:rPr>
        <w:t>Suatu penelitian akan dikatakan baik, jika data penelitian tersebut sudah terdistribusi secara normal.</w:t>
      </w:r>
    </w:p>
    <w:p w14:paraId="36CC650F" w14:textId="77777777" w:rsidR="001C0625" w:rsidRPr="001C0625" w:rsidRDefault="001C0625" w:rsidP="001C0625">
      <w:pPr>
        <w:keepNext/>
        <w:keepLines/>
        <w:numPr>
          <w:ilvl w:val="0"/>
          <w:numId w:val="40"/>
        </w:numPr>
        <w:spacing w:after="0" w:line="480" w:lineRule="auto"/>
        <w:ind w:left="1560" w:hanging="426"/>
        <w:contextualSpacing/>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Uji Multikolinearitas</w:t>
      </w:r>
    </w:p>
    <w:p w14:paraId="5A4DB41C" w14:textId="77777777" w:rsidR="001C0625" w:rsidRPr="001C0625" w:rsidRDefault="001C0625" w:rsidP="001C0625">
      <w:pPr>
        <w:spacing w:line="480" w:lineRule="auto"/>
        <w:ind w:left="1559" w:firstLine="720"/>
        <w:contextualSpacing/>
        <w:jc w:val="both"/>
        <w:rPr>
          <w:rFonts w:ascii="Times New Roman" w:hAnsi="Times New Roman" w:cs="Times New Roman"/>
          <w:sz w:val="24"/>
          <w:lang w:val="id-ID"/>
        </w:rPr>
      </w:pPr>
      <w:r w:rsidRPr="001C0625">
        <w:rPr>
          <w:rFonts w:ascii="Times New Roman" w:hAnsi="Times New Roman" w:cs="Times New Roman"/>
          <w:sz w:val="24"/>
          <w:lang w:val="id-ID"/>
        </w:rPr>
        <w:t xml:space="preserve">Uji multikolinearitas ini dilakukan dengan tujuan untuk menguji apakah model regresi ditemukan adanya korelasi antar variabel independen. Model </w:t>
      </w:r>
      <w:r w:rsidRPr="001C0625">
        <w:rPr>
          <w:rFonts w:ascii="Times New Roman" w:hAnsi="Times New Roman" w:cs="Times New Roman"/>
          <w:sz w:val="24"/>
          <w:lang w:val="id-ID"/>
        </w:rPr>
        <w:lastRenderedPageBreak/>
        <w:t xml:space="preserve">regresi yang baik seharusnya tidak terjadi korelasi diantara variabel independennya, dikarenakan jika terjadi suatu korelasi, maka ada terjadi suatu kemiripan atau kesamaan diantara variabel-variabel independennya. Dalam menganalisis terjadi atau tidaknya suatu multikolinearitas, dapat dilihat dari nilai </w:t>
      </w:r>
      <w:r w:rsidRPr="001C0625">
        <w:rPr>
          <w:rFonts w:ascii="Times New Roman" w:hAnsi="Times New Roman" w:cs="Times New Roman"/>
          <w:i/>
          <w:sz w:val="24"/>
          <w:lang w:val="id-ID"/>
        </w:rPr>
        <w:t>tolerance</w:t>
      </w:r>
      <w:r w:rsidRPr="001C0625">
        <w:rPr>
          <w:rFonts w:ascii="Times New Roman" w:hAnsi="Times New Roman" w:cs="Times New Roman"/>
          <w:sz w:val="24"/>
          <w:lang w:val="id-ID"/>
        </w:rPr>
        <w:t xml:space="preserve"> (TOL) dan VIF yang ada di kolom </w:t>
      </w:r>
      <w:r w:rsidRPr="001C0625">
        <w:rPr>
          <w:rFonts w:ascii="Times New Roman" w:hAnsi="Times New Roman" w:cs="Times New Roman"/>
          <w:i/>
          <w:sz w:val="24"/>
          <w:lang w:val="id-ID"/>
        </w:rPr>
        <w:t>collinearity statistic</w:t>
      </w:r>
      <w:r w:rsidRPr="001C0625">
        <w:rPr>
          <w:rFonts w:ascii="Times New Roman" w:hAnsi="Times New Roman" w:cs="Times New Roman"/>
          <w:sz w:val="24"/>
          <w:lang w:val="id-ID"/>
        </w:rPr>
        <w:t xml:space="preserve"> dalam tabel </w:t>
      </w:r>
      <w:r w:rsidRPr="001C0625">
        <w:rPr>
          <w:rFonts w:ascii="Times New Roman" w:hAnsi="Times New Roman" w:cs="Times New Roman"/>
          <w:i/>
          <w:sz w:val="24"/>
          <w:lang w:val="id-ID"/>
        </w:rPr>
        <w:t>coefficients</w:t>
      </w:r>
      <w:r w:rsidRPr="001C0625">
        <w:rPr>
          <w:rFonts w:ascii="Times New Roman" w:hAnsi="Times New Roman" w:cs="Times New Roman"/>
          <w:sz w:val="24"/>
          <w:lang w:val="id-ID"/>
        </w:rPr>
        <w:t>, dengan kriteria sebagai berikut:</w:t>
      </w:r>
    </w:p>
    <w:p w14:paraId="720370D5" w14:textId="77777777" w:rsidR="001C0625" w:rsidRPr="001C0625" w:rsidRDefault="001C0625" w:rsidP="001C0625">
      <w:pPr>
        <w:numPr>
          <w:ilvl w:val="0"/>
          <w:numId w:val="42"/>
        </w:numPr>
        <w:spacing w:line="480" w:lineRule="auto"/>
        <w:ind w:left="1985" w:hanging="425"/>
        <w:contextualSpacing/>
        <w:jc w:val="both"/>
        <w:rPr>
          <w:rFonts w:ascii="Times New Roman" w:hAnsi="Times New Roman" w:cs="Times New Roman"/>
          <w:sz w:val="24"/>
          <w:lang w:val="id-ID"/>
        </w:rPr>
      </w:pPr>
      <w:r w:rsidRPr="001C0625">
        <w:rPr>
          <w:rFonts w:ascii="Times New Roman" w:hAnsi="Times New Roman" w:cs="Times New Roman"/>
          <w:sz w:val="24"/>
          <w:lang w:val="id-ID"/>
        </w:rPr>
        <w:t>Jika TOL &gt; 0,1 dan VIF &lt; 10, maka tidak ada multikolinearitas.</w:t>
      </w:r>
    </w:p>
    <w:p w14:paraId="090C9358" w14:textId="77777777" w:rsidR="001C0625" w:rsidRPr="001C0625" w:rsidRDefault="001C0625" w:rsidP="001C0625">
      <w:pPr>
        <w:numPr>
          <w:ilvl w:val="0"/>
          <w:numId w:val="42"/>
        </w:numPr>
        <w:spacing w:line="480" w:lineRule="auto"/>
        <w:ind w:left="1985" w:hanging="425"/>
        <w:contextualSpacing/>
        <w:jc w:val="both"/>
        <w:rPr>
          <w:rFonts w:ascii="Times New Roman" w:hAnsi="Times New Roman" w:cs="Times New Roman"/>
          <w:sz w:val="24"/>
          <w:lang w:val="id-ID"/>
        </w:rPr>
      </w:pPr>
      <w:r w:rsidRPr="001C0625">
        <w:rPr>
          <w:rFonts w:ascii="Times New Roman" w:hAnsi="Times New Roman" w:cs="Times New Roman"/>
          <w:sz w:val="24"/>
          <w:lang w:val="id-ID"/>
        </w:rPr>
        <w:t>Jika TOL &lt; 0,1 dan VIF &gt; 10, maka terjadi multikolinearitas.</w:t>
      </w:r>
    </w:p>
    <w:p w14:paraId="427D431A" w14:textId="77777777" w:rsidR="001C0625" w:rsidRPr="001C0625" w:rsidRDefault="001C0625" w:rsidP="001C0625">
      <w:pPr>
        <w:keepNext/>
        <w:keepLines/>
        <w:numPr>
          <w:ilvl w:val="0"/>
          <w:numId w:val="40"/>
        </w:numPr>
        <w:spacing w:before="40" w:after="0" w:line="480" w:lineRule="auto"/>
        <w:ind w:left="1560" w:hanging="426"/>
        <w:contextualSpacing/>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Uji Heteroskedastisitas</w:t>
      </w:r>
    </w:p>
    <w:p w14:paraId="5A8415C2" w14:textId="77777777" w:rsidR="001C0625" w:rsidRPr="001C0625" w:rsidRDefault="001C0625" w:rsidP="001C0625">
      <w:pPr>
        <w:spacing w:line="480" w:lineRule="auto"/>
        <w:ind w:left="1559" w:firstLine="720"/>
        <w:contextualSpacing/>
        <w:jc w:val="both"/>
        <w:rPr>
          <w:rFonts w:ascii="Times New Roman" w:hAnsi="Times New Roman" w:cs="Times New Roman"/>
          <w:sz w:val="24"/>
          <w:lang w:val="id-ID"/>
        </w:rPr>
      </w:pPr>
      <w:r w:rsidRPr="001C0625">
        <w:rPr>
          <w:rFonts w:ascii="Times New Roman" w:hAnsi="Times New Roman" w:cs="Times New Roman"/>
          <w:sz w:val="24"/>
          <w:lang w:val="id-ID"/>
        </w:rPr>
        <w:t xml:space="preserve">Uji heteroskedastisitas bertujuan untuk menguji apakah dalam model regresi terjadi ketidaksamaan varians dari residual suatu penelitian dengan penelitian lainnya. Jika varians dari residual suatu penelitian ke penelitian lainnya tetap, maka hal tersebut disebut sebagai homoskedastisitas, sedangkan jika suatu varians dari residual suatu penelitian tersebut berbeda, maka hal tersebut disebut sebagai heteroskedastisitas. Suatu model regresi yang baik adalah yang tidak memiliki heteroskedastisitas. Peneilitan ini menggunakan metode </w:t>
      </w:r>
      <w:r w:rsidRPr="001C0625">
        <w:rPr>
          <w:rFonts w:ascii="Times New Roman" w:hAnsi="Times New Roman" w:cs="Times New Roman"/>
          <w:i/>
          <w:sz w:val="24"/>
          <w:lang w:val="id-ID"/>
        </w:rPr>
        <w:t xml:space="preserve">glejser </w:t>
      </w:r>
      <w:r w:rsidRPr="001C0625">
        <w:rPr>
          <w:rFonts w:ascii="Times New Roman" w:hAnsi="Times New Roman" w:cs="Times New Roman"/>
          <w:sz w:val="24"/>
          <w:lang w:val="id-ID"/>
        </w:rPr>
        <w:t xml:space="preserve">yang dapat dilihat dari hasil output yang ada, dengan melihat nilai </w:t>
      </w:r>
      <w:r w:rsidRPr="001C0625">
        <w:rPr>
          <w:rFonts w:ascii="Times New Roman" w:hAnsi="Times New Roman" w:cs="Times New Roman"/>
          <w:i/>
          <w:sz w:val="24"/>
          <w:lang w:val="id-ID"/>
        </w:rPr>
        <w:t>sig</w:t>
      </w:r>
      <w:r w:rsidRPr="001C0625">
        <w:rPr>
          <w:rFonts w:ascii="Times New Roman" w:hAnsi="Times New Roman" w:cs="Times New Roman"/>
          <w:sz w:val="24"/>
          <w:lang w:val="id-ID"/>
        </w:rPr>
        <w:t xml:space="preserve"> didalam tabel </w:t>
      </w:r>
      <w:r w:rsidRPr="001C0625">
        <w:rPr>
          <w:rFonts w:ascii="Times New Roman" w:hAnsi="Times New Roman" w:cs="Times New Roman"/>
          <w:i/>
          <w:sz w:val="24"/>
          <w:lang w:val="id-ID"/>
        </w:rPr>
        <w:t>coefficients</w:t>
      </w:r>
      <w:r w:rsidRPr="001C0625">
        <w:rPr>
          <w:rFonts w:ascii="Times New Roman" w:hAnsi="Times New Roman" w:cs="Times New Roman"/>
          <w:sz w:val="24"/>
          <w:lang w:val="id-ID"/>
        </w:rPr>
        <w:t xml:space="preserve"> dengan kriteria sebagai berikut:</w:t>
      </w:r>
    </w:p>
    <w:p w14:paraId="1843A119" w14:textId="77777777" w:rsidR="001C0625" w:rsidRPr="001C0625" w:rsidRDefault="001C0625" w:rsidP="001C0625">
      <w:pPr>
        <w:numPr>
          <w:ilvl w:val="0"/>
          <w:numId w:val="43"/>
        </w:numPr>
        <w:spacing w:line="480" w:lineRule="auto"/>
        <w:ind w:left="1985" w:hanging="447"/>
        <w:contextualSpacing/>
        <w:jc w:val="both"/>
        <w:rPr>
          <w:rFonts w:ascii="Times New Roman" w:hAnsi="Times New Roman" w:cs="Times New Roman"/>
          <w:sz w:val="24"/>
          <w:lang w:val="id-ID"/>
        </w:rPr>
      </w:pPr>
      <w:r w:rsidRPr="001C0625">
        <w:rPr>
          <w:rFonts w:ascii="Times New Roman" w:hAnsi="Times New Roman" w:cs="Times New Roman"/>
          <w:sz w:val="24"/>
          <w:lang w:val="id-ID"/>
        </w:rPr>
        <w:t xml:space="preserve">Jika suatu koefisien parameter </w:t>
      </w:r>
      <w:r w:rsidRPr="001C0625">
        <w:rPr>
          <w:rFonts w:ascii="Times New Roman" w:hAnsi="Times New Roman" w:cs="Times New Roman"/>
          <w:i/>
          <w:sz w:val="24"/>
          <w:lang w:val="id-ID"/>
        </w:rPr>
        <w:t>beta</w:t>
      </w:r>
      <w:r w:rsidRPr="001C0625">
        <w:rPr>
          <w:rFonts w:ascii="Times New Roman" w:hAnsi="Times New Roman" w:cs="Times New Roman"/>
          <w:sz w:val="24"/>
          <w:lang w:val="id-ID"/>
        </w:rPr>
        <w:t xml:space="preserve"> &lt; 0,05 maka telah terjadi heteroskedastisitas.</w:t>
      </w:r>
    </w:p>
    <w:p w14:paraId="75880BF4" w14:textId="77777777" w:rsidR="001C0625" w:rsidRPr="001C0625" w:rsidRDefault="001C0625" w:rsidP="001C0625">
      <w:pPr>
        <w:numPr>
          <w:ilvl w:val="0"/>
          <w:numId w:val="43"/>
        </w:numPr>
        <w:spacing w:line="480" w:lineRule="auto"/>
        <w:ind w:left="1985" w:hanging="447"/>
        <w:contextualSpacing/>
        <w:jc w:val="both"/>
        <w:rPr>
          <w:rFonts w:ascii="Times New Roman" w:hAnsi="Times New Roman" w:cs="Times New Roman"/>
          <w:sz w:val="24"/>
          <w:lang w:val="id-ID"/>
        </w:rPr>
      </w:pPr>
      <w:r w:rsidRPr="001C0625">
        <w:rPr>
          <w:rFonts w:ascii="Times New Roman" w:hAnsi="Times New Roman" w:cs="Times New Roman"/>
          <w:sz w:val="24"/>
          <w:lang w:val="id-ID"/>
        </w:rPr>
        <w:t xml:space="preserve">Jika suatu koefisien parameter </w:t>
      </w:r>
      <w:r w:rsidRPr="001C0625">
        <w:rPr>
          <w:rFonts w:ascii="Times New Roman" w:hAnsi="Times New Roman" w:cs="Times New Roman"/>
          <w:i/>
          <w:sz w:val="24"/>
          <w:lang w:val="id-ID"/>
        </w:rPr>
        <w:t>beta</w:t>
      </w:r>
      <w:r w:rsidRPr="001C0625">
        <w:rPr>
          <w:rFonts w:ascii="Times New Roman" w:hAnsi="Times New Roman" w:cs="Times New Roman"/>
          <w:sz w:val="24"/>
          <w:lang w:val="id-ID"/>
        </w:rPr>
        <w:t xml:space="preserve"> &lt; 0,05 maka tidak terjadi heteroskedastisitas.</w:t>
      </w:r>
    </w:p>
    <w:p w14:paraId="7F3F819A" w14:textId="77777777" w:rsidR="001C0625" w:rsidRPr="001C0625" w:rsidRDefault="001C0625" w:rsidP="001C0625">
      <w:pPr>
        <w:keepNext/>
        <w:keepLines/>
        <w:numPr>
          <w:ilvl w:val="0"/>
          <w:numId w:val="40"/>
        </w:numPr>
        <w:spacing w:before="40" w:after="0" w:line="480" w:lineRule="auto"/>
        <w:ind w:left="1560" w:hanging="426"/>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lastRenderedPageBreak/>
        <w:t>Uji Autokorelasi</w:t>
      </w:r>
    </w:p>
    <w:p w14:paraId="425BFBCA" w14:textId="77777777" w:rsidR="001C0625" w:rsidRPr="001C0625" w:rsidRDefault="001C0625" w:rsidP="001C0625">
      <w:pPr>
        <w:spacing w:after="0" w:line="480" w:lineRule="auto"/>
        <w:ind w:left="1537"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Tujuan dari uji autokorelasi adalah untuk menguji apakah didalam model regresi terdapat korelasi dari residual suatu penelitian dengan penelitian lainnya disusun berdasarkan urutan waktu atau tidak. Suatu model </w:t>
      </w:r>
    </w:p>
    <w:p w14:paraId="5DD73E30" w14:textId="77777777" w:rsidR="001C0625" w:rsidRPr="001C0625" w:rsidRDefault="001C0625" w:rsidP="001C0625">
      <w:pPr>
        <w:spacing w:after="0" w:line="480" w:lineRule="auto"/>
        <w:ind w:left="1537"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regresi penelitian akan dikatakan baik, apabila model regresi penelitian tersebut tidak memiliki autokorelasi. Dalam melakukan uji autokorelasi, peneliti memakai metode </w:t>
      </w:r>
      <w:r w:rsidRPr="001C0625">
        <w:rPr>
          <w:rFonts w:ascii="Times New Roman" w:hAnsi="Times New Roman" w:cs="Times New Roman"/>
          <w:i/>
          <w:sz w:val="24"/>
          <w:lang w:val="id-ID"/>
        </w:rPr>
        <w:t>durbin-watsons</w:t>
      </w:r>
      <w:r w:rsidRPr="001C0625">
        <w:rPr>
          <w:rFonts w:ascii="Times New Roman" w:hAnsi="Times New Roman" w:cs="Times New Roman"/>
          <w:sz w:val="24"/>
          <w:lang w:val="id-ID"/>
        </w:rPr>
        <w:t>, dengan menggunakan rumus sebagai berikut:</w:t>
      </w:r>
    </w:p>
    <w:tbl>
      <w:tblPr>
        <w:tblpPr w:leftFromText="180" w:rightFromText="180" w:vertAnchor="page" w:horzAnchor="page" w:tblpX="5701" w:tblpY="6076"/>
        <w:tblW w:w="2393" w:type="dxa"/>
        <w:tblLook w:val="04A0" w:firstRow="1" w:lastRow="0" w:firstColumn="1" w:lastColumn="0" w:noHBand="0" w:noVBand="1"/>
      </w:tblPr>
      <w:tblGrid>
        <w:gridCol w:w="2393"/>
      </w:tblGrid>
      <w:tr w:rsidR="001C0625" w:rsidRPr="001C0625" w14:paraId="434B8807" w14:textId="77777777" w:rsidTr="00B93BD5">
        <w:trPr>
          <w:trHeight w:val="524"/>
        </w:trPr>
        <w:tc>
          <w:tcPr>
            <w:tcW w:w="0" w:type="auto"/>
            <w:tcBorders>
              <w:top w:val="single" w:sz="4" w:space="0" w:color="auto"/>
              <w:left w:val="single" w:sz="4" w:space="0" w:color="auto"/>
              <w:bottom w:val="single" w:sz="4" w:space="0" w:color="auto"/>
              <w:right w:val="single" w:sz="4" w:space="0" w:color="auto"/>
            </w:tcBorders>
            <w:vAlign w:val="center"/>
          </w:tcPr>
          <w:p w14:paraId="25798E0E" w14:textId="77777777" w:rsidR="001C0625" w:rsidRPr="001C0625" w:rsidRDefault="001C0625" w:rsidP="001C0625">
            <w:pPr>
              <w:jc w:val="center"/>
              <w:rPr>
                <w:rFonts w:ascii="Times New Roman" w:hAnsi="Times New Roman" w:cs="Times New Roman"/>
                <w:b/>
                <w:color w:val="000000"/>
                <w:sz w:val="24"/>
                <w:szCs w:val="24"/>
              </w:rPr>
            </w:pPr>
            <w:r w:rsidRPr="001C0625">
              <w:rPr>
                <w:rFonts w:ascii="Times New Roman" w:hAnsi="Times New Roman" w:cs="Times New Roman"/>
                <w:b/>
                <w:color w:val="000000"/>
                <w:sz w:val="24"/>
                <w:szCs w:val="24"/>
              </w:rPr>
              <w:t xml:space="preserve">du &lt; </w:t>
            </w:r>
            <w:proofErr w:type="spellStart"/>
            <w:r w:rsidRPr="001C0625">
              <w:rPr>
                <w:rFonts w:ascii="Times New Roman" w:hAnsi="Times New Roman" w:cs="Times New Roman"/>
                <w:b/>
                <w:color w:val="000000"/>
                <w:sz w:val="24"/>
                <w:szCs w:val="24"/>
              </w:rPr>
              <w:t>dw</w:t>
            </w:r>
            <w:proofErr w:type="spellEnd"/>
            <w:r w:rsidRPr="001C0625">
              <w:rPr>
                <w:rFonts w:ascii="Times New Roman" w:hAnsi="Times New Roman" w:cs="Times New Roman"/>
                <w:b/>
                <w:color w:val="000000"/>
                <w:sz w:val="24"/>
                <w:szCs w:val="24"/>
              </w:rPr>
              <w:t xml:space="preserve"> &lt; (4 – du)</w:t>
            </w:r>
          </w:p>
        </w:tc>
      </w:tr>
    </w:tbl>
    <w:p w14:paraId="43AE3F52" w14:textId="77777777" w:rsidR="001C0625" w:rsidRPr="001C0625" w:rsidRDefault="001C0625" w:rsidP="001C0625">
      <w:pPr>
        <w:spacing w:after="0" w:line="480" w:lineRule="auto"/>
        <w:ind w:left="1537" w:firstLine="720"/>
        <w:jc w:val="both"/>
        <w:rPr>
          <w:rFonts w:ascii="Times New Roman" w:hAnsi="Times New Roman" w:cs="Times New Roman"/>
          <w:sz w:val="24"/>
          <w:lang w:val="id-ID"/>
        </w:rPr>
      </w:pPr>
    </w:p>
    <w:p w14:paraId="0EC01145" w14:textId="77777777" w:rsidR="001C0625" w:rsidRPr="001C0625" w:rsidRDefault="001C0625" w:rsidP="001C0625">
      <w:pPr>
        <w:spacing w:after="0" w:line="480" w:lineRule="auto"/>
        <w:ind w:left="1537" w:firstLine="720"/>
        <w:jc w:val="both"/>
        <w:rPr>
          <w:rFonts w:ascii="Times New Roman" w:hAnsi="Times New Roman" w:cs="Times New Roman"/>
          <w:sz w:val="24"/>
          <w:lang w:val="id-ID"/>
        </w:rPr>
      </w:pPr>
    </w:p>
    <w:p w14:paraId="79634DCB" w14:textId="77777777" w:rsidR="001C0625" w:rsidRPr="001C0625" w:rsidRDefault="001C0625" w:rsidP="001C0625">
      <w:pPr>
        <w:spacing w:after="0" w:line="480" w:lineRule="auto"/>
        <w:ind w:left="1560"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Dimana nilai du didapat dari tabel </w:t>
      </w:r>
      <w:r w:rsidRPr="001C0625">
        <w:rPr>
          <w:rFonts w:ascii="Times New Roman" w:hAnsi="Times New Roman" w:cs="Times New Roman"/>
          <w:i/>
          <w:sz w:val="24"/>
          <w:lang w:val="id-ID"/>
        </w:rPr>
        <w:t>durbin-watsons</w:t>
      </w:r>
      <w:r w:rsidRPr="001C0625">
        <w:rPr>
          <w:rFonts w:ascii="Times New Roman" w:hAnsi="Times New Roman" w:cs="Times New Roman"/>
          <w:sz w:val="24"/>
          <w:lang w:val="id-ID"/>
        </w:rPr>
        <w:t xml:space="preserve"> dengan α = 5% (nilai error) dan sesuai dengan jumlah dari responden yang ada. Lalu nilai dw berasal dari hasil </w:t>
      </w:r>
      <w:r w:rsidRPr="001C0625">
        <w:rPr>
          <w:rFonts w:ascii="Times New Roman" w:hAnsi="Times New Roman" w:cs="Times New Roman"/>
          <w:i/>
          <w:sz w:val="24"/>
          <w:lang w:val="id-ID"/>
        </w:rPr>
        <w:t>output</w:t>
      </w:r>
      <w:r w:rsidRPr="001C0625">
        <w:rPr>
          <w:rFonts w:ascii="Times New Roman" w:hAnsi="Times New Roman" w:cs="Times New Roman"/>
          <w:sz w:val="24"/>
          <w:lang w:val="id-ID"/>
        </w:rPr>
        <w:t xml:space="preserve"> pada tabel </w:t>
      </w:r>
      <w:r w:rsidRPr="001C0625">
        <w:rPr>
          <w:rFonts w:ascii="Times New Roman" w:hAnsi="Times New Roman" w:cs="Times New Roman"/>
          <w:i/>
          <w:sz w:val="24"/>
          <w:lang w:val="id-ID"/>
        </w:rPr>
        <w:t>model summary</w:t>
      </w:r>
      <w:r w:rsidRPr="001C0625">
        <w:rPr>
          <w:rFonts w:ascii="Times New Roman" w:hAnsi="Times New Roman" w:cs="Times New Roman"/>
          <w:i/>
          <w:sz w:val="24"/>
          <w:vertAlign w:val="superscript"/>
          <w:lang w:val="id-ID"/>
        </w:rPr>
        <w:t>b</w:t>
      </w:r>
      <w:r w:rsidRPr="001C0625">
        <w:rPr>
          <w:rFonts w:ascii="Times New Roman" w:hAnsi="Times New Roman" w:cs="Times New Roman"/>
          <w:i/>
          <w:sz w:val="24"/>
          <w:lang w:val="id-ID"/>
        </w:rPr>
        <w:t xml:space="preserve"> </w:t>
      </w:r>
      <w:r w:rsidRPr="001C0625">
        <w:rPr>
          <w:rFonts w:ascii="Times New Roman" w:hAnsi="Times New Roman" w:cs="Times New Roman"/>
          <w:sz w:val="24"/>
          <w:lang w:val="id-ID"/>
        </w:rPr>
        <w:t xml:space="preserve">di kolom </w:t>
      </w:r>
      <w:r w:rsidRPr="001C0625">
        <w:rPr>
          <w:rFonts w:ascii="Times New Roman" w:hAnsi="Times New Roman" w:cs="Times New Roman"/>
          <w:i/>
          <w:sz w:val="24"/>
          <w:lang w:val="id-ID"/>
        </w:rPr>
        <w:t>durbin-watsons</w:t>
      </w:r>
      <w:r w:rsidRPr="001C0625">
        <w:rPr>
          <w:rFonts w:ascii="Times New Roman" w:hAnsi="Times New Roman" w:cs="Times New Roman"/>
          <w:sz w:val="24"/>
          <w:lang w:val="id-ID"/>
        </w:rPr>
        <w:t xml:space="preserve">. Yang berarti, hasil </w:t>
      </w:r>
      <w:r w:rsidRPr="001C0625">
        <w:rPr>
          <w:rFonts w:ascii="Times New Roman" w:hAnsi="Times New Roman" w:cs="Times New Roman"/>
          <w:i/>
          <w:sz w:val="24"/>
          <w:lang w:val="id-ID"/>
        </w:rPr>
        <w:t>output</w:t>
      </w:r>
      <w:r w:rsidRPr="001C0625">
        <w:rPr>
          <w:rFonts w:ascii="Times New Roman" w:hAnsi="Times New Roman" w:cs="Times New Roman"/>
          <w:sz w:val="24"/>
          <w:lang w:val="id-ID"/>
        </w:rPr>
        <w:t xml:space="preserve"> dari analisis kita haruslah bernilai lebih besar dari nilai du, dan lebih kecil dari nilai pengurangan (4-du), barulah penelitian kita dapat dikatakan baik.</w:t>
      </w:r>
    </w:p>
    <w:p w14:paraId="71AC5AC1" w14:textId="77777777" w:rsidR="001C0625" w:rsidRPr="001C0625" w:rsidRDefault="001C0625" w:rsidP="001C0625">
      <w:pPr>
        <w:keepNext/>
        <w:keepLines/>
        <w:numPr>
          <w:ilvl w:val="0"/>
          <w:numId w:val="38"/>
        </w:numPr>
        <w:spacing w:before="40" w:after="0" w:line="480" w:lineRule="auto"/>
        <w:ind w:left="1134" w:hanging="425"/>
        <w:jc w:val="both"/>
        <w:outlineLvl w:val="2"/>
        <w:rPr>
          <w:rFonts w:ascii="Times New Roman" w:eastAsiaTheme="majorEastAsia" w:hAnsi="Times New Roman" w:cs="Times New Roman"/>
          <w:b/>
          <w:sz w:val="24"/>
          <w:szCs w:val="24"/>
        </w:rPr>
      </w:pPr>
      <w:bookmarkStart w:id="24" w:name="_Toc536544671"/>
      <w:r w:rsidRPr="001C0625">
        <w:rPr>
          <w:rFonts w:ascii="Times New Roman" w:eastAsiaTheme="majorEastAsia" w:hAnsi="Times New Roman" w:cs="Times New Roman"/>
          <w:b/>
          <w:sz w:val="24"/>
          <w:szCs w:val="24"/>
        </w:rPr>
        <w:t xml:space="preserve">Uji </w:t>
      </w:r>
      <w:proofErr w:type="spellStart"/>
      <w:r w:rsidRPr="001C0625">
        <w:rPr>
          <w:rFonts w:ascii="Times New Roman" w:eastAsiaTheme="majorEastAsia" w:hAnsi="Times New Roman" w:cs="Times New Roman"/>
          <w:b/>
          <w:sz w:val="24"/>
          <w:szCs w:val="24"/>
        </w:rPr>
        <w:t>Hipotesis</w:t>
      </w:r>
      <w:bookmarkEnd w:id="24"/>
      <w:proofErr w:type="spellEnd"/>
    </w:p>
    <w:p w14:paraId="7C22A19C" w14:textId="77777777" w:rsidR="001C0625" w:rsidRPr="001C0625" w:rsidRDefault="001C0625" w:rsidP="001C0625">
      <w:pPr>
        <w:keepNext/>
        <w:keepLines/>
        <w:numPr>
          <w:ilvl w:val="0"/>
          <w:numId w:val="44"/>
        </w:numPr>
        <w:spacing w:before="40" w:after="0" w:line="480" w:lineRule="auto"/>
        <w:ind w:left="1560" w:hanging="426"/>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Uji Regresi Linear Berganda</w:t>
      </w:r>
    </w:p>
    <w:p w14:paraId="579ED57B" w14:textId="77777777" w:rsidR="001C0625" w:rsidRPr="001C0625" w:rsidRDefault="001C0625" w:rsidP="001C0625">
      <w:pPr>
        <w:spacing w:line="480" w:lineRule="auto"/>
        <w:ind w:left="1560" w:firstLine="720"/>
        <w:jc w:val="both"/>
        <w:rPr>
          <w:rFonts w:ascii="Times New Roman" w:hAnsi="Times New Roman" w:cs="Times New Roman"/>
          <w:color w:val="000000" w:themeColor="text1"/>
          <w:sz w:val="24"/>
          <w:szCs w:val="24"/>
          <w:lang w:val="id-ID"/>
        </w:rPr>
      </w:pPr>
      <w:r w:rsidRPr="001C0625">
        <w:rPr>
          <w:rFonts w:ascii="Times New Roman" w:hAnsi="Times New Roman" w:cs="Times New Roman"/>
          <w:sz w:val="24"/>
          <w:lang w:val="id-ID"/>
        </w:rPr>
        <w:t xml:space="preserve">Analisis regresi </w:t>
      </w:r>
      <w:proofErr w:type="spellStart"/>
      <w:r w:rsidRPr="001C0625">
        <w:rPr>
          <w:rFonts w:ascii="Times New Roman" w:hAnsi="Times New Roman" w:cs="Times New Roman"/>
          <w:color w:val="000000" w:themeColor="text1"/>
          <w:sz w:val="24"/>
          <w:szCs w:val="24"/>
        </w:rPr>
        <w:t>Analisis</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regresi</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merupakan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analisis</w:t>
      </w:r>
      <w:proofErr w:type="spellEnd"/>
      <w:r w:rsidRPr="001C0625">
        <w:rPr>
          <w:rFonts w:ascii="Times New Roman" w:hAnsi="Times New Roman" w:cs="Times New Roman"/>
          <w:color w:val="000000" w:themeColor="text1"/>
          <w:sz w:val="24"/>
          <w:szCs w:val="24"/>
        </w:rPr>
        <w:t xml:space="preserve"> yang </w:t>
      </w:r>
      <w:proofErr w:type="spellStart"/>
      <w:r w:rsidRPr="001C0625">
        <w:rPr>
          <w:rFonts w:ascii="Times New Roman" w:hAnsi="Times New Roman" w:cs="Times New Roman"/>
          <w:color w:val="000000" w:themeColor="text1"/>
          <w:sz w:val="24"/>
          <w:szCs w:val="24"/>
        </w:rPr>
        <w:t>digunakan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untuk</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mengukur</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kekuatan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hubungan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antara</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dua</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variabel</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atau</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lebih</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serta</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menentukan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arah</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antara</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variabel</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independen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dengan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variabel</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dependen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Persamaan</w:t>
      </w:r>
      <w:proofErr w:type="spellEnd"/>
      <w:r w:rsidRPr="001C0625">
        <w:rPr>
          <w:rFonts w:ascii="Times New Roman" w:hAnsi="Times New Roman" w:cs="Times New Roman"/>
          <w:color w:val="000000" w:themeColor="text1"/>
          <w:sz w:val="24"/>
          <w:szCs w:val="24"/>
        </w:rPr>
        <w:t xml:space="preserve"> model </w:t>
      </w:r>
      <w:proofErr w:type="spellStart"/>
      <w:r w:rsidRPr="001C0625">
        <w:rPr>
          <w:rFonts w:ascii="Times New Roman" w:hAnsi="Times New Roman" w:cs="Times New Roman"/>
          <w:color w:val="000000" w:themeColor="text1"/>
          <w:sz w:val="24"/>
          <w:szCs w:val="24"/>
        </w:rPr>
        <w:t>regresi</w:t>
      </w:r>
      <w:proofErr w:type="spellEnd"/>
      <w:r w:rsidRPr="001C0625">
        <w:rPr>
          <w:rFonts w:ascii="Times New Roman" w:hAnsi="Times New Roman" w:cs="Times New Roman"/>
          <w:color w:val="000000" w:themeColor="text1"/>
          <w:sz w:val="24"/>
          <w:szCs w:val="24"/>
        </w:rPr>
        <w:t xml:space="preserve"> linier </w:t>
      </w:r>
      <w:proofErr w:type="spellStart"/>
      <w:r w:rsidRPr="001C0625">
        <w:rPr>
          <w:rFonts w:ascii="Times New Roman" w:hAnsi="Times New Roman" w:cs="Times New Roman"/>
          <w:color w:val="000000" w:themeColor="text1"/>
          <w:sz w:val="24"/>
          <w:szCs w:val="24"/>
        </w:rPr>
        <w:t>berganda</w:t>
      </w:r>
      <w:proofErr w:type="spellEnd"/>
      <w:r w:rsidRPr="001C0625">
        <w:rPr>
          <w:rFonts w:ascii="Times New Roman" w:hAnsi="Times New Roman" w:cs="Times New Roman"/>
          <w:color w:val="000000" w:themeColor="text1"/>
          <w:sz w:val="24"/>
          <w:szCs w:val="24"/>
        </w:rPr>
        <w:t xml:space="preserve"> yang </w:t>
      </w:r>
      <w:proofErr w:type="spellStart"/>
      <w:r w:rsidRPr="001C0625">
        <w:rPr>
          <w:rFonts w:ascii="Times New Roman" w:hAnsi="Times New Roman" w:cs="Times New Roman"/>
          <w:color w:val="000000" w:themeColor="text1"/>
          <w:sz w:val="24"/>
          <w:szCs w:val="24"/>
        </w:rPr>
        <w:t>digunakan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dalam</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penelitian</w:t>
      </w:r>
      <w:proofErr w:type="spellEnd"/>
      <w:r w:rsidRPr="001C0625">
        <w:rPr>
          <w:rFonts w:ascii="Times New Roman" w:hAnsi="Times New Roman" w:cs="Times New Roman"/>
          <w:color w:val="000000" w:themeColor="text1"/>
          <w:sz w:val="24"/>
          <w:szCs w:val="24"/>
        </w:rPr>
        <w:t xml:space="preserve"> </w:t>
      </w:r>
      <w:proofErr w:type="spellStart"/>
      <w:r w:rsidRPr="001C0625">
        <w:rPr>
          <w:rFonts w:ascii="Times New Roman" w:hAnsi="Times New Roman" w:cs="Times New Roman"/>
          <w:color w:val="000000" w:themeColor="text1"/>
          <w:sz w:val="24"/>
          <w:szCs w:val="24"/>
        </w:rPr>
        <w:t>ini</w:t>
      </w:r>
      <w:proofErr w:type="spellEnd"/>
      <w:r w:rsidRPr="001C0625">
        <w:rPr>
          <w:rFonts w:ascii="Times New Roman" w:hAnsi="Times New Roman" w:cs="Times New Roman"/>
          <w:color w:val="000000" w:themeColor="text1"/>
          <w:sz w:val="24"/>
          <w:szCs w:val="24"/>
          <w:lang w:val="id-ID"/>
        </w:rPr>
        <w:t xml:space="preserve"> </w:t>
      </w:r>
      <w:r w:rsidRPr="001C0625">
        <w:rPr>
          <w:rFonts w:ascii="Times New Roman" w:hAnsi="Times New Roman" w:cs="Times New Roman"/>
          <w:color w:val="000000" w:themeColor="text1"/>
          <w:sz w:val="24"/>
          <w:szCs w:val="24"/>
          <w:lang w:val="id-ID"/>
        </w:rPr>
        <w:fldChar w:fldCharType="begin" w:fldLock="1"/>
      </w:r>
      <w:r w:rsidRPr="001C0625">
        <w:rPr>
          <w:rFonts w:ascii="Times New Roman" w:hAnsi="Times New Roman" w:cs="Times New Roman"/>
          <w:color w:val="000000" w:themeColor="text1"/>
          <w:sz w:val="24"/>
          <w:szCs w:val="24"/>
          <w:lang w:val="id-ID"/>
        </w:rPr>
        <w:instrText>ADDIN CSL_CITATION {"citationItems":[{"id":"ITEM-1","itemData":{"author":[{"dropping-particle":"","family":"Ghozali","given":"Imam","non-dropping-particle":"","parse-names":false,"suffix":""}],"edition":"VIII","editor":[{"dropping-particle":"","family":"Harto","given":"Prayogo P.","non-dropping-particle":"","parse-names":false,"suffix":""}],"id":"ITEM-1","issued":{"date-parts":[["2016"]]},"number-of-pages":"464","publisher":"Badan Penerbit Universitas Diponegoro","title":"Aplikasi Analisis Multivariate Dengan Program IBM SPSS 23","type":"book"},"uris":["http://www.mendeley.com/documents/?uuid=f1910863-2bb8-4c4c-88d8-2b06696d61fa"]}],"mendeley":{"formattedCitation":"(Ghozali, 2016)","manualFormatting":"(Ghozali, 2016:129)","plainTextFormattedCitation":"(Ghozali, 2016)","previouslyFormattedCitation":"(Ghozali, 2016)"},"properties":{"noteIndex":0},"schema":"https://github.com/citation-style-language/schema/raw/master/csl-citation.json"}</w:instrText>
      </w:r>
      <w:r w:rsidRPr="001C0625">
        <w:rPr>
          <w:rFonts w:ascii="Times New Roman" w:hAnsi="Times New Roman" w:cs="Times New Roman"/>
          <w:color w:val="000000" w:themeColor="text1"/>
          <w:sz w:val="24"/>
          <w:szCs w:val="24"/>
          <w:lang w:val="id-ID"/>
        </w:rPr>
        <w:fldChar w:fldCharType="separate"/>
      </w:r>
      <w:r w:rsidRPr="001C0625">
        <w:rPr>
          <w:rFonts w:ascii="Times New Roman" w:hAnsi="Times New Roman" w:cs="Times New Roman"/>
          <w:noProof/>
          <w:color w:val="000000" w:themeColor="text1"/>
          <w:sz w:val="24"/>
          <w:szCs w:val="24"/>
          <w:lang w:val="id-ID"/>
        </w:rPr>
        <w:t>(Ghozali, 2016:129)</w:t>
      </w:r>
      <w:r w:rsidRPr="001C0625">
        <w:rPr>
          <w:rFonts w:ascii="Times New Roman" w:hAnsi="Times New Roman" w:cs="Times New Roman"/>
          <w:color w:val="000000" w:themeColor="text1"/>
          <w:sz w:val="24"/>
          <w:szCs w:val="24"/>
          <w:lang w:val="id-ID"/>
        </w:rPr>
        <w:fldChar w:fldCharType="end"/>
      </w:r>
      <w:r w:rsidRPr="001C0625">
        <w:rPr>
          <w:rFonts w:ascii="Times New Roman" w:hAnsi="Times New Roman" w:cs="Times New Roman"/>
          <w:color w:val="000000" w:themeColor="text1"/>
          <w:sz w:val="24"/>
          <w:szCs w:val="24"/>
          <w:lang w:val="id-ID"/>
        </w:rPr>
        <w:t>:</w:t>
      </w:r>
    </w:p>
    <w:p w14:paraId="0370BA9C" w14:textId="77777777" w:rsidR="001C0625" w:rsidRPr="001C0625" w:rsidRDefault="001C0625" w:rsidP="001C0625">
      <w:pPr>
        <w:spacing w:line="480" w:lineRule="auto"/>
        <w:ind w:left="1560" w:firstLine="720"/>
        <w:jc w:val="both"/>
        <w:rPr>
          <w:rFonts w:ascii="Times New Roman" w:hAnsi="Times New Roman" w:cs="Times New Roman"/>
          <w:color w:val="000000" w:themeColor="text1"/>
          <w:sz w:val="24"/>
          <w:szCs w:val="24"/>
          <w:lang w:val="id-ID"/>
        </w:rPr>
      </w:pPr>
    </w:p>
    <w:p w14:paraId="16B3ADDE" w14:textId="77777777" w:rsidR="001C0625" w:rsidRPr="001C0625" w:rsidRDefault="001C0625" w:rsidP="001C0625">
      <w:pPr>
        <w:spacing w:line="480" w:lineRule="auto"/>
        <w:ind w:left="1560" w:firstLine="720"/>
        <w:jc w:val="both"/>
        <w:rPr>
          <w:rFonts w:ascii="Times New Roman" w:hAnsi="Times New Roman" w:cs="Times New Roman"/>
          <w:color w:val="000000" w:themeColor="text1"/>
          <w:sz w:val="24"/>
          <w:szCs w:val="24"/>
          <w:lang w:val="id-ID"/>
        </w:rPr>
      </w:pPr>
    </w:p>
    <w:p w14:paraId="0621E429" w14:textId="77777777" w:rsidR="001C0625" w:rsidRPr="001C0625" w:rsidRDefault="001C0625" w:rsidP="001C0625">
      <w:pPr>
        <w:tabs>
          <w:tab w:val="left" w:pos="709"/>
          <w:tab w:val="left" w:pos="1418"/>
        </w:tabs>
        <w:spacing w:after="0" w:line="480" w:lineRule="auto"/>
        <w:ind w:left="1843"/>
        <w:jc w:val="center"/>
        <w:rPr>
          <w:rFonts w:ascii="Times New Roman" w:eastAsia="Times New Roman" w:hAnsi="Times New Roman" w:cs="Times New Roman"/>
          <w:sz w:val="24"/>
          <w:szCs w:val="24"/>
          <w:lang w:eastAsia="en-ID"/>
        </w:rPr>
      </w:pPr>
      <w:r w:rsidRPr="001C0625">
        <w:rPr>
          <w:rFonts w:ascii="Times New Roman" w:eastAsia="Times New Roman" w:hAnsi="Times New Roman" w:cs="Times New Roman"/>
          <w:i/>
          <w:noProof/>
          <w:sz w:val="24"/>
          <w:szCs w:val="24"/>
        </w:rPr>
        <w:lastRenderedPageBreak/>
        <mc:AlternateContent>
          <mc:Choice Requires="wps">
            <w:drawing>
              <wp:anchor distT="0" distB="0" distL="114300" distR="114300" simplePos="0" relativeHeight="251659264" behindDoc="0" locked="0" layoutInCell="1" allowOverlap="1" wp14:anchorId="509AACF6" wp14:editId="58EA3AFF">
                <wp:simplePos x="0" y="0"/>
                <wp:positionH relativeFrom="column">
                  <wp:posOffset>2472689</wp:posOffset>
                </wp:positionH>
                <wp:positionV relativeFrom="paragraph">
                  <wp:posOffset>-167005</wp:posOffset>
                </wp:positionV>
                <wp:extent cx="1857375" cy="552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C25BF" id="Rectangle 17" o:spid="_x0000_s1026" style="position:absolute;margin-left:194.7pt;margin-top:-13.15pt;width:146.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" filled="f" strokecolor="windowText" strokeweight="1pt"/>
            </w:pict>
          </mc:Fallback>
        </mc:AlternateContent>
      </w:r>
      <w:r w:rsidRPr="001C0625">
        <w:rPr>
          <w:rFonts w:ascii="Times New Roman" w:eastAsia="Times New Roman" w:hAnsi="Times New Roman" w:cs="Times New Roman"/>
          <w:i/>
          <w:sz w:val="24"/>
          <w:szCs w:val="24"/>
          <w:lang w:eastAsia="en-ID"/>
        </w:rPr>
        <w:t>Y</w:t>
      </w:r>
      <w:r w:rsidRPr="001C0625">
        <w:rPr>
          <w:rFonts w:ascii="Times New Roman" w:eastAsia="Times New Roman" w:hAnsi="Times New Roman" w:cs="Times New Roman"/>
          <w:sz w:val="24"/>
          <w:szCs w:val="24"/>
          <w:lang w:eastAsia="en-ID"/>
        </w:rPr>
        <w:t>= β</w:t>
      </w:r>
      <w:r w:rsidRPr="001C0625">
        <w:rPr>
          <w:rFonts w:ascii="Times New Roman" w:eastAsia="Times New Roman" w:hAnsi="Times New Roman" w:cs="Times New Roman"/>
          <w:sz w:val="24"/>
          <w:szCs w:val="24"/>
          <w:vertAlign w:val="subscript"/>
          <w:lang w:eastAsia="en-ID"/>
        </w:rPr>
        <w:t>0</w:t>
      </w:r>
      <w:r w:rsidRPr="001C0625">
        <w:rPr>
          <w:rFonts w:ascii="Times New Roman" w:eastAsia="Times New Roman" w:hAnsi="Times New Roman" w:cs="Times New Roman"/>
          <w:sz w:val="24"/>
          <w:szCs w:val="24"/>
          <w:lang w:eastAsia="en-ID"/>
        </w:rPr>
        <w:t xml:space="preserve"> + β</w:t>
      </w:r>
      <w:r w:rsidRPr="001C0625">
        <w:rPr>
          <w:rFonts w:ascii="Times New Roman" w:eastAsia="Times New Roman" w:hAnsi="Times New Roman" w:cs="Times New Roman"/>
          <w:sz w:val="24"/>
          <w:szCs w:val="24"/>
          <w:vertAlign w:val="subscript"/>
          <w:lang w:eastAsia="en-ID"/>
        </w:rPr>
        <w:t>1</w:t>
      </w:r>
      <w:r w:rsidRPr="001C0625">
        <w:rPr>
          <w:rFonts w:ascii="Times New Roman" w:eastAsia="Times New Roman" w:hAnsi="Times New Roman" w:cs="Times New Roman"/>
          <w:sz w:val="24"/>
          <w:szCs w:val="24"/>
          <w:lang w:eastAsia="en-ID"/>
        </w:rPr>
        <w:t>X</w:t>
      </w:r>
      <w:r w:rsidRPr="001C0625">
        <w:rPr>
          <w:rFonts w:ascii="Times New Roman" w:eastAsia="Times New Roman" w:hAnsi="Times New Roman" w:cs="Times New Roman"/>
          <w:sz w:val="24"/>
          <w:szCs w:val="24"/>
          <w:vertAlign w:val="subscript"/>
          <w:lang w:eastAsia="en-ID"/>
        </w:rPr>
        <w:t>1</w:t>
      </w:r>
      <w:r w:rsidRPr="001C0625">
        <w:rPr>
          <w:rFonts w:ascii="Times New Roman" w:eastAsia="Times New Roman" w:hAnsi="Times New Roman" w:cs="Times New Roman"/>
          <w:sz w:val="24"/>
          <w:szCs w:val="24"/>
          <w:lang w:eastAsia="en-ID"/>
        </w:rPr>
        <w:t xml:space="preserve"> + β</w:t>
      </w:r>
      <w:r w:rsidRPr="001C0625">
        <w:rPr>
          <w:rFonts w:ascii="Times New Roman" w:eastAsia="Times New Roman" w:hAnsi="Times New Roman" w:cs="Times New Roman"/>
          <w:sz w:val="24"/>
          <w:szCs w:val="24"/>
          <w:vertAlign w:val="subscript"/>
          <w:lang w:eastAsia="en-ID"/>
        </w:rPr>
        <w:t>2</w:t>
      </w:r>
      <w:r w:rsidRPr="001C0625">
        <w:rPr>
          <w:rFonts w:ascii="Times New Roman" w:eastAsia="Times New Roman" w:hAnsi="Times New Roman" w:cs="Times New Roman"/>
          <w:sz w:val="24"/>
          <w:szCs w:val="24"/>
          <w:lang w:eastAsia="en-ID"/>
        </w:rPr>
        <w:t>X</w:t>
      </w:r>
      <w:r w:rsidRPr="001C0625">
        <w:rPr>
          <w:rFonts w:ascii="Times New Roman" w:eastAsia="Times New Roman" w:hAnsi="Times New Roman" w:cs="Times New Roman"/>
          <w:sz w:val="24"/>
          <w:szCs w:val="24"/>
          <w:vertAlign w:val="subscript"/>
          <w:lang w:eastAsia="en-ID"/>
        </w:rPr>
        <w:t>2</w:t>
      </w:r>
      <w:r w:rsidRPr="001C0625">
        <w:rPr>
          <w:rFonts w:ascii="Times New Roman" w:eastAsia="Times New Roman" w:hAnsi="Times New Roman" w:cs="Times New Roman"/>
          <w:sz w:val="24"/>
          <w:szCs w:val="24"/>
          <w:lang w:eastAsia="en-ID"/>
        </w:rPr>
        <w:t xml:space="preserve"> + ε</w:t>
      </w:r>
    </w:p>
    <w:p w14:paraId="5D3AA972" w14:textId="77777777" w:rsidR="001C0625" w:rsidRPr="001C0625" w:rsidRDefault="001C0625" w:rsidP="001C0625">
      <w:pPr>
        <w:tabs>
          <w:tab w:val="left" w:pos="709"/>
          <w:tab w:val="left" w:pos="1418"/>
        </w:tabs>
        <w:spacing w:after="0" w:line="480" w:lineRule="auto"/>
        <w:rPr>
          <w:rFonts w:ascii="Times New Roman" w:eastAsia="Times New Roman" w:hAnsi="Times New Roman" w:cs="Times New Roman"/>
          <w:sz w:val="24"/>
          <w:szCs w:val="24"/>
          <w:lang w:eastAsia="en-ID"/>
        </w:rPr>
      </w:pPr>
    </w:p>
    <w:p w14:paraId="2E836F3B" w14:textId="77777777" w:rsidR="001C0625" w:rsidRPr="001C0625" w:rsidRDefault="001C0625" w:rsidP="001C0625">
      <w:pPr>
        <w:tabs>
          <w:tab w:val="left" w:pos="709"/>
          <w:tab w:val="left" w:pos="1418"/>
        </w:tabs>
        <w:spacing w:after="0" w:line="480" w:lineRule="auto"/>
        <w:ind w:left="1843"/>
        <w:rPr>
          <w:rFonts w:ascii="Times New Roman" w:eastAsia="Times New Roman" w:hAnsi="Times New Roman" w:cs="Times New Roman"/>
          <w:sz w:val="24"/>
          <w:szCs w:val="24"/>
          <w:lang w:val="id-ID" w:eastAsia="en-ID"/>
        </w:rPr>
      </w:pPr>
      <w:r w:rsidRPr="001C0625">
        <w:rPr>
          <w:rFonts w:ascii="Times New Roman" w:eastAsia="Times New Roman" w:hAnsi="Times New Roman" w:cs="Times New Roman"/>
          <w:sz w:val="24"/>
          <w:szCs w:val="24"/>
          <w:lang w:val="id-ID" w:eastAsia="en-ID"/>
        </w:rPr>
        <w:t>Keterangan:</w:t>
      </w:r>
    </w:p>
    <w:p w14:paraId="034EE4BB" w14:textId="77777777" w:rsidR="001C0625" w:rsidRPr="001C0625" w:rsidRDefault="001C0625" w:rsidP="001C0625">
      <w:pPr>
        <w:spacing w:after="0" w:line="480" w:lineRule="auto"/>
        <w:ind w:left="1560" w:firstLine="720"/>
        <w:jc w:val="both"/>
        <w:rPr>
          <w:rFonts w:ascii="Times New Roman" w:hAnsi="Times New Roman" w:cs="Times New Roman"/>
          <w:color w:val="000000" w:themeColor="text1"/>
          <w:sz w:val="24"/>
          <w:szCs w:val="24"/>
          <w:lang w:val="id-ID"/>
        </w:rPr>
      </w:pPr>
      <w:r w:rsidRPr="001C0625">
        <w:rPr>
          <w:rFonts w:ascii="Times New Roman" w:hAnsi="Times New Roman" w:cs="Times New Roman"/>
          <w:color w:val="000000" w:themeColor="text1"/>
          <w:sz w:val="24"/>
          <w:szCs w:val="24"/>
          <w:lang w:val="id-ID"/>
        </w:rPr>
        <w:t>Y = Kepatuhan Wajib Pajak UMKM</w:t>
      </w:r>
    </w:p>
    <w:p w14:paraId="04A9998D" w14:textId="77777777" w:rsidR="001C0625" w:rsidRPr="001C0625" w:rsidRDefault="001C0625" w:rsidP="001C0625">
      <w:pPr>
        <w:spacing w:after="0" w:line="480" w:lineRule="auto"/>
        <w:ind w:left="1560" w:firstLine="720"/>
        <w:jc w:val="both"/>
        <w:rPr>
          <w:rFonts w:ascii="Times New Roman" w:hAnsi="Times New Roman" w:cs="Times New Roman"/>
          <w:color w:val="000000" w:themeColor="text1"/>
          <w:sz w:val="24"/>
          <w:szCs w:val="24"/>
          <w:lang w:val="id-ID"/>
        </w:rPr>
      </w:pPr>
      <w:r w:rsidRPr="001C0625">
        <w:rPr>
          <w:rFonts w:ascii="Times New Roman" w:hAnsi="Times New Roman" w:cs="Times New Roman"/>
          <w:color w:val="000000" w:themeColor="text1"/>
          <w:sz w:val="24"/>
          <w:szCs w:val="24"/>
          <w:lang w:val="id-ID"/>
        </w:rPr>
        <w:t>X1 = Efektivitas Sosialisasi PP No. 23</w:t>
      </w:r>
    </w:p>
    <w:p w14:paraId="797471DD" w14:textId="77777777" w:rsidR="001C0625" w:rsidRPr="001C0625" w:rsidRDefault="001C0625" w:rsidP="001C0625">
      <w:pPr>
        <w:spacing w:after="0" w:line="480" w:lineRule="auto"/>
        <w:ind w:left="1560" w:firstLine="720"/>
        <w:jc w:val="both"/>
        <w:rPr>
          <w:rFonts w:ascii="Times New Roman" w:hAnsi="Times New Roman" w:cs="Times New Roman"/>
          <w:color w:val="000000" w:themeColor="text1"/>
          <w:sz w:val="24"/>
          <w:szCs w:val="24"/>
          <w:lang w:val="id-ID"/>
        </w:rPr>
      </w:pPr>
      <w:r w:rsidRPr="001C0625">
        <w:rPr>
          <w:rFonts w:ascii="Times New Roman" w:hAnsi="Times New Roman" w:cs="Times New Roman"/>
          <w:color w:val="000000" w:themeColor="text1"/>
          <w:sz w:val="24"/>
          <w:szCs w:val="24"/>
          <w:lang w:val="id-ID"/>
        </w:rPr>
        <w:t>X2 = Rasa Tanggung Jawab Bernegara</w:t>
      </w:r>
    </w:p>
    <w:p w14:paraId="0341329A" w14:textId="77777777" w:rsidR="001C0625" w:rsidRPr="001C0625" w:rsidRDefault="001C0625" w:rsidP="001C0625">
      <w:pPr>
        <w:tabs>
          <w:tab w:val="left" w:pos="709"/>
          <w:tab w:val="left" w:pos="1418"/>
        </w:tabs>
        <w:spacing w:after="0" w:line="480" w:lineRule="auto"/>
        <w:ind w:left="2268"/>
        <w:jc w:val="both"/>
        <w:rPr>
          <w:rFonts w:ascii="Times New Roman" w:eastAsia="Times New Roman" w:hAnsi="Times New Roman" w:cs="Times New Roman"/>
          <w:sz w:val="24"/>
          <w:szCs w:val="24"/>
          <w:lang w:val="id-ID" w:eastAsia="en-ID"/>
        </w:rPr>
      </w:pPr>
      <w:r w:rsidRPr="001C0625">
        <w:rPr>
          <w:rFonts w:ascii="Times New Roman" w:eastAsia="Times New Roman" w:hAnsi="Times New Roman" w:cs="Times New Roman"/>
          <w:sz w:val="24"/>
          <w:szCs w:val="24"/>
          <w:lang w:eastAsia="en-ID"/>
        </w:rPr>
        <w:t>Ε</w:t>
      </w:r>
      <w:r w:rsidRPr="001C0625">
        <w:rPr>
          <w:rFonts w:ascii="Times New Roman" w:eastAsia="Times New Roman" w:hAnsi="Times New Roman" w:cs="Times New Roman"/>
          <w:sz w:val="24"/>
          <w:szCs w:val="24"/>
          <w:lang w:val="id-ID" w:eastAsia="en-ID"/>
        </w:rPr>
        <w:t xml:space="preserve"> = tingkat kesalahan</w:t>
      </w:r>
    </w:p>
    <w:p w14:paraId="773EE3EE" w14:textId="77777777" w:rsidR="001C0625" w:rsidRPr="001C0625" w:rsidRDefault="001C0625" w:rsidP="001C0625">
      <w:pPr>
        <w:keepNext/>
        <w:keepLines/>
        <w:numPr>
          <w:ilvl w:val="0"/>
          <w:numId w:val="44"/>
        </w:numPr>
        <w:spacing w:before="40" w:after="0" w:line="480" w:lineRule="auto"/>
        <w:ind w:left="1560" w:hanging="426"/>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Uji Koefisien Determinasi (R</w:t>
      </w:r>
      <w:r w:rsidRPr="001C0625">
        <w:rPr>
          <w:rFonts w:ascii="Times New Roman" w:eastAsiaTheme="majorEastAsia" w:hAnsi="Times New Roman" w:cs="Times New Roman"/>
          <w:b/>
          <w:iCs/>
          <w:sz w:val="24"/>
          <w:vertAlign w:val="superscript"/>
          <w:lang w:val="id-ID"/>
        </w:rPr>
        <w:t>2</w:t>
      </w:r>
      <w:r w:rsidRPr="001C0625">
        <w:rPr>
          <w:rFonts w:ascii="Times New Roman" w:eastAsiaTheme="majorEastAsia" w:hAnsi="Times New Roman" w:cs="Times New Roman"/>
          <w:b/>
          <w:iCs/>
          <w:sz w:val="24"/>
          <w:lang w:val="id-ID"/>
        </w:rPr>
        <w:t>)</w:t>
      </w:r>
    </w:p>
    <w:p w14:paraId="42BB2530" w14:textId="77777777" w:rsidR="001C0625" w:rsidRPr="001C0625" w:rsidRDefault="001C0625" w:rsidP="001C0625">
      <w:pPr>
        <w:spacing w:line="480" w:lineRule="auto"/>
        <w:ind w:left="1560" w:firstLine="720"/>
        <w:jc w:val="both"/>
        <w:rPr>
          <w:rFonts w:ascii="Times New Roman" w:hAnsi="Times New Roman" w:cs="Times New Roman"/>
          <w:sz w:val="24"/>
          <w:lang w:val="id-ID"/>
        </w:rPr>
      </w:pPr>
      <w:r w:rsidRPr="001C0625">
        <w:rPr>
          <w:rFonts w:ascii="Times New Roman" w:hAnsi="Times New Roman" w:cs="Times New Roman"/>
          <w:sz w:val="24"/>
          <w:lang w:val="id-ID"/>
        </w:rPr>
        <w:t>Sebuah koefisien determinasi (R</w:t>
      </w:r>
      <w:r w:rsidRPr="001C0625">
        <w:rPr>
          <w:rFonts w:ascii="Times New Roman" w:hAnsi="Times New Roman" w:cs="Times New Roman"/>
          <w:sz w:val="24"/>
          <w:vertAlign w:val="superscript"/>
          <w:lang w:val="id-ID"/>
        </w:rPr>
        <w:t>2</w:t>
      </w:r>
      <w:r w:rsidRPr="001C0625">
        <w:rPr>
          <w:rFonts w:ascii="Times New Roman" w:hAnsi="Times New Roman" w:cs="Times New Roman"/>
          <w:sz w:val="24"/>
          <w:lang w:val="id-ID"/>
        </w:rPr>
        <w:t xml:space="preserve">) dapat membantu peneliti untuk menentukan atau mengukur seberapa besar pengaruh suatu model dalam menjelaskan variabel </w:t>
      </w:r>
      <w:r w:rsidRPr="001C0625">
        <w:rPr>
          <w:rFonts w:ascii="Times New Roman" w:hAnsi="Times New Roman" w:cs="Times New Roman"/>
          <w:i/>
          <w:sz w:val="24"/>
          <w:lang w:val="id-ID"/>
        </w:rPr>
        <w:t>dependent</w:t>
      </w:r>
      <w:r w:rsidRPr="001C0625">
        <w:rPr>
          <w:rFonts w:ascii="Times New Roman" w:hAnsi="Times New Roman" w:cs="Times New Roman"/>
          <w:sz w:val="24"/>
          <w:lang w:val="id-ID"/>
        </w:rPr>
        <w:t>. Nilai dari koefisien determinasi (R</w:t>
      </w:r>
      <w:r w:rsidRPr="001C0625">
        <w:rPr>
          <w:rFonts w:ascii="Times New Roman" w:hAnsi="Times New Roman" w:cs="Times New Roman"/>
          <w:sz w:val="24"/>
          <w:vertAlign w:val="superscript"/>
          <w:lang w:val="id-ID"/>
        </w:rPr>
        <w:t>2</w:t>
      </w:r>
      <w:r w:rsidRPr="001C0625">
        <w:rPr>
          <w:rFonts w:ascii="Times New Roman" w:hAnsi="Times New Roman" w:cs="Times New Roman"/>
          <w:sz w:val="24"/>
          <w:lang w:val="id-ID"/>
        </w:rPr>
        <w:t>) tersebut diantara 0 (nol) dan 1 (satu), dengan kriteria sebagai berikut:</w:t>
      </w:r>
    </w:p>
    <w:p w14:paraId="208E796E" w14:textId="77777777" w:rsidR="001C0625" w:rsidRPr="001C0625" w:rsidRDefault="001C0625" w:rsidP="001C0625">
      <w:pPr>
        <w:numPr>
          <w:ilvl w:val="0"/>
          <w:numId w:val="45"/>
        </w:numPr>
        <w:spacing w:line="480" w:lineRule="auto"/>
        <w:ind w:left="1985" w:hanging="425"/>
        <w:contextualSpacing/>
        <w:jc w:val="both"/>
        <w:rPr>
          <w:rFonts w:ascii="Times New Roman" w:hAnsi="Times New Roman" w:cs="Times New Roman"/>
          <w:sz w:val="24"/>
          <w:lang w:val="id-ID"/>
        </w:rPr>
      </w:pPr>
      <w:r w:rsidRPr="001C0625">
        <w:rPr>
          <w:rFonts w:ascii="Times New Roman" w:hAnsi="Times New Roman" w:cs="Times New Roman"/>
          <w:sz w:val="24"/>
          <w:lang w:val="id-ID"/>
        </w:rPr>
        <w:t xml:space="preserve">Bila </w:t>
      </w:r>
      <w:r w:rsidRPr="001C0625">
        <w:rPr>
          <w:rFonts w:ascii="Times New Roman" w:hAnsi="Times New Roman" w:cs="Times New Roman"/>
          <w:i/>
          <w:sz w:val="24"/>
          <w:lang w:val="id-ID"/>
        </w:rPr>
        <w:t>R square</w:t>
      </w:r>
      <w:r w:rsidRPr="001C0625">
        <w:rPr>
          <w:rFonts w:ascii="Times New Roman" w:hAnsi="Times New Roman" w:cs="Times New Roman"/>
          <w:sz w:val="24"/>
          <w:lang w:val="id-ID"/>
        </w:rPr>
        <w:t xml:space="preserve"> yang ada dalam tabel </w:t>
      </w:r>
      <w:r w:rsidRPr="001C0625">
        <w:rPr>
          <w:rFonts w:ascii="Times New Roman" w:hAnsi="Times New Roman" w:cs="Times New Roman"/>
          <w:i/>
          <w:sz w:val="24"/>
          <w:lang w:val="id-ID"/>
        </w:rPr>
        <w:t>model summary</w:t>
      </w:r>
      <w:r w:rsidRPr="001C0625">
        <w:rPr>
          <w:rFonts w:ascii="Times New Roman" w:hAnsi="Times New Roman" w:cs="Times New Roman"/>
          <w:sz w:val="24"/>
          <w:lang w:val="id-ID"/>
        </w:rPr>
        <w:t xml:space="preserve"> bernilai kecil, ini menandakan kemampuan dari variabel-variabel </w:t>
      </w:r>
      <w:r w:rsidRPr="001C0625">
        <w:rPr>
          <w:rFonts w:ascii="Times New Roman" w:hAnsi="Times New Roman" w:cs="Times New Roman"/>
          <w:i/>
          <w:sz w:val="24"/>
          <w:lang w:val="id-ID"/>
        </w:rPr>
        <w:t>independent</w:t>
      </w:r>
      <w:r w:rsidRPr="001C0625">
        <w:rPr>
          <w:rFonts w:ascii="Times New Roman" w:hAnsi="Times New Roman" w:cs="Times New Roman"/>
          <w:sz w:val="24"/>
          <w:lang w:val="id-ID"/>
        </w:rPr>
        <w:t xml:space="preserve"> dalam menjelaskan variabel </w:t>
      </w:r>
      <w:r w:rsidRPr="001C0625">
        <w:rPr>
          <w:rFonts w:ascii="Times New Roman" w:hAnsi="Times New Roman" w:cs="Times New Roman"/>
          <w:i/>
          <w:sz w:val="24"/>
          <w:lang w:val="id-ID"/>
        </w:rPr>
        <w:t>dependent</w:t>
      </w:r>
      <w:r w:rsidRPr="001C0625">
        <w:rPr>
          <w:rFonts w:ascii="Times New Roman" w:hAnsi="Times New Roman" w:cs="Times New Roman"/>
          <w:sz w:val="24"/>
          <w:lang w:val="id-ID"/>
        </w:rPr>
        <w:t>-nya kurang baik.</w:t>
      </w:r>
    </w:p>
    <w:p w14:paraId="14D54662" w14:textId="77777777" w:rsidR="001C0625" w:rsidRPr="001C0625" w:rsidRDefault="001C0625" w:rsidP="001C0625">
      <w:pPr>
        <w:numPr>
          <w:ilvl w:val="0"/>
          <w:numId w:val="45"/>
        </w:numPr>
        <w:spacing w:line="480" w:lineRule="auto"/>
        <w:ind w:left="1985" w:hanging="425"/>
        <w:contextualSpacing/>
        <w:jc w:val="both"/>
        <w:rPr>
          <w:rFonts w:ascii="Times New Roman" w:hAnsi="Times New Roman" w:cs="Times New Roman"/>
          <w:sz w:val="24"/>
          <w:lang w:val="id-ID"/>
        </w:rPr>
      </w:pPr>
      <w:r w:rsidRPr="001C0625">
        <w:rPr>
          <w:rFonts w:ascii="Times New Roman" w:hAnsi="Times New Roman" w:cs="Times New Roman"/>
          <w:sz w:val="24"/>
          <w:lang w:val="id-ID"/>
        </w:rPr>
        <w:t xml:space="preserve">Bila </w:t>
      </w:r>
      <w:r w:rsidRPr="001C0625">
        <w:rPr>
          <w:rFonts w:ascii="Times New Roman" w:hAnsi="Times New Roman" w:cs="Times New Roman"/>
          <w:i/>
          <w:sz w:val="24"/>
          <w:lang w:val="id-ID"/>
        </w:rPr>
        <w:t>R square</w:t>
      </w:r>
      <w:r w:rsidRPr="001C0625">
        <w:rPr>
          <w:rFonts w:ascii="Times New Roman" w:hAnsi="Times New Roman" w:cs="Times New Roman"/>
          <w:sz w:val="24"/>
          <w:lang w:val="id-ID"/>
        </w:rPr>
        <w:t xml:space="preserve"> yang ada dalam tabel </w:t>
      </w:r>
      <w:r w:rsidRPr="001C0625">
        <w:rPr>
          <w:rFonts w:ascii="Times New Roman" w:hAnsi="Times New Roman" w:cs="Times New Roman"/>
          <w:i/>
          <w:sz w:val="24"/>
          <w:lang w:val="id-ID"/>
        </w:rPr>
        <w:t>model summary</w:t>
      </w:r>
      <w:r w:rsidRPr="001C0625">
        <w:rPr>
          <w:rFonts w:ascii="Times New Roman" w:hAnsi="Times New Roman" w:cs="Times New Roman"/>
          <w:sz w:val="24"/>
          <w:lang w:val="id-ID"/>
        </w:rPr>
        <w:t xml:space="preserve"> bernilai besar ini menandakan kemampuan dari variabel-variabel </w:t>
      </w:r>
      <w:r w:rsidRPr="001C0625">
        <w:rPr>
          <w:rFonts w:ascii="Times New Roman" w:hAnsi="Times New Roman" w:cs="Times New Roman"/>
          <w:i/>
          <w:sz w:val="24"/>
          <w:lang w:val="id-ID"/>
        </w:rPr>
        <w:t>independent</w:t>
      </w:r>
      <w:r w:rsidRPr="001C0625">
        <w:rPr>
          <w:rFonts w:ascii="Times New Roman" w:hAnsi="Times New Roman" w:cs="Times New Roman"/>
          <w:sz w:val="24"/>
          <w:lang w:val="id-ID"/>
        </w:rPr>
        <w:t xml:space="preserve"> dalam menjelaskan variabel </w:t>
      </w:r>
      <w:r w:rsidRPr="001C0625">
        <w:rPr>
          <w:rFonts w:ascii="Times New Roman" w:hAnsi="Times New Roman" w:cs="Times New Roman"/>
          <w:i/>
          <w:sz w:val="24"/>
          <w:lang w:val="id-ID"/>
        </w:rPr>
        <w:t>dependent</w:t>
      </w:r>
      <w:r w:rsidRPr="001C0625">
        <w:rPr>
          <w:rFonts w:ascii="Times New Roman" w:hAnsi="Times New Roman" w:cs="Times New Roman"/>
          <w:sz w:val="24"/>
          <w:lang w:val="id-ID"/>
        </w:rPr>
        <w:t>-nya kurang baik.</w:t>
      </w:r>
    </w:p>
    <w:p w14:paraId="54F9D3C6" w14:textId="77777777" w:rsidR="001C0625" w:rsidRPr="001C0625" w:rsidRDefault="001C0625" w:rsidP="001C0625">
      <w:pPr>
        <w:keepNext/>
        <w:keepLines/>
        <w:numPr>
          <w:ilvl w:val="0"/>
          <w:numId w:val="44"/>
        </w:numPr>
        <w:spacing w:before="40" w:after="0" w:line="480" w:lineRule="auto"/>
        <w:ind w:left="1560" w:hanging="426"/>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Uji F</w:t>
      </w:r>
    </w:p>
    <w:p w14:paraId="0F3E3949" w14:textId="77777777" w:rsidR="001C0625" w:rsidRPr="001C0625" w:rsidRDefault="001C0625" w:rsidP="001C0625">
      <w:pPr>
        <w:spacing w:line="480" w:lineRule="auto"/>
        <w:ind w:left="1537"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Uji F dilakukan dengan tujuan untuk mengetahui pengaruh diantara semua variabel </w:t>
      </w:r>
      <w:r w:rsidRPr="001C0625">
        <w:rPr>
          <w:rFonts w:ascii="Times New Roman" w:hAnsi="Times New Roman" w:cs="Times New Roman"/>
          <w:i/>
          <w:sz w:val="24"/>
          <w:lang w:val="id-ID"/>
        </w:rPr>
        <w:t>independent</w:t>
      </w:r>
      <w:r w:rsidRPr="001C0625">
        <w:rPr>
          <w:rFonts w:ascii="Times New Roman" w:hAnsi="Times New Roman" w:cs="Times New Roman"/>
          <w:i/>
          <w:sz w:val="24"/>
          <w:lang w:val="id-ID"/>
        </w:rPr>
        <w:softHyphen/>
      </w:r>
      <w:r w:rsidRPr="001C0625">
        <w:rPr>
          <w:rFonts w:ascii="Times New Roman" w:hAnsi="Times New Roman" w:cs="Times New Roman"/>
          <w:sz w:val="24"/>
          <w:lang w:val="id-ID"/>
        </w:rPr>
        <w:t xml:space="preserve"> secara keseluruhan terhadap variabel </w:t>
      </w:r>
      <w:r w:rsidRPr="001C0625">
        <w:rPr>
          <w:rFonts w:ascii="Times New Roman" w:hAnsi="Times New Roman" w:cs="Times New Roman"/>
          <w:i/>
          <w:sz w:val="24"/>
          <w:lang w:val="id-ID"/>
        </w:rPr>
        <w:t>dependent</w:t>
      </w:r>
      <w:r w:rsidRPr="001C0625">
        <w:rPr>
          <w:rFonts w:ascii="Times New Roman" w:hAnsi="Times New Roman" w:cs="Times New Roman"/>
          <w:sz w:val="24"/>
          <w:lang w:val="id-ID"/>
        </w:rPr>
        <w:t xml:space="preserve">-nya. Pengujian ini dilakukan dengan cara membandingkan tingkat signifikasi yang diperoleh terhadap tingkat kesalahan yang digunakan. Nilai dari tingkat signifikasi </w:t>
      </w:r>
      <w:r w:rsidRPr="001C0625">
        <w:rPr>
          <w:rFonts w:ascii="Times New Roman" w:hAnsi="Times New Roman" w:cs="Times New Roman"/>
          <w:sz w:val="24"/>
          <w:lang w:val="id-ID"/>
        </w:rPr>
        <w:lastRenderedPageBreak/>
        <w:t xml:space="preserve">suatu model dapat dilihat di kolom sig pada tabel </w:t>
      </w:r>
      <w:r w:rsidRPr="001C0625">
        <w:rPr>
          <w:rFonts w:ascii="Times New Roman" w:hAnsi="Times New Roman" w:cs="Times New Roman"/>
          <w:i/>
          <w:sz w:val="24"/>
          <w:lang w:val="id-ID"/>
        </w:rPr>
        <w:t>anova</w:t>
      </w:r>
      <w:r w:rsidRPr="001C0625">
        <w:rPr>
          <w:rFonts w:ascii="Times New Roman" w:hAnsi="Times New Roman" w:cs="Times New Roman"/>
          <w:sz w:val="24"/>
          <w:lang w:val="id-ID"/>
        </w:rPr>
        <w:t>, dengan kriteria sebagai berikut:</w:t>
      </w:r>
    </w:p>
    <w:p w14:paraId="61285DA4" w14:textId="77777777" w:rsidR="001C0625" w:rsidRPr="001C0625" w:rsidRDefault="001C0625" w:rsidP="001C0625">
      <w:pPr>
        <w:numPr>
          <w:ilvl w:val="0"/>
          <w:numId w:val="46"/>
        </w:numPr>
        <w:spacing w:line="480" w:lineRule="auto"/>
        <w:ind w:left="1985" w:hanging="447"/>
        <w:contextualSpacing/>
        <w:jc w:val="both"/>
        <w:rPr>
          <w:rFonts w:ascii="Times New Roman" w:hAnsi="Times New Roman" w:cs="Times New Roman"/>
          <w:sz w:val="24"/>
          <w:lang w:val="id-ID"/>
        </w:rPr>
      </w:pPr>
      <w:r w:rsidRPr="001C0625">
        <w:rPr>
          <w:rFonts w:ascii="Times New Roman" w:hAnsi="Times New Roman" w:cs="Times New Roman"/>
          <w:sz w:val="24"/>
          <w:lang w:val="id-ID"/>
        </w:rPr>
        <w:t>Jika suatu model mempunyai tingkat signifikasi &lt; 0,05 maka model regresi tersebut dapat di pergunakan.</w:t>
      </w:r>
    </w:p>
    <w:p w14:paraId="649D384A" w14:textId="77777777" w:rsidR="001C0625" w:rsidRPr="001C0625" w:rsidRDefault="001C0625" w:rsidP="001C0625">
      <w:pPr>
        <w:numPr>
          <w:ilvl w:val="0"/>
          <w:numId w:val="46"/>
        </w:numPr>
        <w:spacing w:line="480" w:lineRule="auto"/>
        <w:ind w:left="1985" w:hanging="447"/>
        <w:contextualSpacing/>
        <w:jc w:val="both"/>
        <w:rPr>
          <w:rFonts w:ascii="Times New Roman" w:hAnsi="Times New Roman" w:cs="Times New Roman"/>
          <w:sz w:val="24"/>
          <w:lang w:val="id-ID"/>
        </w:rPr>
      </w:pPr>
      <w:r w:rsidRPr="001C0625">
        <w:rPr>
          <w:rFonts w:ascii="Times New Roman" w:hAnsi="Times New Roman" w:cs="Times New Roman"/>
          <w:sz w:val="24"/>
          <w:lang w:val="id-ID"/>
        </w:rPr>
        <w:t>Jika suatu model mempunyai tingkat signifikasi &gt; 0,05 maka model regresi tersebut tidak dapat di pergunakan.</w:t>
      </w:r>
    </w:p>
    <w:p w14:paraId="7E85554E" w14:textId="77777777" w:rsidR="001C0625" w:rsidRPr="001C0625" w:rsidRDefault="001C0625" w:rsidP="001C0625">
      <w:pPr>
        <w:keepNext/>
        <w:keepLines/>
        <w:numPr>
          <w:ilvl w:val="0"/>
          <w:numId w:val="44"/>
        </w:numPr>
        <w:spacing w:before="40" w:after="0" w:line="480" w:lineRule="auto"/>
        <w:ind w:left="1560" w:hanging="426"/>
        <w:jc w:val="both"/>
        <w:outlineLvl w:val="3"/>
        <w:rPr>
          <w:rFonts w:ascii="Times New Roman" w:eastAsiaTheme="majorEastAsia" w:hAnsi="Times New Roman" w:cs="Times New Roman"/>
          <w:b/>
          <w:iCs/>
          <w:sz w:val="24"/>
          <w:lang w:val="id-ID"/>
        </w:rPr>
      </w:pPr>
      <w:r w:rsidRPr="001C0625">
        <w:rPr>
          <w:rFonts w:ascii="Times New Roman" w:eastAsiaTheme="majorEastAsia" w:hAnsi="Times New Roman" w:cs="Times New Roman"/>
          <w:b/>
          <w:iCs/>
          <w:sz w:val="24"/>
          <w:lang w:val="id-ID"/>
        </w:rPr>
        <w:t>Uji T</w:t>
      </w:r>
    </w:p>
    <w:p w14:paraId="5C269D27" w14:textId="77777777" w:rsidR="001C0625" w:rsidRPr="001C0625" w:rsidRDefault="001C0625" w:rsidP="001C0625">
      <w:pPr>
        <w:spacing w:line="480" w:lineRule="auto"/>
        <w:ind w:left="1560" w:firstLine="720"/>
        <w:jc w:val="both"/>
        <w:rPr>
          <w:rFonts w:ascii="Times New Roman" w:hAnsi="Times New Roman" w:cs="Times New Roman"/>
          <w:sz w:val="24"/>
          <w:lang w:val="id-ID"/>
        </w:rPr>
      </w:pPr>
      <w:r w:rsidRPr="001C0625">
        <w:rPr>
          <w:rFonts w:ascii="Times New Roman" w:hAnsi="Times New Roman" w:cs="Times New Roman"/>
          <w:sz w:val="24"/>
          <w:lang w:val="id-ID"/>
        </w:rPr>
        <w:t xml:space="preserve">Uji T bertujuan untuk menentukan masing-masing variabel </w:t>
      </w:r>
      <w:r w:rsidRPr="001C0625">
        <w:rPr>
          <w:rFonts w:ascii="Times New Roman" w:hAnsi="Times New Roman" w:cs="Times New Roman"/>
          <w:i/>
          <w:sz w:val="24"/>
          <w:lang w:val="id-ID"/>
        </w:rPr>
        <w:t>independent</w:t>
      </w:r>
      <w:r w:rsidRPr="001C0625">
        <w:rPr>
          <w:rFonts w:ascii="Times New Roman" w:hAnsi="Times New Roman" w:cs="Times New Roman"/>
          <w:sz w:val="24"/>
          <w:lang w:val="id-ID"/>
        </w:rPr>
        <w:t xml:space="preserve"> berpengaruh secara signifikan atau tidak terhadap variabel </w:t>
      </w:r>
      <w:r w:rsidRPr="001C0625">
        <w:rPr>
          <w:rFonts w:ascii="Times New Roman" w:hAnsi="Times New Roman" w:cs="Times New Roman"/>
          <w:i/>
          <w:sz w:val="24"/>
          <w:lang w:val="id-ID"/>
        </w:rPr>
        <w:t>dependent</w:t>
      </w:r>
      <w:r w:rsidRPr="001C0625">
        <w:rPr>
          <w:rFonts w:ascii="Times New Roman" w:hAnsi="Times New Roman" w:cs="Times New Roman"/>
          <w:sz w:val="24"/>
          <w:lang w:val="id-ID"/>
        </w:rPr>
        <w:t xml:space="preserve"> yang telah ditetapkan. Dasar pengambilan keputusan dari uji T ialah dengan cara membandingkan nilai signifikasi yang diperoleh terhadap tingkat kesalahan yang digunakan, dengan kriteria sebagai berikut:</w:t>
      </w:r>
    </w:p>
    <w:p w14:paraId="5067B8E9" w14:textId="77777777" w:rsidR="001C0625" w:rsidRPr="001C0625" w:rsidRDefault="001C0625" w:rsidP="001C0625">
      <w:pPr>
        <w:numPr>
          <w:ilvl w:val="0"/>
          <w:numId w:val="47"/>
        </w:numPr>
        <w:spacing w:line="480" w:lineRule="auto"/>
        <w:ind w:left="1985" w:hanging="448"/>
        <w:contextualSpacing/>
        <w:jc w:val="both"/>
        <w:rPr>
          <w:rFonts w:ascii="Times New Roman" w:hAnsi="Times New Roman" w:cs="Times New Roman"/>
          <w:sz w:val="24"/>
          <w:lang w:val="id-ID"/>
        </w:rPr>
      </w:pPr>
      <w:r w:rsidRPr="001C0625">
        <w:rPr>
          <w:rFonts w:ascii="Times New Roman" w:hAnsi="Times New Roman" w:cs="Times New Roman"/>
          <w:sz w:val="24"/>
          <w:lang w:val="id-ID"/>
        </w:rPr>
        <w:t>Jika nilai signifikasi &lt; 0,05, maka berarti tolak H</w:t>
      </w:r>
      <w:r w:rsidRPr="001C0625">
        <w:rPr>
          <w:rFonts w:ascii="Times New Roman" w:hAnsi="Times New Roman" w:cs="Times New Roman"/>
          <w:sz w:val="24"/>
          <w:vertAlign w:val="subscript"/>
          <w:lang w:val="id-ID"/>
        </w:rPr>
        <w:t>0</w:t>
      </w:r>
      <w:r w:rsidRPr="001C0625">
        <w:rPr>
          <w:rFonts w:ascii="Times New Roman" w:hAnsi="Times New Roman" w:cs="Times New Roman"/>
          <w:sz w:val="24"/>
          <w:lang w:val="id-ID"/>
        </w:rPr>
        <w:t xml:space="preserve"> yang artinya variabel </w:t>
      </w:r>
      <w:r w:rsidRPr="001C0625">
        <w:rPr>
          <w:rFonts w:ascii="Times New Roman" w:hAnsi="Times New Roman" w:cs="Times New Roman"/>
          <w:i/>
          <w:sz w:val="24"/>
          <w:lang w:val="id-ID"/>
        </w:rPr>
        <w:t>independent</w:t>
      </w:r>
      <w:r w:rsidRPr="001C0625">
        <w:rPr>
          <w:rFonts w:ascii="Times New Roman" w:hAnsi="Times New Roman" w:cs="Times New Roman"/>
          <w:sz w:val="24"/>
          <w:lang w:val="id-ID"/>
        </w:rPr>
        <w:t xml:space="preserve"> tersebut mempengaruhi variabel </w:t>
      </w:r>
      <w:r w:rsidRPr="001C0625">
        <w:rPr>
          <w:rFonts w:ascii="Times New Roman" w:hAnsi="Times New Roman" w:cs="Times New Roman"/>
          <w:i/>
          <w:sz w:val="24"/>
          <w:lang w:val="id-ID"/>
        </w:rPr>
        <w:t>dependent</w:t>
      </w:r>
      <w:r w:rsidRPr="001C0625">
        <w:rPr>
          <w:rFonts w:ascii="Times New Roman" w:hAnsi="Times New Roman" w:cs="Times New Roman"/>
          <w:sz w:val="24"/>
          <w:lang w:val="id-ID"/>
        </w:rPr>
        <w:t xml:space="preserve"> yang ada.</w:t>
      </w:r>
    </w:p>
    <w:p w14:paraId="362D9105" w14:textId="77777777" w:rsidR="001C0625" w:rsidRPr="001C0625" w:rsidRDefault="001C0625" w:rsidP="001C0625">
      <w:pPr>
        <w:numPr>
          <w:ilvl w:val="0"/>
          <w:numId w:val="47"/>
        </w:numPr>
        <w:spacing w:line="480" w:lineRule="auto"/>
        <w:ind w:left="1985" w:hanging="448"/>
        <w:contextualSpacing/>
        <w:jc w:val="both"/>
        <w:rPr>
          <w:rFonts w:ascii="Times New Roman" w:hAnsi="Times New Roman" w:cs="Times New Roman"/>
          <w:sz w:val="24"/>
          <w:lang w:val="id-ID"/>
        </w:rPr>
      </w:pPr>
      <w:r w:rsidRPr="001C0625">
        <w:rPr>
          <w:rFonts w:ascii="Times New Roman" w:hAnsi="Times New Roman" w:cs="Times New Roman"/>
          <w:sz w:val="24"/>
          <w:lang w:val="id-ID"/>
        </w:rPr>
        <w:t>Jika nilai signifikasi &gt; 0,05, maka berarti terima H</w:t>
      </w:r>
      <w:r w:rsidRPr="001C0625">
        <w:rPr>
          <w:rFonts w:ascii="Times New Roman" w:hAnsi="Times New Roman" w:cs="Times New Roman"/>
          <w:sz w:val="24"/>
          <w:vertAlign w:val="subscript"/>
          <w:lang w:val="id-ID"/>
        </w:rPr>
        <w:t>0</w:t>
      </w:r>
      <w:r w:rsidRPr="001C0625">
        <w:rPr>
          <w:rFonts w:ascii="Times New Roman" w:hAnsi="Times New Roman" w:cs="Times New Roman"/>
          <w:sz w:val="24"/>
          <w:lang w:val="id-ID"/>
        </w:rPr>
        <w:t xml:space="preserve"> yang artinya variabel </w:t>
      </w:r>
      <w:r w:rsidRPr="001C0625">
        <w:rPr>
          <w:rFonts w:ascii="Times New Roman" w:hAnsi="Times New Roman" w:cs="Times New Roman"/>
          <w:i/>
          <w:sz w:val="24"/>
          <w:lang w:val="id-ID"/>
        </w:rPr>
        <w:t>independent</w:t>
      </w:r>
      <w:r w:rsidRPr="001C0625">
        <w:rPr>
          <w:rFonts w:ascii="Times New Roman" w:hAnsi="Times New Roman" w:cs="Times New Roman"/>
          <w:sz w:val="24"/>
          <w:lang w:val="id-ID"/>
        </w:rPr>
        <w:t xml:space="preserve"> tersebut tidak mempengaruhi variabel </w:t>
      </w:r>
      <w:r w:rsidRPr="001C0625">
        <w:rPr>
          <w:rFonts w:ascii="Times New Roman" w:hAnsi="Times New Roman" w:cs="Times New Roman"/>
          <w:i/>
          <w:sz w:val="24"/>
          <w:lang w:val="id-ID"/>
        </w:rPr>
        <w:t>dependent</w:t>
      </w:r>
      <w:r w:rsidRPr="001C0625">
        <w:rPr>
          <w:rFonts w:ascii="Times New Roman" w:hAnsi="Times New Roman" w:cs="Times New Roman"/>
          <w:sz w:val="24"/>
          <w:lang w:val="id-ID"/>
        </w:rPr>
        <w:t xml:space="preserve"> yang ada.</w:t>
      </w:r>
    </w:p>
    <w:p w14:paraId="0D214682" w14:textId="77777777" w:rsidR="001C0625" w:rsidRPr="001C0625" w:rsidRDefault="001C0625" w:rsidP="001C0625">
      <w:pPr>
        <w:spacing w:line="480" w:lineRule="auto"/>
        <w:jc w:val="both"/>
        <w:rPr>
          <w:rFonts w:ascii="Times New Roman" w:hAnsi="Times New Roman" w:cs="Times New Roman"/>
          <w:sz w:val="24"/>
          <w:lang w:val="id-ID"/>
        </w:rPr>
      </w:pPr>
    </w:p>
    <w:p w14:paraId="3640AC3A" w14:textId="77777777" w:rsidR="00AE031D" w:rsidRPr="001C0625" w:rsidRDefault="00AE031D" w:rsidP="001C0625">
      <w:bookmarkStart w:id="25" w:name="_GoBack"/>
      <w:bookmarkEnd w:id="25"/>
    </w:p>
    <w:sectPr w:rsidR="00AE031D" w:rsidRPr="001C0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3D8E" w14:textId="77777777" w:rsidR="001C0625" w:rsidRDefault="001C0625" w:rsidP="001C0625">
      <w:pPr>
        <w:spacing w:after="0" w:line="240" w:lineRule="auto"/>
      </w:pPr>
      <w:r>
        <w:separator/>
      </w:r>
    </w:p>
  </w:endnote>
  <w:endnote w:type="continuationSeparator" w:id="0">
    <w:p w14:paraId="190E2E59" w14:textId="77777777" w:rsidR="001C0625" w:rsidRDefault="001C0625" w:rsidP="001C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CAB9" w14:textId="77777777" w:rsidR="001C0625" w:rsidRDefault="001C0625" w:rsidP="001C0625">
      <w:pPr>
        <w:spacing w:after="0" w:line="240" w:lineRule="auto"/>
      </w:pPr>
      <w:r>
        <w:separator/>
      </w:r>
    </w:p>
  </w:footnote>
  <w:footnote w:type="continuationSeparator" w:id="0">
    <w:p w14:paraId="347D6061" w14:textId="77777777" w:rsidR="001C0625" w:rsidRDefault="001C0625" w:rsidP="001C0625">
      <w:pPr>
        <w:spacing w:after="0" w:line="240" w:lineRule="auto"/>
      </w:pPr>
      <w:r>
        <w:continuationSeparator/>
      </w:r>
    </w:p>
  </w:footnote>
  <w:footnote w:id="1">
    <w:p w14:paraId="2CE63C7A" w14:textId="77777777" w:rsidR="001C0625" w:rsidRPr="00D04852" w:rsidRDefault="001C0625" w:rsidP="001C0625">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Fiskus adalah petugas/pelayanan pajak.</w:t>
      </w:r>
    </w:p>
  </w:footnote>
  <w:footnote w:id="2">
    <w:p w14:paraId="17AAE71E" w14:textId="77777777" w:rsidR="001C0625" w:rsidRPr="00800407" w:rsidRDefault="001C0625" w:rsidP="001C0625">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Billboard adalah bentuk promisi iklan dengan ukuran besar yang biasanya diletakkan di tempat-tempat yang ramai dilihat orang.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5B6"/>
    <w:multiLevelType w:val="hybridMultilevel"/>
    <w:tmpl w:val="A0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CB"/>
    <w:multiLevelType w:val="hybridMultilevel"/>
    <w:tmpl w:val="AE3834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F7F42"/>
    <w:multiLevelType w:val="hybridMultilevel"/>
    <w:tmpl w:val="D46E36B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12F33424"/>
    <w:multiLevelType w:val="hybridMultilevel"/>
    <w:tmpl w:val="2B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4812"/>
    <w:multiLevelType w:val="hybridMultilevel"/>
    <w:tmpl w:val="735884B8"/>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 w15:restartNumberingAfterBreak="0">
    <w:nsid w:val="13AE3950"/>
    <w:multiLevelType w:val="hybridMultilevel"/>
    <w:tmpl w:val="04E04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83857"/>
    <w:multiLevelType w:val="hybridMultilevel"/>
    <w:tmpl w:val="C2A606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50C1A24"/>
    <w:multiLevelType w:val="hybridMultilevel"/>
    <w:tmpl w:val="F8D0C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3727E"/>
    <w:multiLevelType w:val="hybridMultilevel"/>
    <w:tmpl w:val="17CEBDCA"/>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9" w15:restartNumberingAfterBreak="0">
    <w:nsid w:val="18292432"/>
    <w:multiLevelType w:val="hybridMultilevel"/>
    <w:tmpl w:val="AE3834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587FE5"/>
    <w:multiLevelType w:val="hybridMultilevel"/>
    <w:tmpl w:val="649C4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660747"/>
    <w:multiLevelType w:val="hybridMultilevel"/>
    <w:tmpl w:val="AE3834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3146A5"/>
    <w:multiLevelType w:val="hybridMultilevel"/>
    <w:tmpl w:val="F806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7397B"/>
    <w:multiLevelType w:val="hybridMultilevel"/>
    <w:tmpl w:val="CC987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93F1E"/>
    <w:multiLevelType w:val="hybridMultilevel"/>
    <w:tmpl w:val="6A165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D7F78"/>
    <w:multiLevelType w:val="hybridMultilevel"/>
    <w:tmpl w:val="1592FAB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85406"/>
    <w:multiLevelType w:val="hybridMultilevel"/>
    <w:tmpl w:val="52EEE2DA"/>
    <w:lvl w:ilvl="0" w:tplc="04090011">
      <w:start w:val="1"/>
      <w:numFmt w:val="decimal"/>
      <w:lvlText w:val="%1)"/>
      <w:lvlJc w:val="left"/>
      <w:pPr>
        <w:ind w:left="3057" w:hanging="360"/>
      </w:p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17" w15:restartNumberingAfterBreak="0">
    <w:nsid w:val="2B9C3F2A"/>
    <w:multiLevelType w:val="hybridMultilevel"/>
    <w:tmpl w:val="2EF4D552"/>
    <w:lvl w:ilvl="0" w:tplc="04090011">
      <w:start w:val="1"/>
      <w:numFmt w:val="decimal"/>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8" w15:restartNumberingAfterBreak="0">
    <w:nsid w:val="31DB4F76"/>
    <w:multiLevelType w:val="hybridMultilevel"/>
    <w:tmpl w:val="0BA06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373EE"/>
    <w:multiLevelType w:val="hybridMultilevel"/>
    <w:tmpl w:val="6AE8B69E"/>
    <w:lvl w:ilvl="0" w:tplc="04090011">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0" w15:restartNumberingAfterBreak="0">
    <w:nsid w:val="38096DA9"/>
    <w:multiLevelType w:val="hybridMultilevel"/>
    <w:tmpl w:val="8EA8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E0FCB"/>
    <w:multiLevelType w:val="hybridMultilevel"/>
    <w:tmpl w:val="0D08572E"/>
    <w:lvl w:ilvl="0" w:tplc="04090011">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2" w15:restartNumberingAfterBreak="0">
    <w:nsid w:val="3A033D7F"/>
    <w:multiLevelType w:val="hybridMultilevel"/>
    <w:tmpl w:val="F9F49ED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15:restartNumberingAfterBreak="0">
    <w:nsid w:val="3AF74365"/>
    <w:multiLevelType w:val="hybridMultilevel"/>
    <w:tmpl w:val="BFCEF29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3BE626C0"/>
    <w:multiLevelType w:val="hybridMultilevel"/>
    <w:tmpl w:val="6A165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5053A"/>
    <w:multiLevelType w:val="hybridMultilevel"/>
    <w:tmpl w:val="BFBC353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D3846CC"/>
    <w:multiLevelType w:val="hybridMultilevel"/>
    <w:tmpl w:val="672433AC"/>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27" w15:restartNumberingAfterBreak="0">
    <w:nsid w:val="40664DC9"/>
    <w:multiLevelType w:val="hybridMultilevel"/>
    <w:tmpl w:val="D34A7D1A"/>
    <w:lvl w:ilvl="0" w:tplc="04090011">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8" w15:restartNumberingAfterBreak="0">
    <w:nsid w:val="489D7BC0"/>
    <w:multiLevelType w:val="hybridMultilevel"/>
    <w:tmpl w:val="746CF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2730E"/>
    <w:multiLevelType w:val="hybridMultilevel"/>
    <w:tmpl w:val="5F049A6E"/>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30" w15:restartNumberingAfterBreak="0">
    <w:nsid w:val="4B083654"/>
    <w:multiLevelType w:val="hybridMultilevel"/>
    <w:tmpl w:val="E624890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4B901C82"/>
    <w:multiLevelType w:val="hybridMultilevel"/>
    <w:tmpl w:val="AAE0BF18"/>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2" w15:restartNumberingAfterBreak="0">
    <w:nsid w:val="4DC54892"/>
    <w:multiLevelType w:val="hybridMultilevel"/>
    <w:tmpl w:val="0212A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009BA"/>
    <w:multiLevelType w:val="hybridMultilevel"/>
    <w:tmpl w:val="A0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011A05"/>
    <w:multiLevelType w:val="hybridMultilevel"/>
    <w:tmpl w:val="F1E8D0D0"/>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35" w15:restartNumberingAfterBreak="0">
    <w:nsid w:val="5A8570A0"/>
    <w:multiLevelType w:val="hybridMultilevel"/>
    <w:tmpl w:val="7F460832"/>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6" w15:restartNumberingAfterBreak="0">
    <w:nsid w:val="5D457560"/>
    <w:multiLevelType w:val="hybridMultilevel"/>
    <w:tmpl w:val="F510088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15:restartNumberingAfterBreak="0">
    <w:nsid w:val="5F8C5B84"/>
    <w:multiLevelType w:val="hybridMultilevel"/>
    <w:tmpl w:val="58C2805C"/>
    <w:lvl w:ilvl="0" w:tplc="04090011">
      <w:start w:val="1"/>
      <w:numFmt w:val="decimal"/>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8" w15:restartNumberingAfterBreak="0">
    <w:nsid w:val="68611830"/>
    <w:multiLevelType w:val="hybridMultilevel"/>
    <w:tmpl w:val="25C8C97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686D79A6"/>
    <w:multiLevelType w:val="hybridMultilevel"/>
    <w:tmpl w:val="B256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6527F"/>
    <w:multiLevelType w:val="hybridMultilevel"/>
    <w:tmpl w:val="46C8F192"/>
    <w:lvl w:ilvl="0" w:tplc="ED36D5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4B65DE"/>
    <w:multiLevelType w:val="hybridMultilevel"/>
    <w:tmpl w:val="679405F8"/>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42" w15:restartNumberingAfterBreak="0">
    <w:nsid w:val="715B7863"/>
    <w:multiLevelType w:val="hybridMultilevel"/>
    <w:tmpl w:val="AAE0BF18"/>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3" w15:restartNumberingAfterBreak="0">
    <w:nsid w:val="74314C7B"/>
    <w:multiLevelType w:val="hybridMultilevel"/>
    <w:tmpl w:val="6A165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2793F"/>
    <w:multiLevelType w:val="hybridMultilevel"/>
    <w:tmpl w:val="6A165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27CAF"/>
    <w:multiLevelType w:val="hybridMultilevel"/>
    <w:tmpl w:val="A0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25109"/>
    <w:multiLevelType w:val="hybridMultilevel"/>
    <w:tmpl w:val="FB4400D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7" w15:restartNumberingAfterBreak="0">
    <w:nsid w:val="7BE72844"/>
    <w:multiLevelType w:val="hybridMultilevel"/>
    <w:tmpl w:val="F510088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8" w15:restartNumberingAfterBreak="0">
    <w:nsid w:val="7F7503FF"/>
    <w:multiLevelType w:val="hybridMultilevel"/>
    <w:tmpl w:val="1914942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8"/>
  </w:num>
  <w:num w:numId="2">
    <w:abstractNumId w:val="8"/>
  </w:num>
  <w:num w:numId="3">
    <w:abstractNumId w:val="12"/>
  </w:num>
  <w:num w:numId="4">
    <w:abstractNumId w:val="34"/>
  </w:num>
  <w:num w:numId="5">
    <w:abstractNumId w:val="13"/>
  </w:num>
  <w:num w:numId="6">
    <w:abstractNumId w:val="39"/>
  </w:num>
  <w:num w:numId="7">
    <w:abstractNumId w:val="18"/>
  </w:num>
  <w:num w:numId="8">
    <w:abstractNumId w:val="3"/>
  </w:num>
  <w:num w:numId="9">
    <w:abstractNumId w:val="17"/>
  </w:num>
  <w:num w:numId="10">
    <w:abstractNumId w:val="37"/>
  </w:num>
  <w:num w:numId="11">
    <w:abstractNumId w:val="2"/>
  </w:num>
  <w:num w:numId="12">
    <w:abstractNumId w:val="22"/>
  </w:num>
  <w:num w:numId="13">
    <w:abstractNumId w:val="36"/>
  </w:num>
  <w:num w:numId="14">
    <w:abstractNumId w:val="25"/>
  </w:num>
  <w:num w:numId="15">
    <w:abstractNumId w:val="46"/>
  </w:num>
  <w:num w:numId="16">
    <w:abstractNumId w:val="38"/>
  </w:num>
  <w:num w:numId="17">
    <w:abstractNumId w:val="2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8"/>
  </w:num>
  <w:num w:numId="22">
    <w:abstractNumId w:val="30"/>
  </w:num>
  <w:num w:numId="23">
    <w:abstractNumId w:val="15"/>
  </w:num>
  <w:num w:numId="24">
    <w:abstractNumId w:val="6"/>
  </w:num>
  <w:num w:numId="25">
    <w:abstractNumId w:val="10"/>
  </w:num>
  <w:num w:numId="26">
    <w:abstractNumId w:val="40"/>
  </w:num>
  <w:num w:numId="27">
    <w:abstractNumId w:val="11"/>
  </w:num>
  <w:num w:numId="28">
    <w:abstractNumId w:val="32"/>
  </w:num>
  <w:num w:numId="29">
    <w:abstractNumId w:val="42"/>
  </w:num>
  <w:num w:numId="30">
    <w:abstractNumId w:val="4"/>
  </w:num>
  <w:num w:numId="31">
    <w:abstractNumId w:val="9"/>
  </w:num>
  <w:num w:numId="32">
    <w:abstractNumId w:val="47"/>
  </w:num>
  <w:num w:numId="33">
    <w:abstractNumId w:val="20"/>
  </w:num>
  <w:num w:numId="34">
    <w:abstractNumId w:val="5"/>
  </w:num>
  <w:num w:numId="35">
    <w:abstractNumId w:val="33"/>
  </w:num>
  <w:num w:numId="36">
    <w:abstractNumId w:val="0"/>
  </w:num>
  <w:num w:numId="37">
    <w:abstractNumId w:val="44"/>
  </w:num>
  <w:num w:numId="38">
    <w:abstractNumId w:val="45"/>
  </w:num>
  <w:num w:numId="39">
    <w:abstractNumId w:val="24"/>
  </w:num>
  <w:num w:numId="40">
    <w:abstractNumId w:val="14"/>
  </w:num>
  <w:num w:numId="41">
    <w:abstractNumId w:val="27"/>
  </w:num>
  <w:num w:numId="42">
    <w:abstractNumId w:val="41"/>
  </w:num>
  <w:num w:numId="43">
    <w:abstractNumId w:val="29"/>
  </w:num>
  <w:num w:numId="44">
    <w:abstractNumId w:val="43"/>
  </w:num>
  <w:num w:numId="45">
    <w:abstractNumId w:val="16"/>
  </w:num>
  <w:num w:numId="46">
    <w:abstractNumId w:val="26"/>
  </w:num>
  <w:num w:numId="47">
    <w:abstractNumId w:val="19"/>
  </w:num>
  <w:num w:numId="48">
    <w:abstractNumId w:val="3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9B"/>
    <w:rsid w:val="001C0625"/>
    <w:rsid w:val="009A129B"/>
    <w:rsid w:val="00A8062D"/>
    <w:rsid w:val="00AE031D"/>
    <w:rsid w:val="00CF149B"/>
    <w:rsid w:val="00F9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A7B"/>
  <w15:chartTrackingRefBased/>
  <w15:docId w15:val="{0D639A71-E5B6-456E-A46A-B88E445F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2D"/>
  </w:style>
  <w:style w:type="paragraph" w:styleId="Heading1">
    <w:name w:val="heading 1"/>
    <w:basedOn w:val="Normal"/>
    <w:next w:val="Normal"/>
    <w:link w:val="Heading1Char"/>
    <w:uiPriority w:val="9"/>
    <w:qFormat/>
    <w:rsid w:val="00CF1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A806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4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A806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8062D"/>
    <w:pPr>
      <w:ind w:left="720"/>
      <w:contextualSpacing/>
    </w:pPr>
  </w:style>
  <w:style w:type="character" w:customStyle="1" w:styleId="ListParagraphChar">
    <w:name w:val="List Paragraph Char"/>
    <w:basedOn w:val="DefaultParagraphFont"/>
    <w:link w:val="ListParagraph"/>
    <w:uiPriority w:val="34"/>
    <w:rsid w:val="00A8062D"/>
  </w:style>
  <w:style w:type="character" w:styleId="Hyperlink">
    <w:name w:val="Hyperlink"/>
    <w:basedOn w:val="DefaultParagraphFont"/>
    <w:uiPriority w:val="99"/>
    <w:unhideWhenUsed/>
    <w:rsid w:val="00A8062D"/>
    <w:rPr>
      <w:color w:val="0563C1" w:themeColor="hyperlink"/>
      <w:u w:val="single"/>
    </w:rPr>
  </w:style>
  <w:style w:type="paragraph" w:styleId="Caption">
    <w:name w:val="caption"/>
    <w:basedOn w:val="Normal"/>
    <w:next w:val="Normal"/>
    <w:uiPriority w:val="35"/>
    <w:unhideWhenUsed/>
    <w:qFormat/>
    <w:rsid w:val="00A8062D"/>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1C06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625"/>
    <w:rPr>
      <w:sz w:val="20"/>
      <w:szCs w:val="20"/>
    </w:rPr>
  </w:style>
  <w:style w:type="character" w:styleId="FootnoteReference">
    <w:name w:val="footnote reference"/>
    <w:basedOn w:val="DefaultParagraphFont"/>
    <w:uiPriority w:val="99"/>
    <w:semiHidden/>
    <w:unhideWhenUsed/>
    <w:rsid w:val="001C0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6828</Words>
  <Characters>38925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2019-05-14T03:29:00Z</dcterms:created>
  <dcterms:modified xsi:type="dcterms:W3CDTF">2019-05-14T03:29:00Z</dcterms:modified>
</cp:coreProperties>
</file>