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E7D" w:rsidRPr="008F2B62" w:rsidRDefault="00191E7D" w:rsidP="008B4929">
      <w:pPr>
        <w:spacing w:line="480" w:lineRule="auto"/>
        <w:jc w:val="center"/>
        <w:outlineLvl w:val="0"/>
        <w:rPr>
          <w:b/>
          <w:lang w:val="en-US"/>
        </w:rPr>
      </w:pPr>
      <w:r w:rsidRPr="008F2B62">
        <w:rPr>
          <w:b/>
          <w:lang w:val="en-US"/>
        </w:rPr>
        <w:t>BAB III</w:t>
      </w:r>
    </w:p>
    <w:p w:rsidR="00191E7D" w:rsidRDefault="00191E7D" w:rsidP="008B4929">
      <w:pPr>
        <w:spacing w:line="480" w:lineRule="auto"/>
        <w:jc w:val="center"/>
        <w:outlineLvl w:val="0"/>
        <w:rPr>
          <w:b/>
          <w:lang w:val="en-US"/>
        </w:rPr>
      </w:pPr>
      <w:r w:rsidRPr="008F2B62">
        <w:rPr>
          <w:b/>
          <w:lang w:val="en-US"/>
        </w:rPr>
        <w:t>METODE PENELITIAN</w:t>
      </w:r>
    </w:p>
    <w:p w:rsidR="00191E7D" w:rsidRPr="008F2B62" w:rsidRDefault="00191E7D" w:rsidP="00191E7D">
      <w:pPr>
        <w:spacing w:line="480" w:lineRule="auto"/>
        <w:jc w:val="center"/>
        <w:rPr>
          <w:b/>
          <w:lang w:val="en-US"/>
        </w:rPr>
      </w:pPr>
    </w:p>
    <w:p w:rsidR="00191E7D" w:rsidRDefault="00191E7D" w:rsidP="00AF54ED">
      <w:pPr>
        <w:pStyle w:val="ListParagraph"/>
        <w:spacing w:line="480" w:lineRule="auto"/>
        <w:ind w:left="0" w:firstLine="567"/>
        <w:jc w:val="both"/>
        <w:rPr>
          <w:color w:val="000000" w:themeColor="text1"/>
        </w:rPr>
      </w:pPr>
      <w:r>
        <w:rPr>
          <w:color w:val="000000" w:themeColor="text1"/>
        </w:rPr>
        <w:t>Pada sebuah penelitian dibutuhkan metode agar penelitian dapat dilakukan secara sistematis, sehingga menghasilkan penjelasan yang akurat atas fenomena yang diteliti. Metode merupakan keseluruhan cara berpikir yang digunakan peneliti untuk menemukan jawaban dan penjelasan dari fenomena yang diteliti. Metode penelitian meliputi cara dan prinspi berpikir mengenai fenomena yang diteliti, pendekatan yang digunakan, dan prosedur ilmiah yang ditempuh untuk mengumpulkan dan menganalisis data, serta menarik kesimpulan.</w:t>
      </w:r>
    </w:p>
    <w:p w:rsidR="00AC77D3" w:rsidRDefault="00191E7D" w:rsidP="00AF54ED">
      <w:pPr>
        <w:spacing w:line="480" w:lineRule="auto"/>
        <w:ind w:firstLine="567"/>
        <w:jc w:val="both"/>
        <w:rPr>
          <w:lang w:val="en-US"/>
        </w:rPr>
      </w:pPr>
      <w:r>
        <w:rPr>
          <w:color w:val="000000" w:themeColor="text1"/>
        </w:rPr>
        <w:t xml:space="preserve">Berdasarkan latar belakang masalah, rumusan masalah serta tujuan penelitian yang telah dipaparkan sebelumnya, jenis penelitian yang akan digunakan dalam penelitian ini merupakan penelitian kuantitatif. </w:t>
      </w:r>
      <w:r>
        <w:rPr>
          <w:lang w:val="en-US"/>
        </w:rPr>
        <w:t>Penelitian kuantitatif adalah penelitian yang menggambarkan atau menjelaskan suatu masalah yang hasilnya dapat di generalisasikan, dengan demikian penelitian ini tidak terlalu mementingkan kedalaman data atau analisis. Ataupun dapat dikatakan pula penelitian kuantitatif adalah riset yang menggambarkan atau menjelaskan suatu masalah yang hasilnya dapat di generalikan, penelitian lebih mementingkan aspek keluasan data sehingga data atau hasil riset dianggap merupakan hasil representasi dari seluruh populasi. Penelitian ini bertujuan untuk menguji teori atau hipotesis, mendukung atau menolak teori. Jenis penelitian yang digunakan dalam penelitian ini adalah penelitian eksplanatif. Penelitian ini dilakukan untuk menemukan penjelasan tentang mengapa suatu kejadian atau gejala terjadi, hasil yang di dapatkan dalam penelitian ini adalah gambaran mengenai hubungan sebab akibat</w:t>
      </w:r>
      <w:r w:rsidR="00AC77D3">
        <w:rPr>
          <w:lang w:val="en-US"/>
        </w:rPr>
        <w:t>.</w:t>
      </w:r>
    </w:p>
    <w:p w:rsidR="00AC77D3" w:rsidRDefault="00AC77D3" w:rsidP="00191E7D">
      <w:pPr>
        <w:spacing w:line="480" w:lineRule="auto"/>
        <w:ind w:firstLine="851"/>
        <w:jc w:val="both"/>
        <w:rPr>
          <w:lang w:val="en-US"/>
        </w:rPr>
      </w:pPr>
    </w:p>
    <w:p w:rsidR="00191E7D" w:rsidRPr="00F42681" w:rsidRDefault="00191E7D" w:rsidP="00191E7D">
      <w:pPr>
        <w:spacing w:line="480" w:lineRule="auto"/>
        <w:ind w:firstLine="851"/>
        <w:jc w:val="both"/>
        <w:rPr>
          <w:lang w:val="en-US"/>
        </w:rPr>
      </w:pPr>
      <w:r>
        <w:rPr>
          <w:color w:val="000000" w:themeColor="text1"/>
        </w:rPr>
        <w:t xml:space="preserve"> </w:t>
      </w:r>
    </w:p>
    <w:p w:rsidR="00191E7D" w:rsidRDefault="00191E7D" w:rsidP="00AF54ED">
      <w:pPr>
        <w:pStyle w:val="ListParagraph"/>
        <w:numPr>
          <w:ilvl w:val="0"/>
          <w:numId w:val="1"/>
        </w:numPr>
        <w:spacing w:line="480" w:lineRule="auto"/>
        <w:ind w:left="567" w:hanging="567"/>
        <w:rPr>
          <w:b/>
          <w:lang w:val="en-US"/>
        </w:rPr>
      </w:pPr>
      <w:r w:rsidRPr="008F2B62">
        <w:rPr>
          <w:b/>
          <w:lang w:val="en-US"/>
        </w:rPr>
        <w:lastRenderedPageBreak/>
        <w:t>Ob</w:t>
      </w:r>
      <w:r w:rsidR="005525FB">
        <w:rPr>
          <w:b/>
          <w:lang w:val="en-US"/>
        </w:rPr>
        <w:t>y</w:t>
      </w:r>
      <w:r w:rsidRPr="008F2B62">
        <w:rPr>
          <w:b/>
          <w:lang w:val="en-US"/>
        </w:rPr>
        <w:t>ek Penelitian</w:t>
      </w:r>
    </w:p>
    <w:p w:rsidR="00191E7D" w:rsidRDefault="00191E7D" w:rsidP="00AF54ED">
      <w:pPr>
        <w:pStyle w:val="ListParagraph"/>
        <w:spacing w:line="480" w:lineRule="auto"/>
        <w:ind w:left="0" w:firstLine="567"/>
        <w:jc w:val="both"/>
        <w:rPr>
          <w:lang w:val="en-US"/>
        </w:rPr>
      </w:pPr>
      <w:r>
        <w:rPr>
          <w:lang w:val="en-US"/>
        </w:rPr>
        <w:t xml:space="preserve">Dalam penelitian ini yang menjadi subjek penelitian adalah akun Instagram @indotravellers.co </w:t>
      </w:r>
      <w:r w:rsidR="00395D5A">
        <w:rPr>
          <w:lang w:val="en-US"/>
        </w:rPr>
        <w:t>(X) sebagai variabel inde</w:t>
      </w:r>
      <w:r w:rsidR="00361E4D">
        <w:rPr>
          <w:lang w:val="en-US"/>
        </w:rPr>
        <w:t>penden</w:t>
      </w:r>
      <w:r>
        <w:rPr>
          <w:lang w:val="en-US"/>
        </w:rPr>
        <w:t>,</w:t>
      </w:r>
      <w:r w:rsidR="00361E4D">
        <w:rPr>
          <w:lang w:val="en-US"/>
        </w:rPr>
        <w:t xml:space="preserve"> </w:t>
      </w:r>
      <w:r w:rsidR="0028132D">
        <w:rPr>
          <w:lang w:val="en-US"/>
        </w:rPr>
        <w:t xml:space="preserve">keputusan </w:t>
      </w:r>
      <w:r w:rsidR="0028132D">
        <w:rPr>
          <w:i/>
          <w:lang w:val="en-US"/>
        </w:rPr>
        <w:t xml:space="preserve">travelling </w:t>
      </w:r>
      <w:r w:rsidR="0028132D">
        <w:rPr>
          <w:lang w:val="en-US"/>
        </w:rPr>
        <w:t xml:space="preserve">sebagai variabel </w:t>
      </w:r>
      <w:r w:rsidR="006E07E8">
        <w:rPr>
          <w:lang w:val="en-US"/>
        </w:rPr>
        <w:t>dependen (</w:t>
      </w:r>
      <w:r w:rsidR="008B4929">
        <w:rPr>
          <w:lang w:val="en-US"/>
        </w:rPr>
        <w:t>Y</w:t>
      </w:r>
      <w:r>
        <w:rPr>
          <w:lang w:val="en-US"/>
        </w:rPr>
        <w:t>)</w:t>
      </w:r>
      <w:r w:rsidR="00361E4D">
        <w:rPr>
          <w:lang w:val="en-US"/>
        </w:rPr>
        <w:t xml:space="preserve">, dan minat </w:t>
      </w:r>
      <w:r w:rsidR="00361E4D">
        <w:rPr>
          <w:i/>
          <w:lang w:val="en-US"/>
        </w:rPr>
        <w:t>travelling</w:t>
      </w:r>
      <w:r w:rsidR="00361E4D">
        <w:rPr>
          <w:lang w:val="en-US"/>
        </w:rPr>
        <w:t xml:space="preserve"> </w:t>
      </w:r>
      <w:r w:rsidR="00AF54ED">
        <w:rPr>
          <w:lang w:val="en-US"/>
        </w:rPr>
        <w:t>sebagai variabel moderasi (M).</w:t>
      </w:r>
      <w:r>
        <w:rPr>
          <w:lang w:val="en-US"/>
        </w:rPr>
        <w:t xml:space="preserve"> </w:t>
      </w:r>
      <w:r w:rsidR="00AF54ED">
        <w:rPr>
          <w:lang w:val="en-US"/>
        </w:rPr>
        <w:t>O</w:t>
      </w:r>
      <w:r w:rsidR="005525FB">
        <w:rPr>
          <w:lang w:val="en-US"/>
        </w:rPr>
        <w:t>by</w:t>
      </w:r>
      <w:r>
        <w:rPr>
          <w:lang w:val="en-US"/>
        </w:rPr>
        <w:t xml:space="preserve">ek penelitian ini adalah </w:t>
      </w:r>
      <w:r>
        <w:rPr>
          <w:i/>
          <w:lang w:val="en-US"/>
        </w:rPr>
        <w:t>followers</w:t>
      </w:r>
      <w:r>
        <w:rPr>
          <w:lang w:val="en-US"/>
        </w:rPr>
        <w:t xml:space="preserve"> ak</w:t>
      </w:r>
      <w:r w:rsidR="00AF54ED">
        <w:rPr>
          <w:lang w:val="en-US"/>
        </w:rPr>
        <w:t>un Instagram @indotravellers.co dan pengguna Instagram lainnya.</w:t>
      </w:r>
    </w:p>
    <w:p w:rsidR="00191E7D" w:rsidRPr="008F2B62" w:rsidRDefault="00191E7D" w:rsidP="00191E7D">
      <w:pPr>
        <w:pStyle w:val="ListParagraph"/>
        <w:spacing w:line="480" w:lineRule="auto"/>
        <w:ind w:left="284" w:hanging="284"/>
        <w:rPr>
          <w:b/>
          <w:lang w:val="en-US"/>
        </w:rPr>
      </w:pPr>
    </w:p>
    <w:p w:rsidR="00191E7D" w:rsidRDefault="00191E7D" w:rsidP="00AF54ED">
      <w:pPr>
        <w:pStyle w:val="ListParagraph"/>
        <w:numPr>
          <w:ilvl w:val="0"/>
          <w:numId w:val="1"/>
        </w:numPr>
        <w:spacing w:line="480" w:lineRule="auto"/>
        <w:ind w:left="567" w:hanging="567"/>
        <w:rPr>
          <w:b/>
          <w:lang w:val="en-US"/>
        </w:rPr>
      </w:pPr>
      <w:r w:rsidRPr="008F2B62">
        <w:rPr>
          <w:b/>
          <w:lang w:val="en-US"/>
        </w:rPr>
        <w:t>Disain Penelitian</w:t>
      </w:r>
    </w:p>
    <w:p w:rsidR="00191E7D" w:rsidRDefault="00191E7D" w:rsidP="00AF54ED">
      <w:pPr>
        <w:pStyle w:val="ListParagraph"/>
        <w:spacing w:line="480" w:lineRule="auto"/>
        <w:ind w:left="0" w:firstLine="567"/>
        <w:jc w:val="both"/>
        <w:rPr>
          <w:color w:val="222222"/>
          <w:shd w:val="clear" w:color="auto" w:fill="FFFFFF"/>
        </w:rPr>
      </w:pPr>
      <w:r w:rsidRPr="00D65BE6">
        <w:rPr>
          <w:color w:val="222222"/>
          <w:shd w:val="clear" w:color="auto" w:fill="FFFFFF"/>
        </w:rPr>
        <w:t>Dalam melakukan penelitian, terlebih lagi untuk</w:t>
      </w:r>
      <w:r w:rsidRPr="00D65BE6">
        <w:rPr>
          <w:rStyle w:val="apple-converted-space"/>
          <w:color w:val="222222"/>
          <w:shd w:val="clear" w:color="auto" w:fill="FFFFFF"/>
        </w:rPr>
        <w:t> </w:t>
      </w:r>
      <w:r w:rsidRPr="00F044B6">
        <w:t>penelitian k</w:t>
      </w:r>
      <w:bookmarkStart w:id="0" w:name="_GoBack"/>
      <w:bookmarkEnd w:id="0"/>
      <w:r w:rsidRPr="00F044B6">
        <w:t>uantitatif</w:t>
      </w:r>
      <w:r w:rsidRPr="00D65BE6">
        <w:rPr>
          <w:color w:val="222222"/>
          <w:shd w:val="clear" w:color="auto" w:fill="FFFFFF"/>
        </w:rPr>
        <w:t>, salah satu langkah yang penting ialah membuat desain penelitian. Desain penelitian adalah suatu strategi untuk mencapai tujuan penelitian yang telah ditetapkan dan berperan sebagai pedoman atau penuntun peneliti pada seluruh proses penelitian.</w:t>
      </w:r>
    </w:p>
    <w:p w:rsidR="00191E7D" w:rsidRPr="00D65BE6" w:rsidRDefault="00191E7D" w:rsidP="00AF54ED">
      <w:pPr>
        <w:pStyle w:val="ListParagraph"/>
        <w:spacing w:line="480" w:lineRule="auto"/>
        <w:ind w:left="0" w:firstLine="567"/>
        <w:jc w:val="both"/>
        <w:rPr>
          <w:b/>
          <w:lang w:val="en-US"/>
        </w:rPr>
      </w:pPr>
      <w:r w:rsidRPr="00D14DEA">
        <w:t xml:space="preserve">Pada penelitian ini, desain penelitian yang digunakan adalah desain penelitian deskriptif, </w:t>
      </w:r>
      <w:r w:rsidRPr="00D65BE6">
        <w:rPr>
          <w:color w:val="222222"/>
          <w:shd w:val="clear" w:color="auto" w:fill="FFFFFF"/>
        </w:rPr>
        <w:t>Penelitian deskriptif dilakukan dengan tujuan untuk mendiskripsikan atau menggambarakan fakta-fakta mengenai populasi secara sistematis, dan akurat. Dalam penelitian deskriptif fakta-fakta hasil penelitian disajikan apa adanya. Hasil penelitian deskriptif sering digunakan, atau dilanjutkan dengan dilakukann</w:t>
      </w:r>
      <w:r w:rsidR="00A739B0">
        <w:rPr>
          <w:color w:val="222222"/>
          <w:shd w:val="clear" w:color="auto" w:fill="FFFFFF"/>
        </w:rPr>
        <w:t>ya penelitian analitik.</w:t>
      </w:r>
    </w:p>
    <w:p w:rsidR="00191E7D" w:rsidRPr="00D65BE6" w:rsidRDefault="00191E7D" w:rsidP="00191E7D">
      <w:pPr>
        <w:pStyle w:val="ListParagraph"/>
        <w:ind w:left="0" w:firstLine="851"/>
        <w:rPr>
          <w:lang w:val="en-US"/>
        </w:rPr>
      </w:pPr>
    </w:p>
    <w:p w:rsidR="00191E7D" w:rsidRPr="00D65BE6" w:rsidRDefault="00191E7D" w:rsidP="00191E7D">
      <w:pPr>
        <w:rPr>
          <w:b/>
          <w:lang w:val="en-US"/>
        </w:rPr>
      </w:pPr>
      <w:r>
        <w:rPr>
          <w:b/>
          <w:lang w:val="en-US"/>
        </w:rPr>
        <w:br w:type="page"/>
      </w:r>
    </w:p>
    <w:p w:rsidR="00191E7D" w:rsidRDefault="00191E7D" w:rsidP="00AF54ED">
      <w:pPr>
        <w:pStyle w:val="ListParagraph"/>
        <w:numPr>
          <w:ilvl w:val="0"/>
          <w:numId w:val="1"/>
        </w:numPr>
        <w:spacing w:line="480" w:lineRule="auto"/>
        <w:ind w:left="567" w:hanging="567"/>
        <w:rPr>
          <w:b/>
          <w:lang w:val="en-US"/>
        </w:rPr>
      </w:pPr>
      <w:r w:rsidRPr="008F2B62">
        <w:rPr>
          <w:b/>
          <w:lang w:val="en-US"/>
        </w:rPr>
        <w:lastRenderedPageBreak/>
        <w:t>Variabel Penelitian</w:t>
      </w:r>
    </w:p>
    <w:p w:rsidR="00191E7D" w:rsidRDefault="00191E7D" w:rsidP="008B4929">
      <w:pPr>
        <w:pStyle w:val="ListParagraph"/>
        <w:spacing w:line="276" w:lineRule="auto"/>
        <w:ind w:left="284" w:hanging="284"/>
        <w:jc w:val="center"/>
        <w:outlineLvl w:val="0"/>
        <w:rPr>
          <w:b/>
          <w:lang w:val="en-US"/>
        </w:rPr>
      </w:pPr>
      <w:r>
        <w:rPr>
          <w:b/>
          <w:lang w:val="en-US"/>
        </w:rPr>
        <w:t>Tabel 3.1</w:t>
      </w:r>
    </w:p>
    <w:p w:rsidR="00191E7D" w:rsidRDefault="00191E7D" w:rsidP="00B55336">
      <w:pPr>
        <w:pStyle w:val="ListParagraph"/>
        <w:spacing w:line="276" w:lineRule="auto"/>
        <w:ind w:left="284" w:hanging="284"/>
        <w:jc w:val="center"/>
        <w:rPr>
          <w:b/>
          <w:lang w:val="en-US"/>
        </w:rPr>
      </w:pPr>
      <w:r>
        <w:rPr>
          <w:b/>
          <w:lang w:val="en-US"/>
        </w:rPr>
        <w:t>Variabel Penelitian</w:t>
      </w:r>
    </w:p>
    <w:tbl>
      <w:tblPr>
        <w:tblW w:w="8789" w:type="dxa"/>
        <w:tblInd w:w="-5" w:type="dxa"/>
        <w:tblBorders>
          <w:top w:val="nil"/>
          <w:left w:val="nil"/>
          <w:right w:val="nil"/>
        </w:tblBorders>
        <w:tblLayout w:type="fixed"/>
        <w:tblLook w:val="0000" w:firstRow="0" w:lastRow="0" w:firstColumn="0" w:lastColumn="0" w:noHBand="0" w:noVBand="0"/>
      </w:tblPr>
      <w:tblGrid>
        <w:gridCol w:w="2235"/>
        <w:gridCol w:w="2585"/>
        <w:gridCol w:w="2835"/>
        <w:gridCol w:w="1134"/>
      </w:tblGrid>
      <w:tr w:rsidR="00191E7D" w:rsidRPr="00321FE7" w:rsidTr="00C702CB">
        <w:trPr>
          <w:trHeight w:val="595"/>
        </w:trPr>
        <w:tc>
          <w:tcPr>
            <w:tcW w:w="2235" w:type="dxa"/>
            <w:tcBorders>
              <w:top w:val="single" w:sz="4" w:space="0" w:color="000000"/>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spacing w:line="380" w:lineRule="atLeast"/>
              <w:jc w:val="center"/>
              <w:rPr>
                <w:rFonts w:eastAsiaTheme="minorHAnsi"/>
                <w:b/>
                <w:bCs/>
                <w:color w:val="000000"/>
                <w:lang w:eastAsia="en-US"/>
              </w:rPr>
            </w:pPr>
            <w:r w:rsidRPr="00321FE7">
              <w:rPr>
                <w:rFonts w:eastAsiaTheme="minorHAnsi"/>
                <w:b/>
                <w:bCs/>
                <w:color w:val="000000"/>
                <w:lang w:eastAsia="en-US"/>
              </w:rPr>
              <w:t>Variabel Penelitian</w:t>
            </w:r>
          </w:p>
        </w:tc>
        <w:tc>
          <w:tcPr>
            <w:tcW w:w="2585" w:type="dxa"/>
            <w:tcBorders>
              <w:top w:val="single" w:sz="4" w:space="0" w:color="000000"/>
              <w:bottom w:val="single" w:sz="4" w:space="0" w:color="000000"/>
              <w:right w:val="single" w:sz="4" w:space="0" w:color="000000"/>
            </w:tcBorders>
            <w:vAlign w:val="center"/>
          </w:tcPr>
          <w:p w:rsidR="00191E7D" w:rsidRPr="00321FE7" w:rsidRDefault="00534E53" w:rsidP="00C702CB">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Dimensi</w:t>
            </w:r>
          </w:p>
        </w:tc>
        <w:tc>
          <w:tcPr>
            <w:tcW w:w="2835" w:type="dxa"/>
            <w:tcBorders>
              <w:top w:val="single" w:sz="4" w:space="0" w:color="000000"/>
              <w:bottom w:val="single" w:sz="4" w:space="0" w:color="000000"/>
              <w:right w:val="single" w:sz="4" w:space="0" w:color="000000"/>
            </w:tcBorders>
            <w:vAlign w:val="center"/>
          </w:tcPr>
          <w:p w:rsidR="00191E7D" w:rsidRPr="00321FE7" w:rsidRDefault="00534E53" w:rsidP="00C702CB">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Indikator</w:t>
            </w:r>
          </w:p>
        </w:tc>
        <w:tc>
          <w:tcPr>
            <w:tcW w:w="1134" w:type="dxa"/>
            <w:tcBorders>
              <w:top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spacing w:line="380" w:lineRule="atLeast"/>
              <w:jc w:val="center"/>
              <w:rPr>
                <w:rFonts w:eastAsiaTheme="minorHAnsi"/>
                <w:b/>
                <w:bCs/>
                <w:color w:val="000000"/>
                <w:lang w:eastAsia="en-US"/>
              </w:rPr>
            </w:pPr>
            <w:r w:rsidRPr="00321FE7">
              <w:rPr>
                <w:rFonts w:eastAsiaTheme="minorHAnsi"/>
                <w:b/>
                <w:bCs/>
                <w:color w:val="000000"/>
                <w:lang w:eastAsia="en-US"/>
              </w:rPr>
              <w:t>Skala</w:t>
            </w:r>
          </w:p>
        </w:tc>
      </w:tr>
      <w:tr w:rsidR="00191E7D" w:rsidRPr="00321FE7" w:rsidTr="007D304D">
        <w:tblPrEx>
          <w:tblBorders>
            <w:top w:val="none" w:sz="0" w:space="0" w:color="auto"/>
          </w:tblBorders>
        </w:tblPrEx>
        <w:trPr>
          <w:trHeight w:val="972"/>
        </w:trPr>
        <w:tc>
          <w:tcPr>
            <w:tcW w:w="2235" w:type="dxa"/>
            <w:vMerge w:val="restart"/>
            <w:tcBorders>
              <w:left w:val="single" w:sz="4" w:space="0" w:color="000000"/>
              <w:bottom w:val="single" w:sz="4" w:space="0" w:color="000000"/>
              <w:right w:val="single" w:sz="4" w:space="0" w:color="000000"/>
            </w:tcBorders>
            <w:vAlign w:val="center"/>
          </w:tcPr>
          <w:p w:rsidR="00191E7D" w:rsidRPr="00321FE7" w:rsidRDefault="00145D2E" w:rsidP="00C702CB">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A</w:t>
            </w:r>
            <w:r w:rsidR="00191E7D" w:rsidRPr="00321FE7">
              <w:rPr>
                <w:rFonts w:eastAsiaTheme="minorHAnsi"/>
                <w:b/>
                <w:bCs/>
                <w:color w:val="000000"/>
                <w:lang w:eastAsia="en-US"/>
              </w:rPr>
              <w:t>kun Instagram @indotravellers.co (Variabel X)</w:t>
            </w: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 xml:space="preserve">Followers / </w:t>
            </w:r>
            <w:r w:rsidRPr="00321FE7">
              <w:rPr>
                <w:rFonts w:eastAsiaTheme="minorHAnsi"/>
                <w:color w:val="000000"/>
                <w:lang w:eastAsia="en-US"/>
              </w:rPr>
              <w:t>Pengikut</w:t>
            </w:r>
          </w:p>
        </w:tc>
        <w:tc>
          <w:tcPr>
            <w:tcW w:w="2835" w:type="dxa"/>
            <w:tcBorders>
              <w:bottom w:val="single" w:sz="4" w:space="0" w:color="000000"/>
              <w:right w:val="single" w:sz="4" w:space="0" w:color="000000"/>
            </w:tcBorders>
            <w:vAlign w:val="center"/>
          </w:tcPr>
          <w:p w:rsidR="00191E7D" w:rsidRPr="00321FE7" w:rsidRDefault="00191E7D" w:rsidP="007D304D">
            <w:pPr>
              <w:pStyle w:val="ListParagraph"/>
              <w:numPr>
                <w:ilvl w:val="0"/>
                <w:numId w:val="3"/>
              </w:numPr>
              <w:autoSpaceDE w:val="0"/>
              <w:autoSpaceDN w:val="0"/>
              <w:adjustRightInd w:val="0"/>
              <w:spacing w:line="380" w:lineRule="atLeast"/>
              <w:ind w:left="462" w:hanging="425"/>
              <w:rPr>
                <w:rFonts w:eastAsiaTheme="minorHAnsi"/>
                <w:color w:val="000000"/>
                <w:lang w:eastAsia="en-US"/>
              </w:rPr>
            </w:pPr>
            <w:r>
              <w:rPr>
                <w:rFonts w:eastAsiaTheme="minorHAnsi"/>
                <w:color w:val="000000"/>
                <w:lang w:eastAsia="en-US"/>
              </w:rPr>
              <w:t xml:space="preserve">Banyaknya jumlah </w:t>
            </w:r>
            <w:r>
              <w:rPr>
                <w:rFonts w:eastAsiaTheme="minorHAnsi"/>
                <w:i/>
                <w:color w:val="000000"/>
                <w:lang w:eastAsia="en-US"/>
              </w:rPr>
              <w:t>followers</w:t>
            </w:r>
            <w:r>
              <w:rPr>
                <w:rFonts w:eastAsiaTheme="minorHAnsi"/>
                <w:color w:val="000000"/>
                <w:lang w:eastAsia="en-US"/>
              </w:rPr>
              <w:t xml:space="preserve"> / pengikut</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1978"/>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Foto</w:t>
            </w:r>
          </w:p>
        </w:tc>
        <w:tc>
          <w:tcPr>
            <w:tcW w:w="2835" w:type="dxa"/>
            <w:tcBorders>
              <w:bottom w:val="single" w:sz="4" w:space="0" w:color="000000"/>
              <w:right w:val="single" w:sz="4" w:space="0" w:color="000000"/>
            </w:tcBorders>
            <w:vAlign w:val="center"/>
          </w:tcPr>
          <w:p w:rsidR="00191E7D" w:rsidRDefault="00191E7D" w:rsidP="007D304D">
            <w:pPr>
              <w:pStyle w:val="ListParagraph"/>
              <w:numPr>
                <w:ilvl w:val="0"/>
                <w:numId w:val="2"/>
              </w:numPr>
              <w:autoSpaceDE w:val="0"/>
              <w:autoSpaceDN w:val="0"/>
              <w:adjustRightInd w:val="0"/>
              <w:spacing w:line="380" w:lineRule="atLeast"/>
              <w:rPr>
                <w:rFonts w:eastAsiaTheme="minorHAnsi"/>
                <w:color w:val="000000"/>
                <w:lang w:eastAsia="en-US"/>
              </w:rPr>
            </w:pPr>
            <w:r>
              <w:rPr>
                <w:rFonts w:eastAsiaTheme="minorHAnsi"/>
                <w:color w:val="000000"/>
                <w:lang w:eastAsia="en-US"/>
              </w:rPr>
              <w:t>Menarik perhatian</w:t>
            </w:r>
          </w:p>
          <w:p w:rsidR="00191E7D" w:rsidRDefault="00191E7D" w:rsidP="007D304D">
            <w:pPr>
              <w:pStyle w:val="ListParagraph"/>
              <w:numPr>
                <w:ilvl w:val="0"/>
                <w:numId w:val="2"/>
              </w:numPr>
              <w:autoSpaceDE w:val="0"/>
              <w:autoSpaceDN w:val="0"/>
              <w:adjustRightInd w:val="0"/>
              <w:spacing w:line="380" w:lineRule="atLeast"/>
              <w:rPr>
                <w:rFonts w:eastAsiaTheme="minorHAnsi"/>
                <w:color w:val="000000"/>
                <w:lang w:eastAsia="en-US"/>
              </w:rPr>
            </w:pPr>
            <w:r>
              <w:rPr>
                <w:rFonts w:eastAsiaTheme="minorHAnsi"/>
                <w:color w:val="000000"/>
                <w:lang w:eastAsia="en-US"/>
              </w:rPr>
              <w:t>Kualitas gambar</w:t>
            </w:r>
          </w:p>
          <w:p w:rsidR="00191E7D" w:rsidRDefault="00191E7D" w:rsidP="007D304D">
            <w:pPr>
              <w:pStyle w:val="ListParagraph"/>
              <w:numPr>
                <w:ilvl w:val="0"/>
                <w:numId w:val="2"/>
              </w:numPr>
              <w:autoSpaceDE w:val="0"/>
              <w:autoSpaceDN w:val="0"/>
              <w:adjustRightInd w:val="0"/>
              <w:spacing w:line="380" w:lineRule="atLeast"/>
              <w:rPr>
                <w:rFonts w:eastAsiaTheme="minorHAnsi"/>
                <w:color w:val="000000"/>
                <w:lang w:eastAsia="en-US"/>
              </w:rPr>
            </w:pPr>
            <w:r>
              <w:rPr>
                <w:rFonts w:eastAsiaTheme="minorHAnsi"/>
                <w:color w:val="000000"/>
                <w:lang w:eastAsia="en-US"/>
              </w:rPr>
              <w:t>Variasi gambar</w:t>
            </w:r>
          </w:p>
          <w:p w:rsidR="00AC1F9C" w:rsidRPr="00AC1F9C" w:rsidRDefault="00AC1F9C" w:rsidP="007D304D">
            <w:pPr>
              <w:pStyle w:val="ListParagraph"/>
              <w:numPr>
                <w:ilvl w:val="0"/>
                <w:numId w:val="2"/>
              </w:numPr>
              <w:autoSpaceDE w:val="0"/>
              <w:autoSpaceDN w:val="0"/>
              <w:adjustRightInd w:val="0"/>
              <w:spacing w:line="380" w:lineRule="atLeast"/>
              <w:rPr>
                <w:rFonts w:eastAsiaTheme="minorHAnsi"/>
                <w:color w:val="000000"/>
                <w:lang w:eastAsia="en-US"/>
              </w:rPr>
            </w:pPr>
            <w:r>
              <w:rPr>
                <w:rFonts w:eastAsiaTheme="minorHAnsi"/>
                <w:color w:val="000000"/>
                <w:lang w:eastAsia="en-US"/>
              </w:rPr>
              <w:t xml:space="preserve">Konsistensi tema / </w:t>
            </w:r>
            <w:r>
              <w:rPr>
                <w:rFonts w:eastAsiaTheme="minorHAnsi"/>
                <w:i/>
                <w:color w:val="000000"/>
                <w:lang w:eastAsia="en-US"/>
              </w:rPr>
              <w:t>feed</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1344"/>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Captions</w:t>
            </w:r>
          </w:p>
        </w:tc>
        <w:tc>
          <w:tcPr>
            <w:tcW w:w="2835" w:type="dxa"/>
            <w:tcBorders>
              <w:bottom w:val="single" w:sz="4" w:space="0" w:color="000000"/>
              <w:right w:val="single" w:sz="4" w:space="0" w:color="000000"/>
            </w:tcBorders>
            <w:vAlign w:val="center"/>
          </w:tcPr>
          <w:p w:rsidR="00191E7D" w:rsidRDefault="00191E7D" w:rsidP="007D304D">
            <w:pPr>
              <w:pStyle w:val="ListParagraph"/>
              <w:numPr>
                <w:ilvl w:val="0"/>
                <w:numId w:val="4"/>
              </w:numPr>
              <w:autoSpaceDE w:val="0"/>
              <w:autoSpaceDN w:val="0"/>
              <w:adjustRightInd w:val="0"/>
              <w:spacing w:line="380" w:lineRule="atLeast"/>
              <w:rPr>
                <w:rFonts w:eastAsiaTheme="minorHAnsi"/>
                <w:color w:val="000000"/>
                <w:lang w:eastAsia="en-US"/>
              </w:rPr>
            </w:pPr>
            <w:r>
              <w:rPr>
                <w:rFonts w:eastAsiaTheme="minorHAnsi"/>
                <w:color w:val="000000"/>
                <w:lang w:eastAsia="en-US"/>
              </w:rPr>
              <w:t>Informatif</w:t>
            </w:r>
          </w:p>
          <w:p w:rsidR="00191E7D" w:rsidRDefault="00191E7D" w:rsidP="007D304D">
            <w:pPr>
              <w:pStyle w:val="ListParagraph"/>
              <w:numPr>
                <w:ilvl w:val="0"/>
                <w:numId w:val="4"/>
              </w:numPr>
              <w:autoSpaceDE w:val="0"/>
              <w:autoSpaceDN w:val="0"/>
              <w:adjustRightInd w:val="0"/>
              <w:spacing w:line="380" w:lineRule="atLeast"/>
              <w:rPr>
                <w:rFonts w:eastAsiaTheme="minorHAnsi"/>
                <w:color w:val="000000"/>
                <w:lang w:eastAsia="en-US"/>
              </w:rPr>
            </w:pPr>
            <w:r>
              <w:rPr>
                <w:rFonts w:eastAsiaTheme="minorHAnsi"/>
                <w:color w:val="000000"/>
                <w:lang w:eastAsia="en-US"/>
              </w:rPr>
              <w:t>Menarik</w:t>
            </w:r>
          </w:p>
          <w:p w:rsidR="00191E7D" w:rsidRPr="00321FE7" w:rsidRDefault="00191E7D" w:rsidP="007D304D">
            <w:pPr>
              <w:pStyle w:val="ListParagraph"/>
              <w:numPr>
                <w:ilvl w:val="0"/>
                <w:numId w:val="4"/>
              </w:numPr>
              <w:autoSpaceDE w:val="0"/>
              <w:autoSpaceDN w:val="0"/>
              <w:adjustRightInd w:val="0"/>
              <w:spacing w:line="380" w:lineRule="atLeast"/>
              <w:rPr>
                <w:rFonts w:eastAsiaTheme="minorHAnsi"/>
                <w:color w:val="000000"/>
                <w:lang w:eastAsia="en-US"/>
              </w:rPr>
            </w:pPr>
            <w:r>
              <w:rPr>
                <w:rFonts w:eastAsiaTheme="minorHAnsi"/>
                <w:color w:val="000000"/>
                <w:lang w:eastAsia="en-US"/>
              </w:rPr>
              <w:t>Mengajak</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i/>
                <w:iCs/>
                <w:color w:val="000000"/>
                <w:lang w:eastAsia="en-US"/>
              </w:rPr>
              <w:t>Likes</w:t>
            </w:r>
            <w:r w:rsidRPr="00321FE7">
              <w:rPr>
                <w:rFonts w:eastAsiaTheme="minorHAnsi"/>
                <w:color w:val="000000"/>
                <w:lang w:eastAsia="en-US"/>
              </w:rPr>
              <w:t xml:space="preserve"> </w:t>
            </w:r>
            <w:r w:rsidRPr="00321FE7">
              <w:rPr>
                <w:rFonts w:eastAsiaTheme="minorHAnsi"/>
                <w:i/>
                <w:iCs/>
                <w:color w:val="000000"/>
                <w:lang w:eastAsia="en-US"/>
              </w:rPr>
              <w:t xml:space="preserve">/ </w:t>
            </w:r>
            <w:r w:rsidRPr="00321FE7">
              <w:rPr>
                <w:rFonts w:eastAsiaTheme="minorHAnsi"/>
                <w:color w:val="000000"/>
                <w:lang w:eastAsia="en-US"/>
              </w:rPr>
              <w:t>Suka</w:t>
            </w:r>
          </w:p>
        </w:tc>
        <w:tc>
          <w:tcPr>
            <w:tcW w:w="2835" w:type="dxa"/>
            <w:tcBorders>
              <w:bottom w:val="single" w:sz="4" w:space="0" w:color="000000"/>
              <w:right w:val="single" w:sz="4" w:space="0" w:color="000000"/>
            </w:tcBorders>
            <w:vAlign w:val="center"/>
          </w:tcPr>
          <w:p w:rsidR="00191E7D" w:rsidRPr="00321FE7" w:rsidRDefault="00191E7D" w:rsidP="007D304D">
            <w:pPr>
              <w:pStyle w:val="ListParagraph"/>
              <w:numPr>
                <w:ilvl w:val="0"/>
                <w:numId w:val="5"/>
              </w:numPr>
              <w:autoSpaceDE w:val="0"/>
              <w:autoSpaceDN w:val="0"/>
              <w:adjustRightInd w:val="0"/>
              <w:spacing w:line="380" w:lineRule="atLeast"/>
              <w:ind w:left="462" w:hanging="425"/>
              <w:rPr>
                <w:rFonts w:eastAsiaTheme="minorHAnsi"/>
                <w:color w:val="000000"/>
                <w:lang w:eastAsia="en-US"/>
              </w:rPr>
            </w:pPr>
            <w:r>
              <w:rPr>
                <w:rFonts w:eastAsiaTheme="minorHAnsi"/>
                <w:color w:val="000000"/>
                <w:lang w:eastAsia="en-US"/>
              </w:rPr>
              <w:t xml:space="preserve">Banyaknya jumlah </w:t>
            </w:r>
            <w:r>
              <w:rPr>
                <w:rFonts w:eastAsiaTheme="minorHAnsi"/>
                <w:i/>
                <w:color w:val="000000"/>
                <w:lang w:eastAsia="en-US"/>
              </w:rPr>
              <w:t xml:space="preserve">likes </w:t>
            </w:r>
            <w:r>
              <w:rPr>
                <w:rFonts w:eastAsiaTheme="minorHAnsi"/>
                <w:color w:val="000000"/>
                <w:lang w:eastAsia="en-US"/>
              </w:rPr>
              <w:t>/ suka</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950"/>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Komentar</w:t>
            </w:r>
          </w:p>
        </w:tc>
        <w:tc>
          <w:tcPr>
            <w:tcW w:w="2835" w:type="dxa"/>
            <w:tcBorders>
              <w:bottom w:val="single" w:sz="4" w:space="0" w:color="000000"/>
              <w:right w:val="single" w:sz="4" w:space="0" w:color="000000"/>
            </w:tcBorders>
            <w:vAlign w:val="center"/>
          </w:tcPr>
          <w:p w:rsidR="00191E7D" w:rsidRDefault="00191E7D" w:rsidP="007D304D">
            <w:pPr>
              <w:pStyle w:val="ListParagraph"/>
              <w:numPr>
                <w:ilvl w:val="0"/>
                <w:numId w:val="6"/>
              </w:numPr>
              <w:autoSpaceDE w:val="0"/>
              <w:autoSpaceDN w:val="0"/>
              <w:adjustRightInd w:val="0"/>
              <w:spacing w:line="380" w:lineRule="atLeast"/>
              <w:rPr>
                <w:rFonts w:eastAsiaTheme="minorHAnsi"/>
                <w:color w:val="000000"/>
                <w:lang w:eastAsia="en-US"/>
              </w:rPr>
            </w:pPr>
            <w:r>
              <w:rPr>
                <w:rFonts w:eastAsiaTheme="minorHAnsi"/>
                <w:color w:val="000000"/>
                <w:lang w:eastAsia="en-US"/>
              </w:rPr>
              <w:t>Banyaknya komentar</w:t>
            </w:r>
          </w:p>
          <w:p w:rsidR="00191E7D" w:rsidRPr="00321FE7" w:rsidRDefault="00191E7D" w:rsidP="007D304D">
            <w:pPr>
              <w:pStyle w:val="ListParagraph"/>
              <w:numPr>
                <w:ilvl w:val="0"/>
                <w:numId w:val="6"/>
              </w:numPr>
              <w:autoSpaceDE w:val="0"/>
              <w:autoSpaceDN w:val="0"/>
              <w:adjustRightInd w:val="0"/>
              <w:spacing w:line="380" w:lineRule="atLeast"/>
              <w:rPr>
                <w:rFonts w:eastAsiaTheme="minorHAnsi"/>
                <w:color w:val="000000"/>
                <w:lang w:eastAsia="en-US"/>
              </w:rPr>
            </w:pPr>
            <w:r>
              <w:rPr>
                <w:rFonts w:eastAsiaTheme="minorHAnsi"/>
                <w:color w:val="000000"/>
                <w:lang w:eastAsia="en-US"/>
              </w:rPr>
              <w:t>Jenis komentar</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1046"/>
        </w:trPr>
        <w:tc>
          <w:tcPr>
            <w:tcW w:w="2235" w:type="dxa"/>
            <w:vMerge w:val="restart"/>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spacing w:line="380" w:lineRule="atLeast"/>
              <w:jc w:val="center"/>
              <w:rPr>
                <w:rFonts w:eastAsiaTheme="minorHAnsi"/>
                <w:b/>
                <w:bCs/>
                <w:color w:val="000000"/>
                <w:lang w:eastAsia="en-US"/>
              </w:rPr>
            </w:pPr>
            <w:r w:rsidRPr="00321FE7">
              <w:rPr>
                <w:rFonts w:eastAsiaTheme="minorHAnsi"/>
                <w:b/>
                <w:bCs/>
                <w:color w:val="000000"/>
                <w:lang w:eastAsia="en-US"/>
              </w:rPr>
              <w:t xml:space="preserve">Minat </w:t>
            </w:r>
            <w:r w:rsidRPr="00321FE7">
              <w:rPr>
                <w:rFonts w:eastAsiaTheme="minorHAnsi"/>
                <w:b/>
                <w:bCs/>
                <w:i/>
                <w:iCs/>
                <w:color w:val="000000"/>
                <w:lang w:eastAsia="en-US"/>
              </w:rPr>
              <w:t>Travelling</w:t>
            </w:r>
            <w:r w:rsidR="004900B9">
              <w:rPr>
                <w:rFonts w:eastAsiaTheme="minorHAnsi"/>
                <w:b/>
                <w:bCs/>
                <w:color w:val="000000"/>
                <w:lang w:eastAsia="en-US"/>
              </w:rPr>
              <w:t xml:space="preserve"> di Indonesia (Variabel</w:t>
            </w:r>
            <w:r w:rsidR="006857B5">
              <w:rPr>
                <w:rFonts w:eastAsiaTheme="minorHAnsi"/>
                <w:b/>
                <w:bCs/>
                <w:color w:val="000000"/>
                <w:lang w:eastAsia="en-US"/>
              </w:rPr>
              <w:t xml:space="preserve"> </w:t>
            </w:r>
            <w:r w:rsidR="006619D7">
              <w:rPr>
                <w:rFonts w:eastAsiaTheme="minorHAnsi"/>
                <w:b/>
                <w:bCs/>
                <w:color w:val="000000"/>
                <w:lang w:eastAsia="en-US"/>
              </w:rPr>
              <w:t>M</w:t>
            </w:r>
            <w:r w:rsidRPr="00321FE7">
              <w:rPr>
                <w:rFonts w:eastAsiaTheme="minorHAnsi"/>
                <w:b/>
                <w:bCs/>
                <w:color w:val="000000"/>
                <w:lang w:eastAsia="en-US"/>
              </w:rPr>
              <w:t>)</w:t>
            </w: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Perhatian</w:t>
            </w:r>
          </w:p>
        </w:tc>
        <w:tc>
          <w:tcPr>
            <w:tcW w:w="2835" w:type="dxa"/>
            <w:tcBorders>
              <w:bottom w:val="single" w:sz="4" w:space="0" w:color="000000"/>
              <w:right w:val="single" w:sz="4" w:space="0" w:color="000000"/>
            </w:tcBorders>
            <w:vAlign w:val="center"/>
          </w:tcPr>
          <w:p w:rsidR="00191E7D" w:rsidRPr="00321FE7" w:rsidRDefault="00191E7D" w:rsidP="007D304D">
            <w:pPr>
              <w:pStyle w:val="ListParagraph"/>
              <w:numPr>
                <w:ilvl w:val="0"/>
                <w:numId w:val="7"/>
              </w:numPr>
              <w:autoSpaceDE w:val="0"/>
              <w:autoSpaceDN w:val="0"/>
              <w:adjustRightInd w:val="0"/>
              <w:spacing w:line="380" w:lineRule="atLeast"/>
              <w:rPr>
                <w:rFonts w:eastAsiaTheme="minorHAnsi"/>
                <w:color w:val="000000"/>
                <w:lang w:eastAsia="en-US"/>
              </w:rPr>
            </w:pPr>
            <w:r>
              <w:rPr>
                <w:rFonts w:eastAsiaTheme="minorHAnsi"/>
                <w:color w:val="000000"/>
                <w:lang w:eastAsia="en-US"/>
              </w:rPr>
              <w:t xml:space="preserve">Perhatian terhadap </w:t>
            </w:r>
            <w:r w:rsidR="001D019A">
              <w:rPr>
                <w:rFonts w:eastAsiaTheme="minorHAnsi"/>
                <w:color w:val="000000"/>
                <w:lang w:eastAsia="en-US"/>
              </w:rPr>
              <w:t xml:space="preserve"> </w:t>
            </w:r>
            <w:r w:rsidR="001D019A">
              <w:rPr>
                <w:rFonts w:eastAsiaTheme="minorHAnsi"/>
                <w:i/>
                <w:color w:val="000000"/>
                <w:lang w:eastAsia="en-US"/>
              </w:rPr>
              <w:t xml:space="preserve">content </w:t>
            </w:r>
            <w:r>
              <w:rPr>
                <w:rFonts w:eastAsiaTheme="minorHAnsi"/>
                <w:color w:val="000000"/>
                <w:lang w:eastAsia="en-US"/>
              </w:rPr>
              <w:t>akun</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1263"/>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Keingintahuan</w:t>
            </w:r>
          </w:p>
        </w:tc>
        <w:tc>
          <w:tcPr>
            <w:tcW w:w="2835" w:type="dxa"/>
            <w:tcBorders>
              <w:bottom w:val="single" w:sz="4" w:space="0" w:color="000000"/>
              <w:right w:val="single" w:sz="4" w:space="0" w:color="000000"/>
            </w:tcBorders>
            <w:vAlign w:val="center"/>
          </w:tcPr>
          <w:p w:rsidR="00191E7D" w:rsidRPr="00321FE7" w:rsidRDefault="00191E7D" w:rsidP="007D304D">
            <w:pPr>
              <w:pStyle w:val="ListParagraph"/>
              <w:numPr>
                <w:ilvl w:val="0"/>
                <w:numId w:val="8"/>
              </w:numPr>
              <w:autoSpaceDE w:val="0"/>
              <w:autoSpaceDN w:val="0"/>
              <w:adjustRightInd w:val="0"/>
              <w:spacing w:line="380" w:lineRule="atLeast"/>
              <w:rPr>
                <w:rFonts w:eastAsiaTheme="minorHAnsi"/>
                <w:color w:val="000000"/>
                <w:lang w:eastAsia="en-US"/>
              </w:rPr>
            </w:pPr>
            <w:r>
              <w:rPr>
                <w:rFonts w:eastAsiaTheme="minorHAnsi"/>
                <w:color w:val="000000"/>
                <w:lang w:eastAsia="en-US"/>
              </w:rPr>
              <w:t>Bertambahnya pengetahuan dan informasi</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642"/>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Perasaan</w:t>
            </w:r>
          </w:p>
        </w:tc>
        <w:tc>
          <w:tcPr>
            <w:tcW w:w="2835" w:type="dxa"/>
            <w:tcBorders>
              <w:bottom w:val="single" w:sz="4" w:space="0" w:color="000000"/>
              <w:right w:val="single" w:sz="4" w:space="0" w:color="000000"/>
            </w:tcBorders>
            <w:vAlign w:val="center"/>
          </w:tcPr>
          <w:p w:rsidR="00191E7D" w:rsidRPr="008E2F8F" w:rsidRDefault="00191E7D" w:rsidP="007D304D">
            <w:pPr>
              <w:pStyle w:val="ListParagraph"/>
              <w:numPr>
                <w:ilvl w:val="0"/>
                <w:numId w:val="9"/>
              </w:numPr>
              <w:autoSpaceDE w:val="0"/>
              <w:autoSpaceDN w:val="0"/>
              <w:adjustRightInd w:val="0"/>
              <w:spacing w:line="380" w:lineRule="atLeast"/>
              <w:rPr>
                <w:rFonts w:eastAsiaTheme="minorHAnsi"/>
                <w:color w:val="000000"/>
                <w:lang w:eastAsia="en-US"/>
              </w:rPr>
            </w:pPr>
            <w:r>
              <w:rPr>
                <w:rFonts w:eastAsiaTheme="minorHAnsi"/>
                <w:color w:val="000000"/>
                <w:lang w:eastAsia="en-US"/>
              </w:rPr>
              <w:t>Ketertarikan</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blPrEx>
          <w:tblBorders>
            <w:top w:val="none" w:sz="0" w:space="0" w:color="auto"/>
          </w:tblBorders>
        </w:tblPrEx>
        <w:trPr>
          <w:trHeight w:val="842"/>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Kesiapan bertindak</w:t>
            </w:r>
          </w:p>
        </w:tc>
        <w:tc>
          <w:tcPr>
            <w:tcW w:w="2835" w:type="dxa"/>
            <w:tcBorders>
              <w:bottom w:val="single" w:sz="4" w:space="0" w:color="000000"/>
              <w:right w:val="single" w:sz="4" w:space="0" w:color="000000"/>
            </w:tcBorders>
            <w:vAlign w:val="center"/>
          </w:tcPr>
          <w:p w:rsidR="00191E7D" w:rsidRPr="008E7504" w:rsidRDefault="00191E7D" w:rsidP="007D304D">
            <w:pPr>
              <w:pStyle w:val="ListParagraph"/>
              <w:numPr>
                <w:ilvl w:val="0"/>
                <w:numId w:val="10"/>
              </w:numPr>
              <w:autoSpaceDE w:val="0"/>
              <w:autoSpaceDN w:val="0"/>
              <w:adjustRightInd w:val="0"/>
              <w:spacing w:line="380" w:lineRule="atLeast"/>
              <w:rPr>
                <w:rFonts w:eastAsiaTheme="minorHAnsi"/>
                <w:color w:val="000000"/>
                <w:lang w:eastAsia="en-US"/>
              </w:rPr>
            </w:pPr>
            <w:r>
              <w:rPr>
                <w:rFonts w:eastAsiaTheme="minorHAnsi"/>
                <w:color w:val="000000"/>
                <w:lang w:eastAsia="en-US"/>
              </w:rPr>
              <w:t>Kesiapan untuk bertindak</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r w:rsidR="00191E7D" w:rsidRPr="00321FE7" w:rsidTr="007D304D">
        <w:trPr>
          <w:trHeight w:val="840"/>
        </w:trPr>
        <w:tc>
          <w:tcPr>
            <w:tcW w:w="2235" w:type="dxa"/>
            <w:vMerge/>
            <w:tcBorders>
              <w:left w:val="single" w:sz="4" w:space="0" w:color="000000"/>
              <w:bottom w:val="single" w:sz="4" w:space="0" w:color="000000"/>
              <w:right w:val="single" w:sz="4" w:space="0" w:color="000000"/>
            </w:tcBorders>
            <w:vAlign w:val="center"/>
          </w:tcPr>
          <w:p w:rsidR="00191E7D" w:rsidRPr="00321FE7" w:rsidRDefault="00191E7D" w:rsidP="00C702CB">
            <w:pPr>
              <w:autoSpaceDE w:val="0"/>
              <w:autoSpaceDN w:val="0"/>
              <w:adjustRightInd w:val="0"/>
              <w:rPr>
                <w:rFonts w:eastAsiaTheme="minorHAnsi"/>
                <w:i/>
                <w:iCs/>
                <w:color w:val="000000"/>
                <w:lang w:eastAsia="en-US"/>
              </w:rPr>
            </w:pPr>
          </w:p>
        </w:tc>
        <w:tc>
          <w:tcPr>
            <w:tcW w:w="2585"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color w:val="000000"/>
                <w:lang w:eastAsia="en-US"/>
              </w:rPr>
            </w:pPr>
            <w:r w:rsidRPr="00321FE7">
              <w:rPr>
                <w:rFonts w:eastAsiaTheme="minorHAnsi"/>
                <w:color w:val="000000"/>
                <w:lang w:eastAsia="en-US"/>
              </w:rPr>
              <w:t>Kecenderungan untuk bertindak</w:t>
            </w:r>
          </w:p>
        </w:tc>
        <w:tc>
          <w:tcPr>
            <w:tcW w:w="2835" w:type="dxa"/>
            <w:tcBorders>
              <w:bottom w:val="single" w:sz="4" w:space="0" w:color="000000"/>
              <w:right w:val="single" w:sz="4" w:space="0" w:color="000000"/>
            </w:tcBorders>
            <w:vAlign w:val="center"/>
          </w:tcPr>
          <w:p w:rsidR="00191E7D" w:rsidRPr="008E7504" w:rsidRDefault="00191E7D" w:rsidP="007D304D">
            <w:pPr>
              <w:pStyle w:val="ListParagraph"/>
              <w:numPr>
                <w:ilvl w:val="0"/>
                <w:numId w:val="11"/>
              </w:numPr>
              <w:autoSpaceDE w:val="0"/>
              <w:autoSpaceDN w:val="0"/>
              <w:adjustRightInd w:val="0"/>
              <w:spacing w:line="380" w:lineRule="atLeast"/>
              <w:rPr>
                <w:rFonts w:eastAsiaTheme="minorHAnsi"/>
                <w:color w:val="000000"/>
                <w:lang w:eastAsia="en-US"/>
              </w:rPr>
            </w:pPr>
            <w:r>
              <w:rPr>
                <w:rFonts w:eastAsiaTheme="minorHAnsi"/>
                <w:color w:val="000000"/>
                <w:lang w:eastAsia="en-US"/>
              </w:rPr>
              <w:t>Kecendrungan melakukan kegiatan</w:t>
            </w:r>
          </w:p>
        </w:tc>
        <w:tc>
          <w:tcPr>
            <w:tcW w:w="1134" w:type="dxa"/>
            <w:tcBorders>
              <w:bottom w:val="single" w:sz="4" w:space="0" w:color="000000"/>
              <w:right w:val="single" w:sz="4" w:space="0" w:color="000000"/>
            </w:tcBorders>
            <w:vAlign w:val="center"/>
          </w:tcPr>
          <w:p w:rsidR="00191E7D" w:rsidRPr="00321FE7" w:rsidRDefault="00191E7D" w:rsidP="007D304D">
            <w:pPr>
              <w:autoSpaceDE w:val="0"/>
              <w:autoSpaceDN w:val="0"/>
              <w:adjustRightInd w:val="0"/>
              <w:spacing w:line="380" w:lineRule="atLeast"/>
              <w:jc w:val="center"/>
              <w:rPr>
                <w:rFonts w:eastAsiaTheme="minorHAnsi"/>
                <w:i/>
                <w:iCs/>
                <w:color w:val="000000"/>
                <w:lang w:eastAsia="en-US"/>
              </w:rPr>
            </w:pPr>
            <w:r w:rsidRPr="00321FE7">
              <w:rPr>
                <w:rFonts w:eastAsiaTheme="minorHAnsi"/>
                <w:i/>
                <w:iCs/>
                <w:color w:val="000000"/>
                <w:lang w:eastAsia="en-US"/>
              </w:rPr>
              <w:t>Interval</w:t>
            </w:r>
          </w:p>
        </w:tc>
      </w:tr>
    </w:tbl>
    <w:p w:rsidR="00191E7D" w:rsidRDefault="00191E7D" w:rsidP="00191E7D">
      <w:pPr>
        <w:spacing w:line="480" w:lineRule="auto"/>
        <w:rPr>
          <w:b/>
          <w:lang w:val="en-US"/>
        </w:rPr>
      </w:pPr>
    </w:p>
    <w:p w:rsidR="0028132D" w:rsidRDefault="0028132D" w:rsidP="00191E7D">
      <w:pPr>
        <w:spacing w:line="480" w:lineRule="auto"/>
        <w:rPr>
          <w:b/>
          <w:lang w:val="en-US"/>
        </w:rPr>
      </w:pPr>
    </w:p>
    <w:p w:rsidR="00A02B76" w:rsidRDefault="00A02B76" w:rsidP="00191E7D">
      <w:pPr>
        <w:spacing w:line="480" w:lineRule="auto"/>
        <w:rPr>
          <w:b/>
          <w:lang w:val="en-US"/>
        </w:rPr>
      </w:pPr>
    </w:p>
    <w:p w:rsidR="00BE4C8F" w:rsidRPr="00BE4C8F" w:rsidRDefault="00BE4C8F" w:rsidP="008B4929">
      <w:pPr>
        <w:spacing w:line="276" w:lineRule="auto"/>
        <w:jc w:val="center"/>
        <w:outlineLvl w:val="0"/>
        <w:rPr>
          <w:b/>
          <w:lang w:val="en-US"/>
        </w:rPr>
      </w:pPr>
      <w:r>
        <w:rPr>
          <w:b/>
          <w:lang w:val="en-US"/>
        </w:rPr>
        <w:lastRenderedPageBreak/>
        <w:t>Tabel 3.1 (Lanjutan)</w:t>
      </w:r>
    </w:p>
    <w:tbl>
      <w:tblPr>
        <w:tblW w:w="8897" w:type="dxa"/>
        <w:tblInd w:w="-113" w:type="dxa"/>
        <w:tblBorders>
          <w:top w:val="nil"/>
          <w:left w:val="nil"/>
          <w:right w:val="nil"/>
        </w:tblBorders>
        <w:tblLayout w:type="fixed"/>
        <w:tblLook w:val="0000" w:firstRow="0" w:lastRow="0" w:firstColumn="0" w:lastColumn="0" w:noHBand="0" w:noVBand="0"/>
      </w:tblPr>
      <w:tblGrid>
        <w:gridCol w:w="2376"/>
        <w:gridCol w:w="2552"/>
        <w:gridCol w:w="2835"/>
        <w:gridCol w:w="1134"/>
      </w:tblGrid>
      <w:tr w:rsidR="0028132D" w:rsidRPr="0028132D" w:rsidTr="007D304D">
        <w:trPr>
          <w:trHeight w:val="711"/>
        </w:trPr>
        <w:tc>
          <w:tcPr>
            <w:tcW w:w="2376" w:type="dxa"/>
            <w:tcBorders>
              <w:top w:val="single" w:sz="4" w:space="0" w:color="000000"/>
              <w:left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b/>
                <w:bCs/>
                <w:color w:val="000000"/>
                <w:lang w:eastAsia="en-US"/>
              </w:rPr>
            </w:pPr>
            <w:r w:rsidRPr="0028132D">
              <w:rPr>
                <w:rFonts w:eastAsiaTheme="minorHAnsi"/>
                <w:b/>
                <w:bCs/>
                <w:color w:val="000000"/>
                <w:lang w:eastAsia="en-US"/>
              </w:rPr>
              <w:t>Variabel Penelitian</w:t>
            </w:r>
          </w:p>
        </w:tc>
        <w:tc>
          <w:tcPr>
            <w:tcW w:w="2552" w:type="dxa"/>
            <w:tcBorders>
              <w:top w:val="single" w:sz="4" w:space="0" w:color="000000"/>
              <w:bottom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b/>
                <w:bCs/>
                <w:color w:val="000000"/>
                <w:lang w:eastAsia="en-US"/>
              </w:rPr>
            </w:pPr>
            <w:r w:rsidRPr="0028132D">
              <w:rPr>
                <w:rFonts w:eastAsiaTheme="minorHAnsi"/>
                <w:b/>
                <w:bCs/>
                <w:color w:val="000000"/>
                <w:lang w:eastAsia="en-US"/>
              </w:rPr>
              <w:t>Dimensi</w:t>
            </w:r>
          </w:p>
        </w:tc>
        <w:tc>
          <w:tcPr>
            <w:tcW w:w="2835" w:type="dxa"/>
            <w:tcBorders>
              <w:top w:val="single" w:sz="4" w:space="0" w:color="000000"/>
              <w:bottom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b/>
                <w:bCs/>
                <w:color w:val="000000"/>
                <w:lang w:eastAsia="en-US"/>
              </w:rPr>
            </w:pPr>
            <w:r w:rsidRPr="0028132D">
              <w:rPr>
                <w:rFonts w:eastAsiaTheme="minorHAnsi"/>
                <w:b/>
                <w:bCs/>
                <w:color w:val="000000"/>
                <w:lang w:eastAsia="en-US"/>
              </w:rPr>
              <w:t>Indikator</w:t>
            </w:r>
          </w:p>
        </w:tc>
        <w:tc>
          <w:tcPr>
            <w:tcW w:w="1134" w:type="dxa"/>
            <w:tcBorders>
              <w:top w:val="single" w:sz="4" w:space="0" w:color="000000"/>
              <w:bottom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b/>
                <w:bCs/>
                <w:color w:val="000000"/>
                <w:lang w:eastAsia="en-US"/>
              </w:rPr>
            </w:pPr>
            <w:r w:rsidRPr="0028132D">
              <w:rPr>
                <w:rFonts w:eastAsiaTheme="minorHAnsi"/>
                <w:b/>
                <w:bCs/>
                <w:color w:val="000000"/>
                <w:lang w:eastAsia="en-US"/>
              </w:rPr>
              <w:t>Skala</w:t>
            </w:r>
          </w:p>
        </w:tc>
      </w:tr>
      <w:tr w:rsidR="0028132D" w:rsidRPr="0028132D" w:rsidTr="007D304D">
        <w:tblPrEx>
          <w:tblBorders>
            <w:top w:val="none" w:sz="0" w:space="0" w:color="auto"/>
          </w:tblBorders>
        </w:tblPrEx>
        <w:trPr>
          <w:trHeight w:val="963"/>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b/>
                <w:bCs/>
                <w:color w:val="000000"/>
                <w:lang w:eastAsia="en-US"/>
              </w:rPr>
            </w:pPr>
            <w:r w:rsidRPr="0028132D">
              <w:rPr>
                <w:rFonts w:eastAsiaTheme="minorHAnsi"/>
                <w:b/>
                <w:bCs/>
                <w:color w:val="000000"/>
                <w:lang w:eastAsia="en-US"/>
              </w:rPr>
              <w:t xml:space="preserve">Keputsuan </w:t>
            </w:r>
            <w:r w:rsidRPr="0028132D">
              <w:rPr>
                <w:rFonts w:eastAsiaTheme="minorHAnsi"/>
                <w:b/>
                <w:bCs/>
                <w:i/>
                <w:iCs/>
                <w:color w:val="000000"/>
                <w:lang w:eastAsia="en-US"/>
              </w:rPr>
              <w:t>travelling</w:t>
            </w:r>
            <w:r w:rsidRPr="0028132D">
              <w:rPr>
                <w:rFonts w:eastAsiaTheme="minorHAnsi"/>
                <w:b/>
                <w:bCs/>
                <w:color w:val="000000"/>
                <w:lang w:eastAsia="en-US"/>
              </w:rPr>
              <w:t xml:space="preserve"> di Indonesia (Variabel </w:t>
            </w:r>
            <w:r w:rsidR="006857B5">
              <w:rPr>
                <w:rFonts w:eastAsiaTheme="minorHAnsi"/>
                <w:b/>
                <w:bCs/>
                <w:color w:val="000000"/>
                <w:lang w:eastAsia="en-US"/>
              </w:rPr>
              <w:t>Y</w:t>
            </w:r>
            <w:r w:rsidRPr="0028132D">
              <w:rPr>
                <w:rFonts w:eastAsiaTheme="minorHAnsi"/>
                <w:b/>
                <w:bCs/>
                <w:color w:val="000000"/>
                <w:lang w:eastAsia="en-US"/>
              </w:rPr>
              <w:t>)</w:t>
            </w:r>
          </w:p>
        </w:tc>
        <w:tc>
          <w:tcPr>
            <w:tcW w:w="2552" w:type="dxa"/>
            <w:vMerge w:val="restart"/>
            <w:tcBorders>
              <w:bottom w:val="single" w:sz="4" w:space="0" w:color="000000"/>
              <w:right w:val="single" w:sz="4" w:space="0" w:color="000000"/>
            </w:tcBorders>
            <w:vAlign w:val="center"/>
          </w:tcPr>
          <w:p w:rsidR="0028132D" w:rsidRPr="0028132D" w:rsidRDefault="0028132D" w:rsidP="007D304D">
            <w:pPr>
              <w:autoSpaceDE w:val="0"/>
              <w:autoSpaceDN w:val="0"/>
              <w:adjustRightInd w:val="0"/>
              <w:spacing w:line="380" w:lineRule="atLeast"/>
              <w:jc w:val="center"/>
              <w:rPr>
                <w:rFonts w:eastAsiaTheme="minorHAnsi"/>
                <w:color w:val="000000"/>
                <w:lang w:eastAsia="en-US"/>
              </w:rPr>
            </w:pPr>
            <w:r>
              <w:rPr>
                <w:rFonts w:eastAsiaTheme="minorHAnsi"/>
                <w:i/>
                <w:color w:val="000000"/>
                <w:lang w:eastAsia="en-US"/>
              </w:rPr>
              <w:t>Action</w:t>
            </w:r>
          </w:p>
        </w:tc>
        <w:tc>
          <w:tcPr>
            <w:tcW w:w="2835" w:type="dxa"/>
            <w:tcBorders>
              <w:bottom w:val="single" w:sz="4" w:space="0" w:color="000000"/>
              <w:right w:val="single" w:sz="4" w:space="0" w:color="000000"/>
            </w:tcBorders>
            <w:vAlign w:val="center"/>
          </w:tcPr>
          <w:p w:rsidR="0028132D" w:rsidRPr="0028132D" w:rsidRDefault="0028132D" w:rsidP="007D304D">
            <w:pPr>
              <w:pStyle w:val="ListParagraph"/>
              <w:numPr>
                <w:ilvl w:val="0"/>
                <w:numId w:val="12"/>
              </w:numPr>
              <w:autoSpaceDE w:val="0"/>
              <w:autoSpaceDN w:val="0"/>
              <w:adjustRightInd w:val="0"/>
              <w:spacing w:line="380" w:lineRule="atLeast"/>
              <w:rPr>
                <w:rFonts w:eastAsiaTheme="minorHAnsi"/>
                <w:color w:val="000000"/>
                <w:lang w:eastAsia="en-US"/>
              </w:rPr>
            </w:pPr>
            <w:r>
              <w:rPr>
                <w:rFonts w:eastAsiaTheme="minorHAnsi"/>
                <w:color w:val="000000"/>
                <w:lang w:eastAsia="en-US"/>
              </w:rPr>
              <w:t>Melakukan perjalanan wisata di Indonesia</w:t>
            </w:r>
          </w:p>
        </w:tc>
        <w:tc>
          <w:tcPr>
            <w:tcW w:w="1134" w:type="dxa"/>
            <w:tcBorders>
              <w:bottom w:val="single" w:sz="4" w:space="0" w:color="000000"/>
              <w:right w:val="single" w:sz="4" w:space="0" w:color="000000"/>
            </w:tcBorders>
            <w:vAlign w:val="center"/>
          </w:tcPr>
          <w:p w:rsidR="0028132D" w:rsidRPr="0028132D" w:rsidRDefault="0028132D" w:rsidP="007D304D">
            <w:pPr>
              <w:autoSpaceDE w:val="0"/>
              <w:autoSpaceDN w:val="0"/>
              <w:adjustRightInd w:val="0"/>
              <w:spacing w:line="380" w:lineRule="atLeast"/>
              <w:jc w:val="center"/>
              <w:rPr>
                <w:rFonts w:eastAsiaTheme="minorHAnsi"/>
                <w:color w:val="000000"/>
                <w:lang w:eastAsia="en-US"/>
              </w:rPr>
            </w:pPr>
            <w:r w:rsidRPr="0028132D">
              <w:rPr>
                <w:rFonts w:eastAsiaTheme="minorHAnsi"/>
                <w:i/>
                <w:iCs/>
                <w:color w:val="000000"/>
                <w:lang w:eastAsia="en-US"/>
              </w:rPr>
              <w:t>Interval</w:t>
            </w:r>
          </w:p>
        </w:tc>
      </w:tr>
      <w:tr w:rsidR="0028132D" w:rsidRPr="0028132D" w:rsidTr="007D304D">
        <w:tblPrEx>
          <w:tblBorders>
            <w:top w:val="none" w:sz="0" w:space="0" w:color="auto"/>
          </w:tblBorders>
        </w:tblPrEx>
        <w:trPr>
          <w:trHeight w:val="934"/>
        </w:trPr>
        <w:tc>
          <w:tcPr>
            <w:tcW w:w="2376" w:type="dxa"/>
            <w:vMerge/>
            <w:tcBorders>
              <w:top w:val="single" w:sz="4" w:space="0" w:color="000000"/>
              <w:left w:val="single" w:sz="4" w:space="0" w:color="000000"/>
              <w:bottom w:val="single" w:sz="4" w:space="0" w:color="000000"/>
              <w:right w:val="single" w:sz="4" w:space="0" w:color="000000"/>
            </w:tcBorders>
            <w:vAlign w:val="center"/>
          </w:tcPr>
          <w:p w:rsidR="0028132D" w:rsidRPr="0028132D" w:rsidRDefault="0028132D" w:rsidP="007D304D">
            <w:pPr>
              <w:autoSpaceDE w:val="0"/>
              <w:autoSpaceDN w:val="0"/>
              <w:adjustRightInd w:val="0"/>
              <w:jc w:val="center"/>
              <w:rPr>
                <w:rFonts w:eastAsiaTheme="minorHAnsi"/>
                <w:color w:val="000000"/>
                <w:lang w:eastAsia="en-US"/>
              </w:rPr>
            </w:pPr>
          </w:p>
        </w:tc>
        <w:tc>
          <w:tcPr>
            <w:tcW w:w="2552" w:type="dxa"/>
            <w:vMerge/>
            <w:tcBorders>
              <w:bottom w:val="single" w:sz="4" w:space="0" w:color="000000"/>
              <w:right w:val="single" w:sz="4" w:space="0" w:color="000000"/>
            </w:tcBorders>
            <w:vAlign w:val="center"/>
          </w:tcPr>
          <w:p w:rsidR="0028132D" w:rsidRPr="0028132D" w:rsidRDefault="0028132D" w:rsidP="007D304D">
            <w:pPr>
              <w:autoSpaceDE w:val="0"/>
              <w:autoSpaceDN w:val="0"/>
              <w:adjustRightInd w:val="0"/>
              <w:jc w:val="center"/>
              <w:rPr>
                <w:rFonts w:eastAsiaTheme="minorHAnsi"/>
                <w:color w:val="000000"/>
                <w:lang w:eastAsia="en-US"/>
              </w:rPr>
            </w:pPr>
          </w:p>
        </w:tc>
        <w:tc>
          <w:tcPr>
            <w:tcW w:w="2835" w:type="dxa"/>
            <w:tcBorders>
              <w:bottom w:val="single" w:sz="4" w:space="0" w:color="000000"/>
              <w:right w:val="single" w:sz="4" w:space="0" w:color="000000"/>
            </w:tcBorders>
            <w:vAlign w:val="center"/>
          </w:tcPr>
          <w:p w:rsidR="0028132D" w:rsidRPr="00BE4C8F" w:rsidRDefault="00BE4C8F" w:rsidP="007D304D">
            <w:pPr>
              <w:pStyle w:val="ListParagraph"/>
              <w:numPr>
                <w:ilvl w:val="0"/>
                <w:numId w:val="13"/>
              </w:numPr>
              <w:autoSpaceDE w:val="0"/>
              <w:autoSpaceDN w:val="0"/>
              <w:adjustRightInd w:val="0"/>
              <w:spacing w:line="360" w:lineRule="atLeast"/>
              <w:ind w:left="451" w:hanging="425"/>
              <w:rPr>
                <w:rFonts w:eastAsiaTheme="minorHAnsi"/>
                <w:color w:val="000000"/>
                <w:lang w:eastAsia="en-US"/>
              </w:rPr>
            </w:pPr>
            <w:r>
              <w:rPr>
                <w:rFonts w:eastAsiaTheme="minorHAnsi"/>
                <w:color w:val="000000"/>
                <w:lang w:eastAsia="en-US"/>
              </w:rPr>
              <w:t>Rutinitas melihat destinasi baru</w:t>
            </w:r>
          </w:p>
        </w:tc>
        <w:tc>
          <w:tcPr>
            <w:tcW w:w="1134" w:type="dxa"/>
            <w:tcBorders>
              <w:bottom w:val="single" w:sz="4" w:space="0" w:color="000000"/>
              <w:right w:val="single" w:sz="4" w:space="0" w:color="000000"/>
            </w:tcBorders>
            <w:vAlign w:val="center"/>
          </w:tcPr>
          <w:p w:rsidR="0028132D" w:rsidRPr="0028132D" w:rsidRDefault="0028132D" w:rsidP="007D304D">
            <w:pPr>
              <w:autoSpaceDE w:val="0"/>
              <w:autoSpaceDN w:val="0"/>
              <w:adjustRightInd w:val="0"/>
              <w:spacing w:line="360" w:lineRule="atLeast"/>
              <w:jc w:val="center"/>
              <w:rPr>
                <w:rFonts w:eastAsiaTheme="minorHAnsi"/>
                <w:color w:val="000000"/>
                <w:lang w:eastAsia="en-US"/>
              </w:rPr>
            </w:pPr>
            <w:r w:rsidRPr="0028132D">
              <w:rPr>
                <w:rFonts w:eastAsiaTheme="minorHAnsi"/>
                <w:i/>
                <w:iCs/>
                <w:color w:val="000000"/>
                <w:lang w:eastAsia="en-US"/>
              </w:rPr>
              <w:t>Interval</w:t>
            </w:r>
          </w:p>
        </w:tc>
      </w:tr>
    </w:tbl>
    <w:p w:rsidR="0028132D" w:rsidRDefault="0028132D">
      <w:pPr>
        <w:rPr>
          <w:b/>
          <w:lang w:val="en-US"/>
        </w:rPr>
      </w:pPr>
    </w:p>
    <w:p w:rsidR="0028132D" w:rsidRDefault="0028132D">
      <w:pPr>
        <w:rPr>
          <w:b/>
          <w:lang w:val="en-US"/>
        </w:rPr>
      </w:pPr>
    </w:p>
    <w:p w:rsidR="008E2F8F" w:rsidRDefault="008E2F8F">
      <w:pPr>
        <w:rPr>
          <w:b/>
          <w:lang w:val="en-US"/>
        </w:rPr>
      </w:pPr>
    </w:p>
    <w:p w:rsidR="00070581" w:rsidRPr="00070581" w:rsidRDefault="00191E7D" w:rsidP="00070581">
      <w:pPr>
        <w:pStyle w:val="ListParagraph"/>
        <w:numPr>
          <w:ilvl w:val="0"/>
          <w:numId w:val="1"/>
        </w:numPr>
        <w:spacing w:line="480" w:lineRule="auto"/>
        <w:ind w:left="567" w:hanging="567"/>
        <w:rPr>
          <w:b/>
          <w:lang w:val="en-US"/>
        </w:rPr>
      </w:pPr>
      <w:r w:rsidRPr="008F2B62">
        <w:rPr>
          <w:b/>
          <w:lang w:val="en-US"/>
        </w:rPr>
        <w:t>Teknik Pengambilan Sampel</w:t>
      </w:r>
    </w:p>
    <w:p w:rsidR="00070581" w:rsidRPr="0054574B" w:rsidRDefault="00070581" w:rsidP="00070581">
      <w:pPr>
        <w:autoSpaceDE w:val="0"/>
        <w:autoSpaceDN w:val="0"/>
        <w:adjustRightInd w:val="0"/>
        <w:spacing w:line="480" w:lineRule="auto"/>
        <w:ind w:firstLine="567"/>
        <w:jc w:val="both"/>
      </w:pPr>
      <w:r w:rsidRPr="0054574B">
        <w:t xml:space="preserve">Teknik pengambilan sampel dalam penelitian ini menggunakan metode </w:t>
      </w:r>
      <w:r w:rsidRPr="0054574B">
        <w:rPr>
          <w:i/>
        </w:rPr>
        <w:t xml:space="preserve">non probability sample </w:t>
      </w:r>
      <w:r w:rsidRPr="0054574B">
        <w:t>dengan pendekatan</w:t>
      </w:r>
      <w:r>
        <w:rPr>
          <w:i/>
        </w:rPr>
        <w:t xml:space="preserve"> </w:t>
      </w:r>
      <w:r w:rsidRPr="0054574B">
        <w:rPr>
          <w:i/>
          <w:iCs/>
        </w:rPr>
        <w:t>purposive sampling</w:t>
      </w:r>
      <w:r w:rsidRPr="0054574B">
        <w:t xml:space="preserve">. Pada metode ini sampel diharapkan kriteria sampel yang diperoleh benar-benar sesuai dengan penelitian yang akan dilakukan. Dengan itu sampel yang digunakan harus sesuai dengan syarat-syarat yang telah ditentukan seperti kriteria, sifat ataupun sifat. Adapun kriteria sampel dari penelitian ini adalah </w:t>
      </w:r>
      <w:r w:rsidR="0015392D">
        <w:t>followers akun I</w:t>
      </w:r>
      <w:r>
        <w:t xml:space="preserve">nstagram </w:t>
      </w:r>
      <w:r w:rsidR="0015392D">
        <w:t>@indotravellers.co</w:t>
      </w:r>
    </w:p>
    <w:p w:rsidR="00070581" w:rsidRPr="00070581" w:rsidRDefault="00070581" w:rsidP="00070581">
      <w:pPr>
        <w:autoSpaceDE w:val="0"/>
        <w:autoSpaceDN w:val="0"/>
        <w:adjustRightInd w:val="0"/>
        <w:spacing w:line="480" w:lineRule="auto"/>
        <w:ind w:firstLine="567"/>
        <w:jc w:val="both"/>
      </w:pPr>
      <w:r w:rsidRPr="0054574B">
        <w:t xml:space="preserve">Alasan menggunakan teknik </w:t>
      </w:r>
      <w:r w:rsidRPr="0054574B">
        <w:rPr>
          <w:i/>
        </w:rPr>
        <w:t>purposive sampling</w:t>
      </w:r>
      <w:r>
        <w:t xml:space="preserve"> </w:t>
      </w:r>
      <w:r w:rsidRPr="0054574B">
        <w:t>adalah karena responden yang dipilih diyakini dapat memberikan informasi dan memenuhi kriteria yang telah ditentukan. Apabila populasi tidak diketahui, menurut Hair et al (2010</w:t>
      </w:r>
      <w:r>
        <w:t xml:space="preserve"> : 661-662</w:t>
      </w:r>
      <w:r w:rsidRPr="0054574B">
        <w:t>) merekomendasikan jumlah sampel minimal adalah 5 kali dari jumlah item pertanyaan yang terdapat di kuesioner. Total pertanyaan</w:t>
      </w:r>
      <w:r>
        <w:t xml:space="preserve"> dalam penelitian ini adalah 18 </w:t>
      </w:r>
      <w:r w:rsidRPr="0054574B">
        <w:t>pertanyaan, sehingga minimal ukuran</w:t>
      </w:r>
      <w:r>
        <w:t xml:space="preserve"> sampel penelitian ini adalah 9</w:t>
      </w:r>
      <w:r w:rsidRPr="0054574B">
        <w:t xml:space="preserve">0 </w:t>
      </w:r>
      <w:r>
        <w:t>responden</w:t>
      </w:r>
      <w:r w:rsidRPr="0054574B">
        <w:t>.</w:t>
      </w:r>
      <w:r>
        <w:t xml:space="preserve"> </w:t>
      </w:r>
    </w:p>
    <w:p w:rsidR="00191E7D" w:rsidRPr="00E23356" w:rsidRDefault="00191E7D" w:rsidP="00AF54ED">
      <w:pPr>
        <w:pStyle w:val="ListParagraph"/>
        <w:spacing w:line="480" w:lineRule="auto"/>
        <w:ind w:left="0" w:firstLine="567"/>
        <w:jc w:val="both"/>
        <w:rPr>
          <w:lang w:val="en-US"/>
        </w:rPr>
      </w:pPr>
      <w:r>
        <w:rPr>
          <w:lang w:val="en-US"/>
        </w:rPr>
        <w:t>Didapatkan jumlah sampel yang haru</w:t>
      </w:r>
      <w:r w:rsidR="00070581">
        <w:rPr>
          <w:lang w:val="en-US"/>
        </w:rPr>
        <w:t>s diambil oleh penulis adalah 90</w:t>
      </w:r>
      <w:r>
        <w:rPr>
          <w:lang w:val="en-US"/>
        </w:rPr>
        <w:t xml:space="preserve"> responden yang kemudian akan dilakukan pembulatan menjadi 100 responden. </w:t>
      </w:r>
    </w:p>
    <w:p w:rsidR="00191E7D" w:rsidRPr="00070581" w:rsidRDefault="00070581" w:rsidP="00070581">
      <w:pPr>
        <w:rPr>
          <w:b/>
          <w:lang w:val="en-US"/>
        </w:rPr>
      </w:pPr>
      <w:r>
        <w:rPr>
          <w:b/>
          <w:lang w:val="en-US"/>
        </w:rPr>
        <w:br w:type="page"/>
      </w:r>
    </w:p>
    <w:p w:rsidR="00A739B0" w:rsidRPr="00A739B0" w:rsidRDefault="00191E7D" w:rsidP="00AF54ED">
      <w:pPr>
        <w:pStyle w:val="ListParagraph"/>
        <w:numPr>
          <w:ilvl w:val="0"/>
          <w:numId w:val="1"/>
        </w:numPr>
        <w:spacing w:line="480" w:lineRule="auto"/>
        <w:ind w:left="567" w:hanging="567"/>
        <w:rPr>
          <w:b/>
          <w:lang w:val="en-US"/>
        </w:rPr>
      </w:pPr>
      <w:r w:rsidRPr="008F2B62">
        <w:rPr>
          <w:b/>
          <w:lang w:val="en-US"/>
        </w:rPr>
        <w:lastRenderedPageBreak/>
        <w:t>Teknik Pengumpulan Data</w:t>
      </w:r>
    </w:p>
    <w:p w:rsidR="00A739B0" w:rsidRDefault="00A739B0" w:rsidP="00AF54ED">
      <w:pPr>
        <w:pStyle w:val="ListParagraph"/>
        <w:spacing w:line="480" w:lineRule="auto"/>
        <w:ind w:left="0" w:firstLine="567"/>
        <w:jc w:val="both"/>
        <w:rPr>
          <w:lang w:val="en-US"/>
        </w:rPr>
      </w:pPr>
      <w:r>
        <w:rPr>
          <w:lang w:val="en-US"/>
        </w:rPr>
        <w:t xml:space="preserve">Dalam penelitian ini peneliti menggunakan metode survei, yaitu sama merupakan metode pengumpulan data primer dengan memperolehnya secara langsung dari sumber lapangan penelitian. Dalam penelitian metode survei diadakan untuk memperoleh fakta-fakta tentang gejala atau permasalahan yang timbul. Kajiannya tidak perlu mendalam sampai menyelidiki kenapa gejala-gejala tersebut atau sampai menganalisa hubungan atas gejala-gejala. Fakta-fakta yang ada lebih digunakan untuk pemecahan masalah. </w:t>
      </w:r>
    </w:p>
    <w:p w:rsidR="00A739B0" w:rsidRDefault="00A739B0" w:rsidP="00AF54ED">
      <w:pPr>
        <w:pStyle w:val="ListParagraph"/>
        <w:spacing w:line="480" w:lineRule="auto"/>
        <w:ind w:left="0" w:firstLine="567"/>
        <w:jc w:val="both"/>
        <w:rPr>
          <w:color w:val="000000" w:themeColor="text1"/>
        </w:rPr>
      </w:pPr>
      <w:r>
        <w:rPr>
          <w:color w:val="000000" w:themeColor="text1"/>
        </w:rPr>
        <w:t xml:space="preserve">Ditinjau dari masalah yang diteliti, metode dan tempat serta waktu penelitian, penulis menggunakan </w:t>
      </w:r>
      <w:r w:rsidR="00877435">
        <w:rPr>
          <w:color w:val="000000" w:themeColor="text1"/>
        </w:rPr>
        <w:t>komunikasi</w:t>
      </w:r>
      <w:r>
        <w:rPr>
          <w:color w:val="000000" w:themeColor="text1"/>
        </w:rPr>
        <w:t xml:space="preserve"> sebagai </w:t>
      </w:r>
      <w:r w:rsidR="00EE0B59">
        <w:rPr>
          <w:color w:val="000000" w:themeColor="text1"/>
        </w:rPr>
        <w:t>teknik</w:t>
      </w:r>
      <w:r>
        <w:rPr>
          <w:color w:val="000000" w:themeColor="text1"/>
        </w:rPr>
        <w:t xml:space="preserve"> pengumpulan data</w:t>
      </w:r>
      <w:r w:rsidR="004B0E8F">
        <w:rPr>
          <w:color w:val="000000" w:themeColor="text1"/>
        </w:rPr>
        <w:t xml:space="preserve"> dengan instrument </w:t>
      </w:r>
      <w:r w:rsidR="00877435">
        <w:rPr>
          <w:color w:val="000000" w:themeColor="text1"/>
        </w:rPr>
        <w:t>ku</w:t>
      </w:r>
      <w:r w:rsidR="004B0E8F">
        <w:rPr>
          <w:color w:val="000000" w:themeColor="text1"/>
        </w:rPr>
        <w:t>e</w:t>
      </w:r>
      <w:r w:rsidR="00877435">
        <w:rPr>
          <w:color w:val="000000" w:themeColor="text1"/>
        </w:rPr>
        <w:t>sioner</w:t>
      </w:r>
      <w:r>
        <w:rPr>
          <w:color w:val="000000" w:themeColor="text1"/>
        </w:rPr>
        <w:t xml:space="preserve">. </w:t>
      </w:r>
      <w:r w:rsidR="000D1993">
        <w:rPr>
          <w:color w:val="000000" w:themeColor="text1"/>
        </w:rPr>
        <w:t>Menurut Sekaran &amp; Bougie (2017 : 170) Kuesioner (</w:t>
      </w:r>
      <w:r w:rsidR="000D1993" w:rsidRPr="000D1993">
        <w:rPr>
          <w:i/>
          <w:color w:val="000000" w:themeColor="text1"/>
        </w:rPr>
        <w:t>questionnaire</w:t>
      </w:r>
      <w:r w:rsidR="000D1993">
        <w:rPr>
          <w:color w:val="000000" w:themeColor="text1"/>
        </w:rPr>
        <w:t>) adalah daftar pernyataan tertulis yang telah dirumuskan sebelumnya di mana responden akan mencatat jawaban mereka, biasanya dalam alternatif yang didefinisikan dengan jelas.</w:t>
      </w:r>
      <w:r>
        <w:rPr>
          <w:color w:val="000000" w:themeColor="text1"/>
        </w:rPr>
        <w:t xml:space="preserve"> Kuesioner yang akan dibuat oleh peneliti berisi p</w:t>
      </w:r>
      <w:r w:rsidR="005525FB">
        <w:rPr>
          <w:color w:val="000000" w:themeColor="text1"/>
        </w:rPr>
        <w:t>ernyataan yang sesuai dengan oby</w:t>
      </w:r>
      <w:r>
        <w:rPr>
          <w:color w:val="000000" w:themeColor="text1"/>
        </w:rPr>
        <w:t xml:space="preserve">ek penelitian yang akan disebarkan kepada responden secara acak. Kuesioner ini dibuat berdasarkan kerangka operasional. </w:t>
      </w:r>
    </w:p>
    <w:p w:rsidR="00A739B0" w:rsidRPr="00EE0B59" w:rsidRDefault="00A739B0" w:rsidP="00AF54ED">
      <w:pPr>
        <w:pStyle w:val="ListParagraph"/>
        <w:spacing w:line="480" w:lineRule="auto"/>
        <w:ind w:left="0" w:firstLine="567"/>
        <w:jc w:val="both"/>
        <w:rPr>
          <w:color w:val="000000" w:themeColor="text1"/>
        </w:rPr>
      </w:pPr>
      <w:r>
        <w:rPr>
          <w:color w:val="000000" w:themeColor="text1"/>
        </w:rPr>
        <w:t xml:space="preserve">Dalam penelitian ini, peneliti menggunakan model kuesioner tertutup yang artinya sampel harus memilih jawaban dari pilihan jawaban yang disediakan peneliti. Setelah semua data terkumpul maka dilakukan pengaturan mengurutkan, mengelompokkan, dan mengkategorikan. Data yang diperoleh dari penyebaran kuesioner </w:t>
      </w:r>
      <w:r w:rsidR="00EE0B59">
        <w:rPr>
          <w:color w:val="000000" w:themeColor="text1"/>
        </w:rPr>
        <w:t>kemudian</w:t>
      </w:r>
      <w:r>
        <w:rPr>
          <w:color w:val="000000" w:themeColor="text1"/>
        </w:rPr>
        <w:t xml:space="preserve"> diolah dengan menggunakan statistik dengan bantuan program lunak SPSS.</w:t>
      </w:r>
    </w:p>
    <w:p w:rsidR="00EE0B59" w:rsidRDefault="00191E7D" w:rsidP="00AF54ED">
      <w:pPr>
        <w:pStyle w:val="ListParagraph"/>
        <w:spacing w:line="480" w:lineRule="auto"/>
        <w:ind w:left="0" w:firstLine="567"/>
        <w:jc w:val="both"/>
      </w:pPr>
      <w:r>
        <w:t xml:space="preserve">Data primer ini diperoleh peneliti berdasarkan dari pengisian kuesioner </w:t>
      </w:r>
      <w:r w:rsidRPr="00F251F8">
        <w:rPr>
          <w:i/>
        </w:rPr>
        <w:t>google</w:t>
      </w:r>
      <w:r>
        <w:t xml:space="preserve"> </w:t>
      </w:r>
      <w:r w:rsidRPr="00F251F8">
        <w:rPr>
          <w:i/>
        </w:rPr>
        <w:t>form</w:t>
      </w:r>
      <w:r>
        <w:t xml:space="preserve"> kepada </w:t>
      </w:r>
      <w:r w:rsidR="00325E0C">
        <w:t>pengguna Instagram</w:t>
      </w:r>
      <w:r>
        <w:t xml:space="preserve"> yang berupa kuesioner tertutup. Kuesioner tersebut disebarkan kepada individu yang dimintai tanggapan mengenai masalah penelitian. Peneliti menggunakan desain skala interval. Adapun desain pengukuran yang digunakan dalam </w:t>
      </w:r>
      <w:r>
        <w:lastRenderedPageBreak/>
        <w:t xml:space="preserve">pengumpulan data melalui kuesioner ini menggunakan skala </w:t>
      </w:r>
      <w:r>
        <w:rPr>
          <w:i/>
        </w:rPr>
        <w:t xml:space="preserve">likert. </w:t>
      </w:r>
      <w:r w:rsidR="00534E53">
        <w:t xml:space="preserve">Data dianalisis berdasarkan skala </w:t>
      </w:r>
      <w:r w:rsidR="00534E53">
        <w:rPr>
          <w:i/>
        </w:rPr>
        <w:t>likert</w:t>
      </w:r>
      <w:r w:rsidR="00534E53">
        <w:t xml:space="preserve"> dan diinterpretasikan berdasarkan </w:t>
      </w:r>
      <w:r w:rsidR="00534E53">
        <w:rPr>
          <w:i/>
        </w:rPr>
        <w:t>rating scale</w:t>
      </w:r>
      <w:r w:rsidR="00534E53">
        <w:t xml:space="preserve">. </w:t>
      </w:r>
    </w:p>
    <w:p w:rsidR="00EE0B59" w:rsidRDefault="00EE0B59" w:rsidP="00191E7D">
      <w:pPr>
        <w:pStyle w:val="ListParagraph"/>
        <w:spacing w:line="276" w:lineRule="auto"/>
        <w:ind w:left="0"/>
        <w:jc w:val="center"/>
      </w:pPr>
    </w:p>
    <w:p w:rsidR="00191E7D" w:rsidRDefault="00191E7D" w:rsidP="008B4929">
      <w:pPr>
        <w:pStyle w:val="ListParagraph"/>
        <w:spacing w:line="276" w:lineRule="auto"/>
        <w:ind w:left="0"/>
        <w:jc w:val="center"/>
        <w:outlineLvl w:val="0"/>
        <w:rPr>
          <w:b/>
        </w:rPr>
      </w:pPr>
      <w:r>
        <w:rPr>
          <w:b/>
        </w:rPr>
        <w:t>Tabel 3.2</w:t>
      </w:r>
    </w:p>
    <w:p w:rsidR="00191E7D" w:rsidRDefault="00191E7D" w:rsidP="00B55336">
      <w:pPr>
        <w:pStyle w:val="ListParagraph"/>
        <w:spacing w:line="276" w:lineRule="auto"/>
        <w:ind w:left="0"/>
        <w:jc w:val="center"/>
        <w:rPr>
          <w:b/>
        </w:rPr>
      </w:pPr>
      <w:r>
        <w:rPr>
          <w:b/>
        </w:rPr>
        <w:t xml:space="preserve">Uji Skala </w:t>
      </w:r>
      <w:r>
        <w:rPr>
          <w:b/>
          <w:i/>
        </w:rPr>
        <w:t>Likert</w:t>
      </w:r>
    </w:p>
    <w:tbl>
      <w:tblPr>
        <w:tblW w:w="0" w:type="auto"/>
        <w:jc w:val="center"/>
        <w:tblLayout w:type="fixed"/>
        <w:tblCellMar>
          <w:left w:w="30" w:type="dxa"/>
          <w:right w:w="30" w:type="dxa"/>
        </w:tblCellMar>
        <w:tblLook w:val="0000" w:firstRow="0" w:lastRow="0" w:firstColumn="0" w:lastColumn="0" w:noHBand="0" w:noVBand="0"/>
      </w:tblPr>
      <w:tblGrid>
        <w:gridCol w:w="3071"/>
        <w:gridCol w:w="3071"/>
      </w:tblGrid>
      <w:tr w:rsidR="00191E7D" w:rsidRPr="003E674A" w:rsidTr="007D304D">
        <w:trPr>
          <w:trHeight w:val="451"/>
          <w:jc w:val="center"/>
        </w:trPr>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b/>
                <w:bCs/>
                <w:color w:val="000000"/>
                <w:lang w:eastAsia="en-US"/>
              </w:rPr>
            </w:pPr>
            <w:r w:rsidRPr="003E674A">
              <w:rPr>
                <w:rFonts w:eastAsiaTheme="minorHAnsi"/>
                <w:b/>
                <w:bCs/>
                <w:color w:val="000000"/>
                <w:lang w:eastAsia="en-US"/>
              </w:rPr>
              <w:t>Alternatif Jawaban</w:t>
            </w:r>
          </w:p>
        </w:tc>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b/>
                <w:bCs/>
                <w:color w:val="000000"/>
                <w:lang w:eastAsia="en-US"/>
              </w:rPr>
            </w:pPr>
            <w:r w:rsidRPr="003E674A">
              <w:rPr>
                <w:rFonts w:eastAsiaTheme="minorHAnsi"/>
                <w:b/>
                <w:bCs/>
                <w:color w:val="000000"/>
                <w:lang w:eastAsia="en-US"/>
              </w:rPr>
              <w:t>Bobot Nilai</w:t>
            </w:r>
          </w:p>
        </w:tc>
      </w:tr>
      <w:tr w:rsidR="00191E7D" w:rsidRPr="003E674A" w:rsidTr="007D304D">
        <w:trPr>
          <w:trHeight w:val="451"/>
          <w:jc w:val="center"/>
        </w:trPr>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Sangat Setuju</w:t>
            </w:r>
          </w:p>
        </w:tc>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4</w:t>
            </w:r>
          </w:p>
        </w:tc>
      </w:tr>
      <w:tr w:rsidR="00191E7D" w:rsidRPr="003E674A" w:rsidTr="007D304D">
        <w:trPr>
          <w:trHeight w:val="451"/>
          <w:jc w:val="center"/>
        </w:trPr>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Setuju</w:t>
            </w:r>
          </w:p>
        </w:tc>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3</w:t>
            </w:r>
          </w:p>
        </w:tc>
      </w:tr>
      <w:tr w:rsidR="00191E7D" w:rsidRPr="003E674A" w:rsidTr="007D304D">
        <w:trPr>
          <w:trHeight w:val="451"/>
          <w:jc w:val="center"/>
        </w:trPr>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Tidak Setuju</w:t>
            </w:r>
          </w:p>
        </w:tc>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2</w:t>
            </w:r>
          </w:p>
        </w:tc>
      </w:tr>
      <w:tr w:rsidR="00191E7D" w:rsidRPr="003E674A" w:rsidTr="007D304D">
        <w:trPr>
          <w:trHeight w:val="451"/>
          <w:jc w:val="center"/>
        </w:trPr>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Sangat Tidak Setuju</w:t>
            </w:r>
          </w:p>
        </w:tc>
        <w:tc>
          <w:tcPr>
            <w:tcW w:w="3071" w:type="dxa"/>
            <w:tcBorders>
              <w:top w:val="single" w:sz="6" w:space="0" w:color="auto"/>
              <w:left w:val="single" w:sz="6" w:space="0" w:color="auto"/>
              <w:bottom w:val="single" w:sz="6" w:space="0" w:color="auto"/>
              <w:right w:val="single" w:sz="6" w:space="0" w:color="auto"/>
            </w:tcBorders>
            <w:vAlign w:val="center"/>
          </w:tcPr>
          <w:p w:rsidR="00191E7D" w:rsidRPr="003E674A" w:rsidRDefault="00191E7D" w:rsidP="007D304D">
            <w:pPr>
              <w:autoSpaceDE w:val="0"/>
              <w:autoSpaceDN w:val="0"/>
              <w:adjustRightInd w:val="0"/>
              <w:jc w:val="center"/>
              <w:rPr>
                <w:rFonts w:eastAsiaTheme="minorHAnsi"/>
                <w:color w:val="000000"/>
                <w:lang w:eastAsia="en-US"/>
              </w:rPr>
            </w:pPr>
            <w:r w:rsidRPr="003E674A">
              <w:rPr>
                <w:rFonts w:eastAsiaTheme="minorHAnsi"/>
                <w:color w:val="000000"/>
                <w:lang w:eastAsia="en-US"/>
              </w:rPr>
              <w:t>1</w:t>
            </w:r>
          </w:p>
        </w:tc>
      </w:tr>
    </w:tbl>
    <w:p w:rsidR="00191E7D" w:rsidRDefault="00191E7D" w:rsidP="00191E7D">
      <w:pPr>
        <w:pStyle w:val="ListParagraph"/>
        <w:spacing w:line="480" w:lineRule="auto"/>
        <w:ind w:left="0" w:firstLine="851"/>
        <w:jc w:val="both"/>
        <w:rPr>
          <w:b/>
        </w:rPr>
      </w:pPr>
    </w:p>
    <w:p w:rsidR="00191E7D" w:rsidRDefault="00191E7D" w:rsidP="00AF54ED">
      <w:pPr>
        <w:pStyle w:val="ListParagraph"/>
        <w:spacing w:line="480" w:lineRule="auto"/>
        <w:ind w:left="0" w:firstLine="567"/>
        <w:jc w:val="both"/>
      </w:pPr>
      <w:r>
        <w:t xml:space="preserve">Pada skala </w:t>
      </w:r>
      <w:r>
        <w:rPr>
          <w:i/>
        </w:rPr>
        <w:t>likert</w:t>
      </w:r>
      <w:r>
        <w:t xml:space="preserve"> umumnya menggunakan 5 pilihan jawaban, namun dalam penelitian ini hanya menggunakan 4 pilihan jawaban. Hal ini dilakukan untuk menghindari jawaban keragu-raguan dari responden bila disediakan jawaban ditengah yang akan menghilangkan hanyaknya data dalam riset, sehingga data yang diperlukan banyak yang hilang.</w:t>
      </w:r>
    </w:p>
    <w:p w:rsidR="00191E7D" w:rsidRDefault="00191E7D" w:rsidP="00EE0B59">
      <w:pPr>
        <w:rPr>
          <w:b/>
          <w:lang w:val="en-US"/>
        </w:rPr>
      </w:pPr>
    </w:p>
    <w:p w:rsidR="000D1993" w:rsidRPr="00EE0B59" w:rsidRDefault="000D1993" w:rsidP="00EE0B59">
      <w:pPr>
        <w:rPr>
          <w:b/>
          <w:lang w:val="en-US"/>
        </w:rPr>
      </w:pPr>
    </w:p>
    <w:p w:rsidR="00B2330B" w:rsidRPr="00863A9B" w:rsidRDefault="00191E7D" w:rsidP="00AF54ED">
      <w:pPr>
        <w:pStyle w:val="ListParagraph"/>
        <w:numPr>
          <w:ilvl w:val="0"/>
          <w:numId w:val="1"/>
        </w:numPr>
        <w:spacing w:line="480" w:lineRule="auto"/>
        <w:ind w:left="567" w:hanging="567"/>
        <w:rPr>
          <w:b/>
          <w:lang w:val="en-US"/>
        </w:rPr>
      </w:pPr>
      <w:r w:rsidRPr="008F2B62">
        <w:rPr>
          <w:b/>
          <w:lang w:val="en-US"/>
        </w:rPr>
        <w:t>Teknik Analisis Data</w:t>
      </w:r>
    </w:p>
    <w:p w:rsidR="000D1993" w:rsidRPr="005E7CB9" w:rsidRDefault="000D1993" w:rsidP="00AF54ED">
      <w:pPr>
        <w:pStyle w:val="ListParagraph"/>
        <w:spacing w:line="480" w:lineRule="auto"/>
        <w:ind w:left="0" w:firstLine="567"/>
        <w:jc w:val="both"/>
        <w:rPr>
          <w:color w:val="000000" w:themeColor="text1"/>
        </w:rPr>
      </w:pPr>
      <w:r>
        <w:rPr>
          <w:color w:val="000000" w:themeColor="text1"/>
        </w:rPr>
        <w:t>Data yang telah dikump</w:t>
      </w:r>
      <w:r w:rsidR="00F27A8A">
        <w:rPr>
          <w:color w:val="000000" w:themeColor="text1"/>
        </w:rPr>
        <w:t>ulkan dari hasil kuesioner diola</w:t>
      </w:r>
      <w:r>
        <w:rPr>
          <w:color w:val="000000" w:themeColor="text1"/>
        </w:rPr>
        <w:t>h dengan melalui beberapa tahapan dengan tujuan untuk mengetahui kesalahan-kesalahan yang terdapat pada pengisian kuesioner sehingga data tersebut akurat, konsisten dan lengkap. Setelah idu dilakukan proses koding dengan tujuan memudahkan memasukkan data kedalam komputer.</w:t>
      </w:r>
    </w:p>
    <w:p w:rsidR="000D1993" w:rsidRDefault="000D1993" w:rsidP="00AF54ED">
      <w:pPr>
        <w:pStyle w:val="ListParagraph"/>
        <w:spacing w:line="480" w:lineRule="auto"/>
        <w:ind w:left="0"/>
        <w:jc w:val="both"/>
        <w:rPr>
          <w:color w:val="000000" w:themeColor="text1"/>
        </w:rPr>
      </w:pPr>
      <w:r>
        <w:rPr>
          <w:color w:val="000000" w:themeColor="text1"/>
        </w:rPr>
        <w:t>Alat ukur penelitian yang digunakan penulis adalah sebagai berikut :</w:t>
      </w:r>
    </w:p>
    <w:p w:rsidR="00E520B1" w:rsidRPr="00E520B1" w:rsidRDefault="00E520B1" w:rsidP="00E520B1">
      <w:pPr>
        <w:rPr>
          <w:color w:val="000000" w:themeColor="text1"/>
        </w:rPr>
      </w:pPr>
    </w:p>
    <w:p w:rsidR="000D1993" w:rsidRPr="00E520B1" w:rsidRDefault="000D1993" w:rsidP="00AF54ED">
      <w:pPr>
        <w:pStyle w:val="ListParagraph"/>
        <w:numPr>
          <w:ilvl w:val="0"/>
          <w:numId w:val="15"/>
        </w:numPr>
        <w:spacing w:line="480" w:lineRule="auto"/>
        <w:ind w:left="567" w:hanging="567"/>
        <w:jc w:val="both"/>
        <w:rPr>
          <w:color w:val="000000" w:themeColor="text1"/>
        </w:rPr>
      </w:pPr>
      <w:r>
        <w:rPr>
          <w:b/>
          <w:color w:val="000000" w:themeColor="text1"/>
        </w:rPr>
        <w:t>Uji Validitas</w:t>
      </w:r>
    </w:p>
    <w:p w:rsidR="00305157" w:rsidRDefault="009300CB" w:rsidP="00AF54ED">
      <w:pPr>
        <w:pStyle w:val="ListParagraph"/>
        <w:spacing w:line="480" w:lineRule="auto"/>
        <w:ind w:left="0" w:firstLine="567"/>
        <w:jc w:val="both"/>
        <w:rPr>
          <w:color w:val="000000" w:themeColor="text1"/>
        </w:rPr>
      </w:pPr>
      <w:r>
        <w:rPr>
          <w:color w:val="000000" w:themeColor="text1"/>
        </w:rPr>
        <w:t xml:space="preserve">Menurut Ghozali (2016 : 52) , uji validitas digunakan untuk mengukur sah atau </w:t>
      </w:r>
      <w:r>
        <w:rPr>
          <w:i/>
          <w:color w:val="000000" w:themeColor="text1"/>
        </w:rPr>
        <w:t>valid</w:t>
      </w:r>
      <w:r>
        <w:rPr>
          <w:color w:val="000000" w:themeColor="text1"/>
        </w:rPr>
        <w:t xml:space="preserve"> tidaknya suatu kuesioner. Suatu kuesioner dinyatakan </w:t>
      </w:r>
      <w:r>
        <w:rPr>
          <w:i/>
          <w:color w:val="000000" w:themeColor="text1"/>
        </w:rPr>
        <w:t>valid</w:t>
      </w:r>
      <w:r>
        <w:rPr>
          <w:color w:val="000000" w:themeColor="text1"/>
        </w:rPr>
        <w:t xml:space="preserve"> jika pertanyaan pada kuesioner mampu untuk mengungkapkan sesuatu yang akan diukur oleh kuesioner tersebut. Jadi </w:t>
      </w:r>
      <w:r>
        <w:rPr>
          <w:color w:val="000000" w:themeColor="text1"/>
        </w:rPr>
        <w:lastRenderedPageBreak/>
        <w:t>validitas ingin mengukur apakah pernyataan dalam kuesioner yang sudah dibuat betul-betul dapat mengukur apa yang hendak diukur. Dasar pengambilan keputusan dalam uji validitas yaitu :</w:t>
      </w:r>
    </w:p>
    <w:p w:rsidR="009300CB" w:rsidRPr="006857B5" w:rsidRDefault="009300CB" w:rsidP="00AF54ED">
      <w:pPr>
        <w:pStyle w:val="ListParagraph"/>
        <w:numPr>
          <w:ilvl w:val="0"/>
          <w:numId w:val="26"/>
        </w:numPr>
        <w:spacing w:line="480" w:lineRule="auto"/>
        <w:ind w:left="993" w:hanging="426"/>
        <w:jc w:val="both"/>
        <w:rPr>
          <w:color w:val="222222"/>
          <w:shd w:val="clear" w:color="auto" w:fill="FFFFFF"/>
        </w:rPr>
      </w:pPr>
      <w:r>
        <w:rPr>
          <w:color w:val="000000" w:themeColor="text1"/>
        </w:rPr>
        <w:t>Jika nilai t hitung &gt; t tabel, maka item pernyataan</w:t>
      </w:r>
      <w:r w:rsidR="006857B5">
        <w:rPr>
          <w:color w:val="000000" w:themeColor="text1"/>
        </w:rPr>
        <w:t xml:space="preserve"> dalam kuesioner berkolerasi signifikan terhadap skor total (hasil valid).</w:t>
      </w:r>
    </w:p>
    <w:p w:rsidR="006857B5" w:rsidRDefault="006857B5" w:rsidP="00AF54ED">
      <w:pPr>
        <w:pStyle w:val="ListParagraph"/>
        <w:numPr>
          <w:ilvl w:val="0"/>
          <w:numId w:val="26"/>
        </w:numPr>
        <w:spacing w:line="480" w:lineRule="auto"/>
        <w:ind w:left="993" w:hanging="426"/>
        <w:jc w:val="both"/>
        <w:rPr>
          <w:color w:val="222222"/>
          <w:shd w:val="clear" w:color="auto" w:fill="FFFFFF"/>
        </w:rPr>
      </w:pPr>
      <w:r>
        <w:rPr>
          <w:color w:val="000000" w:themeColor="text1"/>
        </w:rPr>
        <w:t>Jike nilai t hitung &lt; t tabel, maka item pernyataan dalam angket tidak berkorelasi signifikan terhadap skor total (hasil tidak valid).</w:t>
      </w:r>
    </w:p>
    <w:p w:rsidR="00305157" w:rsidRPr="00305157" w:rsidRDefault="00BC69DF" w:rsidP="00AF54ED">
      <w:pPr>
        <w:pStyle w:val="ListParagraph"/>
        <w:spacing w:line="480" w:lineRule="auto"/>
        <w:ind w:left="0" w:firstLine="567"/>
        <w:jc w:val="both"/>
        <w:rPr>
          <w:color w:val="000000" w:themeColor="text1"/>
        </w:rPr>
      </w:pPr>
      <w:r>
        <w:rPr>
          <w:color w:val="000000" w:themeColor="text1"/>
        </w:rPr>
        <w:t xml:space="preserve">Uji </w:t>
      </w:r>
      <w:r w:rsidR="00305157">
        <w:rPr>
          <w:color w:val="000000" w:themeColor="text1"/>
        </w:rPr>
        <w:t xml:space="preserve">validitas akan dilakukan dengan rumus </w:t>
      </w:r>
      <w:r w:rsidR="00305157" w:rsidRPr="005E7CB9">
        <w:rPr>
          <w:i/>
          <w:color w:val="000000" w:themeColor="text1"/>
        </w:rPr>
        <w:t xml:space="preserve">Pearson’s Correlation </w:t>
      </w:r>
      <w:r w:rsidR="00305157">
        <w:rPr>
          <w:color w:val="000000" w:themeColor="text1"/>
        </w:rPr>
        <w:t xml:space="preserve">atau </w:t>
      </w:r>
      <w:r w:rsidR="00305157">
        <w:rPr>
          <w:i/>
          <w:color w:val="000000" w:themeColor="text1"/>
        </w:rPr>
        <w:t>Product Moment</w:t>
      </w:r>
      <w:r w:rsidR="00305157">
        <w:rPr>
          <w:color w:val="000000" w:themeColor="text1"/>
        </w:rPr>
        <w:t xml:space="preserve"> dengan mengkorelasikan skor butir pada kuesioner dengan skor totalnya. Pengujian validitas ini akan dibantu dengan program SPSS, </w:t>
      </w:r>
      <w:r w:rsidR="00305157">
        <w:rPr>
          <w:color w:val="222222"/>
          <w:shd w:val="clear" w:color="auto" w:fill="FFFFFF"/>
        </w:rPr>
        <w:t xml:space="preserve">adapun untuk dapat menjawab pertanyaan tersebut, peneliti menggunakan rumus korelasi </w:t>
      </w:r>
      <w:r w:rsidR="00305157">
        <w:rPr>
          <w:i/>
          <w:color w:val="222222"/>
          <w:shd w:val="clear" w:color="auto" w:fill="FFFFFF"/>
        </w:rPr>
        <w:t>product moment</w:t>
      </w:r>
      <w:r>
        <w:rPr>
          <w:color w:val="222222"/>
          <w:shd w:val="clear" w:color="auto" w:fill="FFFFFF"/>
        </w:rPr>
        <w:t xml:space="preserve"> sebagai berikut </w:t>
      </w:r>
    </w:p>
    <w:p w:rsidR="00305157" w:rsidRPr="0058686E" w:rsidRDefault="00C76DA7" w:rsidP="00871745">
      <w:pPr>
        <w:spacing w:line="480" w:lineRule="auto"/>
        <w:jc w:val="both"/>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 xml:space="preserve">n .  </m:t>
              </m:r>
              <m:nary>
                <m:naryPr>
                  <m:chr m:val="∑"/>
                  <m:subHide m:val="1"/>
                  <m:supHide m:val="1"/>
                  <m:ctrlPr>
                    <w:rPr>
                      <w:rFonts w:ascii="Cambria Math" w:hAnsi="Cambria Math"/>
                      <w:i/>
                    </w:rPr>
                  </m:ctrlPr>
                </m:naryPr>
                <m:sub/>
                <m:sup/>
                <m:e>
                  <m:r>
                    <w:rPr>
                      <w:rFonts w:ascii="Cambria Math" w:hAnsi="Cambria Math"/>
                    </w:rPr>
                    <m:t>x.y -(∑X)(∑Y)</m:t>
                  </m:r>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-(∑X)²</m:t>
                      </m:r>
                    </m:e>
                  </m:d>
                  <m:r>
                    <w:rPr>
                      <w:rFonts w:ascii="Cambria Math" w:hAnsi="Cambria Math"/>
                    </w:rPr>
                    <m:t>[N.∑</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m:t>
                          </m:r>
                        </m:e>
                      </m:d>
                    </m:e>
                    <m:sup>
                      <m:r>
                        <w:rPr>
                          <w:rFonts w:ascii="Cambria Math" w:hAnsi="Cambria Math"/>
                        </w:rPr>
                        <m:t>2</m:t>
                      </m:r>
                    </m:sup>
                  </m:sSup>
                  <m:r>
                    <w:rPr>
                      <w:rFonts w:ascii="Cambria Math" w:hAnsi="Cambria Math"/>
                    </w:rPr>
                    <m:t xml:space="preserve">] </m:t>
                  </m:r>
                </m:e>
              </m:rad>
              <m:r>
                <w:rPr>
                  <w:rFonts w:ascii="Cambria Math" w:hAnsi="Cambria Math"/>
                </w:rPr>
                <m:t xml:space="preserve"> </m:t>
              </m:r>
            </m:den>
          </m:f>
        </m:oMath>
      </m:oMathPara>
    </w:p>
    <w:p w:rsidR="00305157" w:rsidRDefault="00305157" w:rsidP="00C74277">
      <w:pPr>
        <w:pStyle w:val="ListParagraph"/>
        <w:spacing w:line="480" w:lineRule="auto"/>
        <w:ind w:left="993"/>
        <w:jc w:val="both"/>
        <w:rPr>
          <w:color w:val="000000" w:themeColor="text1"/>
        </w:rPr>
      </w:pPr>
      <w:r>
        <w:rPr>
          <w:color w:val="000000" w:themeColor="text1"/>
        </w:rPr>
        <w:t>Keterangan :</w:t>
      </w:r>
    </w:p>
    <w:p w:rsidR="00305157" w:rsidRPr="000254C2" w:rsidRDefault="00305157" w:rsidP="00C74277">
      <w:pPr>
        <w:pStyle w:val="ListParagraph"/>
        <w:spacing w:line="480" w:lineRule="auto"/>
        <w:ind w:left="993"/>
        <w:jc w:val="both"/>
        <w:rPr>
          <w:i/>
          <w:color w:val="000000" w:themeColor="text1"/>
        </w:rPr>
      </w:pPr>
      <w:r>
        <w:rPr>
          <w:color w:val="000000" w:themeColor="text1"/>
        </w:rPr>
        <w:tab/>
      </w:r>
      <w:r>
        <w:rPr>
          <w:color w:val="000000" w:themeColor="text1"/>
        </w:rPr>
        <w:tab/>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color w:val="000000" w:themeColor="text1"/>
        </w:rPr>
        <w:t xml:space="preserve"> </w:t>
      </w:r>
      <w:r>
        <w:rPr>
          <w:color w:val="000000" w:themeColor="text1"/>
        </w:rPr>
        <w:tab/>
        <w:t xml:space="preserve">= Koefisien korelasi </w:t>
      </w:r>
      <w:r>
        <w:rPr>
          <w:i/>
          <w:color w:val="000000" w:themeColor="text1"/>
        </w:rPr>
        <w:t>product moment</w:t>
      </w:r>
    </w:p>
    <w:p w:rsidR="00305157" w:rsidRPr="000254C2" w:rsidRDefault="00305157" w:rsidP="00C74277">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rPr>
          <m:t>∑x</m:t>
        </m:r>
      </m:oMath>
      <w:r>
        <w:rPr>
          <w:color w:val="000000" w:themeColor="text1"/>
        </w:rPr>
        <w:t xml:space="preserve"> </w:t>
      </w:r>
      <w:r>
        <w:rPr>
          <w:color w:val="000000" w:themeColor="text1"/>
        </w:rPr>
        <w:tab/>
        <w:t xml:space="preserve">= Jumlah skor dalam sebaran </w:t>
      </w:r>
      <w:r>
        <w:rPr>
          <w:i/>
          <w:color w:val="000000" w:themeColor="text1"/>
        </w:rPr>
        <w:t>x</w:t>
      </w:r>
    </w:p>
    <w:p w:rsidR="00305157" w:rsidRPr="000254C2" w:rsidRDefault="00305157" w:rsidP="00C74277">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rPr>
          <m:t>∑y</m:t>
        </m:r>
      </m:oMath>
      <w:r>
        <w:rPr>
          <w:color w:val="000000" w:themeColor="text1"/>
        </w:rPr>
        <w:t xml:space="preserve"> </w:t>
      </w:r>
      <w:r>
        <w:rPr>
          <w:color w:val="000000" w:themeColor="text1"/>
        </w:rPr>
        <w:tab/>
        <w:t xml:space="preserve">= Jumlah skor dalam sebaran </w:t>
      </w:r>
      <w:r>
        <w:rPr>
          <w:i/>
          <w:color w:val="000000" w:themeColor="text1"/>
        </w:rPr>
        <w:t>y</w:t>
      </w:r>
    </w:p>
    <w:p w:rsidR="00305157" w:rsidRDefault="00305157" w:rsidP="00C74277">
      <w:pPr>
        <w:pStyle w:val="ListParagraph"/>
        <w:spacing w:line="480" w:lineRule="auto"/>
        <w:ind w:left="993"/>
        <w:jc w:val="both"/>
        <w:rPr>
          <w:color w:val="000000" w:themeColor="text1"/>
        </w:rPr>
      </w:pPr>
      <w:r>
        <w:rPr>
          <w:color w:val="000000" w:themeColor="text1"/>
        </w:rPr>
        <w:tab/>
      </w:r>
      <w:r>
        <w:rPr>
          <w:color w:val="000000" w:themeColor="text1"/>
        </w:rPr>
        <w:tab/>
      </w:r>
      <m:oMath>
        <m:r>
          <w:rPr>
            <w:rFonts w:ascii="Cambria Math" w:hAnsi="Cambria Math"/>
          </w:rPr>
          <m:t>∑xy</m:t>
        </m:r>
      </m:oMath>
      <w:r>
        <w:rPr>
          <w:color w:val="000000" w:themeColor="text1"/>
        </w:rPr>
        <w:t xml:space="preserve"> </w:t>
      </w:r>
      <w:r>
        <w:rPr>
          <w:color w:val="000000" w:themeColor="text1"/>
        </w:rPr>
        <w:tab/>
        <w:t xml:space="preserve">= Jumlah hasil kali skor </w:t>
      </w:r>
      <w:r>
        <w:rPr>
          <w:i/>
          <w:color w:val="000000" w:themeColor="text1"/>
        </w:rPr>
        <w:t>x</w:t>
      </w:r>
      <w:r>
        <w:rPr>
          <w:color w:val="000000" w:themeColor="text1"/>
        </w:rPr>
        <w:t xml:space="preserve"> dan </w:t>
      </w:r>
      <w:r w:rsidRPr="000254C2">
        <w:rPr>
          <w:i/>
          <w:color w:val="000000" w:themeColor="text1"/>
        </w:rPr>
        <w:t>y</w:t>
      </w:r>
      <w:r>
        <w:rPr>
          <w:i/>
          <w:color w:val="000000" w:themeColor="text1"/>
        </w:rPr>
        <w:t xml:space="preserve"> </w:t>
      </w:r>
      <w:r w:rsidRPr="000254C2">
        <w:rPr>
          <w:color w:val="000000" w:themeColor="text1"/>
        </w:rPr>
        <w:t>yang berpasangan</w:t>
      </w:r>
    </w:p>
    <w:p w:rsidR="00305157" w:rsidRPr="000254C2" w:rsidRDefault="00305157" w:rsidP="00C74277">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rPr>
          <m:t>∑x²</m:t>
        </m:r>
      </m:oMath>
      <w:r>
        <w:rPr>
          <w:color w:val="000000" w:themeColor="text1"/>
        </w:rPr>
        <w:t xml:space="preserve"> </w:t>
      </w:r>
      <w:r>
        <w:rPr>
          <w:color w:val="000000" w:themeColor="text1"/>
        </w:rPr>
        <w:tab/>
        <w:t xml:space="preserve">= Jumlah skor yang dikuadratkan dalam sebaran </w:t>
      </w:r>
      <w:r>
        <w:rPr>
          <w:i/>
          <w:color w:val="000000" w:themeColor="text1"/>
        </w:rPr>
        <w:t>x</w:t>
      </w:r>
    </w:p>
    <w:p w:rsidR="00305157" w:rsidRPr="000254C2" w:rsidRDefault="00305157" w:rsidP="00C74277">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rPr>
          <m:t>∑y²</m:t>
        </m:r>
      </m:oMath>
      <w:r>
        <w:rPr>
          <w:color w:val="000000" w:themeColor="text1"/>
        </w:rPr>
        <w:t xml:space="preserve"> </w:t>
      </w:r>
      <w:r>
        <w:rPr>
          <w:color w:val="000000" w:themeColor="text1"/>
        </w:rPr>
        <w:tab/>
        <w:t xml:space="preserve">= Jumlah skor yang dikuadratkan dalam sebaran </w:t>
      </w:r>
      <w:r>
        <w:rPr>
          <w:i/>
          <w:color w:val="000000" w:themeColor="text1"/>
        </w:rPr>
        <w:t>y</w:t>
      </w:r>
    </w:p>
    <w:p w:rsidR="00BC69DF" w:rsidRPr="000B5BAF" w:rsidRDefault="00305157" w:rsidP="00BC69DF">
      <w:pPr>
        <w:pStyle w:val="ListParagraph"/>
        <w:spacing w:line="480" w:lineRule="auto"/>
        <w:ind w:left="993"/>
        <w:jc w:val="both"/>
        <w:rPr>
          <w:color w:val="000000" w:themeColor="text1"/>
        </w:rPr>
      </w:pPr>
      <w:r>
        <w:rPr>
          <w:color w:val="000000" w:themeColor="text1"/>
        </w:rPr>
        <w:tab/>
      </w:r>
      <w:r>
        <w:rPr>
          <w:color w:val="000000" w:themeColor="text1"/>
        </w:rPr>
        <w:tab/>
      </w:r>
      <m:oMath>
        <m:r>
          <w:rPr>
            <w:rFonts w:ascii="Cambria Math" w:hAnsi="Cambria Math"/>
            <w:color w:val="000000" w:themeColor="text1"/>
          </w:rPr>
          <m:t>n</m:t>
        </m:r>
      </m:oMath>
      <w:r>
        <w:rPr>
          <w:color w:val="000000" w:themeColor="text1"/>
        </w:rPr>
        <w:t xml:space="preserve"> </w:t>
      </w:r>
      <w:r>
        <w:rPr>
          <w:color w:val="000000" w:themeColor="text1"/>
        </w:rPr>
        <w:tab/>
        <w:t>= Jumlah sampel</w:t>
      </w:r>
    </w:p>
    <w:p w:rsidR="000D1993" w:rsidRPr="00E520B1" w:rsidRDefault="000D1993" w:rsidP="00AF54ED">
      <w:pPr>
        <w:pStyle w:val="ListParagraph"/>
        <w:numPr>
          <w:ilvl w:val="0"/>
          <w:numId w:val="15"/>
        </w:numPr>
        <w:spacing w:line="480" w:lineRule="auto"/>
        <w:ind w:left="567" w:hanging="567"/>
        <w:jc w:val="both"/>
        <w:rPr>
          <w:color w:val="000000" w:themeColor="text1"/>
        </w:rPr>
      </w:pPr>
      <w:r>
        <w:rPr>
          <w:b/>
          <w:color w:val="000000" w:themeColor="text1"/>
        </w:rPr>
        <w:t>Uji Reliabilitas</w:t>
      </w:r>
    </w:p>
    <w:p w:rsidR="00EB0CF4" w:rsidRDefault="006857B5" w:rsidP="00B80CFC">
      <w:pPr>
        <w:pStyle w:val="ListParagraph"/>
        <w:spacing w:line="480" w:lineRule="auto"/>
        <w:ind w:left="0" w:firstLine="567"/>
        <w:jc w:val="both"/>
        <w:rPr>
          <w:color w:val="000000" w:themeColor="text1"/>
        </w:rPr>
      </w:pPr>
      <w:r>
        <w:rPr>
          <w:color w:val="000000" w:themeColor="text1"/>
        </w:rPr>
        <w:t>Menu</w:t>
      </w:r>
      <w:r w:rsidR="00EB0CF4">
        <w:rPr>
          <w:color w:val="000000" w:themeColor="text1"/>
        </w:rPr>
        <w:t>rut Ghozali (2016 : 47), suatu kuesioner dikatakan reliabel atau handal apabila jawaban seseorang terhadap pernyataan konsisten atau stabil dari waktu ke waktu ke</w:t>
      </w:r>
      <w:r w:rsidR="00440FA0">
        <w:rPr>
          <w:color w:val="000000" w:themeColor="text1"/>
        </w:rPr>
        <w:t xml:space="preserve"> </w:t>
      </w:r>
      <w:r w:rsidR="00EB0CF4">
        <w:rPr>
          <w:color w:val="000000" w:themeColor="text1"/>
        </w:rPr>
        <w:lastRenderedPageBreak/>
        <w:t xml:space="preserve">waktu. Jika jawaban terhadap indikator ini acak, maka dapat dikatakan bahwa tidak reliabel. </w:t>
      </w:r>
    </w:p>
    <w:p w:rsidR="00305157" w:rsidRDefault="00E520B1" w:rsidP="00B80CFC">
      <w:pPr>
        <w:pStyle w:val="ListParagraph"/>
        <w:spacing w:line="480" w:lineRule="auto"/>
        <w:ind w:left="0" w:firstLine="567"/>
        <w:jc w:val="both"/>
        <w:rPr>
          <w:color w:val="000000" w:themeColor="text1"/>
        </w:rPr>
      </w:pPr>
      <w:r>
        <w:rPr>
          <w:color w:val="000000" w:themeColor="text1"/>
        </w:rPr>
        <w:t xml:space="preserve">Dalam penelitian ini </w:t>
      </w:r>
      <w:r w:rsidR="00EB0CF4">
        <w:rPr>
          <w:color w:val="000000" w:themeColor="text1"/>
        </w:rPr>
        <w:t>alat ukut mengukur reliabilitas adalah</w:t>
      </w:r>
      <w:r>
        <w:rPr>
          <w:color w:val="000000" w:themeColor="text1"/>
        </w:rPr>
        <w:t xml:space="preserve"> metode </w:t>
      </w:r>
      <w:r w:rsidRPr="00305157">
        <w:rPr>
          <w:i/>
          <w:color w:val="000000" w:themeColor="text1"/>
        </w:rPr>
        <w:t>Alpha Cronbach</w:t>
      </w:r>
      <w:r>
        <w:rPr>
          <w:color w:val="000000" w:themeColor="text1"/>
        </w:rPr>
        <w:t xml:space="preserve"> yaitu perhitungan yang dilakukan dengan menghitung rata-rata interkorelasi diantara butir-butir pernyataan dalam kuesioner. Hasil pengujian dapat dilihat pada tabel </w:t>
      </w:r>
      <w:r w:rsidRPr="00E520B1">
        <w:rPr>
          <w:i/>
          <w:color w:val="000000" w:themeColor="text1"/>
        </w:rPr>
        <w:t>reliability statistic</w:t>
      </w:r>
      <w:r>
        <w:rPr>
          <w:color w:val="000000" w:themeColor="text1"/>
        </w:rPr>
        <w:t>, lalu hasil tersebut dibandingkan dengan tingkat reliabilitas berdasarkan nilai alpha, jika nilai alpha hitung lebih besar dari 0,6</w:t>
      </w:r>
      <w:r w:rsidR="00F57560">
        <w:rPr>
          <w:color w:val="000000" w:themeColor="text1"/>
        </w:rPr>
        <w:t>0</w:t>
      </w:r>
      <w:r>
        <w:rPr>
          <w:color w:val="000000" w:themeColor="text1"/>
        </w:rPr>
        <w:t xml:space="preserve"> yang artinya item pernyataan ada didalam seluruh variabel tersebut reliabel.</w:t>
      </w:r>
      <w:r w:rsidR="00305157">
        <w:rPr>
          <w:color w:val="000000" w:themeColor="text1"/>
        </w:rPr>
        <w:t xml:space="preserve"> Tujuannya adalah untuk mengetahui apakah alat pengumpulan data pada dasarnya menunjukkan tingkat ketepatan dan akurasi. </w:t>
      </w:r>
      <w:r w:rsidR="00871745">
        <w:rPr>
          <w:color w:val="000000" w:themeColor="text1"/>
        </w:rPr>
        <w:t xml:space="preserve">Uji ini menggunakan teknik </w:t>
      </w:r>
      <w:r w:rsidR="00871745">
        <w:rPr>
          <w:i/>
          <w:color w:val="000000" w:themeColor="text1"/>
        </w:rPr>
        <w:t>Cronbach Alpha</w:t>
      </w:r>
      <w:r w:rsidR="00871745">
        <w:rPr>
          <w:color w:val="000000" w:themeColor="text1"/>
        </w:rPr>
        <w:t xml:space="preserve"> dengan rumus :</w:t>
      </w:r>
    </w:p>
    <w:p w:rsidR="00871745" w:rsidRPr="00871745" w:rsidRDefault="00C76DA7" w:rsidP="00C74277">
      <w:pPr>
        <w:pStyle w:val="ListParagraph"/>
        <w:spacing w:line="480" w:lineRule="auto"/>
        <w:ind w:left="0" w:firstLine="426"/>
        <w:jc w:val="both"/>
      </w:pPr>
      <m:oMathPara>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begChr m:val="["/>
              <m:endChr m:val="]"/>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∑δ b²</m:t>
                  </m:r>
                </m:num>
                <m:den>
                  <m:r>
                    <w:rPr>
                      <w:rFonts w:ascii="Cambria Math" w:hAnsi="Cambria Math"/>
                    </w:rPr>
                    <m:t>δ 1²</m:t>
                  </m:r>
                </m:den>
              </m:f>
            </m:e>
          </m:d>
        </m:oMath>
      </m:oMathPara>
    </w:p>
    <w:p w:rsidR="00871745" w:rsidRDefault="00871745" w:rsidP="00871745">
      <w:pPr>
        <w:pStyle w:val="ListParagraph"/>
        <w:spacing w:line="480" w:lineRule="auto"/>
        <w:ind w:left="993"/>
        <w:jc w:val="both"/>
        <w:rPr>
          <w:color w:val="000000" w:themeColor="text1"/>
        </w:rPr>
      </w:pPr>
      <w:r>
        <w:rPr>
          <w:color w:val="000000" w:themeColor="text1"/>
        </w:rPr>
        <w:t>Keterangan :</w:t>
      </w:r>
    </w:p>
    <w:p w:rsidR="00871745" w:rsidRPr="000254C2" w:rsidRDefault="00871745" w:rsidP="00871745">
      <w:pPr>
        <w:pStyle w:val="ListParagraph"/>
        <w:spacing w:line="480" w:lineRule="auto"/>
        <w:ind w:left="993"/>
        <w:jc w:val="both"/>
        <w:rPr>
          <w:i/>
          <w:color w:val="000000" w:themeColor="text1"/>
        </w:rPr>
      </w:pPr>
      <w:r>
        <w:rPr>
          <w:color w:val="000000" w:themeColor="text1"/>
        </w:rPr>
        <w:tab/>
      </w:r>
      <w:r>
        <w:rPr>
          <w:color w:val="000000" w:themeColor="text1"/>
        </w:rPr>
        <w:tab/>
      </w:r>
      <m:oMath>
        <m:sSub>
          <m:sSubPr>
            <m:ctrlPr>
              <w:rPr>
                <w:rFonts w:ascii="Cambria Math" w:hAnsi="Cambria Math"/>
                <w:i/>
              </w:rPr>
            </m:ctrlPr>
          </m:sSubPr>
          <m:e>
            <m:r>
              <w:rPr>
                <w:rFonts w:ascii="Cambria Math" w:hAnsi="Cambria Math"/>
              </w:rPr>
              <m:t>r</m:t>
            </m:r>
          </m:e>
          <m:sub>
            <m:r>
              <w:rPr>
                <w:rFonts w:ascii="Cambria Math" w:hAnsi="Cambria Math"/>
              </w:rPr>
              <m:t>n</m:t>
            </m:r>
          </m:sub>
        </m:sSub>
      </m:oMath>
      <w:r>
        <w:rPr>
          <w:color w:val="000000" w:themeColor="text1"/>
        </w:rPr>
        <w:t xml:space="preserve"> </w:t>
      </w:r>
      <w:r>
        <w:rPr>
          <w:color w:val="000000" w:themeColor="text1"/>
        </w:rPr>
        <w:tab/>
        <w:t>= Reliabilitas Instrumen</w:t>
      </w:r>
    </w:p>
    <w:p w:rsidR="00871745" w:rsidRPr="000254C2" w:rsidRDefault="00871745" w:rsidP="00871745">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color w:val="000000" w:themeColor="text1"/>
          </w:rPr>
          <m:t>k</m:t>
        </m:r>
      </m:oMath>
      <w:r>
        <w:rPr>
          <w:color w:val="000000" w:themeColor="text1"/>
        </w:rPr>
        <w:t xml:space="preserve"> </w:t>
      </w:r>
      <w:r>
        <w:rPr>
          <w:color w:val="000000" w:themeColor="text1"/>
        </w:rPr>
        <w:tab/>
        <w:t xml:space="preserve">= </w:t>
      </w:r>
      <w:r w:rsidR="006C44A1">
        <w:rPr>
          <w:color w:val="000000" w:themeColor="text1"/>
        </w:rPr>
        <w:t>Banyaknya butir pernyataan</w:t>
      </w:r>
    </w:p>
    <w:p w:rsidR="00871745" w:rsidRPr="000254C2" w:rsidRDefault="00871745" w:rsidP="00871745">
      <w:pPr>
        <w:pStyle w:val="ListParagraph"/>
        <w:spacing w:line="480" w:lineRule="auto"/>
        <w:ind w:left="993"/>
        <w:jc w:val="both"/>
        <w:rPr>
          <w:i/>
          <w:color w:val="000000" w:themeColor="text1"/>
        </w:rPr>
      </w:pPr>
      <w:r>
        <w:rPr>
          <w:color w:val="000000" w:themeColor="text1"/>
        </w:rPr>
        <w:tab/>
      </w:r>
      <w:r>
        <w:rPr>
          <w:color w:val="000000" w:themeColor="text1"/>
        </w:rPr>
        <w:tab/>
      </w:r>
      <m:oMath>
        <m:r>
          <w:rPr>
            <w:rFonts w:ascii="Cambria Math" w:hAnsi="Cambria Math"/>
          </w:rPr>
          <m:t>∑ δb²</m:t>
        </m:r>
      </m:oMath>
      <w:r>
        <w:rPr>
          <w:color w:val="000000" w:themeColor="text1"/>
        </w:rPr>
        <w:t xml:space="preserve"> </w:t>
      </w:r>
      <w:r>
        <w:rPr>
          <w:color w:val="000000" w:themeColor="text1"/>
        </w:rPr>
        <w:tab/>
        <w:t xml:space="preserve">= Jumlah </w:t>
      </w:r>
      <w:r w:rsidR="006C44A1">
        <w:rPr>
          <w:color w:val="000000" w:themeColor="text1"/>
        </w:rPr>
        <w:t>varian butir</w:t>
      </w:r>
    </w:p>
    <w:p w:rsidR="006C44A1" w:rsidRDefault="00871745" w:rsidP="00B80CFC">
      <w:pPr>
        <w:pStyle w:val="ListParagraph"/>
        <w:spacing w:line="480" w:lineRule="auto"/>
        <w:ind w:left="993"/>
        <w:jc w:val="both"/>
        <w:rPr>
          <w:color w:val="000000" w:themeColor="text1"/>
        </w:rPr>
      </w:pPr>
      <w:r>
        <w:rPr>
          <w:color w:val="000000" w:themeColor="text1"/>
        </w:rPr>
        <w:tab/>
      </w:r>
      <w:r>
        <w:rPr>
          <w:color w:val="000000" w:themeColor="text1"/>
        </w:rPr>
        <w:tab/>
      </w:r>
      <m:oMath>
        <m:r>
          <w:rPr>
            <w:rFonts w:ascii="Cambria Math" w:hAnsi="Cambria Math"/>
          </w:rPr>
          <m:t>∑ δ 1²</m:t>
        </m:r>
      </m:oMath>
      <w:r>
        <w:rPr>
          <w:color w:val="000000" w:themeColor="text1"/>
        </w:rPr>
        <w:t xml:space="preserve"> </w:t>
      </w:r>
      <w:r>
        <w:rPr>
          <w:color w:val="000000" w:themeColor="text1"/>
        </w:rPr>
        <w:tab/>
        <w:t xml:space="preserve">= </w:t>
      </w:r>
      <w:r w:rsidR="006C44A1">
        <w:rPr>
          <w:color w:val="000000" w:themeColor="text1"/>
        </w:rPr>
        <w:t>Varian tota</w:t>
      </w:r>
    </w:p>
    <w:p w:rsidR="00B80CFC" w:rsidRPr="00B80CFC" w:rsidRDefault="00B80CFC" w:rsidP="00B80CFC">
      <w:pPr>
        <w:pStyle w:val="ListParagraph"/>
        <w:ind w:left="993"/>
        <w:jc w:val="both"/>
        <w:rPr>
          <w:color w:val="000000" w:themeColor="text1"/>
        </w:rPr>
      </w:pPr>
    </w:p>
    <w:p w:rsidR="00E520B1" w:rsidRDefault="00E520B1" w:rsidP="00C74277">
      <w:pPr>
        <w:pStyle w:val="ListParagraph"/>
        <w:spacing w:line="276" w:lineRule="auto"/>
        <w:ind w:left="0"/>
        <w:jc w:val="center"/>
        <w:outlineLvl w:val="0"/>
        <w:rPr>
          <w:b/>
          <w:color w:val="000000" w:themeColor="text1"/>
        </w:rPr>
      </w:pPr>
      <w:r>
        <w:rPr>
          <w:b/>
          <w:color w:val="000000" w:themeColor="text1"/>
        </w:rPr>
        <w:t>Tabel 3.3</w:t>
      </w:r>
    </w:p>
    <w:p w:rsidR="00994139" w:rsidRPr="00994139" w:rsidRDefault="00E520B1" w:rsidP="00C74277">
      <w:pPr>
        <w:pStyle w:val="ListParagraph"/>
        <w:spacing w:line="276" w:lineRule="auto"/>
        <w:ind w:left="0"/>
        <w:jc w:val="center"/>
        <w:rPr>
          <w:b/>
          <w:color w:val="000000" w:themeColor="text1"/>
        </w:rPr>
      </w:pPr>
      <w:r>
        <w:rPr>
          <w:b/>
          <w:color w:val="000000" w:themeColor="text1"/>
        </w:rPr>
        <w:t>Tingkat Reliabilitas Berdasarkan Nilai Alpha</w:t>
      </w:r>
    </w:p>
    <w:tbl>
      <w:tblPr>
        <w:tblW w:w="0" w:type="auto"/>
        <w:jc w:val="center"/>
        <w:tblLayout w:type="fixed"/>
        <w:tblCellMar>
          <w:left w:w="30" w:type="dxa"/>
          <w:right w:w="30" w:type="dxa"/>
        </w:tblCellMar>
        <w:tblLook w:val="0000" w:firstRow="0" w:lastRow="0" w:firstColumn="0" w:lastColumn="0" w:noHBand="0" w:noVBand="0"/>
      </w:tblPr>
      <w:tblGrid>
        <w:gridCol w:w="1843"/>
        <w:gridCol w:w="2976"/>
      </w:tblGrid>
      <w:tr w:rsidR="00E520B1" w:rsidRPr="00E520B1" w:rsidTr="007D304D">
        <w:trPr>
          <w:trHeight w:val="441"/>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E520B1" w:rsidP="007D304D">
            <w:pPr>
              <w:autoSpaceDE w:val="0"/>
              <w:autoSpaceDN w:val="0"/>
              <w:adjustRightInd w:val="0"/>
              <w:jc w:val="center"/>
              <w:rPr>
                <w:rFonts w:eastAsiaTheme="minorHAnsi"/>
                <w:b/>
                <w:bCs/>
                <w:color w:val="000000"/>
                <w:lang w:eastAsia="en-US"/>
              </w:rPr>
            </w:pPr>
            <w:r w:rsidRPr="00E520B1">
              <w:rPr>
                <w:rFonts w:eastAsiaTheme="minorHAnsi"/>
                <w:b/>
                <w:bCs/>
                <w:color w:val="000000"/>
                <w:lang w:eastAsia="en-US"/>
              </w:rPr>
              <w:t>Alpha</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E520B1" w:rsidP="007D304D">
            <w:pPr>
              <w:autoSpaceDE w:val="0"/>
              <w:autoSpaceDN w:val="0"/>
              <w:adjustRightInd w:val="0"/>
              <w:jc w:val="center"/>
              <w:rPr>
                <w:rFonts w:eastAsiaTheme="minorHAnsi"/>
                <w:b/>
                <w:bCs/>
                <w:color w:val="000000"/>
                <w:lang w:eastAsia="en-US"/>
              </w:rPr>
            </w:pPr>
            <w:r w:rsidRPr="00E520B1">
              <w:rPr>
                <w:rFonts w:eastAsiaTheme="minorHAnsi"/>
                <w:b/>
                <w:bCs/>
                <w:color w:val="000000"/>
                <w:lang w:eastAsia="en-US"/>
              </w:rPr>
              <w:t>Tingkat Reliabilitas</w:t>
            </w:r>
          </w:p>
        </w:tc>
      </w:tr>
      <w:tr w:rsidR="00E520B1" w:rsidRPr="00E520B1" w:rsidTr="007D304D">
        <w:trPr>
          <w:trHeight w:val="552"/>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E520B1"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0,00 s/d 0,20</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Kurang Reliabel</w:t>
            </w:r>
          </w:p>
        </w:tc>
      </w:tr>
      <w:tr w:rsidR="00E520B1" w:rsidRPr="00E520B1" w:rsidTr="007D304D">
        <w:trPr>
          <w:trHeight w:val="514"/>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0,21 s/d 0,40</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Agak Reliabel</w:t>
            </w:r>
          </w:p>
        </w:tc>
      </w:tr>
      <w:tr w:rsidR="00E520B1" w:rsidRPr="00E520B1" w:rsidTr="007D304D">
        <w:trPr>
          <w:trHeight w:val="490"/>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0,41 s/d 0,60</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Cukup Reliabel</w:t>
            </w:r>
          </w:p>
        </w:tc>
      </w:tr>
      <w:tr w:rsidR="00E520B1" w:rsidRPr="00E520B1" w:rsidTr="007D304D">
        <w:trPr>
          <w:trHeight w:val="466"/>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0,61 s/d 0,80</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Reliabel</w:t>
            </w:r>
          </w:p>
        </w:tc>
      </w:tr>
      <w:tr w:rsidR="00E520B1" w:rsidRPr="00E520B1" w:rsidTr="007D304D">
        <w:trPr>
          <w:trHeight w:val="428"/>
          <w:jc w:val="center"/>
        </w:trPr>
        <w:tc>
          <w:tcPr>
            <w:tcW w:w="1843"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0,81 s/d 1,00</w:t>
            </w:r>
          </w:p>
        </w:tc>
        <w:tc>
          <w:tcPr>
            <w:tcW w:w="2976" w:type="dxa"/>
            <w:tcBorders>
              <w:top w:val="single" w:sz="6" w:space="0" w:color="auto"/>
              <w:left w:val="single" w:sz="6" w:space="0" w:color="auto"/>
              <w:bottom w:val="single" w:sz="6" w:space="0" w:color="auto"/>
              <w:right w:val="single" w:sz="6" w:space="0" w:color="auto"/>
            </w:tcBorders>
            <w:vAlign w:val="center"/>
          </w:tcPr>
          <w:p w:rsidR="00E520B1" w:rsidRPr="00E520B1" w:rsidRDefault="00F57560" w:rsidP="007D304D">
            <w:pPr>
              <w:autoSpaceDE w:val="0"/>
              <w:autoSpaceDN w:val="0"/>
              <w:adjustRightInd w:val="0"/>
              <w:spacing w:before="120" w:line="360" w:lineRule="auto"/>
              <w:jc w:val="center"/>
              <w:rPr>
                <w:rFonts w:eastAsiaTheme="minorHAnsi"/>
                <w:color w:val="000000"/>
                <w:lang w:eastAsia="en-US"/>
              </w:rPr>
            </w:pPr>
            <w:r>
              <w:rPr>
                <w:rFonts w:eastAsiaTheme="minorHAnsi"/>
                <w:color w:val="000000"/>
                <w:lang w:eastAsia="en-US"/>
              </w:rPr>
              <w:t>Sangat Reliabel</w:t>
            </w:r>
          </w:p>
        </w:tc>
      </w:tr>
    </w:tbl>
    <w:p w:rsidR="00E520B1" w:rsidRDefault="00E520B1" w:rsidP="00E520B1">
      <w:pPr>
        <w:pStyle w:val="ListParagraph"/>
        <w:spacing w:line="276" w:lineRule="auto"/>
        <w:ind w:left="426"/>
        <w:jc w:val="center"/>
        <w:rPr>
          <w:b/>
          <w:color w:val="000000" w:themeColor="text1"/>
        </w:rPr>
      </w:pPr>
    </w:p>
    <w:p w:rsidR="00E520B1" w:rsidRDefault="00E520B1" w:rsidP="00E520B1">
      <w:pPr>
        <w:pStyle w:val="ListParagraph"/>
        <w:spacing w:line="276" w:lineRule="auto"/>
        <w:ind w:left="426"/>
        <w:jc w:val="center"/>
        <w:rPr>
          <w:b/>
          <w:color w:val="000000" w:themeColor="text1"/>
        </w:rPr>
      </w:pPr>
    </w:p>
    <w:p w:rsidR="00F57560" w:rsidRPr="00C347AC" w:rsidRDefault="00F57560" w:rsidP="00C347AC">
      <w:pPr>
        <w:pStyle w:val="ListParagraph"/>
        <w:spacing w:line="480" w:lineRule="auto"/>
        <w:ind w:left="0" w:firstLine="567"/>
        <w:jc w:val="both"/>
        <w:rPr>
          <w:color w:val="000000" w:themeColor="text1"/>
        </w:rPr>
      </w:pPr>
      <w:r w:rsidRPr="000B5BAF">
        <w:rPr>
          <w:color w:val="000000" w:themeColor="text1"/>
        </w:rPr>
        <w:lastRenderedPageBreak/>
        <w:t>Pengujian Validitas dan Reabilitas data dilakukan pada 30 responden. Pengelolaan data tersebut dilakukan menggunakan program SPSS.</w:t>
      </w:r>
    </w:p>
    <w:p w:rsidR="005A77FC" w:rsidRPr="00E520B1" w:rsidRDefault="00A918CF" w:rsidP="00AF54ED">
      <w:pPr>
        <w:pStyle w:val="ListParagraph"/>
        <w:numPr>
          <w:ilvl w:val="0"/>
          <w:numId w:val="15"/>
        </w:numPr>
        <w:spacing w:line="480" w:lineRule="auto"/>
        <w:ind w:left="567" w:hanging="567"/>
        <w:jc w:val="both"/>
        <w:rPr>
          <w:color w:val="000000" w:themeColor="text1"/>
        </w:rPr>
      </w:pPr>
      <w:r>
        <w:rPr>
          <w:b/>
          <w:color w:val="000000" w:themeColor="text1"/>
        </w:rPr>
        <w:t>Analisis Data</w:t>
      </w:r>
    </w:p>
    <w:p w:rsidR="00930749" w:rsidRPr="00EC066E" w:rsidRDefault="00EC066E" w:rsidP="00AF54ED">
      <w:pPr>
        <w:pStyle w:val="ListParagraph"/>
        <w:numPr>
          <w:ilvl w:val="0"/>
          <w:numId w:val="27"/>
        </w:numPr>
        <w:spacing w:line="480" w:lineRule="auto"/>
        <w:ind w:left="567" w:hanging="567"/>
        <w:jc w:val="both"/>
        <w:rPr>
          <w:color w:val="000000" w:themeColor="text1"/>
        </w:rPr>
      </w:pPr>
      <w:r>
        <w:rPr>
          <w:b/>
          <w:color w:val="000000" w:themeColor="text1"/>
        </w:rPr>
        <w:t>Rata – rata Hitung (</w:t>
      </w:r>
      <w:r>
        <w:rPr>
          <w:b/>
          <w:i/>
          <w:color w:val="000000" w:themeColor="text1"/>
        </w:rPr>
        <w:t>Mean</w:t>
      </w:r>
      <w:r>
        <w:rPr>
          <w:b/>
          <w:color w:val="000000" w:themeColor="text1"/>
        </w:rPr>
        <w:t>)</w:t>
      </w:r>
    </w:p>
    <w:p w:rsidR="00EC066E" w:rsidRDefault="00EC066E" w:rsidP="00AF54ED">
      <w:pPr>
        <w:pStyle w:val="ListParagraph"/>
        <w:spacing w:line="480" w:lineRule="auto"/>
        <w:ind w:left="0" w:firstLine="567"/>
        <w:jc w:val="both"/>
        <w:rPr>
          <w:color w:val="000000" w:themeColor="text1"/>
        </w:rPr>
      </w:pPr>
      <w:r>
        <w:rPr>
          <w:color w:val="000000" w:themeColor="text1"/>
        </w:rPr>
        <w:t>Rata – rata hitung atau mean dilakukan dengan cara menjumlahkan seluruh nilai data suatu kelompok sampel pada setiap variabel / dimensi / indikator, kemudian  dibagi dengan jumlah sampel tersebut. Rumus rata- rata yaitu :</w:t>
      </w:r>
    </w:p>
    <w:p w:rsidR="00E1284F" w:rsidRPr="00E1284F" w:rsidRDefault="00440FA0" w:rsidP="00C74277">
      <w:pPr>
        <w:jc w:val="center"/>
        <w:outlineLvl w:val="0"/>
        <w:rPr>
          <w:sz w:val="36"/>
        </w:rPr>
      </w:pPr>
      <w:r w:rsidRPr="00440FA0">
        <w:rPr>
          <w:rStyle w:val="st"/>
          <w:sz w:val="36"/>
          <w:szCs w:val="36"/>
        </w:rPr>
        <w:t>x</w:t>
      </w:r>
      <w:r w:rsidRPr="00440FA0">
        <w:rPr>
          <w:rStyle w:val="st"/>
          <w:rFonts w:ascii="Cambria Math" w:hAnsi="Cambria Math" w:cs="Cambria Math"/>
          <w:sz w:val="36"/>
          <w:szCs w:val="36"/>
        </w:rPr>
        <w:t>̄</w:t>
      </w:r>
      <w:r w:rsidR="00E1284F" w:rsidRPr="00E1284F">
        <w:rPr>
          <w:rFonts w:ascii="Arial" w:hAnsi="Arial" w:cs="Arial"/>
          <w:color w:val="545454"/>
          <w:sz w:val="36"/>
          <w:shd w:val="clear" w:color="auto" w:fill="FFFFFF"/>
        </w:rPr>
        <w:t xml:space="preserve"> = </w:t>
      </w:r>
      <m:oMath>
        <m:f>
          <m:fPr>
            <m:ctrlPr>
              <w:rPr>
                <w:rFonts w:ascii="Cambria Math" w:hAnsi="Cambria Math" w:cs="Arial"/>
                <w:i/>
                <w:color w:val="545454"/>
                <w:sz w:val="36"/>
                <w:shd w:val="clear" w:color="auto" w:fill="FFFFFF"/>
              </w:rPr>
            </m:ctrlPr>
          </m:fPr>
          <m:num>
            <m:r>
              <w:rPr>
                <w:rFonts w:ascii="Cambria Math" w:hAnsi="Cambria Math" w:cs="Arial"/>
                <w:color w:val="545454"/>
                <w:sz w:val="36"/>
                <w:shd w:val="clear" w:color="auto" w:fill="FFFFFF"/>
              </w:rPr>
              <m:t>∑Xi</m:t>
            </m:r>
          </m:num>
          <m:den>
            <m:r>
              <w:rPr>
                <w:rFonts w:ascii="Cambria Math" w:hAnsi="Cambria Math" w:cs="Arial"/>
                <w:color w:val="545454"/>
                <w:sz w:val="36"/>
                <w:shd w:val="clear" w:color="auto" w:fill="FFFFFF"/>
              </w:rPr>
              <m:t>N</m:t>
            </m:r>
          </m:den>
        </m:f>
      </m:oMath>
    </w:p>
    <w:p w:rsidR="00E1284F" w:rsidRDefault="00E1284F" w:rsidP="00C74277">
      <w:pPr>
        <w:ind w:left="709"/>
      </w:pPr>
    </w:p>
    <w:p w:rsidR="00E1284F" w:rsidRDefault="00E1284F" w:rsidP="00C74277">
      <w:pPr>
        <w:pStyle w:val="ListParagraph"/>
        <w:spacing w:line="480" w:lineRule="auto"/>
        <w:ind w:left="1985"/>
        <w:jc w:val="both"/>
        <w:rPr>
          <w:color w:val="000000" w:themeColor="text1"/>
        </w:rPr>
      </w:pPr>
      <w:r>
        <w:rPr>
          <w:color w:val="000000" w:themeColor="text1"/>
        </w:rPr>
        <w:t>Keterangan :</w:t>
      </w:r>
    </w:p>
    <w:p w:rsidR="00E1284F" w:rsidRDefault="00E1284F" w:rsidP="00C74277">
      <w:pPr>
        <w:pStyle w:val="ListParagraph"/>
        <w:spacing w:line="480" w:lineRule="auto"/>
        <w:ind w:left="1985"/>
        <w:jc w:val="both"/>
        <w:rPr>
          <w:color w:val="000000" w:themeColor="text1"/>
        </w:rPr>
      </w:pPr>
      <w:r>
        <w:rPr>
          <w:color w:val="000000" w:themeColor="text1"/>
        </w:rPr>
        <w:tab/>
      </w:r>
      <w:r>
        <w:rPr>
          <w:color w:val="000000" w:themeColor="text1"/>
        </w:rPr>
        <w:tab/>
      </w:r>
      <w:r w:rsidR="00440FA0" w:rsidRPr="00440FA0">
        <w:rPr>
          <w:rStyle w:val="st"/>
          <w:sz w:val="28"/>
        </w:rPr>
        <w:t>x</w:t>
      </w:r>
      <w:r w:rsidR="00440FA0" w:rsidRPr="00440FA0">
        <w:rPr>
          <w:rStyle w:val="st"/>
          <w:rFonts w:ascii="Cambria Math" w:hAnsi="Cambria Math" w:cs="Cambria Math"/>
          <w:sz w:val="28"/>
        </w:rPr>
        <w:t>̄</w:t>
      </w:r>
      <w:r>
        <w:rPr>
          <w:color w:val="000000" w:themeColor="text1"/>
        </w:rPr>
        <w:t xml:space="preserve">   = Rata – rata hitung</w:t>
      </w:r>
    </w:p>
    <w:p w:rsidR="00E1284F" w:rsidRDefault="00E1284F" w:rsidP="00C74277">
      <w:pPr>
        <w:pStyle w:val="ListParagraph"/>
        <w:spacing w:line="480" w:lineRule="auto"/>
        <w:ind w:left="1985"/>
        <w:jc w:val="both"/>
        <w:rPr>
          <w:color w:val="000000" w:themeColor="text1"/>
        </w:rPr>
      </w:pPr>
      <w:r>
        <w:rPr>
          <w:color w:val="000000" w:themeColor="text1"/>
        </w:rPr>
        <w:tab/>
      </w:r>
      <w:r>
        <w:rPr>
          <w:color w:val="000000" w:themeColor="text1"/>
        </w:rPr>
        <w:tab/>
      </w:r>
      <w:r w:rsidRPr="00E1284F">
        <w:rPr>
          <w:i/>
          <w:color w:val="000000" w:themeColor="text1"/>
        </w:rPr>
        <w:t>Xi</w:t>
      </w:r>
      <w:r>
        <w:rPr>
          <w:i/>
          <w:color w:val="000000" w:themeColor="text1"/>
        </w:rPr>
        <w:t xml:space="preserve"> </w:t>
      </w:r>
      <w:r>
        <w:rPr>
          <w:color w:val="000000" w:themeColor="text1"/>
        </w:rPr>
        <w:t xml:space="preserve"> = Data</w:t>
      </w:r>
    </w:p>
    <w:p w:rsidR="00EC066E" w:rsidRDefault="001C49B1" w:rsidP="00C74277">
      <w:pPr>
        <w:pStyle w:val="ListParagraph"/>
        <w:spacing w:line="480" w:lineRule="auto"/>
        <w:ind w:left="1985"/>
        <w:jc w:val="both"/>
        <w:rPr>
          <w:color w:val="000000" w:themeColor="text1"/>
        </w:rPr>
      </w:pPr>
      <w:r>
        <w:rPr>
          <w:color w:val="000000" w:themeColor="text1"/>
        </w:rPr>
        <w:tab/>
      </w:r>
      <w:r>
        <w:rPr>
          <w:color w:val="000000" w:themeColor="text1"/>
        </w:rPr>
        <w:tab/>
        <w:t>N</w:t>
      </w:r>
      <w:r w:rsidR="00E1284F">
        <w:rPr>
          <w:color w:val="000000" w:themeColor="text1"/>
        </w:rPr>
        <w:t xml:space="preserve">   = Jumlah responden</w:t>
      </w:r>
    </w:p>
    <w:p w:rsidR="00C74277" w:rsidRPr="00E1284F" w:rsidRDefault="00C74277" w:rsidP="00E1284F">
      <w:pPr>
        <w:pStyle w:val="ListParagraph"/>
        <w:spacing w:line="480" w:lineRule="auto"/>
        <w:ind w:left="1843"/>
        <w:jc w:val="both"/>
        <w:rPr>
          <w:color w:val="000000" w:themeColor="text1"/>
        </w:rPr>
      </w:pPr>
    </w:p>
    <w:p w:rsidR="00930749" w:rsidRPr="00930749" w:rsidRDefault="00930749" w:rsidP="00AF54ED">
      <w:pPr>
        <w:pStyle w:val="ListParagraph"/>
        <w:numPr>
          <w:ilvl w:val="0"/>
          <w:numId w:val="27"/>
        </w:numPr>
        <w:spacing w:line="480" w:lineRule="auto"/>
        <w:ind w:left="567" w:hanging="567"/>
        <w:jc w:val="both"/>
        <w:rPr>
          <w:color w:val="000000" w:themeColor="text1"/>
        </w:rPr>
      </w:pPr>
      <w:r>
        <w:rPr>
          <w:b/>
          <w:color w:val="000000" w:themeColor="text1"/>
        </w:rPr>
        <w:t>Analisis Persentase</w:t>
      </w:r>
    </w:p>
    <w:p w:rsidR="005A77FC" w:rsidRPr="00930749" w:rsidRDefault="005A77FC" w:rsidP="00AF54ED">
      <w:pPr>
        <w:pStyle w:val="ListParagraph"/>
        <w:spacing w:line="480" w:lineRule="auto"/>
        <w:ind w:left="0" w:firstLine="567"/>
        <w:jc w:val="both"/>
        <w:rPr>
          <w:color w:val="000000" w:themeColor="text1"/>
        </w:rPr>
      </w:pPr>
      <w:r w:rsidRPr="00930749">
        <w:rPr>
          <w:color w:val="000000" w:themeColor="text1"/>
        </w:rPr>
        <w:t xml:space="preserve">Analisis ini digunakan untuk menganalisis jawaban dari pertanyaan kuesioner tentang profil responden dalam bentuk persentase. Adapun rumus yang digunakan adalah sebagai berikut : </w:t>
      </w:r>
    </w:p>
    <w:p w:rsidR="005A77FC" w:rsidRPr="001C05C5" w:rsidRDefault="005A77FC" w:rsidP="00AF54ED">
      <w:pPr>
        <w:pStyle w:val="ListParagraph"/>
        <w:spacing w:line="480" w:lineRule="auto"/>
        <w:ind w:left="0"/>
        <w:jc w:val="both"/>
        <w:rPr>
          <w:rFonts w:eastAsiaTheme="minorEastAsia"/>
          <w:color w:val="000000" w:themeColor="text1"/>
        </w:rPr>
      </w:pPr>
      <m:oMathPara>
        <m:oMathParaPr>
          <m:jc m:val="center"/>
        </m:oMathParaPr>
        <m:oMath>
          <m:r>
            <m:rPr>
              <m:sty m:val="p"/>
            </m:rPr>
            <w:rPr>
              <w:rFonts w:ascii="Cambria Math" w:hAnsi="Cambria Math"/>
              <w:color w:val="000000" w:themeColor="text1"/>
            </w:rPr>
            <m:t>P</m:t>
          </m:r>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fi</m:t>
              </m:r>
            </m:num>
            <m:den>
              <m:r>
                <w:rPr>
                  <w:rFonts w:ascii="Cambria Math" w:hAnsi="Cambria Math"/>
                  <w:color w:val="000000" w:themeColor="text1"/>
                </w:rPr>
                <m:t>N</m:t>
              </m:r>
            </m:den>
          </m:f>
          <m:r>
            <w:rPr>
              <w:rFonts w:ascii="Cambria Math" w:hAnsi="Cambria Math"/>
              <w:color w:val="000000" w:themeColor="text1"/>
            </w:rPr>
            <m:t xml:space="preserve"> × 100 %</m:t>
          </m:r>
        </m:oMath>
      </m:oMathPara>
    </w:p>
    <w:p w:rsidR="005A77FC" w:rsidRDefault="005A77FC" w:rsidP="00C74277">
      <w:pPr>
        <w:pStyle w:val="ListParagraph"/>
        <w:spacing w:line="480" w:lineRule="auto"/>
        <w:ind w:left="1843"/>
        <w:jc w:val="both"/>
        <w:rPr>
          <w:color w:val="000000" w:themeColor="text1"/>
        </w:rPr>
      </w:pPr>
      <w:r>
        <w:rPr>
          <w:color w:val="000000" w:themeColor="text1"/>
        </w:rPr>
        <w:t>Keterangan :</w:t>
      </w:r>
    </w:p>
    <w:p w:rsidR="005A77FC" w:rsidRDefault="00C74277" w:rsidP="00C74277">
      <w:pPr>
        <w:pStyle w:val="ListParagraph"/>
        <w:spacing w:line="480" w:lineRule="auto"/>
        <w:ind w:left="1843"/>
        <w:jc w:val="both"/>
        <w:rPr>
          <w:color w:val="000000" w:themeColor="text1"/>
        </w:rPr>
      </w:pPr>
      <w:r>
        <w:rPr>
          <w:color w:val="000000" w:themeColor="text1"/>
        </w:rPr>
        <w:tab/>
      </w:r>
      <w:r>
        <w:rPr>
          <w:color w:val="000000" w:themeColor="text1"/>
        </w:rPr>
        <w:tab/>
        <w:t>P  = Persentase</w:t>
      </w:r>
      <w:r w:rsidR="005A77FC">
        <w:rPr>
          <w:color w:val="000000" w:themeColor="text1"/>
        </w:rPr>
        <w:t xml:space="preserve"> jumlah responden yang memberikan jawaban</w:t>
      </w:r>
    </w:p>
    <w:p w:rsidR="005A77FC" w:rsidRDefault="00480ECF" w:rsidP="00C74277">
      <w:pPr>
        <w:pStyle w:val="ListParagraph"/>
        <w:spacing w:line="480" w:lineRule="auto"/>
        <w:ind w:left="1843"/>
        <w:jc w:val="both"/>
        <w:rPr>
          <w:color w:val="000000" w:themeColor="text1"/>
        </w:rPr>
      </w:pPr>
      <w:r>
        <w:rPr>
          <w:color w:val="000000" w:themeColor="text1"/>
        </w:rPr>
        <w:tab/>
      </w:r>
      <w:r>
        <w:rPr>
          <w:color w:val="000000" w:themeColor="text1"/>
        </w:rPr>
        <w:tab/>
        <w:t>f</w:t>
      </w:r>
      <w:r w:rsidR="005A77FC">
        <w:rPr>
          <w:color w:val="000000" w:themeColor="text1"/>
        </w:rPr>
        <w:t>i = Frekuensi responden yang memberikan jawaban</w:t>
      </w:r>
    </w:p>
    <w:p w:rsidR="00BC69DF" w:rsidRPr="00440FA0" w:rsidRDefault="005A77FC" w:rsidP="00440FA0">
      <w:pPr>
        <w:pStyle w:val="ListParagraph"/>
        <w:spacing w:line="480" w:lineRule="auto"/>
        <w:ind w:left="1843"/>
        <w:jc w:val="both"/>
        <w:rPr>
          <w:color w:val="000000" w:themeColor="text1"/>
        </w:rPr>
      </w:pPr>
      <w:r>
        <w:rPr>
          <w:color w:val="000000" w:themeColor="text1"/>
        </w:rPr>
        <w:tab/>
      </w:r>
      <w:r>
        <w:rPr>
          <w:color w:val="000000" w:themeColor="text1"/>
        </w:rPr>
        <w:tab/>
        <w:t>N = Jumlah responden</w:t>
      </w:r>
    </w:p>
    <w:p w:rsidR="00273D6A" w:rsidRDefault="00273D6A" w:rsidP="00AF54ED">
      <w:pPr>
        <w:pStyle w:val="ListParagraph"/>
        <w:numPr>
          <w:ilvl w:val="0"/>
          <w:numId w:val="27"/>
        </w:numPr>
        <w:spacing w:line="480" w:lineRule="auto"/>
        <w:ind w:left="567" w:hanging="567"/>
        <w:jc w:val="both"/>
        <w:rPr>
          <w:b/>
          <w:lang w:val="en-US"/>
        </w:rPr>
      </w:pPr>
      <w:r>
        <w:rPr>
          <w:b/>
          <w:lang w:val="en-US"/>
        </w:rPr>
        <w:t xml:space="preserve">Rata-rata tertimbang </w:t>
      </w:r>
    </w:p>
    <w:p w:rsidR="00480ECF" w:rsidRDefault="00480ECF" w:rsidP="00AF54ED">
      <w:pPr>
        <w:pStyle w:val="ListParagraph"/>
        <w:spacing w:line="480" w:lineRule="auto"/>
        <w:ind w:left="567"/>
        <w:jc w:val="both"/>
        <w:rPr>
          <w:lang w:val="en-US"/>
        </w:rPr>
      </w:pPr>
      <w:r>
        <w:rPr>
          <w:lang w:val="en-US"/>
        </w:rPr>
        <w:t xml:space="preserve">Dalam analisis rata-rata tertimbang, rumus yang digunakan </w:t>
      </w:r>
      <w:proofErr w:type="gramStart"/>
      <w:r>
        <w:rPr>
          <w:lang w:val="en-US"/>
        </w:rPr>
        <w:t>adalah :</w:t>
      </w:r>
      <w:proofErr w:type="gramEnd"/>
    </w:p>
    <w:p w:rsidR="00480ECF" w:rsidRPr="00BC69DF" w:rsidRDefault="00BC69DF" w:rsidP="00480ECF">
      <w:pPr>
        <w:jc w:val="center"/>
        <w:outlineLvl w:val="0"/>
        <w:rPr>
          <w:rFonts w:ascii="Arial" w:hAnsi="Arial" w:cs="Arial"/>
          <w:sz w:val="36"/>
          <w:shd w:val="clear" w:color="auto" w:fill="FFFFFF"/>
        </w:rPr>
      </w:pPr>
      <w:r w:rsidRPr="00BC69DF">
        <w:rPr>
          <w:rStyle w:val="st"/>
          <w:sz w:val="36"/>
          <w:szCs w:val="36"/>
        </w:rPr>
        <w:lastRenderedPageBreak/>
        <w:t>x</w:t>
      </w:r>
      <w:r w:rsidRPr="00BC69DF">
        <w:rPr>
          <w:rStyle w:val="st"/>
          <w:rFonts w:ascii="Cambria Math" w:hAnsi="Cambria Math" w:cs="Cambria Math"/>
          <w:sz w:val="36"/>
          <w:szCs w:val="36"/>
        </w:rPr>
        <w:t>̄</w:t>
      </w:r>
      <w:r w:rsidR="00480ECF" w:rsidRPr="00BC69DF">
        <w:rPr>
          <w:rFonts w:ascii="Arial" w:hAnsi="Arial" w:cs="Arial"/>
          <w:sz w:val="36"/>
          <w:shd w:val="clear" w:color="auto" w:fill="FFFFFF"/>
        </w:rPr>
        <w:t xml:space="preserve"> = </w:t>
      </w:r>
      <m:oMath>
        <m:r>
          <w:rPr>
            <w:rFonts w:ascii="Cambria Math" w:hAnsi="Cambria Math" w:cs="Arial"/>
            <w:sz w:val="36"/>
            <w:shd w:val="clear" w:color="auto" w:fill="FFFFFF"/>
          </w:rPr>
          <m:t>∑</m:t>
        </m:r>
        <m:f>
          <m:fPr>
            <m:ctrlPr>
              <w:rPr>
                <w:rFonts w:ascii="Cambria Math" w:hAnsi="Cambria Math" w:cs="Arial"/>
                <w:i/>
                <w:sz w:val="36"/>
                <w:shd w:val="clear" w:color="auto" w:fill="FFFFFF"/>
              </w:rPr>
            </m:ctrlPr>
          </m:fPr>
          <m:num>
            <m:r>
              <w:rPr>
                <w:rFonts w:ascii="Cambria Math" w:hAnsi="Cambria Math" w:cs="Arial"/>
                <w:sz w:val="36"/>
                <w:shd w:val="clear" w:color="auto" w:fill="FFFFFF"/>
              </w:rPr>
              <m:t>fi .  Xi</m:t>
            </m:r>
          </m:num>
          <m:den>
            <m:r>
              <w:rPr>
                <w:rFonts w:ascii="Cambria Math" w:hAnsi="Cambria Math" w:cs="Arial"/>
                <w:sz w:val="36"/>
                <w:shd w:val="clear" w:color="auto" w:fill="FFFFFF"/>
              </w:rPr>
              <m:t>fi</m:t>
            </m:r>
          </m:den>
        </m:f>
      </m:oMath>
    </w:p>
    <w:p w:rsidR="00480ECF" w:rsidRPr="00E1284F" w:rsidRDefault="00480ECF" w:rsidP="00480ECF">
      <w:pPr>
        <w:jc w:val="center"/>
        <w:outlineLvl w:val="0"/>
        <w:rPr>
          <w:sz w:val="36"/>
        </w:rPr>
      </w:pPr>
    </w:p>
    <w:p w:rsidR="00480ECF" w:rsidRDefault="00480ECF" w:rsidP="00480ECF">
      <w:pPr>
        <w:pStyle w:val="ListParagraph"/>
        <w:spacing w:line="480" w:lineRule="auto"/>
        <w:ind w:left="1843"/>
        <w:jc w:val="both"/>
        <w:rPr>
          <w:color w:val="000000" w:themeColor="text1"/>
        </w:rPr>
      </w:pPr>
      <w:r>
        <w:rPr>
          <w:color w:val="000000" w:themeColor="text1"/>
        </w:rPr>
        <w:t>Keterangan :</w:t>
      </w:r>
    </w:p>
    <w:p w:rsidR="00480ECF" w:rsidRDefault="00480ECF" w:rsidP="00480ECF">
      <w:pPr>
        <w:pStyle w:val="ListParagraph"/>
        <w:spacing w:line="480" w:lineRule="auto"/>
        <w:ind w:left="1843"/>
        <w:jc w:val="both"/>
        <w:rPr>
          <w:color w:val="000000" w:themeColor="text1"/>
        </w:rPr>
      </w:pPr>
      <w:r>
        <w:rPr>
          <w:color w:val="000000" w:themeColor="text1"/>
        </w:rPr>
        <w:tab/>
      </w:r>
      <w:r>
        <w:rPr>
          <w:color w:val="000000" w:themeColor="text1"/>
        </w:rPr>
        <w:tab/>
        <w:t xml:space="preserve">fi   = Frekuensi </w:t>
      </w:r>
    </w:p>
    <w:p w:rsidR="00480ECF" w:rsidRDefault="00480ECF" w:rsidP="00480ECF">
      <w:pPr>
        <w:pStyle w:val="ListParagraph"/>
        <w:spacing w:line="480" w:lineRule="auto"/>
        <w:ind w:left="1843"/>
        <w:jc w:val="both"/>
        <w:rPr>
          <w:color w:val="000000" w:themeColor="text1"/>
        </w:rPr>
      </w:pPr>
      <w:r>
        <w:rPr>
          <w:color w:val="000000" w:themeColor="text1"/>
        </w:rPr>
        <w:tab/>
      </w:r>
      <w:r>
        <w:rPr>
          <w:color w:val="000000" w:themeColor="text1"/>
        </w:rPr>
        <w:tab/>
        <w:t>Xi   = Bobot nilai</w:t>
      </w:r>
    </w:p>
    <w:p w:rsidR="00B80CFC" w:rsidRPr="00BC69DF" w:rsidRDefault="00480ECF" w:rsidP="00BC69DF">
      <w:pPr>
        <w:pStyle w:val="ListParagraph"/>
        <w:spacing w:line="480" w:lineRule="auto"/>
        <w:ind w:left="1843"/>
        <w:jc w:val="both"/>
        <w:rPr>
          <w:color w:val="000000" w:themeColor="text1"/>
        </w:rPr>
      </w:pPr>
      <w:r>
        <w:rPr>
          <w:color w:val="000000" w:themeColor="text1"/>
        </w:rPr>
        <w:tab/>
      </w:r>
      <w:r>
        <w:rPr>
          <w:color w:val="000000" w:themeColor="text1"/>
        </w:rPr>
        <w:tab/>
      </w:r>
      <m:oMath>
        <m:r>
          <w:rPr>
            <w:rFonts w:ascii="Cambria Math" w:hAnsi="Cambria Math" w:cs="Arial"/>
            <w:color w:val="545454"/>
            <w:shd w:val="clear" w:color="auto" w:fill="FFFFFF"/>
          </w:rPr>
          <m:t>∑fi</m:t>
        </m:r>
      </m:oMath>
      <w:r>
        <w:rPr>
          <w:color w:val="000000" w:themeColor="text1"/>
        </w:rPr>
        <w:t xml:space="preserve"> = Jumlah responden</w:t>
      </w:r>
    </w:p>
    <w:p w:rsidR="00273D6A" w:rsidRPr="00273D6A" w:rsidRDefault="00273D6A" w:rsidP="00AF54ED">
      <w:pPr>
        <w:pStyle w:val="ListParagraph"/>
        <w:numPr>
          <w:ilvl w:val="0"/>
          <w:numId w:val="27"/>
        </w:numPr>
        <w:spacing w:line="480" w:lineRule="auto"/>
        <w:ind w:left="567" w:hanging="567"/>
        <w:jc w:val="both"/>
        <w:rPr>
          <w:b/>
          <w:lang w:val="en-US"/>
        </w:rPr>
      </w:pPr>
      <w:r w:rsidRPr="00273D6A">
        <w:rPr>
          <w:b/>
          <w:color w:val="000000" w:themeColor="text1"/>
        </w:rPr>
        <w:t>Rating Scale</w:t>
      </w:r>
    </w:p>
    <w:p w:rsidR="00273D6A" w:rsidRDefault="00273D6A" w:rsidP="00AF54ED">
      <w:pPr>
        <w:pStyle w:val="ListParagraph"/>
        <w:spacing w:line="480" w:lineRule="auto"/>
        <w:ind w:left="0" w:firstLine="567"/>
        <w:jc w:val="both"/>
        <w:rPr>
          <w:color w:val="000000" w:themeColor="text1"/>
        </w:rPr>
      </w:pPr>
      <w:r>
        <w:rPr>
          <w:color w:val="000000" w:themeColor="text1"/>
        </w:rPr>
        <w:t>Dalam analisis digunakan rata-rata tertumbang dengan rentang skala ditentukan sebagai berikut :</w:t>
      </w:r>
    </w:p>
    <w:p w:rsidR="00273D6A" w:rsidRPr="00273D6A" w:rsidRDefault="00273D6A" w:rsidP="00273D6A">
      <w:pPr>
        <w:pStyle w:val="ListParagraph"/>
        <w:spacing w:line="480" w:lineRule="auto"/>
        <w:ind w:left="426"/>
        <w:jc w:val="both"/>
        <w:rPr>
          <w:lang w:val="en-US"/>
        </w:rPr>
      </w:pPr>
      <m:oMathPara>
        <m:oMath>
          <m:r>
            <w:rPr>
              <w:rFonts w:ascii="Cambria Math" w:hAnsi="Cambria Math"/>
              <w:lang w:val="en-US"/>
            </w:rPr>
            <m:t xml:space="preserve">Range= </m:t>
          </m:r>
          <m:f>
            <m:fPr>
              <m:ctrlPr>
                <w:rPr>
                  <w:rFonts w:ascii="Cambria Math" w:hAnsi="Cambria Math"/>
                  <w:i/>
                  <w:lang w:val="en-US"/>
                </w:rPr>
              </m:ctrlPr>
            </m:fPr>
            <m:num>
              <m:r>
                <w:rPr>
                  <w:rFonts w:ascii="Cambria Math" w:hAnsi="Cambria Math"/>
                  <w:lang w:val="en-US"/>
                </w:rPr>
                <m:t>m-n</m:t>
              </m:r>
            </m:num>
            <m:den>
              <m:r>
                <w:rPr>
                  <w:rFonts w:ascii="Cambria Math" w:hAnsi="Cambria Math"/>
                  <w:lang w:val="en-US"/>
                </w:rPr>
                <m:t>b</m:t>
              </m:r>
            </m:den>
          </m:f>
        </m:oMath>
      </m:oMathPara>
    </w:p>
    <w:p w:rsidR="00273D6A" w:rsidRDefault="00273D6A" w:rsidP="00273D6A">
      <w:pPr>
        <w:pStyle w:val="ListParagraph"/>
        <w:spacing w:line="480" w:lineRule="auto"/>
        <w:ind w:left="1843"/>
        <w:jc w:val="both"/>
        <w:rPr>
          <w:color w:val="000000" w:themeColor="text1"/>
        </w:rPr>
      </w:pPr>
      <w:r>
        <w:rPr>
          <w:color w:val="000000" w:themeColor="text1"/>
        </w:rPr>
        <w:t>Keterangan :</w:t>
      </w:r>
    </w:p>
    <w:p w:rsidR="00273D6A" w:rsidRDefault="00273D6A" w:rsidP="00273D6A">
      <w:pPr>
        <w:pStyle w:val="ListParagraph"/>
        <w:spacing w:line="480" w:lineRule="auto"/>
        <w:ind w:left="1843"/>
        <w:jc w:val="both"/>
        <w:rPr>
          <w:color w:val="000000" w:themeColor="text1"/>
        </w:rPr>
      </w:pPr>
      <w:r>
        <w:rPr>
          <w:color w:val="000000" w:themeColor="text1"/>
        </w:rPr>
        <w:tab/>
      </w:r>
      <w:r>
        <w:rPr>
          <w:color w:val="000000" w:themeColor="text1"/>
        </w:rPr>
        <w:tab/>
        <w:t>m  = Nilai Tertinggi</w:t>
      </w:r>
    </w:p>
    <w:p w:rsidR="00273D6A" w:rsidRDefault="00273D6A" w:rsidP="00273D6A">
      <w:pPr>
        <w:pStyle w:val="ListParagraph"/>
        <w:spacing w:line="480" w:lineRule="auto"/>
        <w:ind w:left="1843"/>
        <w:jc w:val="both"/>
        <w:rPr>
          <w:color w:val="000000" w:themeColor="text1"/>
        </w:rPr>
      </w:pPr>
      <w:r>
        <w:rPr>
          <w:color w:val="000000" w:themeColor="text1"/>
        </w:rPr>
        <w:tab/>
      </w:r>
      <w:r>
        <w:rPr>
          <w:color w:val="000000" w:themeColor="text1"/>
        </w:rPr>
        <w:tab/>
        <w:t>n  = Nilai Terendah</w:t>
      </w:r>
    </w:p>
    <w:p w:rsidR="00273D6A" w:rsidRDefault="00273D6A" w:rsidP="00273D6A">
      <w:pPr>
        <w:pStyle w:val="ListParagraph"/>
        <w:spacing w:line="480" w:lineRule="auto"/>
        <w:ind w:left="1843"/>
        <w:jc w:val="both"/>
        <w:rPr>
          <w:color w:val="000000" w:themeColor="text1"/>
        </w:rPr>
      </w:pPr>
      <w:r>
        <w:rPr>
          <w:color w:val="000000" w:themeColor="text1"/>
        </w:rPr>
        <w:tab/>
      </w:r>
      <w:r>
        <w:rPr>
          <w:color w:val="000000" w:themeColor="text1"/>
        </w:rPr>
        <w:tab/>
        <w:t>b  = Banyaknya Kategori</w:t>
      </w:r>
    </w:p>
    <w:p w:rsidR="00B80CFC" w:rsidRDefault="00B80CFC" w:rsidP="00B80CFC">
      <w:pPr>
        <w:pStyle w:val="ListParagraph"/>
        <w:ind w:left="0" w:firstLine="567"/>
        <w:jc w:val="both"/>
        <w:rPr>
          <w:color w:val="000000" w:themeColor="text1"/>
        </w:rPr>
      </w:pPr>
    </w:p>
    <w:p w:rsidR="00B80CFC" w:rsidRDefault="00B80CFC" w:rsidP="00B80CFC">
      <w:pPr>
        <w:pStyle w:val="ListParagraph"/>
        <w:spacing w:line="480" w:lineRule="auto"/>
        <w:ind w:left="567"/>
        <w:jc w:val="both"/>
        <w:rPr>
          <w:lang w:val="en-US"/>
        </w:rPr>
      </w:pPr>
      <w:r>
        <w:rPr>
          <w:lang w:val="en-US"/>
        </w:rPr>
        <w:t xml:space="preserve">Setelah ditentukan, maka hasilnya adalah sebagai </w:t>
      </w:r>
      <w:proofErr w:type="gramStart"/>
      <w:r>
        <w:rPr>
          <w:lang w:val="en-US"/>
        </w:rPr>
        <w:t>berikut :</w:t>
      </w:r>
      <w:proofErr w:type="gramEnd"/>
    </w:p>
    <w:p w:rsidR="00B80CFC" w:rsidRDefault="00B80CFC" w:rsidP="00B80CFC">
      <w:pPr>
        <w:pStyle w:val="ListParagraph"/>
        <w:ind w:left="0" w:firstLine="567"/>
        <w:jc w:val="both"/>
        <w:rPr>
          <w:color w:val="000000" w:themeColor="text1"/>
        </w:rPr>
      </w:pPr>
    </w:p>
    <w:p w:rsidR="00D83749" w:rsidRPr="00EF13E5" w:rsidRDefault="00D83749" w:rsidP="00B80CFC">
      <w:pPr>
        <w:pStyle w:val="ListParagraph"/>
        <w:ind w:left="426"/>
        <w:jc w:val="both"/>
        <w:rPr>
          <w:lang w:val="en-US"/>
        </w:rPr>
      </w:pPr>
      <m:oMathPara>
        <m:oMath>
          <m:r>
            <w:rPr>
              <w:rFonts w:ascii="Cambria Math" w:hAnsi="Cambria Math"/>
              <w:lang w:val="en-US"/>
            </w:rPr>
            <m:t xml:space="preserve">Range= </m:t>
          </m:r>
          <m:f>
            <m:fPr>
              <m:ctrlPr>
                <w:rPr>
                  <w:rFonts w:ascii="Cambria Math" w:hAnsi="Cambria Math"/>
                  <w:i/>
                  <w:lang w:val="en-US"/>
                </w:rPr>
              </m:ctrlPr>
            </m:fPr>
            <m:num>
              <m:r>
                <w:rPr>
                  <w:rFonts w:ascii="Cambria Math" w:hAnsi="Cambria Math"/>
                  <w:lang w:val="en-US"/>
                </w:rPr>
                <m:t>4-1</m:t>
              </m:r>
            </m:num>
            <m:den>
              <m:r>
                <w:rPr>
                  <w:rFonts w:ascii="Cambria Math" w:hAnsi="Cambria Math"/>
                  <w:lang w:val="en-US"/>
                </w:rPr>
                <m:t>4</m:t>
              </m:r>
            </m:den>
          </m:f>
          <m:r>
            <w:rPr>
              <w:rFonts w:ascii="Cambria Math" w:hAnsi="Cambria Math"/>
              <w:lang w:val="en-US"/>
            </w:rPr>
            <m:t>=0,75</m:t>
          </m:r>
        </m:oMath>
      </m:oMathPara>
    </w:p>
    <w:p w:rsidR="00BC69DF" w:rsidRPr="00BC69DF" w:rsidRDefault="00BC69DF" w:rsidP="00BC69DF">
      <w:pPr>
        <w:rPr>
          <w:lang w:val="en-US"/>
        </w:rPr>
      </w:pPr>
    </w:p>
    <w:p w:rsidR="00EF13E5" w:rsidRPr="00EF13E5" w:rsidRDefault="00EF13E5" w:rsidP="00EF13E5">
      <w:pPr>
        <w:pStyle w:val="ListParagraph"/>
        <w:spacing w:line="276" w:lineRule="auto"/>
        <w:ind w:left="426"/>
        <w:jc w:val="center"/>
        <w:rPr>
          <w:b/>
          <w:lang w:val="en-US"/>
        </w:rPr>
      </w:pPr>
      <w:r w:rsidRPr="00EF13E5">
        <w:rPr>
          <w:b/>
          <w:lang w:val="en-US"/>
        </w:rPr>
        <w:t>Tabel 3.4</w:t>
      </w:r>
    </w:p>
    <w:p w:rsidR="00B80CFC" w:rsidRPr="00EF13E5" w:rsidRDefault="00EF13E5" w:rsidP="00EF13E5">
      <w:pPr>
        <w:pStyle w:val="ListParagraph"/>
        <w:spacing w:line="276" w:lineRule="auto"/>
        <w:ind w:left="426"/>
        <w:jc w:val="center"/>
        <w:rPr>
          <w:b/>
          <w:lang w:val="en-US"/>
        </w:rPr>
      </w:pPr>
      <w:r w:rsidRPr="00EF13E5">
        <w:rPr>
          <w:b/>
          <w:lang w:val="en-US"/>
        </w:rPr>
        <w:t>Range Skor</w:t>
      </w:r>
    </w:p>
    <w:tbl>
      <w:tblPr>
        <w:tblStyle w:val="TableGrid"/>
        <w:tblW w:w="0" w:type="auto"/>
        <w:jc w:val="center"/>
        <w:tblLook w:val="04A0" w:firstRow="1" w:lastRow="0" w:firstColumn="1" w:lastColumn="0" w:noHBand="0" w:noVBand="1"/>
      </w:tblPr>
      <w:tblGrid>
        <w:gridCol w:w="3058"/>
        <w:gridCol w:w="3048"/>
      </w:tblGrid>
      <w:tr w:rsidR="00D83749" w:rsidRPr="0007729F" w:rsidTr="00EF13E5">
        <w:trPr>
          <w:trHeight w:val="203"/>
          <w:jc w:val="center"/>
        </w:trPr>
        <w:tc>
          <w:tcPr>
            <w:tcW w:w="3058" w:type="dxa"/>
            <w:vAlign w:val="center"/>
          </w:tcPr>
          <w:p w:rsidR="00D83749" w:rsidRPr="0007729F" w:rsidRDefault="00D83749" w:rsidP="00EF13E5">
            <w:pPr>
              <w:spacing w:line="480" w:lineRule="auto"/>
              <w:jc w:val="center"/>
              <w:rPr>
                <w:b/>
              </w:rPr>
            </w:pPr>
            <w:r w:rsidRPr="0007729F">
              <w:rPr>
                <w:b/>
              </w:rPr>
              <w:t>Penilaian</w:t>
            </w:r>
          </w:p>
        </w:tc>
        <w:tc>
          <w:tcPr>
            <w:tcW w:w="3048" w:type="dxa"/>
            <w:vAlign w:val="center"/>
          </w:tcPr>
          <w:p w:rsidR="00D83749" w:rsidRPr="0007729F" w:rsidRDefault="00D83749" w:rsidP="00EF13E5">
            <w:pPr>
              <w:spacing w:line="480" w:lineRule="auto"/>
              <w:jc w:val="center"/>
              <w:rPr>
                <w:b/>
              </w:rPr>
            </w:pPr>
            <w:r w:rsidRPr="0007729F">
              <w:rPr>
                <w:b/>
              </w:rPr>
              <w:t>Skor</w:t>
            </w:r>
          </w:p>
        </w:tc>
      </w:tr>
      <w:tr w:rsidR="00D83749" w:rsidRPr="0007729F" w:rsidTr="00EF13E5">
        <w:trPr>
          <w:trHeight w:val="541"/>
          <w:jc w:val="center"/>
        </w:trPr>
        <w:tc>
          <w:tcPr>
            <w:tcW w:w="3058" w:type="dxa"/>
            <w:vAlign w:val="center"/>
          </w:tcPr>
          <w:p w:rsidR="00D83749" w:rsidRPr="0007729F" w:rsidRDefault="00D83749" w:rsidP="00EF13E5">
            <w:pPr>
              <w:spacing w:line="480" w:lineRule="auto"/>
              <w:jc w:val="center"/>
            </w:pPr>
            <w:r w:rsidRPr="0007729F">
              <w:t>Sangat Setuju (SS)</w:t>
            </w:r>
          </w:p>
        </w:tc>
        <w:tc>
          <w:tcPr>
            <w:tcW w:w="3048" w:type="dxa"/>
            <w:vAlign w:val="center"/>
          </w:tcPr>
          <w:p w:rsidR="00D83749" w:rsidRPr="0007729F" w:rsidRDefault="00C83DA0" w:rsidP="00EF13E5">
            <w:pPr>
              <w:spacing w:line="480" w:lineRule="auto"/>
              <w:jc w:val="center"/>
            </w:pPr>
            <w:r>
              <w:t>3,</w:t>
            </w:r>
            <w:r w:rsidR="00D83749" w:rsidRPr="0007729F">
              <w:t>2</w:t>
            </w:r>
            <w:r>
              <w:t>5</w:t>
            </w:r>
            <w:r w:rsidR="00D83749" w:rsidRPr="0007729F">
              <w:t xml:space="preserve"> </w:t>
            </w:r>
            <w:r w:rsidR="00D83749">
              <w:t>–</w:t>
            </w:r>
            <w:r w:rsidR="00D83749" w:rsidRPr="0007729F">
              <w:t xml:space="preserve"> </w:t>
            </w:r>
            <w:r>
              <w:t>4,00</w:t>
            </w:r>
          </w:p>
        </w:tc>
      </w:tr>
      <w:tr w:rsidR="00D83749" w:rsidRPr="0007729F" w:rsidTr="00EF13E5">
        <w:trPr>
          <w:trHeight w:val="525"/>
          <w:jc w:val="center"/>
        </w:trPr>
        <w:tc>
          <w:tcPr>
            <w:tcW w:w="3058" w:type="dxa"/>
            <w:vAlign w:val="center"/>
          </w:tcPr>
          <w:p w:rsidR="00D83749" w:rsidRPr="0007729F" w:rsidRDefault="00D83749" w:rsidP="00EF13E5">
            <w:pPr>
              <w:spacing w:line="480" w:lineRule="auto"/>
              <w:jc w:val="center"/>
            </w:pPr>
            <w:r w:rsidRPr="0007729F">
              <w:t>Setuju (S)</w:t>
            </w:r>
          </w:p>
        </w:tc>
        <w:tc>
          <w:tcPr>
            <w:tcW w:w="3048" w:type="dxa"/>
            <w:vAlign w:val="center"/>
          </w:tcPr>
          <w:p w:rsidR="00D83749" w:rsidRPr="0007729F" w:rsidRDefault="00C83DA0" w:rsidP="00EF13E5">
            <w:pPr>
              <w:spacing w:line="480" w:lineRule="auto"/>
              <w:jc w:val="center"/>
            </w:pPr>
            <w:r>
              <w:t>2,50</w:t>
            </w:r>
            <w:r w:rsidR="00D83749" w:rsidRPr="0007729F">
              <w:t xml:space="preserve"> </w:t>
            </w:r>
            <w:r>
              <w:t>–</w:t>
            </w:r>
            <w:r w:rsidR="00D83749" w:rsidRPr="0007729F">
              <w:t xml:space="preserve"> </w:t>
            </w:r>
            <w:r>
              <w:t>3,24</w:t>
            </w:r>
          </w:p>
        </w:tc>
      </w:tr>
      <w:tr w:rsidR="00D83749" w:rsidRPr="0007729F" w:rsidTr="00EF13E5">
        <w:trPr>
          <w:trHeight w:val="541"/>
          <w:jc w:val="center"/>
        </w:trPr>
        <w:tc>
          <w:tcPr>
            <w:tcW w:w="3058" w:type="dxa"/>
            <w:vAlign w:val="center"/>
          </w:tcPr>
          <w:p w:rsidR="00D83749" w:rsidRPr="0007729F" w:rsidRDefault="00D83749" w:rsidP="00EF13E5">
            <w:pPr>
              <w:spacing w:line="480" w:lineRule="auto"/>
              <w:jc w:val="center"/>
            </w:pPr>
            <w:r w:rsidRPr="0007729F">
              <w:t>Tidak Setuju (TS)</w:t>
            </w:r>
          </w:p>
        </w:tc>
        <w:tc>
          <w:tcPr>
            <w:tcW w:w="3048" w:type="dxa"/>
            <w:vAlign w:val="center"/>
          </w:tcPr>
          <w:p w:rsidR="00D83749" w:rsidRPr="0007729F" w:rsidRDefault="00C83DA0" w:rsidP="00EF13E5">
            <w:pPr>
              <w:spacing w:line="480" w:lineRule="auto"/>
              <w:jc w:val="center"/>
            </w:pPr>
            <w:r>
              <w:t>1,75</w:t>
            </w:r>
            <w:r w:rsidR="00D83749" w:rsidRPr="0007729F">
              <w:t xml:space="preserve"> </w:t>
            </w:r>
            <w:r>
              <w:t>–</w:t>
            </w:r>
            <w:r w:rsidR="00D83749" w:rsidRPr="0007729F">
              <w:t xml:space="preserve"> 2</w:t>
            </w:r>
            <w:r>
              <w:t>,49</w:t>
            </w:r>
          </w:p>
        </w:tc>
      </w:tr>
      <w:tr w:rsidR="00D83749" w:rsidRPr="0007729F" w:rsidTr="00EF13E5">
        <w:trPr>
          <w:trHeight w:val="525"/>
          <w:jc w:val="center"/>
        </w:trPr>
        <w:tc>
          <w:tcPr>
            <w:tcW w:w="3058" w:type="dxa"/>
            <w:vAlign w:val="center"/>
          </w:tcPr>
          <w:p w:rsidR="00D83749" w:rsidRPr="0007729F" w:rsidRDefault="00D83749" w:rsidP="00EF13E5">
            <w:pPr>
              <w:spacing w:line="480" w:lineRule="auto"/>
              <w:jc w:val="center"/>
            </w:pPr>
            <w:r w:rsidRPr="0007729F">
              <w:t>Sangat Tidak Setuju (STS)</w:t>
            </w:r>
          </w:p>
        </w:tc>
        <w:tc>
          <w:tcPr>
            <w:tcW w:w="3048" w:type="dxa"/>
            <w:vAlign w:val="center"/>
          </w:tcPr>
          <w:p w:rsidR="00D83749" w:rsidRPr="0007729F" w:rsidRDefault="00D83749" w:rsidP="00EF13E5">
            <w:pPr>
              <w:spacing w:line="480" w:lineRule="auto"/>
              <w:jc w:val="center"/>
            </w:pPr>
            <w:r w:rsidRPr="0007729F">
              <w:t>1</w:t>
            </w:r>
            <w:r w:rsidR="00C83DA0">
              <w:t>,0 – 1,74</w:t>
            </w:r>
          </w:p>
        </w:tc>
      </w:tr>
    </w:tbl>
    <w:p w:rsidR="00BC69DF" w:rsidRPr="00BC69DF" w:rsidRDefault="00BC69DF" w:rsidP="00BC69DF">
      <w:pPr>
        <w:pStyle w:val="ListParagraph"/>
        <w:spacing w:line="480" w:lineRule="auto"/>
        <w:ind w:left="567"/>
        <w:jc w:val="both"/>
        <w:rPr>
          <w:color w:val="000000" w:themeColor="text1"/>
        </w:rPr>
      </w:pPr>
    </w:p>
    <w:p w:rsidR="00A918CF" w:rsidRPr="00EF13E5" w:rsidRDefault="005C0086" w:rsidP="00EF13E5">
      <w:pPr>
        <w:pStyle w:val="ListParagraph"/>
        <w:numPr>
          <w:ilvl w:val="0"/>
          <w:numId w:val="15"/>
        </w:numPr>
        <w:spacing w:line="480" w:lineRule="auto"/>
        <w:ind w:left="567" w:hanging="567"/>
        <w:jc w:val="both"/>
        <w:rPr>
          <w:color w:val="000000" w:themeColor="text1"/>
        </w:rPr>
      </w:pPr>
      <w:r w:rsidRPr="00EF13E5">
        <w:rPr>
          <w:b/>
          <w:color w:val="000000" w:themeColor="text1"/>
        </w:rPr>
        <w:lastRenderedPageBreak/>
        <w:t>Pengujian</w:t>
      </w:r>
      <w:r w:rsidR="00A918CF" w:rsidRPr="00EF13E5">
        <w:rPr>
          <w:b/>
          <w:color w:val="000000" w:themeColor="text1"/>
        </w:rPr>
        <w:t xml:space="preserve"> Asumsi Klasik</w:t>
      </w:r>
    </w:p>
    <w:p w:rsidR="00863A9B" w:rsidRPr="00EE3298" w:rsidRDefault="00863A9B" w:rsidP="00AF54ED">
      <w:pPr>
        <w:pStyle w:val="ListParagraph"/>
        <w:numPr>
          <w:ilvl w:val="0"/>
          <w:numId w:val="28"/>
        </w:numPr>
        <w:spacing w:line="480" w:lineRule="auto"/>
        <w:ind w:left="567" w:hanging="567"/>
        <w:jc w:val="both"/>
        <w:rPr>
          <w:color w:val="000000" w:themeColor="text1"/>
        </w:rPr>
      </w:pPr>
      <w:r>
        <w:rPr>
          <w:b/>
          <w:color w:val="000000" w:themeColor="text1"/>
        </w:rPr>
        <w:t>Uji Normalitas Data</w:t>
      </w:r>
    </w:p>
    <w:p w:rsidR="005E17E6" w:rsidRDefault="005E17E6" w:rsidP="00440FA0">
      <w:pPr>
        <w:autoSpaceDE w:val="0"/>
        <w:autoSpaceDN w:val="0"/>
        <w:adjustRightInd w:val="0"/>
        <w:spacing w:line="480" w:lineRule="auto"/>
        <w:ind w:firstLine="567"/>
        <w:jc w:val="both"/>
      </w:pPr>
      <w:r w:rsidRPr="005E17E6">
        <w:rPr>
          <w:rFonts w:eastAsiaTheme="minorHAnsi"/>
          <w:color w:val="000000"/>
          <w:lang w:eastAsia="en-US"/>
        </w:rPr>
        <w:t xml:space="preserve">Dalam uji kenormalan, peneliti menggunakan uji Kolmogorov Smirnov. Tes Kolmogorov Smirnov memusatkan perhatian pada penyimpangan (deviasi) terbesar. Di dalam uji Kolmogorov Smirnov ada 2 (dua) macam, yaitu uji 1 (satu) sampel dan uji 2 (dua) sampel. Uji satu sampel Kolmogorov Smirnov adalah suatu uji </w:t>
      </w:r>
      <w:r w:rsidRPr="005E17E6">
        <w:rPr>
          <w:rFonts w:eastAsiaTheme="minorHAnsi"/>
          <w:i/>
          <w:color w:val="000000"/>
          <w:lang w:eastAsia="en-US"/>
        </w:rPr>
        <w:t>goodness-of-fit</w:t>
      </w:r>
      <w:r w:rsidRPr="005E17E6">
        <w:rPr>
          <w:rFonts w:eastAsiaTheme="minorHAnsi"/>
          <w:color w:val="000000"/>
          <w:lang w:eastAsia="en-US"/>
        </w:rPr>
        <w:t xml:space="preserve"> artinya, yang diperhatikan adalah tingkat kesesuaian antara distribusi serangkaian harga sampel (skor yang diobservasi) dengan suatu distribusi teoritis tertentu. Dan uji dua Kolmogorov Smirnov adalah suatu uji apakah dua sampel independen telah ditarik dari populasi yang sama (atau dari populasi-populasi yang memiliki distribusi sama). </w:t>
      </w:r>
    </w:p>
    <w:p w:rsidR="00440FA0" w:rsidRPr="00440FA0" w:rsidRDefault="00440FA0" w:rsidP="00440FA0">
      <w:pPr>
        <w:autoSpaceDE w:val="0"/>
        <w:autoSpaceDN w:val="0"/>
        <w:adjustRightInd w:val="0"/>
        <w:ind w:firstLine="567"/>
        <w:jc w:val="both"/>
      </w:pPr>
    </w:p>
    <w:p w:rsidR="007766BF" w:rsidRPr="007A25E2" w:rsidRDefault="007766BF" w:rsidP="007766BF">
      <w:pPr>
        <w:pStyle w:val="ListParagraph"/>
        <w:numPr>
          <w:ilvl w:val="0"/>
          <w:numId w:val="28"/>
        </w:numPr>
        <w:spacing w:line="480" w:lineRule="auto"/>
        <w:ind w:left="567" w:hanging="567"/>
        <w:jc w:val="both"/>
      </w:pPr>
      <w:r>
        <w:rPr>
          <w:b/>
        </w:rPr>
        <w:t>Uji Autokorelasi</w:t>
      </w:r>
    </w:p>
    <w:p w:rsidR="007766BF" w:rsidRPr="005E17E6" w:rsidRDefault="007766BF" w:rsidP="007766BF">
      <w:pPr>
        <w:pStyle w:val="ListParagraph"/>
        <w:spacing w:line="480" w:lineRule="auto"/>
        <w:ind w:left="0" w:firstLine="567"/>
        <w:jc w:val="both"/>
        <w:rPr>
          <w:i/>
        </w:rPr>
      </w:pPr>
      <w:r>
        <w:t xml:space="preserve">Uji autokorelasi menurut Imam Ghozali (2016 : 99) berguna untuk mengetahui apakah dalam sebuah model regresi linear terdapat hubungan yang kuat baik positif maupun negatif antar data yang ada pada variabel-variabel penelitian. Model regresi yang baik seharusnya tidak ada autokorelasi. Uji autokorelasi yang digunakan adalah uji </w:t>
      </w:r>
      <w:r>
        <w:rPr>
          <w:i/>
        </w:rPr>
        <w:t>Durbin Watson</w:t>
      </w:r>
      <w:r>
        <w:t xml:space="preserve">. Untuk melihat apakah terjadi autokorelasi atau tidak yaitu dengan cara menghitung batas atas dan batas bawah, kemudian melihat angka yang ada pada </w:t>
      </w:r>
      <w:r>
        <w:rPr>
          <w:i/>
        </w:rPr>
        <w:t>Durbin Watson.</w:t>
      </w:r>
    </w:p>
    <w:p w:rsidR="007766BF" w:rsidRPr="00C347AC" w:rsidRDefault="007766BF" w:rsidP="00440FA0">
      <w:pPr>
        <w:pStyle w:val="ListParagraph"/>
        <w:spacing w:line="360" w:lineRule="auto"/>
        <w:ind w:left="567"/>
        <w:jc w:val="both"/>
      </w:pPr>
      <w:r>
        <w:t>Pengambilan keputusan ada tidaknya autokorelasi adalah sebagai berikut :</w:t>
      </w:r>
    </w:p>
    <w:p w:rsidR="007766BF" w:rsidRDefault="00EF13E5" w:rsidP="00EF13E5">
      <w:pPr>
        <w:pStyle w:val="ListParagraph"/>
        <w:spacing w:line="276" w:lineRule="auto"/>
        <w:ind w:left="567"/>
        <w:jc w:val="center"/>
        <w:rPr>
          <w:b/>
        </w:rPr>
      </w:pPr>
      <w:r>
        <w:rPr>
          <w:b/>
        </w:rPr>
        <w:t>Tabel 3.</w:t>
      </w:r>
      <w:r w:rsidR="007766BF">
        <w:rPr>
          <w:b/>
        </w:rPr>
        <w:t>5</w:t>
      </w:r>
    </w:p>
    <w:p w:rsidR="007766BF" w:rsidRPr="00157507" w:rsidRDefault="007766BF" w:rsidP="00EF13E5">
      <w:pPr>
        <w:pStyle w:val="ListParagraph"/>
        <w:spacing w:line="276" w:lineRule="auto"/>
        <w:ind w:left="786"/>
        <w:jc w:val="center"/>
        <w:rPr>
          <w:b/>
        </w:rPr>
      </w:pPr>
      <w:r>
        <w:rPr>
          <w:b/>
        </w:rPr>
        <w:t>Pengambilan Keputusan ada tidaknya autokorelasi</w:t>
      </w:r>
    </w:p>
    <w:tbl>
      <w:tblPr>
        <w:tblStyle w:val="TableGrid"/>
        <w:tblW w:w="8467" w:type="dxa"/>
        <w:jc w:val="center"/>
        <w:tblLayout w:type="fixed"/>
        <w:tblLook w:val="0000" w:firstRow="0" w:lastRow="0" w:firstColumn="0" w:lastColumn="0" w:noHBand="0" w:noVBand="0"/>
      </w:tblPr>
      <w:tblGrid>
        <w:gridCol w:w="4395"/>
        <w:gridCol w:w="2268"/>
        <w:gridCol w:w="1804"/>
      </w:tblGrid>
      <w:tr w:rsidR="007766BF" w:rsidRPr="00D93DBA" w:rsidTr="00C347AC">
        <w:trPr>
          <w:trHeight w:val="375"/>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Hipotesis nol</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Keputusan</w:t>
            </w:r>
          </w:p>
        </w:tc>
        <w:tc>
          <w:tcPr>
            <w:tcW w:w="1804" w:type="dxa"/>
            <w:vAlign w:val="center"/>
          </w:tcPr>
          <w:p w:rsidR="007766BF" w:rsidRPr="00D93DBA" w:rsidRDefault="007766BF" w:rsidP="00C03764">
            <w:pPr>
              <w:autoSpaceDE w:val="0"/>
              <w:autoSpaceDN w:val="0"/>
              <w:adjustRightInd w:val="0"/>
              <w:spacing w:line="380" w:lineRule="atLeast"/>
              <w:jc w:val="center"/>
              <w:rPr>
                <w:rFonts w:eastAsiaTheme="minorHAnsi"/>
                <w:b/>
                <w:bCs/>
                <w:color w:val="000000"/>
                <w:lang w:eastAsia="en-US"/>
              </w:rPr>
            </w:pPr>
            <w:r>
              <w:rPr>
                <w:rFonts w:eastAsiaTheme="minorHAnsi"/>
                <w:b/>
                <w:bCs/>
                <w:color w:val="000000"/>
                <w:lang w:eastAsia="en-US"/>
              </w:rPr>
              <w:t>Jika</w:t>
            </w:r>
          </w:p>
        </w:tc>
      </w:tr>
      <w:tr w:rsidR="007766BF" w:rsidRPr="00D93DBA" w:rsidTr="00C03764">
        <w:trPr>
          <w:trHeight w:val="448"/>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autokorelasi positif</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Tolak</w:t>
            </w:r>
          </w:p>
        </w:tc>
        <w:tc>
          <w:tcPr>
            <w:tcW w:w="1804"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0 &lt; d &lt; dl</w:t>
            </w:r>
          </w:p>
        </w:tc>
      </w:tr>
      <w:tr w:rsidR="007766BF" w:rsidRPr="00D93DBA" w:rsidTr="00C03764">
        <w:trPr>
          <w:trHeight w:val="448"/>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autokorelasi positif</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keputusan</w:t>
            </w:r>
          </w:p>
        </w:tc>
        <w:tc>
          <w:tcPr>
            <w:tcW w:w="1804"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dl ≤ d ≤ du</w:t>
            </w:r>
          </w:p>
        </w:tc>
      </w:tr>
      <w:tr w:rsidR="007766BF" w:rsidRPr="00D93DBA" w:rsidTr="00C03764">
        <w:trPr>
          <w:trHeight w:val="397"/>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korelasi negatif</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Tolak</w:t>
            </w:r>
          </w:p>
        </w:tc>
        <w:tc>
          <w:tcPr>
            <w:tcW w:w="1804" w:type="dxa"/>
            <w:vAlign w:val="center"/>
          </w:tcPr>
          <w:p w:rsidR="007766BF" w:rsidRDefault="007766BF" w:rsidP="00C03764">
            <w:pPr>
              <w:autoSpaceDE w:val="0"/>
              <w:autoSpaceDN w:val="0"/>
              <w:adjustRightInd w:val="0"/>
              <w:jc w:val="center"/>
              <w:rPr>
                <w:rFonts w:eastAsiaTheme="minorHAnsi"/>
                <w:color w:val="000000"/>
                <w:lang w:eastAsia="en-US"/>
              </w:rPr>
            </w:pPr>
            <w:r>
              <w:rPr>
                <w:rFonts w:eastAsiaTheme="minorHAnsi"/>
                <w:color w:val="000000"/>
                <w:lang w:eastAsia="en-US"/>
              </w:rPr>
              <w:t>4-dl &lt; d &lt; 4</w:t>
            </w:r>
          </w:p>
        </w:tc>
      </w:tr>
      <w:tr w:rsidR="007766BF" w:rsidRPr="00D93DBA" w:rsidTr="00C03764">
        <w:trPr>
          <w:trHeight w:val="424"/>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korelasi negatif</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keputusan</w:t>
            </w:r>
          </w:p>
        </w:tc>
        <w:tc>
          <w:tcPr>
            <w:tcW w:w="1804"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4-du ≤ d ≤ 4-dl</w:t>
            </w:r>
          </w:p>
        </w:tc>
      </w:tr>
      <w:tr w:rsidR="007766BF" w:rsidRPr="00D93DBA" w:rsidTr="00C03764">
        <w:trPr>
          <w:trHeight w:val="448"/>
          <w:jc w:val="center"/>
        </w:trPr>
        <w:tc>
          <w:tcPr>
            <w:tcW w:w="4395"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ada autokorelasi positif atau negatif</w:t>
            </w:r>
          </w:p>
        </w:tc>
        <w:tc>
          <w:tcPr>
            <w:tcW w:w="2268"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Tidak ditolak</w:t>
            </w:r>
          </w:p>
        </w:tc>
        <w:tc>
          <w:tcPr>
            <w:tcW w:w="1804" w:type="dxa"/>
            <w:vAlign w:val="center"/>
          </w:tcPr>
          <w:p w:rsidR="007766BF" w:rsidRPr="00D93DBA" w:rsidRDefault="007766BF" w:rsidP="00C03764">
            <w:pPr>
              <w:autoSpaceDE w:val="0"/>
              <w:autoSpaceDN w:val="0"/>
              <w:adjustRightInd w:val="0"/>
              <w:spacing w:line="380" w:lineRule="atLeast"/>
              <w:jc w:val="center"/>
              <w:rPr>
                <w:rFonts w:eastAsiaTheme="minorHAnsi"/>
                <w:color w:val="000000"/>
                <w:lang w:eastAsia="en-US"/>
              </w:rPr>
            </w:pPr>
            <w:r>
              <w:rPr>
                <w:rFonts w:eastAsiaTheme="minorHAnsi"/>
                <w:color w:val="000000"/>
                <w:lang w:eastAsia="en-US"/>
              </w:rPr>
              <w:t>du &lt; d &lt; 4-du</w:t>
            </w:r>
          </w:p>
        </w:tc>
      </w:tr>
    </w:tbl>
    <w:p w:rsidR="00480ECF" w:rsidRDefault="005D7E67" w:rsidP="00C347AC">
      <w:pPr>
        <w:pStyle w:val="ListParagraph"/>
        <w:numPr>
          <w:ilvl w:val="0"/>
          <w:numId w:val="28"/>
        </w:numPr>
        <w:spacing w:line="480" w:lineRule="auto"/>
        <w:ind w:left="567" w:hanging="567"/>
        <w:jc w:val="both"/>
      </w:pPr>
      <w:r w:rsidRPr="00C347AC">
        <w:rPr>
          <w:b/>
        </w:rPr>
        <w:lastRenderedPageBreak/>
        <w:t>Uji Multikolinieritas</w:t>
      </w:r>
    </w:p>
    <w:p w:rsidR="00BC6FB5" w:rsidRDefault="00BC6FB5" w:rsidP="00AF54ED">
      <w:pPr>
        <w:pStyle w:val="ListParagraph"/>
        <w:spacing w:line="480" w:lineRule="auto"/>
        <w:ind w:left="0" w:firstLine="567"/>
        <w:jc w:val="both"/>
        <w:rPr>
          <w:rFonts w:eastAsiaTheme="minorHAnsi"/>
          <w:color w:val="000000"/>
          <w:lang w:eastAsia="en-US"/>
        </w:rPr>
      </w:pPr>
      <w:r w:rsidRPr="00BC6FB5">
        <w:rPr>
          <w:rFonts w:eastAsiaTheme="minorHAnsi"/>
          <w:color w:val="000000"/>
          <w:lang w:eastAsia="en-US"/>
        </w:rPr>
        <w:t xml:space="preserve">Uji multikolinearitas dilakukan untuk menentukan apakah ada korelasi antara variabel independen dalam model regresi. Model regresi sempurna tidak memiliki korelasi antara variabel independen. Multikolinieritas dapat dideteksi dari nilai toleransi dan </w:t>
      </w:r>
      <w:r w:rsidRPr="00BC6FB5">
        <w:rPr>
          <w:rFonts w:eastAsiaTheme="minorHAnsi"/>
          <w:i/>
          <w:color w:val="000000"/>
          <w:lang w:eastAsia="en-US"/>
        </w:rPr>
        <w:t>variance inflation factor</w:t>
      </w:r>
      <w:r w:rsidRPr="00BC6FB5">
        <w:rPr>
          <w:rFonts w:eastAsiaTheme="minorHAnsi"/>
          <w:color w:val="000000"/>
          <w:lang w:eastAsia="en-US"/>
        </w:rPr>
        <w:t xml:space="preserve"> (VIF) dari masing-masing variabel dalam model regresi. Nilai </w:t>
      </w:r>
      <w:r w:rsidRPr="00BC6FB5">
        <w:rPr>
          <w:rFonts w:eastAsiaTheme="minorHAnsi"/>
          <w:i/>
          <w:color w:val="000000"/>
          <w:lang w:eastAsia="en-US"/>
        </w:rPr>
        <w:t>cut off</w:t>
      </w:r>
      <w:r w:rsidRPr="00BC6FB5">
        <w:rPr>
          <w:rFonts w:eastAsiaTheme="minorHAnsi"/>
          <w:color w:val="000000"/>
          <w:lang w:eastAsia="en-US"/>
        </w:rPr>
        <w:t xml:space="preserve"> yang digunakan untuk mengukur multikolinieritas adalah nilai toleransi ≤</w:t>
      </w:r>
      <w:r>
        <w:rPr>
          <w:rFonts w:eastAsiaTheme="minorHAnsi"/>
          <w:color w:val="000000"/>
          <w:lang w:eastAsia="en-US"/>
        </w:rPr>
        <w:t>0</w:t>
      </w:r>
      <w:r w:rsidRPr="00BC6FB5">
        <w:rPr>
          <w:rFonts w:eastAsiaTheme="minorHAnsi"/>
          <w:color w:val="000000"/>
          <w:lang w:eastAsia="en-US"/>
        </w:rPr>
        <w:t xml:space="preserve">.10 atau VIF ≥ 10. Jika nilai toleransi lebih tinggi dari </w:t>
      </w:r>
      <w:r>
        <w:rPr>
          <w:rFonts w:eastAsiaTheme="minorHAnsi"/>
          <w:color w:val="000000"/>
          <w:lang w:eastAsia="en-US"/>
        </w:rPr>
        <w:t>0</w:t>
      </w:r>
      <w:r w:rsidRPr="00BC6FB5">
        <w:rPr>
          <w:rFonts w:eastAsiaTheme="minorHAnsi"/>
          <w:color w:val="000000"/>
          <w:lang w:eastAsia="en-US"/>
        </w:rPr>
        <w:t>.10 dan VIF kurang dari 10, maka tidak ada multikolinearitas antara masing-masing variabel independen da</w:t>
      </w:r>
      <w:r w:rsidR="005E17E6">
        <w:rPr>
          <w:rFonts w:eastAsiaTheme="minorHAnsi"/>
          <w:color w:val="000000"/>
          <w:lang w:eastAsia="en-US"/>
        </w:rPr>
        <w:t>lam model regresi (Ghozali 2016 :</w:t>
      </w:r>
      <w:r w:rsidRPr="00BC6FB5">
        <w:rPr>
          <w:rFonts w:eastAsiaTheme="minorHAnsi"/>
          <w:color w:val="000000"/>
          <w:lang w:eastAsia="en-US"/>
        </w:rPr>
        <w:t xml:space="preserve"> 103-104).</w:t>
      </w:r>
    </w:p>
    <w:p w:rsidR="005E17E6" w:rsidRPr="005E17E6" w:rsidRDefault="005E17E6" w:rsidP="005E17E6">
      <w:pPr>
        <w:pStyle w:val="ListParagraph"/>
        <w:spacing w:line="480" w:lineRule="auto"/>
        <w:ind w:left="426" w:firstLine="425"/>
        <w:jc w:val="both"/>
        <w:rPr>
          <w:rFonts w:eastAsiaTheme="minorHAnsi"/>
          <w:color w:val="000000"/>
          <w:lang w:eastAsia="en-US"/>
        </w:rPr>
      </w:pPr>
    </w:p>
    <w:p w:rsidR="00BC6FB5" w:rsidRDefault="00273D6A" w:rsidP="00AF54ED">
      <w:pPr>
        <w:pStyle w:val="ListParagraph"/>
        <w:numPr>
          <w:ilvl w:val="0"/>
          <w:numId w:val="28"/>
        </w:numPr>
        <w:spacing w:line="480" w:lineRule="auto"/>
        <w:ind w:left="567" w:hanging="567"/>
        <w:jc w:val="both"/>
      </w:pPr>
      <w:r>
        <w:rPr>
          <w:b/>
        </w:rPr>
        <w:t>Uji Heterokedastitas</w:t>
      </w:r>
    </w:p>
    <w:p w:rsidR="005C0086" w:rsidRPr="005C0086" w:rsidRDefault="005E17E6" w:rsidP="005C0086">
      <w:pPr>
        <w:autoSpaceDE w:val="0"/>
        <w:autoSpaceDN w:val="0"/>
        <w:adjustRightInd w:val="0"/>
        <w:spacing w:line="480" w:lineRule="auto"/>
        <w:ind w:firstLine="567"/>
        <w:jc w:val="both"/>
        <w:rPr>
          <w:rFonts w:eastAsiaTheme="minorHAnsi"/>
          <w:color w:val="000000"/>
          <w:lang w:eastAsia="en-US"/>
        </w:rPr>
      </w:pPr>
      <w:r w:rsidRPr="005C0086">
        <w:rPr>
          <w:rFonts w:eastAsiaTheme="minorHAnsi"/>
          <w:color w:val="000000"/>
          <w:lang w:eastAsia="en-US"/>
        </w:rPr>
        <w:t xml:space="preserve">Uji heteroskedastisitas bertujuan untuk menguji apakah dalam model regresi terjadi ketidaksamaan variance dari residual satu pengamatan ke pengamatan yang lainnya. </w:t>
      </w:r>
      <w:r w:rsidR="005C0086" w:rsidRPr="005C0086">
        <w:rPr>
          <w:rFonts w:eastAsiaTheme="minorHAnsi"/>
          <w:color w:val="000000"/>
          <w:lang w:eastAsia="en-US"/>
        </w:rPr>
        <w:t xml:space="preserve"> P</w:t>
      </w:r>
      <w:r w:rsidR="005C0086" w:rsidRPr="005C0086">
        <w:t>engujian ada atau tidaknya heteroskedastisitas dalam penelitian ini adalah dengan cara melihat grafik plot n</w:t>
      </w:r>
      <w:r w:rsidR="005C0086">
        <w:t>ilai prediksi varibel dependen dengan residunya</w:t>
      </w:r>
      <w:r w:rsidR="005C0086" w:rsidRPr="005C0086">
        <w:t xml:space="preserve">. Dasar analisis : </w:t>
      </w:r>
    </w:p>
    <w:p w:rsidR="005C0086" w:rsidRPr="005C0086" w:rsidRDefault="005C0086" w:rsidP="00B80CFC">
      <w:pPr>
        <w:numPr>
          <w:ilvl w:val="0"/>
          <w:numId w:val="29"/>
        </w:numPr>
        <w:spacing w:line="480" w:lineRule="auto"/>
        <w:ind w:left="709" w:hanging="425"/>
        <w:jc w:val="both"/>
      </w:pPr>
      <w:r w:rsidRPr="005C0086">
        <w:t xml:space="preserve">Jika ada pola tertentu, seperti titik-titik yang membentuk pola tertentu yang teratur (bergelombang, melebar, kemudian menyempit) maka terjadi heteroskedastisitas. </w:t>
      </w:r>
    </w:p>
    <w:p w:rsidR="005C0086" w:rsidRPr="005C0086" w:rsidRDefault="005C0086" w:rsidP="00B80CFC">
      <w:pPr>
        <w:numPr>
          <w:ilvl w:val="0"/>
          <w:numId w:val="29"/>
        </w:numPr>
        <w:spacing w:line="480" w:lineRule="auto"/>
        <w:ind w:left="709" w:hanging="425"/>
        <w:jc w:val="both"/>
      </w:pPr>
      <w:r w:rsidRPr="005C0086">
        <w:t xml:space="preserve">Jika tidak ada pola yang jelas serta titik-titik menyebar diatas dan dibawah angka 0 pada sumbu Y maka terjadi homoskedastititas </w:t>
      </w:r>
    </w:p>
    <w:p w:rsidR="005C0086" w:rsidRDefault="005C0086" w:rsidP="007D304D">
      <w:pPr>
        <w:spacing w:line="480" w:lineRule="auto"/>
        <w:ind w:firstLine="567"/>
        <w:jc w:val="both"/>
      </w:pPr>
      <w:r w:rsidRPr="005C0086">
        <w:t>Uji lebih meyakinkan bahwa model memiliki heterokedastisitas atau tidak maka dilakukan uji glejser, glejser meregresi nilai absolute residual terhadap variabel independen. Jika probabilitas signifikansin</w:t>
      </w:r>
      <w:r>
        <w:t>y</w:t>
      </w:r>
      <w:r w:rsidR="00390688">
        <w:t>a di atas tingkat kepercayaan 5</w:t>
      </w:r>
      <w:r w:rsidRPr="005C0086">
        <w:t xml:space="preserve">% maka dapat disimpulan model regresi tersebut tidak mengandung adanya heterokedastisitas. </w:t>
      </w:r>
    </w:p>
    <w:p w:rsidR="003C2884" w:rsidRDefault="003C2884" w:rsidP="00C347AC">
      <w:pPr>
        <w:rPr>
          <w:color w:val="000000" w:themeColor="text1"/>
        </w:rPr>
      </w:pPr>
    </w:p>
    <w:p w:rsidR="00440FA0" w:rsidRDefault="00440FA0" w:rsidP="00C347AC">
      <w:pPr>
        <w:rPr>
          <w:color w:val="000000" w:themeColor="text1"/>
        </w:rPr>
      </w:pPr>
    </w:p>
    <w:p w:rsidR="00440FA0" w:rsidRDefault="00440FA0" w:rsidP="00C347AC">
      <w:pPr>
        <w:rPr>
          <w:color w:val="000000" w:themeColor="text1"/>
        </w:rPr>
      </w:pPr>
    </w:p>
    <w:p w:rsidR="00440FA0" w:rsidRPr="00157507" w:rsidRDefault="00440FA0" w:rsidP="00C347AC">
      <w:pPr>
        <w:rPr>
          <w:color w:val="000000" w:themeColor="text1"/>
        </w:rPr>
      </w:pPr>
    </w:p>
    <w:p w:rsidR="00564F61" w:rsidRPr="005C0086" w:rsidRDefault="00863A9B" w:rsidP="00564F61">
      <w:pPr>
        <w:pStyle w:val="ListParagraph"/>
        <w:numPr>
          <w:ilvl w:val="0"/>
          <w:numId w:val="15"/>
        </w:numPr>
        <w:spacing w:line="480" w:lineRule="auto"/>
        <w:ind w:left="567" w:hanging="567"/>
        <w:jc w:val="both"/>
        <w:rPr>
          <w:color w:val="000000" w:themeColor="text1"/>
        </w:rPr>
      </w:pPr>
      <w:r w:rsidRPr="00D65A8A">
        <w:rPr>
          <w:b/>
          <w:color w:val="000000" w:themeColor="text1"/>
        </w:rPr>
        <w:lastRenderedPageBreak/>
        <w:t>Pengujian Hipotesis</w:t>
      </w:r>
    </w:p>
    <w:p w:rsidR="007766BF" w:rsidRDefault="007766BF" w:rsidP="00AF54ED">
      <w:pPr>
        <w:pStyle w:val="ListParagraph"/>
        <w:numPr>
          <w:ilvl w:val="0"/>
          <w:numId w:val="22"/>
        </w:numPr>
        <w:spacing w:line="480" w:lineRule="auto"/>
        <w:ind w:left="567" w:hanging="567"/>
        <w:jc w:val="both"/>
        <w:rPr>
          <w:rFonts w:ascii="TimesNewRoman" w:hAnsi="TimesNewRoman"/>
          <w:b/>
          <w:color w:val="000000" w:themeColor="text1"/>
        </w:rPr>
      </w:pPr>
      <w:r>
        <w:rPr>
          <w:rFonts w:ascii="TimesNewRoman" w:hAnsi="TimesNewRoman"/>
          <w:b/>
          <w:color w:val="000000" w:themeColor="text1"/>
        </w:rPr>
        <w:t>Analisis Regresi Sederhana</w:t>
      </w:r>
    </w:p>
    <w:p w:rsidR="007766BF" w:rsidRDefault="007766BF" w:rsidP="007766BF">
      <w:pPr>
        <w:pStyle w:val="ListParagraph"/>
        <w:spacing w:line="480" w:lineRule="auto"/>
        <w:ind w:left="567"/>
        <w:jc w:val="both"/>
        <w:rPr>
          <w:rFonts w:ascii="TimesNewRoman" w:hAnsi="TimesNewRoman"/>
          <w:color w:val="000000" w:themeColor="text1"/>
        </w:rPr>
      </w:pPr>
      <w:r>
        <w:rPr>
          <w:rFonts w:ascii="TimesNewRoman" w:hAnsi="TimesNewRoman"/>
          <w:color w:val="000000" w:themeColor="text1"/>
        </w:rPr>
        <w:t>Regresi sederhana didasarkan pada hubungan fungsional maupun kausal satu variabel independen dengan satu variabel dependen. Pengujian regresi linier sederhana untuk mengetahui seberapa besar kekuatan variabel X berhubungan dengan variabel Y</w:t>
      </w:r>
    </w:p>
    <w:p w:rsidR="007766BF" w:rsidRPr="007766BF" w:rsidRDefault="007766BF" w:rsidP="007766BF">
      <w:pPr>
        <w:pStyle w:val="ListParagraph"/>
        <w:spacing w:line="480" w:lineRule="auto"/>
        <w:ind w:left="567"/>
        <w:jc w:val="both"/>
        <w:rPr>
          <w:rFonts w:ascii="TimesNewRoman" w:hAnsi="TimesNewRoman"/>
          <w:color w:val="000000" w:themeColor="text1"/>
        </w:rPr>
      </w:pPr>
      <m:oMathPara>
        <m:oMath>
          <m:r>
            <w:rPr>
              <w:rFonts w:ascii="Cambria Math" w:hAnsi="Cambria Math"/>
              <w:color w:val="000000" w:themeColor="text1"/>
            </w:rPr>
            <m:t>Y=a+bX</m:t>
          </m:r>
        </m:oMath>
      </m:oMathPara>
    </w:p>
    <w:p w:rsidR="007766BF" w:rsidRDefault="007766BF" w:rsidP="007766BF">
      <w:pPr>
        <w:pStyle w:val="ListParagraph"/>
        <w:spacing w:line="480" w:lineRule="auto"/>
        <w:ind w:left="1843"/>
        <w:jc w:val="both"/>
        <w:rPr>
          <w:color w:val="000000" w:themeColor="text1"/>
        </w:rPr>
      </w:pPr>
      <w:r>
        <w:rPr>
          <w:color w:val="000000" w:themeColor="text1"/>
        </w:rPr>
        <w:t>Keterangan :</w:t>
      </w:r>
    </w:p>
    <w:p w:rsidR="007766BF" w:rsidRPr="00106CF0" w:rsidRDefault="007766BF" w:rsidP="007766BF">
      <w:pPr>
        <w:pStyle w:val="ListParagraph"/>
        <w:spacing w:line="480" w:lineRule="auto"/>
        <w:ind w:left="1843"/>
        <w:jc w:val="both"/>
        <w:rPr>
          <w:color w:val="000000" w:themeColor="text1"/>
        </w:rPr>
      </w:pPr>
      <w:r>
        <w:rPr>
          <w:color w:val="000000" w:themeColor="text1"/>
        </w:rPr>
        <w:tab/>
      </w:r>
      <w:r>
        <w:rPr>
          <w:color w:val="000000" w:themeColor="text1"/>
        </w:rPr>
        <w:tab/>
        <w:t xml:space="preserve">Y </w:t>
      </w:r>
      <w:r>
        <w:rPr>
          <w:color w:val="000000" w:themeColor="text1"/>
        </w:rPr>
        <w:tab/>
        <w:t xml:space="preserve"> = Keputusan </w:t>
      </w:r>
      <w:r>
        <w:rPr>
          <w:i/>
          <w:color w:val="000000" w:themeColor="text1"/>
        </w:rPr>
        <w:t>travelling</w:t>
      </w:r>
      <w:r>
        <w:rPr>
          <w:color w:val="000000" w:themeColor="text1"/>
        </w:rPr>
        <w:t xml:space="preserve"> di Indonesia</w:t>
      </w:r>
    </w:p>
    <w:p w:rsidR="007766BF" w:rsidRDefault="007766BF" w:rsidP="007766BF">
      <w:pPr>
        <w:pStyle w:val="ListParagraph"/>
        <w:spacing w:line="480" w:lineRule="auto"/>
        <w:ind w:left="1843"/>
        <w:jc w:val="both"/>
        <w:rPr>
          <w:color w:val="000000" w:themeColor="text1"/>
        </w:rPr>
      </w:pPr>
      <w:r>
        <w:rPr>
          <w:color w:val="000000" w:themeColor="text1"/>
        </w:rPr>
        <w:tab/>
      </w:r>
      <w:r>
        <w:rPr>
          <w:color w:val="000000" w:themeColor="text1"/>
        </w:rPr>
        <w:tab/>
        <w:t>a</w:t>
      </w:r>
      <w:r>
        <w:rPr>
          <w:color w:val="000000" w:themeColor="text1"/>
        </w:rPr>
        <w:tab/>
        <w:t xml:space="preserve"> = Konstanta </w:t>
      </w:r>
    </w:p>
    <w:p w:rsidR="007766BF" w:rsidRPr="007766BF" w:rsidRDefault="007766BF" w:rsidP="007766BF">
      <w:pPr>
        <w:pStyle w:val="ListParagraph"/>
        <w:spacing w:line="480" w:lineRule="auto"/>
        <w:ind w:left="1843"/>
        <w:jc w:val="both"/>
        <w:rPr>
          <w:color w:val="000000" w:themeColor="text1"/>
        </w:rPr>
      </w:pPr>
      <w:r>
        <w:rPr>
          <w:color w:val="000000" w:themeColor="text1"/>
        </w:rPr>
        <w:tab/>
      </w:r>
      <w:r>
        <w:rPr>
          <w:color w:val="000000" w:themeColor="text1"/>
        </w:rPr>
        <w:tab/>
        <w:t>b</w:t>
      </w:r>
      <w:r>
        <w:rPr>
          <w:color w:val="000000" w:themeColor="text1"/>
        </w:rPr>
        <w:tab/>
        <w:t xml:space="preserve"> = Koefisien regresi</w:t>
      </w:r>
    </w:p>
    <w:p w:rsidR="007766BF" w:rsidRDefault="007766BF" w:rsidP="007766BF">
      <w:pPr>
        <w:pStyle w:val="ListParagraph"/>
        <w:spacing w:line="480" w:lineRule="auto"/>
        <w:ind w:left="567"/>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t>X</w:t>
      </w:r>
      <w:r>
        <w:rPr>
          <w:color w:val="000000" w:themeColor="text1"/>
        </w:rPr>
        <w:tab/>
        <w:t xml:space="preserve"> = Akun Instagram @indotravellers.co</w:t>
      </w:r>
    </w:p>
    <w:p w:rsidR="007766BF" w:rsidRPr="007766BF" w:rsidRDefault="007766BF" w:rsidP="007766BF">
      <w:pPr>
        <w:pStyle w:val="ListParagraph"/>
        <w:spacing w:line="480" w:lineRule="auto"/>
        <w:ind w:left="567"/>
        <w:jc w:val="both"/>
        <w:rPr>
          <w:rFonts w:ascii="TimesNewRoman" w:hAnsi="TimesNewRoman"/>
          <w:color w:val="000000" w:themeColor="text1"/>
        </w:rPr>
      </w:pPr>
    </w:p>
    <w:p w:rsidR="00D65A8A" w:rsidRDefault="00D65A8A" w:rsidP="00AF54ED">
      <w:pPr>
        <w:pStyle w:val="ListParagraph"/>
        <w:numPr>
          <w:ilvl w:val="0"/>
          <w:numId w:val="22"/>
        </w:numPr>
        <w:spacing w:line="480" w:lineRule="auto"/>
        <w:ind w:left="567" w:hanging="567"/>
        <w:jc w:val="both"/>
        <w:rPr>
          <w:rFonts w:ascii="TimesNewRoman" w:hAnsi="TimesNewRoman"/>
          <w:b/>
          <w:color w:val="000000" w:themeColor="text1"/>
        </w:rPr>
      </w:pPr>
      <w:r w:rsidRPr="00862B00">
        <w:rPr>
          <w:rFonts w:ascii="TimesNewRoman" w:hAnsi="TimesNewRoman"/>
          <w:b/>
          <w:color w:val="000000" w:themeColor="text1"/>
        </w:rPr>
        <w:t xml:space="preserve">Analisis Regresi </w:t>
      </w:r>
      <w:r w:rsidR="00862B00" w:rsidRPr="00862B00">
        <w:rPr>
          <w:rFonts w:ascii="TimesNewRoman" w:hAnsi="TimesNewRoman"/>
          <w:b/>
          <w:color w:val="000000" w:themeColor="text1"/>
        </w:rPr>
        <w:t>Multivariate</w:t>
      </w:r>
    </w:p>
    <w:p w:rsidR="00AF54ED" w:rsidRDefault="00AF54ED" w:rsidP="00AF54ED">
      <w:pPr>
        <w:pStyle w:val="NormalWeb"/>
        <w:spacing w:before="0" w:beforeAutospacing="0" w:after="0" w:afterAutospacing="0" w:line="480" w:lineRule="auto"/>
        <w:ind w:firstLine="567"/>
        <w:jc w:val="both"/>
        <w:rPr>
          <w:color w:val="222222"/>
        </w:rPr>
      </w:pPr>
      <w:r w:rsidRPr="00AF54ED">
        <w:rPr>
          <w:color w:val="222222"/>
        </w:rPr>
        <w:t xml:space="preserve">Metode analisis multivariat adalah suatu metode statistika </w:t>
      </w:r>
      <w:r>
        <w:rPr>
          <w:color w:val="222222"/>
        </w:rPr>
        <w:t xml:space="preserve">yang tujuan digunakannya adalah </w:t>
      </w:r>
      <w:r w:rsidRPr="00AF54ED">
        <w:rPr>
          <w:color w:val="222222"/>
        </w:rPr>
        <w:t>untuk menganalisis data yang terdiri dari banyak</w:t>
      </w:r>
      <w:r w:rsidRPr="00AF54ED">
        <w:rPr>
          <w:rStyle w:val="apple-converted-space"/>
          <w:color w:val="222222"/>
        </w:rPr>
        <w:t> </w:t>
      </w:r>
      <w:r w:rsidRPr="00AF54ED">
        <w:rPr>
          <w:color w:val="222222"/>
        </w:rPr>
        <w:t>variabel</w:t>
      </w:r>
      <w:r w:rsidRPr="00AF54ED">
        <w:rPr>
          <w:rStyle w:val="apple-converted-space"/>
          <w:color w:val="222222"/>
        </w:rPr>
        <w:t> </w:t>
      </w:r>
      <w:r w:rsidR="00564F61">
        <w:rPr>
          <w:color w:val="222222"/>
        </w:rPr>
        <w:t xml:space="preserve">serta </w:t>
      </w:r>
      <w:r>
        <w:rPr>
          <w:color w:val="222222"/>
        </w:rPr>
        <w:t xml:space="preserve">diduga </w:t>
      </w:r>
      <w:r w:rsidRPr="00AF54ED">
        <w:rPr>
          <w:color w:val="222222"/>
        </w:rPr>
        <w:t>antar</w:t>
      </w:r>
      <w:r w:rsidRPr="00AF54ED">
        <w:rPr>
          <w:rStyle w:val="apple-converted-space"/>
          <w:color w:val="222222"/>
        </w:rPr>
        <w:t> </w:t>
      </w:r>
      <w:r w:rsidRPr="00AF54ED">
        <w:rPr>
          <w:color w:val="222222"/>
        </w:rPr>
        <w:t>variabel</w:t>
      </w:r>
      <w:r w:rsidRPr="00AF54ED">
        <w:rPr>
          <w:rStyle w:val="apple-converted-space"/>
          <w:color w:val="222222"/>
        </w:rPr>
        <w:t> </w:t>
      </w:r>
      <w:r w:rsidRPr="00AF54ED">
        <w:rPr>
          <w:color w:val="222222"/>
        </w:rPr>
        <w:t>tersebut saling berhubungan satu sama lain.</w:t>
      </w:r>
    </w:p>
    <w:p w:rsidR="00AF54ED" w:rsidRPr="00AF54ED" w:rsidRDefault="00AF54ED" w:rsidP="00AF54ED">
      <w:pPr>
        <w:pStyle w:val="NormalWeb"/>
        <w:spacing w:before="0" w:beforeAutospacing="0" w:after="0" w:afterAutospacing="0" w:line="480" w:lineRule="auto"/>
        <w:ind w:firstLine="567"/>
        <w:jc w:val="both"/>
        <w:rPr>
          <w:color w:val="222222"/>
        </w:rPr>
      </w:pPr>
      <w:r w:rsidRPr="00AF54ED">
        <w:rPr>
          <w:color w:val="222222"/>
        </w:rPr>
        <w:t>Analisis multivariat adalah salah satu dari teknik statistik yang diterapkan untuk memahami struktur data dalam dimensi tinggi. Dimana variabel-variabel yang dimaksud tersebut saling terkait satu sama lain.</w:t>
      </w:r>
    </w:p>
    <w:p w:rsidR="00AF54ED" w:rsidRDefault="00AF54ED" w:rsidP="00AF54ED">
      <w:pPr>
        <w:pStyle w:val="NormalWeb"/>
        <w:spacing w:before="0" w:beforeAutospacing="0" w:after="0" w:afterAutospacing="0" w:line="480" w:lineRule="auto"/>
        <w:ind w:firstLine="567"/>
        <w:jc w:val="both"/>
        <w:rPr>
          <w:color w:val="222222"/>
        </w:rPr>
      </w:pPr>
      <w:r w:rsidRPr="00AF54ED">
        <w:rPr>
          <w:color w:val="222222"/>
        </w:rPr>
        <w:t xml:space="preserve">Berdasarkan beberapa definisi Analisis Multivariat di atas, maka </w:t>
      </w:r>
      <w:r w:rsidR="00564F61">
        <w:rPr>
          <w:color w:val="222222"/>
        </w:rPr>
        <w:t>penulis</w:t>
      </w:r>
      <w:r w:rsidRPr="00AF54ED">
        <w:rPr>
          <w:color w:val="222222"/>
        </w:rPr>
        <w:t xml:space="preserve"> menyimpulkan bahwa yang dimaksud dengan Analisis Multivariat adalah suatu analisis yang melibatkan</w:t>
      </w:r>
      <w:r w:rsidRPr="00AF54ED">
        <w:rPr>
          <w:rStyle w:val="apple-converted-space"/>
          <w:color w:val="222222"/>
        </w:rPr>
        <w:t> </w:t>
      </w:r>
      <w:r w:rsidRPr="00AF54ED">
        <w:rPr>
          <w:color w:val="222222"/>
        </w:rPr>
        <w:t>variabel</w:t>
      </w:r>
      <w:r w:rsidRPr="00AF54ED">
        <w:rPr>
          <w:rStyle w:val="apple-converted-space"/>
          <w:color w:val="222222"/>
        </w:rPr>
        <w:t> </w:t>
      </w:r>
      <w:r w:rsidRPr="00AF54ED">
        <w:rPr>
          <w:color w:val="222222"/>
        </w:rPr>
        <w:t>dalam jumlah lebih dari atau sama dengan 3 variabel.</w:t>
      </w:r>
    </w:p>
    <w:p w:rsidR="00AF54ED" w:rsidRDefault="00AF54ED" w:rsidP="00AF54ED">
      <w:pPr>
        <w:spacing w:line="480" w:lineRule="auto"/>
        <w:ind w:firstLine="567"/>
        <w:jc w:val="both"/>
        <w:rPr>
          <w:color w:val="222222"/>
          <w:shd w:val="clear" w:color="auto" w:fill="FFFFFF"/>
        </w:rPr>
      </w:pPr>
      <w:r w:rsidRPr="00AF54ED">
        <w:rPr>
          <w:color w:val="222222"/>
          <w:shd w:val="clear" w:color="auto" w:fill="FFFFFF"/>
        </w:rPr>
        <w:t>Dimana minimal ada satu</w:t>
      </w:r>
      <w:r w:rsidRPr="00AF54ED">
        <w:rPr>
          <w:rStyle w:val="apple-converted-space"/>
          <w:color w:val="222222"/>
          <w:shd w:val="clear" w:color="auto" w:fill="FFFFFF"/>
        </w:rPr>
        <w:t> </w:t>
      </w:r>
      <w:r w:rsidRPr="00AF54ED">
        <w:t>variabel terikat</w:t>
      </w:r>
      <w:r w:rsidRPr="00AF54ED">
        <w:rPr>
          <w:rStyle w:val="apple-converted-space"/>
          <w:color w:val="222222"/>
          <w:shd w:val="clear" w:color="auto" w:fill="FFFFFF"/>
        </w:rPr>
        <w:t> </w:t>
      </w:r>
      <w:r w:rsidRPr="00AF54ED">
        <w:rPr>
          <w:color w:val="222222"/>
          <w:shd w:val="clear" w:color="auto" w:fill="FFFFFF"/>
        </w:rPr>
        <w:t>dan lebih dari satu</w:t>
      </w:r>
      <w:r w:rsidRPr="00AF54ED">
        <w:rPr>
          <w:rStyle w:val="apple-converted-space"/>
          <w:color w:val="222222"/>
          <w:shd w:val="clear" w:color="auto" w:fill="FFFFFF"/>
        </w:rPr>
        <w:t> </w:t>
      </w:r>
      <w:r w:rsidRPr="00AF54ED">
        <w:t>variabel bebas</w:t>
      </w:r>
      <w:r w:rsidRPr="00AF54ED">
        <w:rPr>
          <w:rStyle w:val="apple-converted-space"/>
          <w:color w:val="222222"/>
          <w:shd w:val="clear" w:color="auto" w:fill="FFFFFF"/>
        </w:rPr>
        <w:t> </w:t>
      </w:r>
      <w:r w:rsidRPr="00AF54ED">
        <w:rPr>
          <w:color w:val="222222"/>
          <w:shd w:val="clear" w:color="auto" w:fill="FFFFFF"/>
        </w:rPr>
        <w:t>serta terdapat korelasi atau keterikatan antara satu</w:t>
      </w:r>
      <w:r w:rsidRPr="00AF54ED">
        <w:rPr>
          <w:rStyle w:val="apple-converted-space"/>
          <w:color w:val="222222"/>
          <w:shd w:val="clear" w:color="auto" w:fill="FFFFFF"/>
        </w:rPr>
        <w:t> </w:t>
      </w:r>
      <w:r w:rsidRPr="00AF54ED">
        <w:t>variabel</w:t>
      </w:r>
      <w:r w:rsidRPr="00AF54ED">
        <w:rPr>
          <w:rStyle w:val="apple-converted-space"/>
          <w:color w:val="222222"/>
          <w:shd w:val="clear" w:color="auto" w:fill="FFFFFF"/>
        </w:rPr>
        <w:t> </w:t>
      </w:r>
      <w:r w:rsidRPr="00AF54ED">
        <w:rPr>
          <w:color w:val="222222"/>
          <w:shd w:val="clear" w:color="auto" w:fill="FFFFFF"/>
        </w:rPr>
        <w:t>dengan</w:t>
      </w:r>
      <w:r w:rsidRPr="00AF54ED">
        <w:rPr>
          <w:rStyle w:val="apple-converted-space"/>
          <w:color w:val="222222"/>
          <w:shd w:val="clear" w:color="auto" w:fill="FFFFFF"/>
        </w:rPr>
        <w:t> </w:t>
      </w:r>
      <w:r w:rsidRPr="00AF54ED">
        <w:t>variabel</w:t>
      </w:r>
      <w:r w:rsidRPr="00AF54ED">
        <w:rPr>
          <w:rStyle w:val="apple-converted-space"/>
          <w:color w:val="222222"/>
          <w:shd w:val="clear" w:color="auto" w:fill="FFFFFF"/>
        </w:rPr>
        <w:t> </w:t>
      </w:r>
      <w:r w:rsidRPr="00AF54ED">
        <w:rPr>
          <w:color w:val="222222"/>
          <w:shd w:val="clear" w:color="auto" w:fill="FFFFFF"/>
        </w:rPr>
        <w:t xml:space="preserve">lainnya. Maka dapat </w:t>
      </w:r>
      <w:r w:rsidRPr="00AF54ED">
        <w:rPr>
          <w:color w:val="222222"/>
          <w:shd w:val="clear" w:color="auto" w:fill="FFFFFF"/>
        </w:rPr>
        <w:lastRenderedPageBreak/>
        <w:t xml:space="preserve">diartikan bahwa Analisis Multivariat juga merupakan analisis yang melibatkan cara perhitungan yang kompleks. </w:t>
      </w:r>
      <w:r w:rsidR="00564F61">
        <w:rPr>
          <w:color w:val="222222"/>
          <w:shd w:val="clear" w:color="auto" w:fill="FFFFFF"/>
        </w:rPr>
        <w:t>T</w:t>
      </w:r>
      <w:r w:rsidRPr="00AF54ED">
        <w:rPr>
          <w:color w:val="222222"/>
          <w:shd w:val="clear" w:color="auto" w:fill="FFFFFF"/>
        </w:rPr>
        <w:t>ujuannya adalah agar dapat memahami struktur</w:t>
      </w:r>
      <w:r w:rsidRPr="00AF54ED">
        <w:rPr>
          <w:rStyle w:val="apple-converted-space"/>
          <w:color w:val="222222"/>
          <w:shd w:val="clear" w:color="auto" w:fill="FFFFFF"/>
        </w:rPr>
        <w:t> </w:t>
      </w:r>
      <w:r w:rsidRPr="00AF54ED">
        <w:t>data</w:t>
      </w:r>
      <w:r>
        <w:t xml:space="preserve"> </w:t>
      </w:r>
      <w:r w:rsidRPr="00AF54ED">
        <w:rPr>
          <w:color w:val="222222"/>
          <w:shd w:val="clear" w:color="auto" w:fill="FFFFFF"/>
        </w:rPr>
        <w:t>berdimensi tinggi dan saling terkait satu sama lain.</w:t>
      </w:r>
    </w:p>
    <w:p w:rsidR="007D304D" w:rsidRDefault="005C0086" w:rsidP="007D304D">
      <w:pPr>
        <w:spacing w:line="480" w:lineRule="auto"/>
        <w:ind w:firstLine="567"/>
        <w:jc w:val="both"/>
        <w:rPr>
          <w:color w:val="222222"/>
          <w:shd w:val="clear" w:color="auto" w:fill="FFFFFF"/>
        </w:rPr>
      </w:pPr>
      <w:r>
        <w:rPr>
          <w:color w:val="222222"/>
          <w:shd w:val="clear" w:color="auto" w:fill="FFFFFF"/>
        </w:rPr>
        <w:t>Model yang digunakan dalam penelitian ini adalah sebagai berikut :</w:t>
      </w:r>
    </w:p>
    <w:p w:rsidR="00110E12" w:rsidRDefault="005C0086" w:rsidP="00C347AC">
      <w:pPr>
        <w:spacing w:before="240" w:after="240" w:line="480" w:lineRule="auto"/>
        <w:ind w:firstLine="567"/>
        <w:jc w:val="both"/>
        <w:rPr>
          <w:color w:val="222222"/>
          <w:shd w:val="clear" w:color="auto" w:fill="FFFFFF"/>
        </w:rPr>
      </w:pPr>
      <m:oMathPara>
        <m:oMath>
          <m:r>
            <w:rPr>
              <w:rFonts w:ascii="Cambria Math" w:hAnsi="Cambria Math"/>
              <w:color w:val="222222"/>
              <w:shd w:val="clear" w:color="auto" w:fill="FFFFFF"/>
            </w:rPr>
            <m:t>Y= β0+ β1X+ β2M+ β3XM</m:t>
          </m:r>
        </m:oMath>
      </m:oMathPara>
    </w:p>
    <w:p w:rsidR="00106CF0" w:rsidRDefault="00106CF0" w:rsidP="00106CF0">
      <w:pPr>
        <w:pStyle w:val="ListParagraph"/>
        <w:spacing w:line="480" w:lineRule="auto"/>
        <w:ind w:left="1843"/>
        <w:jc w:val="both"/>
        <w:rPr>
          <w:color w:val="000000" w:themeColor="text1"/>
        </w:rPr>
      </w:pPr>
      <w:r>
        <w:rPr>
          <w:color w:val="000000" w:themeColor="text1"/>
        </w:rPr>
        <w:t>Keterangan :</w:t>
      </w:r>
    </w:p>
    <w:p w:rsidR="00106CF0" w:rsidRPr="00106CF0" w:rsidRDefault="00106CF0" w:rsidP="00106CF0">
      <w:pPr>
        <w:pStyle w:val="ListParagraph"/>
        <w:spacing w:line="480" w:lineRule="auto"/>
        <w:ind w:left="1843"/>
        <w:jc w:val="both"/>
        <w:rPr>
          <w:color w:val="000000" w:themeColor="text1"/>
        </w:rPr>
      </w:pPr>
      <w:r>
        <w:rPr>
          <w:color w:val="000000" w:themeColor="text1"/>
        </w:rPr>
        <w:tab/>
      </w:r>
      <w:r>
        <w:rPr>
          <w:color w:val="000000" w:themeColor="text1"/>
        </w:rPr>
        <w:tab/>
        <w:t xml:space="preserve">Y </w:t>
      </w:r>
      <w:r>
        <w:rPr>
          <w:color w:val="000000" w:themeColor="text1"/>
        </w:rPr>
        <w:tab/>
        <w:t xml:space="preserve"> = Keputusan </w:t>
      </w:r>
      <w:r>
        <w:rPr>
          <w:i/>
          <w:color w:val="000000" w:themeColor="text1"/>
        </w:rPr>
        <w:t>travelling</w:t>
      </w:r>
      <w:r>
        <w:rPr>
          <w:color w:val="000000" w:themeColor="text1"/>
        </w:rPr>
        <w:t xml:space="preserve"> di Indonesia</w:t>
      </w:r>
    </w:p>
    <w:p w:rsidR="00106CF0" w:rsidRDefault="00106CF0" w:rsidP="00106CF0">
      <w:pPr>
        <w:pStyle w:val="ListParagraph"/>
        <w:spacing w:line="480" w:lineRule="auto"/>
        <w:ind w:left="1843"/>
        <w:jc w:val="both"/>
        <w:rPr>
          <w:color w:val="000000" w:themeColor="text1"/>
        </w:rPr>
      </w:pPr>
      <w:r>
        <w:rPr>
          <w:color w:val="000000" w:themeColor="text1"/>
        </w:rPr>
        <w:tab/>
      </w:r>
      <w:r>
        <w:rPr>
          <w:color w:val="000000" w:themeColor="text1"/>
        </w:rPr>
        <w:tab/>
      </w:r>
      <m:oMath>
        <m:r>
          <w:rPr>
            <w:rFonts w:ascii="Cambria Math" w:hAnsi="Cambria Math"/>
            <w:color w:val="222222"/>
            <w:shd w:val="clear" w:color="auto" w:fill="FFFFFF"/>
          </w:rPr>
          <m:t>β</m:t>
        </m:r>
      </m:oMath>
      <w:r>
        <w:rPr>
          <w:color w:val="000000" w:themeColor="text1"/>
        </w:rPr>
        <w:t xml:space="preserve"> </w:t>
      </w:r>
      <w:r>
        <w:rPr>
          <w:color w:val="000000" w:themeColor="text1"/>
        </w:rPr>
        <w:tab/>
        <w:t xml:space="preserve"> = Koefisien Regresi</w:t>
      </w:r>
    </w:p>
    <w:p w:rsidR="00106CF0" w:rsidRDefault="00106CF0" w:rsidP="00106CF0">
      <w:pPr>
        <w:pStyle w:val="ListParagraph"/>
        <w:spacing w:line="480" w:lineRule="auto"/>
        <w:ind w:left="1843"/>
        <w:jc w:val="both"/>
        <w:rPr>
          <w:color w:val="000000" w:themeColor="text1"/>
        </w:rPr>
      </w:pPr>
      <w:r>
        <w:rPr>
          <w:color w:val="000000" w:themeColor="text1"/>
        </w:rPr>
        <w:tab/>
      </w:r>
      <w:r>
        <w:rPr>
          <w:color w:val="000000" w:themeColor="text1"/>
        </w:rPr>
        <w:tab/>
        <w:t>X</w:t>
      </w:r>
      <w:r>
        <w:rPr>
          <w:color w:val="000000" w:themeColor="text1"/>
        </w:rPr>
        <w:tab/>
        <w:t xml:space="preserve"> = Akun Instagram @indotravellers.co</w:t>
      </w:r>
    </w:p>
    <w:p w:rsidR="00106CF0" w:rsidRPr="00106CF0" w:rsidRDefault="00106CF0" w:rsidP="00106CF0">
      <w:pPr>
        <w:pStyle w:val="ListParagraph"/>
        <w:spacing w:line="480" w:lineRule="auto"/>
        <w:ind w:left="1843"/>
        <w:jc w:val="both"/>
        <w:rPr>
          <w:color w:val="000000" w:themeColor="text1"/>
        </w:rPr>
      </w:pPr>
      <w:r>
        <w:rPr>
          <w:color w:val="000000" w:themeColor="text1"/>
        </w:rPr>
        <w:tab/>
      </w:r>
      <w:r>
        <w:rPr>
          <w:color w:val="000000" w:themeColor="text1"/>
        </w:rPr>
        <w:tab/>
        <w:t>M</w:t>
      </w:r>
      <w:r>
        <w:rPr>
          <w:color w:val="000000" w:themeColor="text1"/>
        </w:rPr>
        <w:tab/>
        <w:t xml:space="preserve"> = Minat </w:t>
      </w:r>
      <w:r>
        <w:rPr>
          <w:i/>
          <w:color w:val="000000" w:themeColor="text1"/>
        </w:rPr>
        <w:t>travelling</w:t>
      </w:r>
    </w:p>
    <w:p w:rsidR="002C300A" w:rsidRPr="007D304D" w:rsidRDefault="002C300A" w:rsidP="00C83DA0">
      <w:pPr>
        <w:spacing w:line="480" w:lineRule="auto"/>
        <w:ind w:left="567" w:hanging="283"/>
        <w:jc w:val="both"/>
        <w:rPr>
          <w:rFonts w:ascii="TimesNewRoman" w:hAnsi="TimesNewRoman"/>
          <w:color w:val="191919"/>
        </w:rPr>
      </w:pPr>
    </w:p>
    <w:p w:rsidR="00CC408E" w:rsidRPr="00CC408E" w:rsidRDefault="00CC408E" w:rsidP="00B80CFC">
      <w:pPr>
        <w:pStyle w:val="ListParagraph"/>
        <w:numPr>
          <w:ilvl w:val="0"/>
          <w:numId w:val="22"/>
        </w:numPr>
        <w:spacing w:line="480" w:lineRule="auto"/>
        <w:ind w:left="567" w:hanging="567"/>
        <w:jc w:val="both"/>
        <w:rPr>
          <w:color w:val="000000" w:themeColor="text1"/>
        </w:rPr>
      </w:pPr>
      <w:r>
        <w:rPr>
          <w:b/>
          <w:color w:val="000000" w:themeColor="text1"/>
        </w:rPr>
        <w:t>Uji Keberartian Model (Uji F)</w:t>
      </w:r>
    </w:p>
    <w:p w:rsidR="00712BC3" w:rsidRPr="00106CF0" w:rsidRDefault="008C4C9C" w:rsidP="00FA2B54">
      <w:pPr>
        <w:pStyle w:val="ListParagraph"/>
        <w:spacing w:line="480" w:lineRule="auto"/>
        <w:ind w:left="0" w:firstLine="567"/>
        <w:jc w:val="both"/>
        <w:rPr>
          <w:color w:val="000000" w:themeColor="text1"/>
        </w:rPr>
      </w:pPr>
      <w:r>
        <w:t xml:space="preserve">Uji F ini dilakukan untuk mengetahui apakah semua variabel independen yang dimasukan dalam model mempunyai pengaruh secara bersama-sama terhadap variabel dependen. Pada uji F dapat dilihat signifikasi model regresi, apakah model regresi penelitian tersebut layak atau tidak untuk digunakan. Dalam analisisnya </w:t>
      </w:r>
      <w:r w:rsidRPr="00106CF0">
        <w:rPr>
          <w:color w:val="000000" w:themeColor="text1"/>
        </w:rPr>
        <w:t xml:space="preserve">menggunakan hipotesis statistik </w:t>
      </w:r>
      <w:r w:rsidR="00712BC3" w:rsidRPr="00106CF0">
        <w:rPr>
          <w:color w:val="000000" w:themeColor="text1"/>
        </w:rPr>
        <w:t>yaitu :</w:t>
      </w:r>
    </w:p>
    <w:p w:rsidR="007766BF" w:rsidRPr="00282DC4" w:rsidRDefault="007766BF" w:rsidP="00FA2B54">
      <w:pPr>
        <w:spacing w:line="480" w:lineRule="auto"/>
        <w:ind w:left="993" w:hanging="426"/>
        <w:jc w:val="both"/>
        <w:rPr>
          <w:color w:val="000000" w:themeColor="text1"/>
        </w:rPr>
      </w:pPr>
      <w:r w:rsidRPr="00282DC4">
        <w:rPr>
          <w:color w:val="000000" w:themeColor="text1"/>
        </w:rPr>
        <w:t>H</w:t>
      </w:r>
      <w:r w:rsidRPr="00282DC4">
        <w:rPr>
          <w:color w:val="000000" w:themeColor="text1"/>
          <w:vertAlign w:val="subscript"/>
        </w:rPr>
        <w:t xml:space="preserve">0 : </w:t>
      </w:r>
      <m:oMath>
        <m:r>
          <w:rPr>
            <w:rFonts w:ascii="Cambria Math" w:hAnsi="Cambria Math"/>
            <w:color w:val="222222"/>
            <w:shd w:val="clear" w:color="auto" w:fill="FFFFFF"/>
          </w:rPr>
          <m:t>β1= β2= β3=0</m:t>
        </m:r>
      </m:oMath>
      <w:r w:rsidRPr="00282DC4">
        <w:rPr>
          <w:iCs/>
          <w:color w:val="000000" w:themeColor="text1"/>
        </w:rPr>
        <w:t xml:space="preserve"> </w:t>
      </w:r>
      <w:r w:rsidRPr="00282DC4">
        <w:rPr>
          <w:color w:val="000000" w:themeColor="text1"/>
          <w:shd w:val="clear" w:color="auto" w:fill="FFFFFF"/>
        </w:rPr>
        <w:t>atau koefisien kolerasi, variabel bebas tidak signifikasi dengan variabel bebas</w:t>
      </w:r>
    </w:p>
    <w:p w:rsidR="00712BC3" w:rsidRPr="00282DC4" w:rsidRDefault="00712BC3" w:rsidP="00FA2B54">
      <w:pPr>
        <w:spacing w:line="480" w:lineRule="auto"/>
        <w:ind w:left="993" w:hanging="426"/>
        <w:jc w:val="both"/>
        <w:rPr>
          <w:color w:val="000000" w:themeColor="text1"/>
        </w:rPr>
      </w:pPr>
      <w:r w:rsidRPr="00282DC4">
        <w:rPr>
          <w:color w:val="000000" w:themeColor="text1"/>
        </w:rPr>
        <w:t>H</w:t>
      </w:r>
      <w:r w:rsidRPr="00282DC4">
        <w:rPr>
          <w:color w:val="000000" w:themeColor="text1"/>
          <w:vertAlign w:val="subscript"/>
        </w:rPr>
        <w:t>a</w:t>
      </w:r>
      <w:r w:rsidRPr="00282DC4">
        <w:rPr>
          <w:color w:val="000000" w:themeColor="text1"/>
        </w:rPr>
        <w:t xml:space="preserve"> : </w:t>
      </w:r>
      <w:r w:rsidRPr="00282DC4">
        <w:rPr>
          <w:iCs/>
          <w:color w:val="000000" w:themeColor="text1"/>
        </w:rPr>
        <w:t xml:space="preserve"> </w:t>
      </w:r>
      <m:oMath>
        <m:r>
          <w:rPr>
            <w:rFonts w:ascii="Cambria Math" w:hAnsi="Cambria Math"/>
            <w:color w:val="222222"/>
            <w:shd w:val="clear" w:color="auto" w:fill="FFFFFF"/>
          </w:rPr>
          <m:t xml:space="preserve">β1 </m:t>
        </m:r>
        <m:r>
          <m:rPr>
            <m:sty m:val="p"/>
          </m:rPr>
          <w:rPr>
            <w:rFonts w:ascii="Cambria Math" w:hAnsi="Cambria Math"/>
            <w:color w:val="000000" w:themeColor="text1"/>
            <w:shd w:val="clear" w:color="auto" w:fill="FFFFFF"/>
          </w:rPr>
          <m:t xml:space="preserve">≠ </m:t>
        </m:r>
        <m:r>
          <w:rPr>
            <w:rFonts w:ascii="Cambria Math" w:hAnsi="Cambria Math"/>
            <w:color w:val="222222"/>
            <w:shd w:val="clear" w:color="auto" w:fill="FFFFFF"/>
          </w:rPr>
          <m:t xml:space="preserve">β2 </m:t>
        </m:r>
        <m:r>
          <m:rPr>
            <m:sty m:val="p"/>
          </m:rPr>
          <w:rPr>
            <w:rFonts w:ascii="Cambria Math" w:hAnsi="Cambria Math"/>
            <w:color w:val="000000" w:themeColor="text1"/>
            <w:shd w:val="clear" w:color="auto" w:fill="FFFFFF"/>
          </w:rPr>
          <m:t>≠</m:t>
        </m:r>
        <m:r>
          <w:rPr>
            <w:rFonts w:ascii="Cambria Math" w:hAnsi="Cambria Math"/>
            <w:color w:val="222222"/>
            <w:shd w:val="clear" w:color="auto" w:fill="FFFFFF"/>
          </w:rPr>
          <m:t>β3</m:t>
        </m:r>
        <m:r>
          <m:rPr>
            <m:sty m:val="p"/>
          </m:rPr>
          <w:rPr>
            <w:rFonts w:ascii="Cambria Math" w:hAnsi="Cambria Math"/>
            <w:color w:val="000000" w:themeColor="text1"/>
            <w:shd w:val="clear" w:color="auto" w:fill="FFFFFF"/>
          </w:rPr>
          <m:t>≠0</m:t>
        </m:r>
        <m:r>
          <w:rPr>
            <w:rFonts w:ascii="Cambria Math" w:hAnsi="Cambria Math"/>
            <w:color w:val="222222"/>
            <w:shd w:val="clear" w:color="auto" w:fill="FFFFFF"/>
          </w:rPr>
          <m:t xml:space="preserve"> </m:t>
        </m:r>
      </m:oMath>
      <w:r w:rsidRPr="00282DC4">
        <w:rPr>
          <w:color w:val="000000" w:themeColor="text1"/>
          <w:shd w:val="clear" w:color="auto" w:fill="FFFFFF"/>
        </w:rPr>
        <w:t>atau koefisien kolerasi, variabel bebas signifikasi dengan variabel bebas</w:t>
      </w:r>
    </w:p>
    <w:p w:rsidR="00C347AC" w:rsidRDefault="00FA2B54" w:rsidP="00FA2B54">
      <w:pPr>
        <w:pStyle w:val="ListParagraph"/>
        <w:spacing w:line="480" w:lineRule="auto"/>
        <w:ind w:left="0" w:firstLine="709"/>
        <w:jc w:val="both"/>
        <w:rPr>
          <w:color w:val="000000" w:themeColor="text1"/>
        </w:rPr>
      </w:pPr>
      <w:r>
        <w:rPr>
          <w:color w:val="000000" w:themeColor="text1"/>
        </w:rPr>
        <w:t xml:space="preserve">Pengujian dilakukan pada </w:t>
      </w:r>
      <w:r>
        <w:rPr>
          <w:i/>
          <w:color w:val="000000" w:themeColor="text1"/>
        </w:rPr>
        <w:t>software</w:t>
      </w:r>
      <w:r>
        <w:rPr>
          <w:color w:val="000000" w:themeColor="text1"/>
        </w:rPr>
        <w:t xml:space="preserve"> SPSS dengan menggunakan </w:t>
      </w:r>
      <w:r>
        <w:rPr>
          <w:i/>
          <w:color w:val="000000" w:themeColor="text1"/>
        </w:rPr>
        <w:t>Test for Linearity</w:t>
      </w:r>
      <w:r>
        <w:rPr>
          <w:color w:val="000000" w:themeColor="text1"/>
        </w:rPr>
        <w:t xml:space="preserve"> pada taraf signifikansi 0,05. Dua variabel dikatakan mempunyai hubungan yang linier apabila signifikasi (Linearity) kurang dari 0,05.</w:t>
      </w:r>
    </w:p>
    <w:p w:rsidR="00282DC4" w:rsidRPr="00C347AC" w:rsidRDefault="00282DC4" w:rsidP="00C347AC">
      <w:pPr>
        <w:rPr>
          <w:color w:val="000000" w:themeColor="text1"/>
        </w:rPr>
      </w:pPr>
    </w:p>
    <w:p w:rsidR="00FA2B54" w:rsidRPr="0054574B" w:rsidRDefault="00FA2B54" w:rsidP="00FA2B54">
      <w:pPr>
        <w:autoSpaceDE w:val="0"/>
        <w:autoSpaceDN w:val="0"/>
        <w:adjustRightInd w:val="0"/>
        <w:spacing w:line="480" w:lineRule="auto"/>
        <w:ind w:firstLine="709"/>
        <w:jc w:val="both"/>
      </w:pPr>
      <w:r w:rsidRPr="0054574B">
        <w:t>Kesimpulan yang diambil adalah</w:t>
      </w:r>
      <w:r>
        <w:t xml:space="preserve"> sebagai berikut :</w:t>
      </w:r>
    </w:p>
    <w:p w:rsidR="00FA2B54" w:rsidRPr="0054574B" w:rsidRDefault="00FA2B54" w:rsidP="00355BCA">
      <w:pPr>
        <w:autoSpaceDE w:val="0"/>
        <w:autoSpaceDN w:val="0"/>
        <w:adjustRightInd w:val="0"/>
        <w:spacing w:line="480" w:lineRule="auto"/>
        <w:jc w:val="both"/>
      </w:pPr>
      <w:r w:rsidRPr="0054574B">
        <w:t>Jika f</w:t>
      </w:r>
      <w:r>
        <w:t xml:space="preserve"> </w:t>
      </w:r>
      <w:r w:rsidRPr="00FA2B54">
        <w:rPr>
          <w:vertAlign w:val="subscript"/>
        </w:rPr>
        <w:t>hitung</w:t>
      </w:r>
      <w:r w:rsidRPr="0054574B">
        <w:t xml:space="preserve"> </w:t>
      </w:r>
      <w:r w:rsidR="00440FA0">
        <w:t>&gt;</w:t>
      </w:r>
      <w:r w:rsidRPr="0054574B">
        <w:t xml:space="preserve"> f</w:t>
      </w:r>
      <w:r>
        <w:t xml:space="preserve"> </w:t>
      </w:r>
      <w:r w:rsidRPr="00FA2B54">
        <w:rPr>
          <w:vertAlign w:val="subscript"/>
        </w:rPr>
        <w:t>tabel</w:t>
      </w:r>
      <w:r w:rsidRPr="0054574B">
        <w:t xml:space="preserve"> tabel pada α = 5% , maka </w:t>
      </w:r>
      <w:r>
        <w:t xml:space="preserve">Tolak </w:t>
      </w:r>
      <w:r w:rsidRPr="0054574B">
        <w:t xml:space="preserve">Ho dan </w:t>
      </w:r>
      <w:r>
        <w:t xml:space="preserve">Terima </w:t>
      </w:r>
      <w:r w:rsidRPr="0054574B">
        <w:t xml:space="preserve">Ha </w:t>
      </w:r>
    </w:p>
    <w:p w:rsidR="00FA2B54" w:rsidRPr="00EA21B5" w:rsidRDefault="00FA2B54" w:rsidP="00355BCA">
      <w:pPr>
        <w:autoSpaceDE w:val="0"/>
        <w:autoSpaceDN w:val="0"/>
        <w:adjustRightInd w:val="0"/>
        <w:spacing w:line="480" w:lineRule="auto"/>
        <w:jc w:val="both"/>
      </w:pPr>
      <w:r w:rsidRPr="0054574B">
        <w:t>Jika f</w:t>
      </w:r>
      <w:r>
        <w:t xml:space="preserve"> </w:t>
      </w:r>
      <w:r w:rsidRPr="00FA2B54">
        <w:rPr>
          <w:vertAlign w:val="subscript"/>
        </w:rPr>
        <w:t>hitung</w:t>
      </w:r>
      <w:r w:rsidRPr="0054574B">
        <w:t xml:space="preserve"> </w:t>
      </w:r>
      <w:r w:rsidR="00440FA0">
        <w:t>&lt;</w:t>
      </w:r>
      <w:r w:rsidRPr="0054574B">
        <w:t xml:space="preserve"> f</w:t>
      </w:r>
      <w:r>
        <w:t xml:space="preserve"> </w:t>
      </w:r>
      <w:r w:rsidRPr="00FA2B54">
        <w:rPr>
          <w:vertAlign w:val="subscript"/>
        </w:rPr>
        <w:t>tabel</w:t>
      </w:r>
      <w:r w:rsidRPr="0054574B">
        <w:t xml:space="preserve"> tabel pada α = 5% , maka </w:t>
      </w:r>
      <w:r>
        <w:t xml:space="preserve">Terima </w:t>
      </w:r>
      <w:r w:rsidRPr="0054574B">
        <w:t xml:space="preserve">Ho dan </w:t>
      </w:r>
      <w:r>
        <w:t xml:space="preserve">Tolak </w:t>
      </w:r>
      <w:r w:rsidRPr="0054574B">
        <w:t xml:space="preserve">Ha </w:t>
      </w:r>
    </w:p>
    <w:p w:rsidR="00FA2B54" w:rsidRPr="00FA2B54" w:rsidRDefault="00FA2B54" w:rsidP="00FA2B54">
      <w:pPr>
        <w:pStyle w:val="ListParagraph"/>
        <w:spacing w:line="480" w:lineRule="auto"/>
        <w:ind w:left="0" w:firstLine="709"/>
        <w:jc w:val="both"/>
        <w:rPr>
          <w:color w:val="000000" w:themeColor="text1"/>
        </w:rPr>
      </w:pPr>
    </w:p>
    <w:p w:rsidR="008C4C9C" w:rsidRPr="008C4C9C" w:rsidRDefault="008C4C9C" w:rsidP="00B80CFC">
      <w:pPr>
        <w:pStyle w:val="ListParagraph"/>
        <w:numPr>
          <w:ilvl w:val="0"/>
          <w:numId w:val="22"/>
        </w:numPr>
        <w:spacing w:line="480" w:lineRule="auto"/>
        <w:ind w:left="567" w:hanging="567"/>
        <w:jc w:val="both"/>
        <w:rPr>
          <w:color w:val="000000" w:themeColor="text1"/>
        </w:rPr>
      </w:pPr>
      <w:r>
        <w:rPr>
          <w:b/>
          <w:color w:val="000000" w:themeColor="text1"/>
        </w:rPr>
        <w:t>Uji Signifikan Koefisien (Uji t)</w:t>
      </w:r>
    </w:p>
    <w:p w:rsidR="00AB61AB" w:rsidRDefault="00AB61AB" w:rsidP="00B80CFC">
      <w:pPr>
        <w:pStyle w:val="ListParagraph"/>
        <w:spacing w:line="480" w:lineRule="auto"/>
        <w:ind w:left="0" w:firstLine="567"/>
        <w:jc w:val="both"/>
        <w:rPr>
          <w:color w:val="000000" w:themeColor="text1"/>
        </w:rPr>
      </w:pPr>
      <w:r>
        <w:rPr>
          <w:color w:val="000000" w:themeColor="text1"/>
        </w:rPr>
        <w:t>Uji t adalah salah satu tes statistik yang dipergunakan untuk menguji kebenaran atau kepalsuan hipotesis nol atau nihil (H</w:t>
      </w:r>
      <w:r w:rsidRPr="00AB61AB">
        <w:rPr>
          <w:color w:val="000000" w:themeColor="text1"/>
          <w:vertAlign w:val="subscript"/>
        </w:rPr>
        <w:t>0</w:t>
      </w:r>
      <w:r>
        <w:rPr>
          <w:color w:val="000000" w:themeColor="text1"/>
        </w:rPr>
        <w:t>) yang menyatakan bahwa diantara sampel yang diambil secara random dari populasi yang sama tidak terdapat perbedaan yang signifikan. Pengujian hipotesis juga dapat dilakukan dengan rumus t ditunjukan pada rumus :</w:t>
      </w:r>
    </w:p>
    <w:p w:rsidR="00AB61AB" w:rsidRDefault="00AB61AB" w:rsidP="00B80CFC">
      <w:pPr>
        <w:pStyle w:val="ListParagraph"/>
        <w:spacing w:line="480" w:lineRule="auto"/>
        <w:ind w:left="0"/>
        <w:jc w:val="both"/>
        <w:rPr>
          <w:color w:val="000000" w:themeColor="text1"/>
        </w:rPr>
      </w:pPr>
      <m:oMathPara>
        <m:oMath>
          <m:r>
            <w:rPr>
              <w:rFonts w:ascii="Cambria Math" w:hAnsi="Cambria Math"/>
              <w:color w:val="000000" w:themeColor="text1"/>
            </w:rPr>
            <m:t xml:space="preserve">t= </m:t>
          </m:r>
          <m:f>
            <m:fPr>
              <m:ctrlPr>
                <w:rPr>
                  <w:rFonts w:ascii="Cambria Math" w:hAnsi="Cambria Math"/>
                  <w:i/>
                  <w:color w:val="000000" w:themeColor="text1"/>
                </w:rPr>
              </m:ctrlPr>
            </m:fPr>
            <m:num>
              <m:r>
                <w:rPr>
                  <w:rFonts w:ascii="Cambria Math" w:hAnsi="Cambria Math"/>
                  <w:color w:val="000000" w:themeColor="text1"/>
                </w:rPr>
                <m:t xml:space="preserve">r </m:t>
              </m:r>
              <m:rad>
                <m:radPr>
                  <m:degHide m:val="1"/>
                  <m:ctrlPr>
                    <w:rPr>
                      <w:rFonts w:ascii="Cambria Math" w:hAnsi="Cambria Math"/>
                      <w:i/>
                      <w:color w:val="000000" w:themeColor="text1"/>
                    </w:rPr>
                  </m:ctrlPr>
                </m:radPr>
                <m:deg/>
                <m:e>
                  <m:r>
                    <w:rPr>
                      <w:rFonts w:ascii="Cambria Math" w:hAnsi="Cambria Math"/>
                      <w:color w:val="000000" w:themeColor="text1"/>
                    </w:rPr>
                    <m:t>n-2</m:t>
                  </m:r>
                </m:e>
              </m:rad>
            </m:num>
            <m:den>
              <m:r>
                <w:rPr>
                  <w:rFonts w:ascii="Cambria Math" w:hAnsi="Cambria Math"/>
                  <w:color w:val="000000" w:themeColor="text1"/>
                </w:rPr>
                <m:t xml:space="preserve">r </m:t>
              </m:r>
              <m:rad>
                <m:radPr>
                  <m:degHide m:val="1"/>
                  <m:ctrlPr>
                    <w:rPr>
                      <w:rFonts w:ascii="Cambria Math" w:hAnsi="Cambria Math"/>
                      <w:i/>
                      <w:color w:val="000000" w:themeColor="text1"/>
                    </w:rPr>
                  </m:ctrlPr>
                </m:radPr>
                <m:deg/>
                <m:e>
                  <m:r>
                    <w:rPr>
                      <w:rFonts w:ascii="Cambria Math" w:hAnsi="Cambria Math"/>
                      <w:color w:val="000000" w:themeColor="text1"/>
                    </w:rPr>
                    <m:t>1-r²</m:t>
                  </m:r>
                </m:e>
              </m:rad>
            </m:den>
          </m:f>
        </m:oMath>
      </m:oMathPara>
    </w:p>
    <w:p w:rsidR="00AB61AB" w:rsidRDefault="00AB61AB" w:rsidP="00AB61AB">
      <w:pPr>
        <w:pStyle w:val="ListParagraph"/>
        <w:spacing w:line="480" w:lineRule="auto"/>
        <w:ind w:left="1843"/>
        <w:jc w:val="both"/>
        <w:rPr>
          <w:color w:val="000000" w:themeColor="text1"/>
        </w:rPr>
      </w:pPr>
      <w:r>
        <w:rPr>
          <w:color w:val="000000" w:themeColor="text1"/>
        </w:rPr>
        <w:t>Keterangan :</w:t>
      </w:r>
    </w:p>
    <w:p w:rsidR="00AB61AB" w:rsidRPr="000254C2" w:rsidRDefault="00AB61AB" w:rsidP="00AB61AB">
      <w:pPr>
        <w:pStyle w:val="ListParagraph"/>
        <w:spacing w:line="480" w:lineRule="auto"/>
        <w:ind w:left="1843"/>
        <w:jc w:val="both"/>
        <w:rPr>
          <w:i/>
          <w:color w:val="000000" w:themeColor="text1"/>
        </w:rPr>
      </w:pPr>
      <w:r>
        <w:rPr>
          <w:color w:val="000000" w:themeColor="text1"/>
        </w:rPr>
        <w:tab/>
      </w:r>
      <w:r>
        <w:rPr>
          <w:color w:val="000000" w:themeColor="text1"/>
        </w:rPr>
        <w:tab/>
      </w:r>
      <w:r w:rsidRPr="00AB61AB">
        <w:rPr>
          <w:i/>
          <w:color w:val="000000" w:themeColor="text1"/>
        </w:rPr>
        <w:t>r</w:t>
      </w:r>
      <w:r>
        <w:rPr>
          <w:color w:val="000000" w:themeColor="text1"/>
        </w:rPr>
        <w:tab/>
        <w:t>= Koefisien korelasi</w:t>
      </w:r>
    </w:p>
    <w:p w:rsidR="00AB61AB" w:rsidRPr="000254C2" w:rsidRDefault="00AB61AB" w:rsidP="00AB61AB">
      <w:pPr>
        <w:pStyle w:val="ListParagraph"/>
        <w:spacing w:line="480" w:lineRule="auto"/>
        <w:ind w:left="1843"/>
        <w:jc w:val="both"/>
        <w:rPr>
          <w:i/>
          <w:color w:val="000000" w:themeColor="text1"/>
        </w:rPr>
      </w:pPr>
      <w:r>
        <w:rPr>
          <w:color w:val="000000" w:themeColor="text1"/>
        </w:rPr>
        <w:tab/>
      </w:r>
      <w:r>
        <w:rPr>
          <w:color w:val="000000" w:themeColor="text1"/>
        </w:rPr>
        <w:tab/>
      </w:r>
      <m:oMath>
        <m:r>
          <w:rPr>
            <w:rFonts w:ascii="Cambria Math" w:hAnsi="Cambria Math"/>
          </w:rPr>
          <m:t>n-2</m:t>
        </m:r>
      </m:oMath>
      <w:r>
        <w:rPr>
          <w:color w:val="000000" w:themeColor="text1"/>
        </w:rPr>
        <w:t xml:space="preserve"> </w:t>
      </w:r>
      <w:r>
        <w:rPr>
          <w:color w:val="000000" w:themeColor="text1"/>
        </w:rPr>
        <w:tab/>
        <w:t>= Derajat Keabsahan</w:t>
      </w:r>
    </w:p>
    <w:p w:rsidR="00AB61AB" w:rsidRPr="000254C2" w:rsidRDefault="00AB61AB" w:rsidP="00AB61AB">
      <w:pPr>
        <w:pStyle w:val="ListParagraph"/>
        <w:spacing w:line="480" w:lineRule="auto"/>
        <w:ind w:left="1843"/>
        <w:jc w:val="both"/>
        <w:rPr>
          <w:i/>
          <w:color w:val="000000" w:themeColor="text1"/>
        </w:rPr>
      </w:pPr>
      <w:r>
        <w:rPr>
          <w:color w:val="000000" w:themeColor="text1"/>
        </w:rPr>
        <w:tab/>
      </w:r>
      <w:r>
        <w:rPr>
          <w:color w:val="000000" w:themeColor="text1"/>
        </w:rPr>
        <w:tab/>
        <w:t xml:space="preserve">t </w:t>
      </w:r>
      <w:r>
        <w:rPr>
          <w:color w:val="000000" w:themeColor="text1"/>
        </w:rPr>
        <w:tab/>
        <w:t>= Nilai uji t</w:t>
      </w:r>
    </w:p>
    <w:p w:rsidR="00AB61AB" w:rsidRDefault="00AB61AB">
      <w:pPr>
        <w:rPr>
          <w:color w:val="000000" w:themeColor="text1"/>
        </w:rPr>
      </w:pPr>
    </w:p>
    <w:p w:rsidR="00AB61AB" w:rsidRDefault="00AB61AB" w:rsidP="00FA2B54">
      <w:pPr>
        <w:pStyle w:val="ListParagraph"/>
        <w:spacing w:line="480" w:lineRule="auto"/>
        <w:ind w:left="0" w:firstLine="567"/>
        <w:jc w:val="both"/>
        <w:rPr>
          <w:color w:val="000000" w:themeColor="text1"/>
        </w:rPr>
      </w:pPr>
      <w:r>
        <w:rPr>
          <w:color w:val="000000" w:themeColor="text1"/>
        </w:rPr>
        <w:t>Uji t ini digunakan untuk menguji ada atau tidaknya pengaruh dua variabel yang berpasangan, dengan pengambilan keputusan, sebagai berikut :</w:t>
      </w:r>
    </w:p>
    <w:p w:rsidR="00FA2B54" w:rsidRDefault="00FA2B54" w:rsidP="00404120">
      <w:pPr>
        <w:pStyle w:val="ListParagraph"/>
        <w:numPr>
          <w:ilvl w:val="1"/>
          <w:numId w:val="29"/>
        </w:numPr>
        <w:spacing w:line="480" w:lineRule="auto"/>
        <w:ind w:left="993" w:hanging="425"/>
        <w:jc w:val="both"/>
        <w:rPr>
          <w:color w:val="000000" w:themeColor="text1"/>
        </w:rPr>
      </w:pPr>
      <w:r>
        <w:rPr>
          <w:color w:val="000000" w:themeColor="text1"/>
        </w:rPr>
        <w:t>H</w:t>
      </w:r>
      <w:r w:rsidRPr="00404120">
        <w:rPr>
          <w:color w:val="000000" w:themeColor="text1"/>
          <w:vertAlign w:val="subscript"/>
        </w:rPr>
        <w:t>0</w:t>
      </w:r>
      <w:r w:rsidR="00404120">
        <w:rPr>
          <w:color w:val="000000" w:themeColor="text1"/>
        </w:rPr>
        <w:t xml:space="preserve"> </w:t>
      </w:r>
      <w:r>
        <w:rPr>
          <w:color w:val="000000" w:themeColor="text1"/>
        </w:rPr>
        <w:t>:</w:t>
      </w:r>
      <w:r w:rsidR="00404120">
        <w:rPr>
          <w:color w:val="000000" w:themeColor="text1"/>
        </w:rPr>
        <w:t xml:space="preserve"> </w:t>
      </w:r>
      <m:oMath>
        <m:r>
          <w:rPr>
            <w:rFonts w:ascii="Cambria Math" w:hAnsi="Cambria Math"/>
            <w:color w:val="222222"/>
            <w:shd w:val="clear" w:color="auto" w:fill="FFFFFF"/>
          </w:rPr>
          <m:t>β1=0</m:t>
        </m:r>
      </m:oMath>
      <w:r w:rsidR="00404120">
        <w:rPr>
          <w:color w:val="222222"/>
          <w:shd w:val="clear" w:color="auto" w:fill="FFFFFF"/>
        </w:rPr>
        <w:t xml:space="preserve">, tidak ada pengaruh positif antara variabel akun Instagram @indotravellers.co terhadap variabel keputusan </w:t>
      </w:r>
      <w:r w:rsidR="00404120">
        <w:rPr>
          <w:i/>
          <w:color w:val="222222"/>
          <w:shd w:val="clear" w:color="auto" w:fill="FFFFFF"/>
        </w:rPr>
        <w:t>travelling</w:t>
      </w:r>
      <w:r w:rsidR="00404120">
        <w:rPr>
          <w:color w:val="222222"/>
          <w:shd w:val="clear" w:color="auto" w:fill="FFFFFF"/>
        </w:rPr>
        <w:t>.</w:t>
      </w:r>
    </w:p>
    <w:p w:rsidR="00FA2B54" w:rsidRDefault="00FA2B54" w:rsidP="00404120">
      <w:pPr>
        <w:pStyle w:val="ListParagraph"/>
        <w:spacing w:line="480" w:lineRule="auto"/>
        <w:ind w:left="993"/>
        <w:jc w:val="both"/>
        <w:rPr>
          <w:color w:val="000000" w:themeColor="text1"/>
        </w:rPr>
      </w:pPr>
      <w:r>
        <w:rPr>
          <w:color w:val="000000" w:themeColor="text1"/>
        </w:rPr>
        <w:t>H</w:t>
      </w:r>
      <w:r w:rsidRPr="00404120">
        <w:rPr>
          <w:color w:val="000000" w:themeColor="text1"/>
          <w:vertAlign w:val="subscript"/>
        </w:rPr>
        <w:t>a</w:t>
      </w:r>
      <w:r w:rsidR="00404120">
        <w:rPr>
          <w:color w:val="000000" w:themeColor="text1"/>
        </w:rPr>
        <w:t xml:space="preserve"> </w:t>
      </w:r>
      <w:r>
        <w:rPr>
          <w:color w:val="000000" w:themeColor="text1"/>
        </w:rPr>
        <w:t>:</w:t>
      </w:r>
      <m:oMath>
        <m:r>
          <w:rPr>
            <w:rFonts w:ascii="Cambria Math" w:hAnsi="Cambria Math"/>
            <w:color w:val="222222"/>
            <w:shd w:val="clear" w:color="auto" w:fill="FFFFFF"/>
          </w:rPr>
          <m:t xml:space="preserve"> β1&gt;0</m:t>
        </m:r>
      </m:oMath>
      <w:r w:rsidR="00404120">
        <w:rPr>
          <w:color w:val="222222"/>
          <w:shd w:val="clear" w:color="auto" w:fill="FFFFFF"/>
        </w:rPr>
        <w:t xml:space="preserve">, ada pengaruh positif antara variabel akun Instagram @indotravellers.co terhadap variabel keputusan </w:t>
      </w:r>
      <w:r w:rsidR="00404120">
        <w:rPr>
          <w:i/>
          <w:color w:val="222222"/>
          <w:shd w:val="clear" w:color="auto" w:fill="FFFFFF"/>
        </w:rPr>
        <w:t>travelling</w:t>
      </w:r>
      <w:r w:rsidR="00404120">
        <w:rPr>
          <w:color w:val="222222"/>
          <w:shd w:val="clear" w:color="auto" w:fill="FFFFFF"/>
        </w:rPr>
        <w:t xml:space="preserve">. </w:t>
      </w:r>
    </w:p>
    <w:p w:rsidR="00FA2B54" w:rsidRPr="00404120" w:rsidRDefault="00FA2B54" w:rsidP="00404120">
      <w:pPr>
        <w:pStyle w:val="ListParagraph"/>
        <w:numPr>
          <w:ilvl w:val="1"/>
          <w:numId w:val="29"/>
        </w:numPr>
        <w:spacing w:line="480" w:lineRule="auto"/>
        <w:ind w:left="993" w:hanging="425"/>
        <w:jc w:val="both"/>
        <w:rPr>
          <w:color w:val="000000" w:themeColor="text1"/>
        </w:rPr>
      </w:pPr>
      <w:r>
        <w:rPr>
          <w:color w:val="000000" w:themeColor="text1"/>
        </w:rPr>
        <w:t>H</w:t>
      </w:r>
      <w:r w:rsidRPr="00404120">
        <w:rPr>
          <w:color w:val="000000" w:themeColor="text1"/>
          <w:vertAlign w:val="subscript"/>
        </w:rPr>
        <w:t>0</w:t>
      </w:r>
      <w:r w:rsidR="00404120">
        <w:rPr>
          <w:color w:val="000000" w:themeColor="text1"/>
        </w:rPr>
        <w:t xml:space="preserve"> </w:t>
      </w:r>
      <w:r>
        <w:rPr>
          <w:color w:val="000000" w:themeColor="text1"/>
        </w:rPr>
        <w:t>:</w:t>
      </w:r>
      <m:oMath>
        <m:r>
          <w:rPr>
            <w:rFonts w:ascii="Cambria Math" w:hAnsi="Cambria Math"/>
            <w:color w:val="222222"/>
            <w:shd w:val="clear" w:color="auto" w:fill="FFFFFF"/>
          </w:rPr>
          <m:t xml:space="preserve"> β3=0</m:t>
        </m:r>
      </m:oMath>
      <w:r w:rsidR="00404120">
        <w:rPr>
          <w:color w:val="222222"/>
          <w:shd w:val="clear" w:color="auto" w:fill="FFFFFF"/>
        </w:rPr>
        <w:t xml:space="preserve">, minat </w:t>
      </w:r>
      <w:r w:rsidR="00404120">
        <w:rPr>
          <w:i/>
          <w:color w:val="222222"/>
          <w:shd w:val="clear" w:color="auto" w:fill="FFFFFF"/>
        </w:rPr>
        <w:t xml:space="preserve">travelling </w:t>
      </w:r>
      <w:r w:rsidR="00404120" w:rsidRPr="00404120">
        <w:rPr>
          <w:color w:val="222222"/>
          <w:shd w:val="clear" w:color="auto" w:fill="FFFFFF"/>
        </w:rPr>
        <w:t>tidak dapat memo</w:t>
      </w:r>
      <w:r w:rsidR="00404120">
        <w:rPr>
          <w:color w:val="222222"/>
          <w:shd w:val="clear" w:color="auto" w:fill="FFFFFF"/>
        </w:rPr>
        <w:t xml:space="preserve">derasi pengaruh akun Instagram @indotravellers.co terhadap keputusan </w:t>
      </w:r>
      <w:r w:rsidR="00404120">
        <w:rPr>
          <w:i/>
          <w:color w:val="222222"/>
          <w:shd w:val="clear" w:color="auto" w:fill="FFFFFF"/>
        </w:rPr>
        <w:t>travelling</w:t>
      </w:r>
      <w:r w:rsidR="00404120">
        <w:rPr>
          <w:color w:val="222222"/>
          <w:shd w:val="clear" w:color="auto" w:fill="FFFFFF"/>
        </w:rPr>
        <w:t>.</w:t>
      </w:r>
    </w:p>
    <w:p w:rsidR="00404120" w:rsidRPr="00404120" w:rsidRDefault="00FA2B54" w:rsidP="00404120">
      <w:pPr>
        <w:pStyle w:val="ListParagraph"/>
        <w:spacing w:line="480" w:lineRule="auto"/>
        <w:ind w:left="993"/>
        <w:jc w:val="both"/>
        <w:rPr>
          <w:color w:val="000000" w:themeColor="text1"/>
          <w:shd w:val="clear" w:color="auto" w:fill="FFFFFF"/>
        </w:rPr>
      </w:pPr>
      <w:r>
        <w:rPr>
          <w:color w:val="000000" w:themeColor="text1"/>
        </w:rPr>
        <w:lastRenderedPageBreak/>
        <w:t>H</w:t>
      </w:r>
      <w:r w:rsidRPr="00404120">
        <w:rPr>
          <w:color w:val="000000" w:themeColor="text1"/>
          <w:vertAlign w:val="subscript"/>
        </w:rPr>
        <w:t>a</w:t>
      </w:r>
      <w:r w:rsidR="00404120">
        <w:rPr>
          <w:color w:val="000000" w:themeColor="text1"/>
        </w:rPr>
        <w:t xml:space="preserve"> </w:t>
      </w:r>
      <w:r>
        <w:rPr>
          <w:color w:val="000000" w:themeColor="text1"/>
        </w:rPr>
        <w:t>:</w:t>
      </w:r>
      <m:oMath>
        <m:r>
          <w:rPr>
            <w:rFonts w:ascii="Cambria Math" w:hAnsi="Cambria Math"/>
            <w:color w:val="222222"/>
            <w:shd w:val="clear" w:color="auto" w:fill="FFFFFF"/>
          </w:rPr>
          <m:t xml:space="preserve"> β3</m:t>
        </m:r>
        <m:r>
          <m:rPr>
            <m:sty m:val="p"/>
          </m:rPr>
          <w:rPr>
            <w:rFonts w:ascii="Cambria Math" w:hAnsi="Cambria Math"/>
            <w:color w:val="000000" w:themeColor="text1"/>
            <w:shd w:val="clear" w:color="auto" w:fill="FFFFFF"/>
          </w:rPr>
          <m:t>≠0</m:t>
        </m:r>
      </m:oMath>
      <w:r w:rsidR="00404120">
        <w:rPr>
          <w:color w:val="000000" w:themeColor="text1"/>
          <w:shd w:val="clear" w:color="auto" w:fill="FFFFFF"/>
        </w:rPr>
        <w:t xml:space="preserve">, minat </w:t>
      </w:r>
      <w:r w:rsidR="00404120">
        <w:rPr>
          <w:i/>
          <w:color w:val="000000" w:themeColor="text1"/>
          <w:shd w:val="clear" w:color="auto" w:fill="FFFFFF"/>
        </w:rPr>
        <w:t>travelling</w:t>
      </w:r>
      <w:r w:rsidR="00404120">
        <w:rPr>
          <w:color w:val="000000" w:themeColor="text1"/>
          <w:shd w:val="clear" w:color="auto" w:fill="FFFFFF"/>
        </w:rPr>
        <w:t xml:space="preserve"> dapat memoderasi pengaruh akun Instagram @indotravellers.co terhadap keputusan </w:t>
      </w:r>
      <w:r w:rsidR="00404120">
        <w:rPr>
          <w:i/>
          <w:color w:val="000000" w:themeColor="text1"/>
          <w:shd w:val="clear" w:color="auto" w:fill="FFFFFF"/>
        </w:rPr>
        <w:t>travelling</w:t>
      </w:r>
      <w:r w:rsidR="00404120">
        <w:rPr>
          <w:color w:val="000000" w:themeColor="text1"/>
          <w:shd w:val="clear" w:color="auto" w:fill="FFFFFF"/>
        </w:rPr>
        <w:t>.</w:t>
      </w:r>
    </w:p>
    <w:p w:rsidR="00FA2B54" w:rsidRPr="0054574B" w:rsidRDefault="00FA2B54" w:rsidP="00404120">
      <w:pPr>
        <w:autoSpaceDE w:val="0"/>
        <w:autoSpaceDN w:val="0"/>
        <w:adjustRightInd w:val="0"/>
        <w:spacing w:line="480" w:lineRule="auto"/>
        <w:ind w:firstLine="567"/>
        <w:jc w:val="both"/>
      </w:pPr>
      <w:r w:rsidRPr="0054574B">
        <w:t>Dalam penelitian ini digunakan taraf signifikansi sebesar 5%, dapat di</w:t>
      </w:r>
      <w:r w:rsidR="00404120">
        <w:t xml:space="preserve">ketahui dari hasil perhitungan </w:t>
      </w:r>
      <w:r w:rsidR="00404120">
        <w:rPr>
          <w:i/>
        </w:rPr>
        <w:t>software</w:t>
      </w:r>
      <w:r w:rsidRPr="0054574B">
        <w:t xml:space="preserve"> SPSS. Kesimpulan yang diambil adalah:</w:t>
      </w:r>
    </w:p>
    <w:p w:rsidR="00404120" w:rsidRDefault="00FA2B54" w:rsidP="00404120">
      <w:pPr>
        <w:autoSpaceDE w:val="0"/>
        <w:autoSpaceDN w:val="0"/>
        <w:adjustRightInd w:val="0"/>
        <w:spacing w:line="480" w:lineRule="auto"/>
        <w:ind w:firstLine="567"/>
        <w:jc w:val="both"/>
      </w:pPr>
      <w:r w:rsidRPr="0054574B">
        <w:t>Jika t</w:t>
      </w:r>
      <w:r w:rsidR="00404120">
        <w:t xml:space="preserve"> </w:t>
      </w:r>
      <w:r w:rsidRPr="00404120">
        <w:rPr>
          <w:vertAlign w:val="subscript"/>
        </w:rPr>
        <w:t>hitung</w:t>
      </w:r>
      <w:r w:rsidRPr="0054574B">
        <w:t xml:space="preserve"> &gt; t</w:t>
      </w:r>
      <w:r w:rsidR="00404120">
        <w:t xml:space="preserve"> </w:t>
      </w:r>
      <w:r w:rsidRPr="00404120">
        <w:rPr>
          <w:vertAlign w:val="subscript"/>
        </w:rPr>
        <w:t>tabel</w:t>
      </w:r>
      <w:r w:rsidRPr="0054574B">
        <w:t xml:space="preserve"> pada alpha = 5%, m</w:t>
      </w:r>
      <w:r w:rsidR="00B82106">
        <w:t>aka H</w:t>
      </w:r>
      <w:r w:rsidR="00B82106" w:rsidRPr="00B82106">
        <w:rPr>
          <w:vertAlign w:val="subscript"/>
        </w:rPr>
        <w:t>0</w:t>
      </w:r>
      <w:r w:rsidR="00404120">
        <w:t xml:space="preserve"> ditolak dan H</w:t>
      </w:r>
      <w:r w:rsidR="00404120" w:rsidRPr="00B82106">
        <w:rPr>
          <w:vertAlign w:val="subscript"/>
        </w:rPr>
        <w:t>a</w:t>
      </w:r>
      <w:r w:rsidR="00404120">
        <w:t xml:space="preserve"> diterima</w:t>
      </w:r>
    </w:p>
    <w:p w:rsidR="006A4424" w:rsidRDefault="00FA2B54" w:rsidP="00B82106">
      <w:pPr>
        <w:autoSpaceDE w:val="0"/>
        <w:autoSpaceDN w:val="0"/>
        <w:adjustRightInd w:val="0"/>
        <w:spacing w:line="480" w:lineRule="auto"/>
        <w:ind w:firstLine="567"/>
        <w:jc w:val="both"/>
      </w:pPr>
      <w:r w:rsidRPr="0054574B">
        <w:t>Jika t</w:t>
      </w:r>
      <w:r w:rsidR="00404120">
        <w:t xml:space="preserve"> </w:t>
      </w:r>
      <w:r w:rsidRPr="00404120">
        <w:rPr>
          <w:vertAlign w:val="subscript"/>
        </w:rPr>
        <w:t>hitung</w:t>
      </w:r>
      <w:r w:rsidRPr="0054574B">
        <w:t xml:space="preserve"> &lt; t</w:t>
      </w:r>
      <w:r w:rsidR="00404120">
        <w:t xml:space="preserve"> </w:t>
      </w:r>
      <w:r w:rsidRPr="00404120">
        <w:rPr>
          <w:vertAlign w:val="subscript"/>
        </w:rPr>
        <w:t>tabel</w:t>
      </w:r>
      <w:r w:rsidRPr="0054574B">
        <w:t xml:space="preserve"> pada alpha = 5%,</w:t>
      </w:r>
      <w:r w:rsidR="00404120">
        <w:t xml:space="preserve"> maka H</w:t>
      </w:r>
      <w:r w:rsidR="00B82106" w:rsidRPr="00B82106">
        <w:rPr>
          <w:vertAlign w:val="subscript"/>
        </w:rPr>
        <w:t>0</w:t>
      </w:r>
      <w:r w:rsidR="00404120">
        <w:t xml:space="preserve"> diterima dan H</w:t>
      </w:r>
      <w:r w:rsidR="00404120" w:rsidRPr="00B82106">
        <w:rPr>
          <w:vertAlign w:val="subscript"/>
        </w:rPr>
        <w:t>a</w:t>
      </w:r>
      <w:r w:rsidR="00404120">
        <w:t xml:space="preserve"> ditolak.</w:t>
      </w:r>
    </w:p>
    <w:p w:rsidR="00F12B33" w:rsidRPr="00B82106" w:rsidRDefault="00F12B33" w:rsidP="00B82106">
      <w:pPr>
        <w:autoSpaceDE w:val="0"/>
        <w:autoSpaceDN w:val="0"/>
        <w:adjustRightInd w:val="0"/>
        <w:spacing w:line="480" w:lineRule="auto"/>
        <w:ind w:firstLine="567"/>
        <w:jc w:val="both"/>
      </w:pPr>
    </w:p>
    <w:p w:rsidR="00C83DA0" w:rsidRPr="00C83DA0" w:rsidRDefault="004F7F2A" w:rsidP="00B80CFC">
      <w:pPr>
        <w:pStyle w:val="ListParagraph"/>
        <w:numPr>
          <w:ilvl w:val="0"/>
          <w:numId w:val="22"/>
        </w:numPr>
        <w:spacing w:line="480" w:lineRule="auto"/>
        <w:ind w:left="567" w:hanging="567"/>
        <w:jc w:val="both"/>
        <w:rPr>
          <w:color w:val="000000" w:themeColor="text1"/>
        </w:rPr>
      </w:pPr>
      <w:r>
        <w:rPr>
          <w:b/>
          <w:color w:val="000000" w:themeColor="text1"/>
        </w:rPr>
        <w:t>Koefisien Determinasi</w:t>
      </w:r>
      <w:r w:rsidR="00586452">
        <w:rPr>
          <w:b/>
          <w:color w:val="000000" w:themeColor="text1"/>
        </w:rPr>
        <w:t xml:space="preserve"> (R</w:t>
      </w:r>
      <w:r w:rsidR="00586452" w:rsidRPr="00586452">
        <w:rPr>
          <w:b/>
          <w:color w:val="000000" w:themeColor="text1"/>
          <w:vertAlign w:val="superscript"/>
        </w:rPr>
        <w:t>2</w:t>
      </w:r>
      <w:r w:rsidR="00586452">
        <w:rPr>
          <w:b/>
          <w:color w:val="000000" w:themeColor="text1"/>
        </w:rPr>
        <w:t xml:space="preserve">) </w:t>
      </w:r>
    </w:p>
    <w:p w:rsidR="00C83DA0" w:rsidRPr="00C83DA0" w:rsidRDefault="00C83DA0" w:rsidP="00B80CFC">
      <w:pPr>
        <w:pStyle w:val="ListParagraph"/>
        <w:spacing w:line="480" w:lineRule="auto"/>
        <w:ind w:left="0" w:firstLine="567"/>
        <w:jc w:val="both"/>
        <w:rPr>
          <w:color w:val="000000" w:themeColor="text1"/>
        </w:rPr>
      </w:pPr>
      <w:r>
        <w:t>Koefisien determinasi merupakan proporsi varian variabel tidak bebas yang diterangkan oleh pengaruh linier dari variabel bebas</w:t>
      </w:r>
      <w:r>
        <w:rPr>
          <w:rStyle w:val="Emphasis"/>
        </w:rPr>
        <w:t xml:space="preserve">. </w:t>
      </w:r>
      <w:r>
        <w:t>Secara umum koefisien determinasi ialah nilai yang digunakan untuk mengukur besarnya sumbangan variabel bebas terhadap variasi atau naik turunnya variabel tidak bebas. Nilai maksimum koefisien determinasi ialah 1, nilai minimum koefisien determinasi ialah 0</w:t>
      </w:r>
      <w:r w:rsidRPr="00C83DA0">
        <w:rPr>
          <w:lang w:val="en-US"/>
        </w:rPr>
        <w:t>.</w:t>
      </w:r>
      <w:r>
        <w:t> Tidak ada ukuran yang pasti berapa besarnya  R</w:t>
      </w:r>
      <w:r w:rsidRPr="00C83DA0">
        <w:rPr>
          <w:vertAlign w:val="superscript"/>
        </w:rPr>
        <w:t xml:space="preserve">2 </w:t>
      </w:r>
      <w:r>
        <w:t>untuk mengatakan bahwa suatu pilihan variabel sudah tepat. Jika R</w:t>
      </w:r>
      <w:r w:rsidRPr="00C83DA0">
        <w:rPr>
          <w:vertAlign w:val="superscript"/>
        </w:rPr>
        <w:t xml:space="preserve">2 </w:t>
      </w:r>
      <w:r>
        <w:t>semakin besar atau mendekati  1, maka model makin tepat. Nilai dari koefisien determinasi didefinisikan sebagai berikut</w:t>
      </w:r>
    </w:p>
    <w:p w:rsidR="00C83DA0" w:rsidRPr="0007729F" w:rsidRDefault="00C83DA0" w:rsidP="00C83DA0">
      <w:pPr>
        <w:pStyle w:val="NormalWeb"/>
        <w:spacing w:line="480" w:lineRule="auto"/>
        <w:ind w:left="426"/>
        <w:jc w:val="center"/>
        <w:rPr>
          <w:lang w:val="en-US"/>
        </w:rPr>
      </w:pPr>
      <w:r>
        <w:rPr>
          <w:noProof/>
          <w:color w:val="0000FF"/>
          <w:lang w:val="en-US" w:eastAsia="zh-CN"/>
        </w:rPr>
        <w:drawing>
          <wp:inline distT="0" distB="0" distL="0" distR="0" wp14:anchorId="58D587DB" wp14:editId="12C9B042">
            <wp:extent cx="1152525" cy="914400"/>
            <wp:effectExtent l="19050" t="0" r="9525" b="0"/>
            <wp:docPr id="9" name="Picture 9" descr="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
                      <a:hlinkClick r:id="rId8"/>
                    </pic:cNvPr>
                    <pic:cNvPicPr>
                      <a:picLocks noChangeAspect="1" noChangeArrowheads="1"/>
                    </pic:cNvPicPr>
                  </pic:nvPicPr>
                  <pic:blipFill>
                    <a:blip r:embed="rId9" cstate="print"/>
                    <a:srcRect/>
                    <a:stretch>
                      <a:fillRect/>
                    </a:stretch>
                  </pic:blipFill>
                  <pic:spPr bwMode="auto">
                    <a:xfrm>
                      <a:off x="0" y="0"/>
                      <a:ext cx="1152525" cy="914400"/>
                    </a:xfrm>
                    <a:prstGeom prst="rect">
                      <a:avLst/>
                    </a:prstGeom>
                    <a:noFill/>
                    <a:ln w="9525">
                      <a:noFill/>
                      <a:miter lim="800000"/>
                      <a:headEnd/>
                      <a:tailEnd/>
                    </a:ln>
                  </pic:spPr>
                </pic:pic>
              </a:graphicData>
            </a:graphic>
          </wp:inline>
        </w:drawing>
      </w:r>
    </w:p>
    <w:p w:rsidR="00EE0B59" w:rsidRDefault="00EE0B59"/>
    <w:sectPr w:rsidR="00EE0B59" w:rsidSect="00245F56">
      <w:footerReference w:type="even" r:id="rId10"/>
      <w:footerReference w:type="default" r:id="rId11"/>
      <w:pgSz w:w="11900" w:h="16840" w:code="9"/>
      <w:pgMar w:top="1418" w:right="1410" w:bottom="1418" w:left="1701"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A7" w:rsidRDefault="00C76DA7" w:rsidP="00191E7D">
      <w:r>
        <w:separator/>
      </w:r>
    </w:p>
  </w:endnote>
  <w:endnote w:type="continuationSeparator" w:id="0">
    <w:p w:rsidR="00C76DA7" w:rsidRDefault="00C76DA7" w:rsidP="0019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2518005"/>
      <w:docPartObj>
        <w:docPartGallery w:val="Page Numbers (Bottom of Page)"/>
        <w:docPartUnique/>
      </w:docPartObj>
    </w:sdtPr>
    <w:sdtEndPr>
      <w:rPr>
        <w:rStyle w:val="PageNumber"/>
      </w:rPr>
    </w:sdtEndPr>
    <w:sdtContent>
      <w:p w:rsidR="000A2A69" w:rsidRDefault="000A2A69" w:rsidP="00643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A2A69" w:rsidRDefault="000A2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6655469"/>
      <w:docPartObj>
        <w:docPartGallery w:val="Page Numbers (Bottom of Page)"/>
        <w:docPartUnique/>
      </w:docPartObj>
    </w:sdtPr>
    <w:sdtEndPr>
      <w:rPr>
        <w:rStyle w:val="PageNumber"/>
      </w:rPr>
    </w:sdtEndPr>
    <w:sdtContent>
      <w:p w:rsidR="000A2A69" w:rsidRDefault="000A2A69" w:rsidP="00643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FA0">
          <w:rPr>
            <w:rStyle w:val="PageNumber"/>
            <w:noProof/>
          </w:rPr>
          <w:t>50</w:t>
        </w:r>
        <w:r>
          <w:rPr>
            <w:rStyle w:val="PageNumber"/>
          </w:rPr>
          <w:fldChar w:fldCharType="end"/>
        </w:r>
      </w:p>
    </w:sdtContent>
  </w:sdt>
  <w:p w:rsidR="000A2A69" w:rsidRDefault="000A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A7" w:rsidRDefault="00C76DA7" w:rsidP="00191E7D">
      <w:r>
        <w:separator/>
      </w:r>
    </w:p>
  </w:footnote>
  <w:footnote w:type="continuationSeparator" w:id="0">
    <w:p w:rsidR="00C76DA7" w:rsidRDefault="00C76DA7" w:rsidP="0019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3D2C"/>
    <w:multiLevelType w:val="hybridMultilevel"/>
    <w:tmpl w:val="C2C80B0A"/>
    <w:lvl w:ilvl="0" w:tplc="D84A0DA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17E265FB"/>
    <w:multiLevelType w:val="hybridMultilevel"/>
    <w:tmpl w:val="2ED0671A"/>
    <w:lvl w:ilvl="0" w:tplc="1DDA7AFA">
      <w:start w:val="1"/>
      <w:numFmt w:val="lowerLetter"/>
      <w:lvlText w:val="%1."/>
      <w:lvlJc w:val="left"/>
      <w:pPr>
        <w:ind w:left="786" w:hanging="360"/>
      </w:pPr>
      <w:rPr>
        <w:rFonts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97D7947"/>
    <w:multiLevelType w:val="hybridMultilevel"/>
    <w:tmpl w:val="B95C9CF6"/>
    <w:lvl w:ilvl="0" w:tplc="0F941BE0">
      <w:start w:val="1"/>
      <w:numFmt w:val="decimal"/>
      <w:lvlText w:val="(%1)"/>
      <w:lvlJc w:val="left"/>
      <w:pPr>
        <w:ind w:left="1353" w:hanging="360"/>
      </w:pPr>
      <w:rPr>
        <w:rFonts w:hint="default"/>
        <w:color w:val="222222"/>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1ADE5C5D"/>
    <w:multiLevelType w:val="hybridMultilevel"/>
    <w:tmpl w:val="D9B47CF4"/>
    <w:lvl w:ilvl="0" w:tplc="7380722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15:restartNumberingAfterBreak="0">
    <w:nsid w:val="1BB36B9A"/>
    <w:multiLevelType w:val="hybridMultilevel"/>
    <w:tmpl w:val="E81047E4"/>
    <w:lvl w:ilvl="0" w:tplc="5162890E">
      <w:start w:val="1"/>
      <w:numFmt w:val="lowerLetter"/>
      <w:lvlText w:val="%1."/>
      <w:lvlJc w:val="left"/>
      <w:pPr>
        <w:ind w:left="1353" w:hanging="360"/>
      </w:pPr>
      <w:rPr>
        <w:rFonts w:ascii="Times New Roman" w:eastAsia="Times New Roman" w:hAnsi="Times New Roman" w:cs="Times New Roman"/>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 w15:restartNumberingAfterBreak="0">
    <w:nsid w:val="1D8F1CCE"/>
    <w:multiLevelType w:val="hybridMultilevel"/>
    <w:tmpl w:val="2B1EA20C"/>
    <w:lvl w:ilvl="0" w:tplc="CF78EAA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2087122B"/>
    <w:multiLevelType w:val="hybridMultilevel"/>
    <w:tmpl w:val="002CEE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A1D5F29"/>
    <w:multiLevelType w:val="hybridMultilevel"/>
    <w:tmpl w:val="252E9DD6"/>
    <w:lvl w:ilvl="0" w:tplc="0421001B">
      <w:start w:val="1"/>
      <w:numFmt w:val="lowerRoman"/>
      <w:lvlText w:val="%1."/>
      <w:lvlJc w:val="right"/>
      <w:pPr>
        <w:ind w:left="1440" w:hanging="360"/>
      </w:pPr>
    </w:lvl>
    <w:lvl w:ilvl="1" w:tplc="0421001B">
      <w:start w:val="1"/>
      <w:numFmt w:val="lowerRoman"/>
      <w:lvlText w:val="%2."/>
      <w:lvlJc w:val="righ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B772DE8"/>
    <w:multiLevelType w:val="hybridMultilevel"/>
    <w:tmpl w:val="7FE4E3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884F82"/>
    <w:multiLevelType w:val="hybridMultilevel"/>
    <w:tmpl w:val="0972BE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A56C8E"/>
    <w:multiLevelType w:val="multilevel"/>
    <w:tmpl w:val="B714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32F17"/>
    <w:multiLevelType w:val="hybridMultilevel"/>
    <w:tmpl w:val="F8C8D950"/>
    <w:lvl w:ilvl="0" w:tplc="6F58F67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15:restartNumberingAfterBreak="0">
    <w:nsid w:val="4378117A"/>
    <w:multiLevelType w:val="multilevel"/>
    <w:tmpl w:val="D40428F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61B6E"/>
    <w:multiLevelType w:val="hybridMultilevel"/>
    <w:tmpl w:val="A030B974"/>
    <w:lvl w:ilvl="0" w:tplc="6CC2ADD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4" w15:restartNumberingAfterBreak="0">
    <w:nsid w:val="4E2F1BD1"/>
    <w:multiLevelType w:val="hybridMultilevel"/>
    <w:tmpl w:val="C008883C"/>
    <w:lvl w:ilvl="0" w:tplc="CFB4BEFE">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4F76247B"/>
    <w:multiLevelType w:val="hybridMultilevel"/>
    <w:tmpl w:val="A5B6D1D6"/>
    <w:lvl w:ilvl="0" w:tplc="0F34B4FC">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6" w15:restartNumberingAfterBreak="0">
    <w:nsid w:val="528C1060"/>
    <w:multiLevelType w:val="hybridMultilevel"/>
    <w:tmpl w:val="06485200"/>
    <w:lvl w:ilvl="0" w:tplc="3809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34F489C"/>
    <w:multiLevelType w:val="hybridMultilevel"/>
    <w:tmpl w:val="9288D80A"/>
    <w:lvl w:ilvl="0" w:tplc="ABCE86C0">
      <w:start w:val="1"/>
      <w:numFmt w:val="lowerLetter"/>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8" w15:restartNumberingAfterBreak="0">
    <w:nsid w:val="58587D7C"/>
    <w:multiLevelType w:val="hybridMultilevel"/>
    <w:tmpl w:val="D8EA06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E482D23"/>
    <w:multiLevelType w:val="hybridMultilevel"/>
    <w:tmpl w:val="E96C81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55539D7"/>
    <w:multiLevelType w:val="hybridMultilevel"/>
    <w:tmpl w:val="887CA040"/>
    <w:lvl w:ilvl="0" w:tplc="0B18DE16">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1" w15:restartNumberingAfterBreak="0">
    <w:nsid w:val="656B0917"/>
    <w:multiLevelType w:val="hybridMultilevel"/>
    <w:tmpl w:val="424CB710"/>
    <w:lvl w:ilvl="0" w:tplc="6110178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6E76B90"/>
    <w:multiLevelType w:val="hybridMultilevel"/>
    <w:tmpl w:val="19182B94"/>
    <w:lvl w:ilvl="0" w:tplc="D23AB89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3" w15:restartNumberingAfterBreak="0">
    <w:nsid w:val="67B60847"/>
    <w:multiLevelType w:val="hybridMultilevel"/>
    <w:tmpl w:val="FB1ACB18"/>
    <w:lvl w:ilvl="0" w:tplc="8B3AB4C8">
      <w:start w:val="1"/>
      <w:numFmt w:val="decimal"/>
      <w:lvlText w:val="(%1)"/>
      <w:lvlJc w:val="left"/>
      <w:pPr>
        <w:ind w:left="1353" w:hanging="360"/>
      </w:pPr>
      <w:rPr>
        <w:rFonts w:hint="default"/>
        <w:color w:val="000000" w:themeColor="text1"/>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15:restartNumberingAfterBreak="0">
    <w:nsid w:val="6AC96FAC"/>
    <w:multiLevelType w:val="hybridMultilevel"/>
    <w:tmpl w:val="0E122240"/>
    <w:lvl w:ilvl="0" w:tplc="BD6EBDC6">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15:restartNumberingAfterBreak="0">
    <w:nsid w:val="6EAB7824"/>
    <w:multiLevelType w:val="hybridMultilevel"/>
    <w:tmpl w:val="EA067ED2"/>
    <w:lvl w:ilvl="0" w:tplc="77463C84">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6" w15:restartNumberingAfterBreak="0">
    <w:nsid w:val="70AC51F6"/>
    <w:multiLevelType w:val="hybridMultilevel"/>
    <w:tmpl w:val="9FBC5EAE"/>
    <w:lvl w:ilvl="0" w:tplc="AFDAE096">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74802B88"/>
    <w:multiLevelType w:val="hybridMultilevel"/>
    <w:tmpl w:val="5EA08C1A"/>
    <w:lvl w:ilvl="0" w:tplc="418AB44C">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8" w15:restartNumberingAfterBreak="0">
    <w:nsid w:val="75BA4168"/>
    <w:multiLevelType w:val="hybridMultilevel"/>
    <w:tmpl w:val="BFCEC120"/>
    <w:lvl w:ilvl="0" w:tplc="F3A47F94">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9" w15:restartNumberingAfterBreak="0">
    <w:nsid w:val="76DF0C1E"/>
    <w:multiLevelType w:val="hybridMultilevel"/>
    <w:tmpl w:val="C3CACB68"/>
    <w:lvl w:ilvl="0" w:tplc="3809001B">
      <w:start w:val="1"/>
      <w:numFmt w:val="lowerRoman"/>
      <w:lvlText w:val="%1."/>
      <w:lvlJc w:val="righ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30" w15:restartNumberingAfterBreak="0">
    <w:nsid w:val="7B9312C7"/>
    <w:multiLevelType w:val="hybridMultilevel"/>
    <w:tmpl w:val="11E27BEC"/>
    <w:lvl w:ilvl="0" w:tplc="4F6EC3B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15:restartNumberingAfterBreak="0">
    <w:nsid w:val="7F23310C"/>
    <w:multiLevelType w:val="hybridMultilevel"/>
    <w:tmpl w:val="05F29182"/>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9"/>
  </w:num>
  <w:num w:numId="4">
    <w:abstractNumId w:val="0"/>
  </w:num>
  <w:num w:numId="5">
    <w:abstractNumId w:val="8"/>
  </w:num>
  <w:num w:numId="6">
    <w:abstractNumId w:val="13"/>
  </w:num>
  <w:num w:numId="7">
    <w:abstractNumId w:val="3"/>
  </w:num>
  <w:num w:numId="8">
    <w:abstractNumId w:val="26"/>
  </w:num>
  <w:num w:numId="9">
    <w:abstractNumId w:val="28"/>
  </w:num>
  <w:num w:numId="10">
    <w:abstractNumId w:val="15"/>
  </w:num>
  <w:num w:numId="11">
    <w:abstractNumId w:val="22"/>
  </w:num>
  <w:num w:numId="12">
    <w:abstractNumId w:val="25"/>
  </w:num>
  <w:num w:numId="13">
    <w:abstractNumId w:val="19"/>
  </w:num>
  <w:num w:numId="14">
    <w:abstractNumId w:val="18"/>
  </w:num>
  <w:num w:numId="15">
    <w:abstractNumId w:val="21"/>
  </w:num>
  <w:num w:numId="16">
    <w:abstractNumId w:val="27"/>
  </w:num>
  <w:num w:numId="17">
    <w:abstractNumId w:val="5"/>
  </w:num>
  <w:num w:numId="18">
    <w:abstractNumId w:val="24"/>
  </w:num>
  <w:num w:numId="19">
    <w:abstractNumId w:val="30"/>
  </w:num>
  <w:num w:numId="20">
    <w:abstractNumId w:val="11"/>
  </w:num>
  <w:num w:numId="21">
    <w:abstractNumId w:val="2"/>
  </w:num>
  <w:num w:numId="22">
    <w:abstractNumId w:val="17"/>
  </w:num>
  <w:num w:numId="23">
    <w:abstractNumId w:val="29"/>
  </w:num>
  <w:num w:numId="24">
    <w:abstractNumId w:val="31"/>
  </w:num>
  <w:num w:numId="25">
    <w:abstractNumId w:val="14"/>
  </w:num>
  <w:num w:numId="26">
    <w:abstractNumId w:val="23"/>
  </w:num>
  <w:num w:numId="27">
    <w:abstractNumId w:val="4"/>
  </w:num>
  <w:num w:numId="28">
    <w:abstractNumId w:val="1"/>
  </w:num>
  <w:num w:numId="29">
    <w:abstractNumId w:val="12"/>
  </w:num>
  <w:num w:numId="30">
    <w:abstractNumId w:val="10"/>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E7D"/>
    <w:rsid w:val="00024A4E"/>
    <w:rsid w:val="000254C2"/>
    <w:rsid w:val="00041D35"/>
    <w:rsid w:val="000512F3"/>
    <w:rsid w:val="00070562"/>
    <w:rsid w:val="00070581"/>
    <w:rsid w:val="00086FDF"/>
    <w:rsid w:val="000A2A69"/>
    <w:rsid w:val="000A4A8F"/>
    <w:rsid w:val="000B5BAF"/>
    <w:rsid w:val="000D1993"/>
    <w:rsid w:val="000D2418"/>
    <w:rsid w:val="00106CF0"/>
    <w:rsid w:val="00110E12"/>
    <w:rsid w:val="00145D2E"/>
    <w:rsid w:val="0015392D"/>
    <w:rsid w:val="00157507"/>
    <w:rsid w:val="00173E70"/>
    <w:rsid w:val="00191E7D"/>
    <w:rsid w:val="001A660F"/>
    <w:rsid w:val="001C49B1"/>
    <w:rsid w:val="001D019A"/>
    <w:rsid w:val="0021602D"/>
    <w:rsid w:val="002213B7"/>
    <w:rsid w:val="00245F56"/>
    <w:rsid w:val="00273D6A"/>
    <w:rsid w:val="0028132D"/>
    <w:rsid w:val="00282DC4"/>
    <w:rsid w:val="002A0851"/>
    <w:rsid w:val="002C300A"/>
    <w:rsid w:val="002E2EC6"/>
    <w:rsid w:val="00305157"/>
    <w:rsid w:val="00305547"/>
    <w:rsid w:val="00325E0C"/>
    <w:rsid w:val="00326AF3"/>
    <w:rsid w:val="003418F9"/>
    <w:rsid w:val="00355BCA"/>
    <w:rsid w:val="00361E4D"/>
    <w:rsid w:val="00390688"/>
    <w:rsid w:val="00395D5A"/>
    <w:rsid w:val="003B0325"/>
    <w:rsid w:val="003C2884"/>
    <w:rsid w:val="003C5346"/>
    <w:rsid w:val="003C6B29"/>
    <w:rsid w:val="00404120"/>
    <w:rsid w:val="00420DD3"/>
    <w:rsid w:val="00440FA0"/>
    <w:rsid w:val="00480ECF"/>
    <w:rsid w:val="004900B9"/>
    <w:rsid w:val="004B0E8F"/>
    <w:rsid w:val="004D52E1"/>
    <w:rsid w:val="004F7F2A"/>
    <w:rsid w:val="0050594F"/>
    <w:rsid w:val="00534E53"/>
    <w:rsid w:val="005525FB"/>
    <w:rsid w:val="00555967"/>
    <w:rsid w:val="00564F61"/>
    <w:rsid w:val="0057760B"/>
    <w:rsid w:val="00586452"/>
    <w:rsid w:val="0058686E"/>
    <w:rsid w:val="00594A4D"/>
    <w:rsid w:val="005A77FC"/>
    <w:rsid w:val="005B4DFB"/>
    <w:rsid w:val="005C0086"/>
    <w:rsid w:val="005D09B2"/>
    <w:rsid w:val="005D7E67"/>
    <w:rsid w:val="005E17E6"/>
    <w:rsid w:val="005E2A51"/>
    <w:rsid w:val="005E6C5C"/>
    <w:rsid w:val="005E7CB9"/>
    <w:rsid w:val="006619D7"/>
    <w:rsid w:val="006857B5"/>
    <w:rsid w:val="006A4424"/>
    <w:rsid w:val="006C44A1"/>
    <w:rsid w:val="006E07E8"/>
    <w:rsid w:val="006E5D41"/>
    <w:rsid w:val="00711F1B"/>
    <w:rsid w:val="00712BC3"/>
    <w:rsid w:val="007766BF"/>
    <w:rsid w:val="007A25E2"/>
    <w:rsid w:val="007A64B9"/>
    <w:rsid w:val="007A6A28"/>
    <w:rsid w:val="007D304D"/>
    <w:rsid w:val="007E7348"/>
    <w:rsid w:val="0080164B"/>
    <w:rsid w:val="008354C2"/>
    <w:rsid w:val="00851117"/>
    <w:rsid w:val="00856D19"/>
    <w:rsid w:val="00862B00"/>
    <w:rsid w:val="00863A9B"/>
    <w:rsid w:val="00871745"/>
    <w:rsid w:val="00877435"/>
    <w:rsid w:val="008878E1"/>
    <w:rsid w:val="0089204E"/>
    <w:rsid w:val="008A7800"/>
    <w:rsid w:val="008B4929"/>
    <w:rsid w:val="008C4C9C"/>
    <w:rsid w:val="008D4B1E"/>
    <w:rsid w:val="008E2F8F"/>
    <w:rsid w:val="00905211"/>
    <w:rsid w:val="009300CB"/>
    <w:rsid w:val="00930749"/>
    <w:rsid w:val="00994139"/>
    <w:rsid w:val="00A02B76"/>
    <w:rsid w:val="00A54992"/>
    <w:rsid w:val="00A63A65"/>
    <w:rsid w:val="00A739B0"/>
    <w:rsid w:val="00A918CF"/>
    <w:rsid w:val="00A91B6F"/>
    <w:rsid w:val="00AB61AB"/>
    <w:rsid w:val="00AC1F9C"/>
    <w:rsid w:val="00AC77D3"/>
    <w:rsid w:val="00AE5D71"/>
    <w:rsid w:val="00AF54ED"/>
    <w:rsid w:val="00B2330B"/>
    <w:rsid w:val="00B55336"/>
    <w:rsid w:val="00B80CFC"/>
    <w:rsid w:val="00B82106"/>
    <w:rsid w:val="00BC69DF"/>
    <w:rsid w:val="00BC6FB5"/>
    <w:rsid w:val="00BD5382"/>
    <w:rsid w:val="00BE4C8F"/>
    <w:rsid w:val="00C0045C"/>
    <w:rsid w:val="00C135BF"/>
    <w:rsid w:val="00C347AC"/>
    <w:rsid w:val="00C511B8"/>
    <w:rsid w:val="00C74277"/>
    <w:rsid w:val="00C75C51"/>
    <w:rsid w:val="00C76DA7"/>
    <w:rsid w:val="00C83DA0"/>
    <w:rsid w:val="00CC408E"/>
    <w:rsid w:val="00CD0F38"/>
    <w:rsid w:val="00CF15E4"/>
    <w:rsid w:val="00D4671C"/>
    <w:rsid w:val="00D46BA0"/>
    <w:rsid w:val="00D531F5"/>
    <w:rsid w:val="00D61854"/>
    <w:rsid w:val="00D65A8A"/>
    <w:rsid w:val="00D70ED9"/>
    <w:rsid w:val="00D83749"/>
    <w:rsid w:val="00D93DBA"/>
    <w:rsid w:val="00D95FC9"/>
    <w:rsid w:val="00DB5234"/>
    <w:rsid w:val="00DC1ABD"/>
    <w:rsid w:val="00DE1835"/>
    <w:rsid w:val="00E0620F"/>
    <w:rsid w:val="00E1284F"/>
    <w:rsid w:val="00E3667E"/>
    <w:rsid w:val="00E50E19"/>
    <w:rsid w:val="00E520B1"/>
    <w:rsid w:val="00E52BB1"/>
    <w:rsid w:val="00E7767A"/>
    <w:rsid w:val="00EA21B5"/>
    <w:rsid w:val="00EB0CF4"/>
    <w:rsid w:val="00EB483C"/>
    <w:rsid w:val="00EB5882"/>
    <w:rsid w:val="00EC066E"/>
    <w:rsid w:val="00ED3CE4"/>
    <w:rsid w:val="00EE0B59"/>
    <w:rsid w:val="00EE3298"/>
    <w:rsid w:val="00EF13E5"/>
    <w:rsid w:val="00F12B33"/>
    <w:rsid w:val="00F27A8A"/>
    <w:rsid w:val="00F44047"/>
    <w:rsid w:val="00F57560"/>
    <w:rsid w:val="00F70EF8"/>
    <w:rsid w:val="00FA2B54"/>
    <w:rsid w:val="00FC3192"/>
    <w:rsid w:val="00FD04E2"/>
    <w:rsid w:val="00FD0747"/>
    <w:rsid w:val="00FD5765"/>
    <w:rsid w:val="00FE1D4A"/>
    <w:rsid w:val="00FE41C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194B8-0441-AB47-BEA2-15F5114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4F"/>
    <w:rPr>
      <w:rFonts w:ascii="Times New Roman" w:eastAsia="Times New Roman" w:hAnsi="Times New Roman" w:cs="Times New Roman"/>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191E7D"/>
    <w:pPr>
      <w:ind w:left="720"/>
      <w:contextualSpacing/>
    </w:pPr>
  </w:style>
  <w:style w:type="character" w:styleId="Hyperlink">
    <w:name w:val="Hyperlink"/>
    <w:basedOn w:val="DefaultParagraphFont"/>
    <w:uiPriority w:val="99"/>
    <w:unhideWhenUsed/>
    <w:rsid w:val="00191E7D"/>
    <w:rPr>
      <w:color w:val="0000FF"/>
      <w:u w:val="single"/>
    </w:rPr>
  </w:style>
  <w:style w:type="paragraph" w:styleId="FootnoteText">
    <w:name w:val="footnote text"/>
    <w:basedOn w:val="Normal"/>
    <w:link w:val="FootnoteTextChar"/>
    <w:uiPriority w:val="99"/>
    <w:semiHidden/>
    <w:unhideWhenUsed/>
    <w:rsid w:val="00191E7D"/>
    <w:rPr>
      <w:sz w:val="20"/>
      <w:szCs w:val="20"/>
    </w:rPr>
  </w:style>
  <w:style w:type="character" w:customStyle="1" w:styleId="FootnoteTextChar">
    <w:name w:val="Footnote Text Char"/>
    <w:basedOn w:val="DefaultParagraphFont"/>
    <w:link w:val="FootnoteText"/>
    <w:uiPriority w:val="99"/>
    <w:semiHidden/>
    <w:rsid w:val="00191E7D"/>
    <w:rPr>
      <w:rFonts w:ascii="Times New Roman" w:eastAsia="Times New Roman" w:hAnsi="Times New Roman" w:cs="Times New Roman"/>
      <w:sz w:val="20"/>
      <w:szCs w:val="20"/>
      <w:lang w:eastAsia="en-ID"/>
    </w:rPr>
  </w:style>
  <w:style w:type="character" w:styleId="FootnoteReference">
    <w:name w:val="footnote reference"/>
    <w:basedOn w:val="DefaultParagraphFont"/>
    <w:uiPriority w:val="99"/>
    <w:semiHidden/>
    <w:unhideWhenUsed/>
    <w:rsid w:val="00191E7D"/>
    <w:rPr>
      <w:vertAlign w:val="superscript"/>
    </w:rPr>
  </w:style>
  <w:style w:type="character" w:customStyle="1" w:styleId="apple-converted-space">
    <w:name w:val="apple-converted-space"/>
    <w:basedOn w:val="DefaultParagraphFont"/>
    <w:rsid w:val="00191E7D"/>
  </w:style>
  <w:style w:type="character" w:customStyle="1" w:styleId="ListParagraphChar">
    <w:name w:val="List Paragraph Char"/>
    <w:aliases w:val="skripsi Char"/>
    <w:link w:val="ListParagraph"/>
    <w:uiPriority w:val="34"/>
    <w:rsid w:val="00191E7D"/>
    <w:rPr>
      <w:rFonts w:ascii="Times New Roman" w:eastAsia="Times New Roman" w:hAnsi="Times New Roman" w:cs="Times New Roman"/>
      <w:lang w:eastAsia="en-ID"/>
    </w:rPr>
  </w:style>
  <w:style w:type="character" w:styleId="FollowedHyperlink">
    <w:name w:val="FollowedHyperlink"/>
    <w:basedOn w:val="DefaultParagraphFont"/>
    <w:uiPriority w:val="99"/>
    <w:semiHidden/>
    <w:unhideWhenUsed/>
    <w:rsid w:val="00A739B0"/>
    <w:rPr>
      <w:color w:val="954F72" w:themeColor="followedHyperlink"/>
      <w:u w:val="single"/>
    </w:rPr>
  </w:style>
  <w:style w:type="character" w:styleId="PlaceholderText">
    <w:name w:val="Placeholder Text"/>
    <w:basedOn w:val="DefaultParagraphFont"/>
    <w:uiPriority w:val="99"/>
    <w:semiHidden/>
    <w:rsid w:val="00E520B1"/>
    <w:rPr>
      <w:color w:val="808080"/>
    </w:rPr>
  </w:style>
  <w:style w:type="paragraph" w:styleId="NormalWeb">
    <w:name w:val="Normal (Web)"/>
    <w:basedOn w:val="Normal"/>
    <w:uiPriority w:val="99"/>
    <w:semiHidden/>
    <w:unhideWhenUsed/>
    <w:rsid w:val="004F7F2A"/>
    <w:pPr>
      <w:spacing w:before="100" w:beforeAutospacing="1" w:after="100" w:afterAutospacing="1"/>
    </w:pPr>
  </w:style>
  <w:style w:type="table" w:styleId="TableGrid">
    <w:name w:val="Table Grid"/>
    <w:basedOn w:val="TableNormal"/>
    <w:uiPriority w:val="39"/>
    <w:rsid w:val="0015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3DA0"/>
    <w:rPr>
      <w:i/>
      <w:iCs/>
    </w:rPr>
  </w:style>
  <w:style w:type="paragraph" w:styleId="Footer">
    <w:name w:val="footer"/>
    <w:basedOn w:val="Normal"/>
    <w:link w:val="FooterChar"/>
    <w:uiPriority w:val="99"/>
    <w:unhideWhenUsed/>
    <w:rsid w:val="000A2A69"/>
    <w:pPr>
      <w:tabs>
        <w:tab w:val="center" w:pos="4680"/>
        <w:tab w:val="right" w:pos="9360"/>
      </w:tabs>
    </w:pPr>
  </w:style>
  <w:style w:type="character" w:customStyle="1" w:styleId="FooterChar">
    <w:name w:val="Footer Char"/>
    <w:basedOn w:val="DefaultParagraphFont"/>
    <w:link w:val="Footer"/>
    <w:uiPriority w:val="99"/>
    <w:rsid w:val="000A2A69"/>
    <w:rPr>
      <w:rFonts w:ascii="Times New Roman" w:eastAsia="Times New Roman" w:hAnsi="Times New Roman" w:cs="Times New Roman"/>
      <w:lang w:eastAsia="en-ID"/>
    </w:rPr>
  </w:style>
  <w:style w:type="character" w:styleId="PageNumber">
    <w:name w:val="page number"/>
    <w:basedOn w:val="DefaultParagraphFont"/>
    <w:uiPriority w:val="99"/>
    <w:semiHidden/>
    <w:unhideWhenUsed/>
    <w:rsid w:val="000A2A69"/>
  </w:style>
  <w:style w:type="paragraph" w:styleId="BalloonText">
    <w:name w:val="Balloon Text"/>
    <w:basedOn w:val="Normal"/>
    <w:link w:val="BalloonTextChar"/>
    <w:uiPriority w:val="99"/>
    <w:semiHidden/>
    <w:unhideWhenUsed/>
    <w:rsid w:val="00BC69DF"/>
    <w:rPr>
      <w:rFonts w:ascii="Tahoma" w:hAnsi="Tahoma" w:cs="Tahoma"/>
      <w:sz w:val="16"/>
      <w:szCs w:val="16"/>
    </w:rPr>
  </w:style>
  <w:style w:type="character" w:customStyle="1" w:styleId="BalloonTextChar">
    <w:name w:val="Balloon Text Char"/>
    <w:basedOn w:val="DefaultParagraphFont"/>
    <w:link w:val="BalloonText"/>
    <w:uiPriority w:val="99"/>
    <w:semiHidden/>
    <w:rsid w:val="00BC69DF"/>
    <w:rPr>
      <w:rFonts w:ascii="Tahoma" w:eastAsia="Times New Roman" w:hAnsi="Tahoma" w:cs="Tahoma"/>
      <w:sz w:val="16"/>
      <w:szCs w:val="16"/>
      <w:lang w:eastAsia="en-ID"/>
    </w:rPr>
  </w:style>
  <w:style w:type="character" w:customStyle="1" w:styleId="st">
    <w:name w:val="st"/>
    <w:basedOn w:val="DefaultParagraphFont"/>
    <w:rsid w:val="00BC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1985">
      <w:bodyDiv w:val="1"/>
      <w:marLeft w:val="0"/>
      <w:marRight w:val="0"/>
      <w:marTop w:val="0"/>
      <w:marBottom w:val="0"/>
      <w:divBdr>
        <w:top w:val="none" w:sz="0" w:space="0" w:color="auto"/>
        <w:left w:val="none" w:sz="0" w:space="0" w:color="auto"/>
        <w:bottom w:val="none" w:sz="0" w:space="0" w:color="auto"/>
        <w:right w:val="none" w:sz="0" w:space="0" w:color="auto"/>
      </w:divBdr>
      <w:divsChild>
        <w:div w:id="1513955894">
          <w:marLeft w:val="0"/>
          <w:marRight w:val="0"/>
          <w:marTop w:val="0"/>
          <w:marBottom w:val="0"/>
          <w:divBdr>
            <w:top w:val="none" w:sz="0" w:space="0" w:color="auto"/>
            <w:left w:val="none" w:sz="0" w:space="0" w:color="auto"/>
            <w:bottom w:val="none" w:sz="0" w:space="0" w:color="auto"/>
            <w:right w:val="none" w:sz="0" w:space="0" w:color="auto"/>
          </w:divBdr>
          <w:divsChild>
            <w:div w:id="924656975">
              <w:marLeft w:val="0"/>
              <w:marRight w:val="0"/>
              <w:marTop w:val="0"/>
              <w:marBottom w:val="0"/>
              <w:divBdr>
                <w:top w:val="none" w:sz="0" w:space="0" w:color="auto"/>
                <w:left w:val="none" w:sz="0" w:space="0" w:color="auto"/>
                <w:bottom w:val="none" w:sz="0" w:space="0" w:color="auto"/>
                <w:right w:val="none" w:sz="0" w:space="0" w:color="auto"/>
              </w:divBdr>
              <w:divsChild>
                <w:div w:id="12065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0894">
      <w:bodyDiv w:val="1"/>
      <w:marLeft w:val="0"/>
      <w:marRight w:val="0"/>
      <w:marTop w:val="0"/>
      <w:marBottom w:val="0"/>
      <w:divBdr>
        <w:top w:val="none" w:sz="0" w:space="0" w:color="auto"/>
        <w:left w:val="none" w:sz="0" w:space="0" w:color="auto"/>
        <w:bottom w:val="none" w:sz="0" w:space="0" w:color="auto"/>
        <w:right w:val="none" w:sz="0" w:space="0" w:color="auto"/>
      </w:divBdr>
      <w:divsChild>
        <w:div w:id="1110583843">
          <w:marLeft w:val="0"/>
          <w:marRight w:val="0"/>
          <w:marTop w:val="0"/>
          <w:marBottom w:val="0"/>
          <w:divBdr>
            <w:top w:val="none" w:sz="0" w:space="0" w:color="auto"/>
            <w:left w:val="none" w:sz="0" w:space="0" w:color="auto"/>
            <w:bottom w:val="none" w:sz="0" w:space="0" w:color="auto"/>
            <w:right w:val="none" w:sz="0" w:space="0" w:color="auto"/>
          </w:divBdr>
          <w:divsChild>
            <w:div w:id="946236755">
              <w:marLeft w:val="0"/>
              <w:marRight w:val="0"/>
              <w:marTop w:val="0"/>
              <w:marBottom w:val="0"/>
              <w:divBdr>
                <w:top w:val="none" w:sz="0" w:space="0" w:color="auto"/>
                <w:left w:val="none" w:sz="0" w:space="0" w:color="auto"/>
                <w:bottom w:val="none" w:sz="0" w:space="0" w:color="auto"/>
                <w:right w:val="none" w:sz="0" w:space="0" w:color="auto"/>
              </w:divBdr>
              <w:divsChild>
                <w:div w:id="19855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0778">
      <w:bodyDiv w:val="1"/>
      <w:marLeft w:val="0"/>
      <w:marRight w:val="0"/>
      <w:marTop w:val="0"/>
      <w:marBottom w:val="0"/>
      <w:divBdr>
        <w:top w:val="none" w:sz="0" w:space="0" w:color="auto"/>
        <w:left w:val="none" w:sz="0" w:space="0" w:color="auto"/>
        <w:bottom w:val="none" w:sz="0" w:space="0" w:color="auto"/>
        <w:right w:val="none" w:sz="0" w:space="0" w:color="auto"/>
      </w:divBdr>
    </w:div>
    <w:div w:id="234438162">
      <w:bodyDiv w:val="1"/>
      <w:marLeft w:val="0"/>
      <w:marRight w:val="0"/>
      <w:marTop w:val="0"/>
      <w:marBottom w:val="0"/>
      <w:divBdr>
        <w:top w:val="none" w:sz="0" w:space="0" w:color="auto"/>
        <w:left w:val="none" w:sz="0" w:space="0" w:color="auto"/>
        <w:bottom w:val="none" w:sz="0" w:space="0" w:color="auto"/>
        <w:right w:val="none" w:sz="0" w:space="0" w:color="auto"/>
      </w:divBdr>
    </w:div>
    <w:div w:id="261763269">
      <w:bodyDiv w:val="1"/>
      <w:marLeft w:val="0"/>
      <w:marRight w:val="0"/>
      <w:marTop w:val="0"/>
      <w:marBottom w:val="0"/>
      <w:divBdr>
        <w:top w:val="none" w:sz="0" w:space="0" w:color="auto"/>
        <w:left w:val="none" w:sz="0" w:space="0" w:color="auto"/>
        <w:bottom w:val="none" w:sz="0" w:space="0" w:color="auto"/>
        <w:right w:val="none" w:sz="0" w:space="0" w:color="auto"/>
      </w:divBdr>
      <w:divsChild>
        <w:div w:id="540555935">
          <w:marLeft w:val="0"/>
          <w:marRight w:val="0"/>
          <w:marTop w:val="0"/>
          <w:marBottom w:val="0"/>
          <w:divBdr>
            <w:top w:val="none" w:sz="0" w:space="0" w:color="auto"/>
            <w:left w:val="none" w:sz="0" w:space="0" w:color="auto"/>
            <w:bottom w:val="none" w:sz="0" w:space="0" w:color="auto"/>
            <w:right w:val="none" w:sz="0" w:space="0" w:color="auto"/>
          </w:divBdr>
          <w:divsChild>
            <w:div w:id="1002201492">
              <w:marLeft w:val="0"/>
              <w:marRight w:val="0"/>
              <w:marTop w:val="0"/>
              <w:marBottom w:val="0"/>
              <w:divBdr>
                <w:top w:val="none" w:sz="0" w:space="0" w:color="auto"/>
                <w:left w:val="none" w:sz="0" w:space="0" w:color="auto"/>
                <w:bottom w:val="none" w:sz="0" w:space="0" w:color="auto"/>
                <w:right w:val="none" w:sz="0" w:space="0" w:color="auto"/>
              </w:divBdr>
              <w:divsChild>
                <w:div w:id="912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480">
      <w:bodyDiv w:val="1"/>
      <w:marLeft w:val="0"/>
      <w:marRight w:val="0"/>
      <w:marTop w:val="0"/>
      <w:marBottom w:val="0"/>
      <w:divBdr>
        <w:top w:val="none" w:sz="0" w:space="0" w:color="auto"/>
        <w:left w:val="none" w:sz="0" w:space="0" w:color="auto"/>
        <w:bottom w:val="none" w:sz="0" w:space="0" w:color="auto"/>
        <w:right w:val="none" w:sz="0" w:space="0" w:color="auto"/>
      </w:divBdr>
    </w:div>
    <w:div w:id="982195062">
      <w:bodyDiv w:val="1"/>
      <w:marLeft w:val="0"/>
      <w:marRight w:val="0"/>
      <w:marTop w:val="0"/>
      <w:marBottom w:val="0"/>
      <w:divBdr>
        <w:top w:val="none" w:sz="0" w:space="0" w:color="auto"/>
        <w:left w:val="none" w:sz="0" w:space="0" w:color="auto"/>
        <w:bottom w:val="none" w:sz="0" w:space="0" w:color="auto"/>
        <w:right w:val="none" w:sz="0" w:space="0" w:color="auto"/>
      </w:divBdr>
      <w:divsChild>
        <w:div w:id="494347902">
          <w:marLeft w:val="0"/>
          <w:marRight w:val="0"/>
          <w:marTop w:val="0"/>
          <w:marBottom w:val="0"/>
          <w:divBdr>
            <w:top w:val="none" w:sz="0" w:space="0" w:color="auto"/>
            <w:left w:val="none" w:sz="0" w:space="0" w:color="auto"/>
            <w:bottom w:val="none" w:sz="0" w:space="0" w:color="auto"/>
            <w:right w:val="none" w:sz="0" w:space="0" w:color="auto"/>
          </w:divBdr>
          <w:divsChild>
            <w:div w:id="28797873">
              <w:marLeft w:val="0"/>
              <w:marRight w:val="0"/>
              <w:marTop w:val="0"/>
              <w:marBottom w:val="0"/>
              <w:divBdr>
                <w:top w:val="none" w:sz="0" w:space="0" w:color="auto"/>
                <w:left w:val="none" w:sz="0" w:space="0" w:color="auto"/>
                <w:bottom w:val="none" w:sz="0" w:space="0" w:color="auto"/>
                <w:right w:val="none" w:sz="0" w:space="0" w:color="auto"/>
              </w:divBdr>
              <w:divsChild>
                <w:div w:id="371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8250">
      <w:bodyDiv w:val="1"/>
      <w:marLeft w:val="0"/>
      <w:marRight w:val="0"/>
      <w:marTop w:val="0"/>
      <w:marBottom w:val="0"/>
      <w:divBdr>
        <w:top w:val="none" w:sz="0" w:space="0" w:color="auto"/>
        <w:left w:val="none" w:sz="0" w:space="0" w:color="auto"/>
        <w:bottom w:val="none" w:sz="0" w:space="0" w:color="auto"/>
        <w:right w:val="none" w:sz="0" w:space="0" w:color="auto"/>
      </w:divBdr>
      <w:divsChild>
        <w:div w:id="481897957">
          <w:marLeft w:val="0"/>
          <w:marRight w:val="0"/>
          <w:marTop w:val="0"/>
          <w:marBottom w:val="0"/>
          <w:divBdr>
            <w:top w:val="none" w:sz="0" w:space="0" w:color="auto"/>
            <w:left w:val="none" w:sz="0" w:space="0" w:color="auto"/>
            <w:bottom w:val="none" w:sz="0" w:space="0" w:color="auto"/>
            <w:right w:val="none" w:sz="0" w:space="0" w:color="auto"/>
          </w:divBdr>
          <w:divsChild>
            <w:div w:id="841894347">
              <w:marLeft w:val="0"/>
              <w:marRight w:val="0"/>
              <w:marTop w:val="0"/>
              <w:marBottom w:val="0"/>
              <w:divBdr>
                <w:top w:val="none" w:sz="0" w:space="0" w:color="auto"/>
                <w:left w:val="none" w:sz="0" w:space="0" w:color="auto"/>
                <w:bottom w:val="none" w:sz="0" w:space="0" w:color="auto"/>
                <w:right w:val="none" w:sz="0" w:space="0" w:color="auto"/>
              </w:divBdr>
              <w:divsChild>
                <w:div w:id="338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8065">
      <w:bodyDiv w:val="1"/>
      <w:marLeft w:val="0"/>
      <w:marRight w:val="0"/>
      <w:marTop w:val="0"/>
      <w:marBottom w:val="0"/>
      <w:divBdr>
        <w:top w:val="none" w:sz="0" w:space="0" w:color="auto"/>
        <w:left w:val="none" w:sz="0" w:space="0" w:color="auto"/>
        <w:bottom w:val="none" w:sz="0" w:space="0" w:color="auto"/>
        <w:right w:val="none" w:sz="0" w:space="0" w:color="auto"/>
      </w:divBdr>
    </w:div>
    <w:div w:id="1337541362">
      <w:bodyDiv w:val="1"/>
      <w:marLeft w:val="0"/>
      <w:marRight w:val="0"/>
      <w:marTop w:val="0"/>
      <w:marBottom w:val="0"/>
      <w:divBdr>
        <w:top w:val="none" w:sz="0" w:space="0" w:color="auto"/>
        <w:left w:val="none" w:sz="0" w:space="0" w:color="auto"/>
        <w:bottom w:val="none" w:sz="0" w:space="0" w:color="auto"/>
        <w:right w:val="none" w:sz="0" w:space="0" w:color="auto"/>
      </w:divBdr>
    </w:div>
    <w:div w:id="1388607784">
      <w:bodyDiv w:val="1"/>
      <w:marLeft w:val="0"/>
      <w:marRight w:val="0"/>
      <w:marTop w:val="0"/>
      <w:marBottom w:val="0"/>
      <w:divBdr>
        <w:top w:val="none" w:sz="0" w:space="0" w:color="auto"/>
        <w:left w:val="none" w:sz="0" w:space="0" w:color="auto"/>
        <w:bottom w:val="none" w:sz="0" w:space="0" w:color="auto"/>
        <w:right w:val="none" w:sz="0" w:space="0" w:color="auto"/>
      </w:divBdr>
      <w:divsChild>
        <w:div w:id="220555310">
          <w:marLeft w:val="0"/>
          <w:marRight w:val="0"/>
          <w:marTop w:val="0"/>
          <w:marBottom w:val="0"/>
          <w:divBdr>
            <w:top w:val="none" w:sz="0" w:space="0" w:color="auto"/>
            <w:left w:val="none" w:sz="0" w:space="0" w:color="auto"/>
            <w:bottom w:val="none" w:sz="0" w:space="0" w:color="auto"/>
            <w:right w:val="none" w:sz="0" w:space="0" w:color="auto"/>
          </w:divBdr>
          <w:divsChild>
            <w:div w:id="1267620917">
              <w:marLeft w:val="0"/>
              <w:marRight w:val="0"/>
              <w:marTop w:val="0"/>
              <w:marBottom w:val="0"/>
              <w:divBdr>
                <w:top w:val="none" w:sz="0" w:space="0" w:color="auto"/>
                <w:left w:val="none" w:sz="0" w:space="0" w:color="auto"/>
                <w:bottom w:val="none" w:sz="0" w:space="0" w:color="auto"/>
                <w:right w:val="none" w:sz="0" w:space="0" w:color="auto"/>
              </w:divBdr>
              <w:divsChild>
                <w:div w:id="19195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43177">
      <w:bodyDiv w:val="1"/>
      <w:marLeft w:val="0"/>
      <w:marRight w:val="0"/>
      <w:marTop w:val="0"/>
      <w:marBottom w:val="0"/>
      <w:divBdr>
        <w:top w:val="none" w:sz="0" w:space="0" w:color="auto"/>
        <w:left w:val="none" w:sz="0" w:space="0" w:color="auto"/>
        <w:bottom w:val="none" w:sz="0" w:space="0" w:color="auto"/>
        <w:right w:val="none" w:sz="0" w:space="0" w:color="auto"/>
      </w:divBdr>
    </w:div>
    <w:div w:id="1667515671">
      <w:bodyDiv w:val="1"/>
      <w:marLeft w:val="0"/>
      <w:marRight w:val="0"/>
      <w:marTop w:val="0"/>
      <w:marBottom w:val="0"/>
      <w:divBdr>
        <w:top w:val="none" w:sz="0" w:space="0" w:color="auto"/>
        <w:left w:val="none" w:sz="0" w:space="0" w:color="auto"/>
        <w:bottom w:val="none" w:sz="0" w:space="0" w:color="auto"/>
        <w:right w:val="none" w:sz="0" w:space="0" w:color="auto"/>
      </w:divBdr>
      <w:divsChild>
        <w:div w:id="1083837637">
          <w:marLeft w:val="0"/>
          <w:marRight w:val="0"/>
          <w:marTop w:val="0"/>
          <w:marBottom w:val="0"/>
          <w:divBdr>
            <w:top w:val="none" w:sz="0" w:space="0" w:color="auto"/>
            <w:left w:val="none" w:sz="0" w:space="0" w:color="auto"/>
            <w:bottom w:val="none" w:sz="0" w:space="0" w:color="auto"/>
            <w:right w:val="none" w:sz="0" w:space="0" w:color="auto"/>
          </w:divBdr>
          <w:divsChild>
            <w:div w:id="2021196522">
              <w:marLeft w:val="0"/>
              <w:marRight w:val="0"/>
              <w:marTop w:val="0"/>
              <w:marBottom w:val="0"/>
              <w:divBdr>
                <w:top w:val="none" w:sz="0" w:space="0" w:color="auto"/>
                <w:left w:val="none" w:sz="0" w:space="0" w:color="auto"/>
                <w:bottom w:val="none" w:sz="0" w:space="0" w:color="auto"/>
                <w:right w:val="none" w:sz="0" w:space="0" w:color="auto"/>
              </w:divBdr>
              <w:divsChild>
                <w:div w:id="12295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5909">
      <w:bodyDiv w:val="1"/>
      <w:marLeft w:val="0"/>
      <w:marRight w:val="0"/>
      <w:marTop w:val="0"/>
      <w:marBottom w:val="0"/>
      <w:divBdr>
        <w:top w:val="none" w:sz="0" w:space="0" w:color="auto"/>
        <w:left w:val="none" w:sz="0" w:space="0" w:color="auto"/>
        <w:bottom w:val="none" w:sz="0" w:space="0" w:color="auto"/>
        <w:right w:val="none" w:sz="0" w:space="0" w:color="auto"/>
      </w:divBdr>
      <w:divsChild>
        <w:div w:id="168637443">
          <w:marLeft w:val="0"/>
          <w:marRight w:val="0"/>
          <w:marTop w:val="0"/>
          <w:marBottom w:val="0"/>
          <w:divBdr>
            <w:top w:val="none" w:sz="0" w:space="0" w:color="auto"/>
            <w:left w:val="none" w:sz="0" w:space="0" w:color="auto"/>
            <w:bottom w:val="none" w:sz="0" w:space="0" w:color="auto"/>
            <w:right w:val="none" w:sz="0" w:space="0" w:color="auto"/>
          </w:divBdr>
          <w:divsChild>
            <w:div w:id="1546327752">
              <w:marLeft w:val="0"/>
              <w:marRight w:val="0"/>
              <w:marTop w:val="0"/>
              <w:marBottom w:val="0"/>
              <w:divBdr>
                <w:top w:val="none" w:sz="0" w:space="0" w:color="auto"/>
                <w:left w:val="none" w:sz="0" w:space="0" w:color="auto"/>
                <w:bottom w:val="none" w:sz="0" w:space="0" w:color="auto"/>
                <w:right w:val="none" w:sz="0" w:space="0" w:color="auto"/>
              </w:divBdr>
              <w:divsChild>
                <w:div w:id="16650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0962">
      <w:bodyDiv w:val="1"/>
      <w:marLeft w:val="0"/>
      <w:marRight w:val="0"/>
      <w:marTop w:val="0"/>
      <w:marBottom w:val="0"/>
      <w:divBdr>
        <w:top w:val="none" w:sz="0" w:space="0" w:color="auto"/>
        <w:left w:val="none" w:sz="0" w:space="0" w:color="auto"/>
        <w:bottom w:val="none" w:sz="0" w:space="0" w:color="auto"/>
        <w:right w:val="none" w:sz="0" w:space="0" w:color="auto"/>
      </w:divBdr>
    </w:div>
    <w:div w:id="1853377883">
      <w:bodyDiv w:val="1"/>
      <w:marLeft w:val="0"/>
      <w:marRight w:val="0"/>
      <w:marTop w:val="0"/>
      <w:marBottom w:val="0"/>
      <w:divBdr>
        <w:top w:val="none" w:sz="0" w:space="0" w:color="auto"/>
        <w:left w:val="none" w:sz="0" w:space="0" w:color="auto"/>
        <w:bottom w:val="none" w:sz="0" w:space="0" w:color="auto"/>
        <w:right w:val="none" w:sz="0" w:space="0" w:color="auto"/>
      </w:divBdr>
    </w:div>
    <w:div w:id="1895923514">
      <w:bodyDiv w:val="1"/>
      <w:marLeft w:val="0"/>
      <w:marRight w:val="0"/>
      <w:marTop w:val="0"/>
      <w:marBottom w:val="0"/>
      <w:divBdr>
        <w:top w:val="none" w:sz="0" w:space="0" w:color="auto"/>
        <w:left w:val="none" w:sz="0" w:space="0" w:color="auto"/>
        <w:bottom w:val="none" w:sz="0" w:space="0" w:color="auto"/>
        <w:right w:val="none" w:sz="0" w:space="0" w:color="auto"/>
      </w:divBdr>
    </w:div>
    <w:div w:id="1935479309">
      <w:bodyDiv w:val="1"/>
      <w:marLeft w:val="0"/>
      <w:marRight w:val="0"/>
      <w:marTop w:val="0"/>
      <w:marBottom w:val="0"/>
      <w:divBdr>
        <w:top w:val="none" w:sz="0" w:space="0" w:color="auto"/>
        <w:left w:val="none" w:sz="0" w:space="0" w:color="auto"/>
        <w:bottom w:val="none" w:sz="0" w:space="0" w:color="auto"/>
        <w:right w:val="none" w:sz="0" w:space="0" w:color="auto"/>
      </w:divBdr>
    </w:div>
    <w:div w:id="20459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kyibrohim.com/wp-content/uploads/2016/10/R.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8B6F-B8EA-FE46-81BE-80D07363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16</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dcterms:created xsi:type="dcterms:W3CDTF">2018-11-26T00:04:00Z</dcterms:created>
  <dcterms:modified xsi:type="dcterms:W3CDTF">2019-04-01T10:13:00Z</dcterms:modified>
</cp:coreProperties>
</file>