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AF" w:rsidRDefault="00437CAF" w:rsidP="00437CAF">
      <w:pPr>
        <w:tabs>
          <w:tab w:val="left" w:pos="426"/>
          <w:tab w:val="left" w:pos="269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D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37CAF" w:rsidRDefault="00437CAF" w:rsidP="00437CAF">
      <w:pPr>
        <w:tabs>
          <w:tab w:val="left" w:pos="426"/>
          <w:tab w:val="left" w:pos="269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D3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37CAF" w:rsidRDefault="00437CAF" w:rsidP="00437CAF">
      <w:pPr>
        <w:tabs>
          <w:tab w:val="left" w:pos="426"/>
          <w:tab w:val="left" w:pos="2694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CAF" w:rsidRDefault="00437CAF" w:rsidP="00437CAF">
      <w:pPr>
        <w:pStyle w:val="ListParagraph"/>
        <w:numPr>
          <w:ilvl w:val="0"/>
          <w:numId w:val="1"/>
        </w:numPr>
        <w:tabs>
          <w:tab w:val="left" w:pos="426"/>
          <w:tab w:val="left" w:pos="2694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437CAF" w:rsidRDefault="00437CAF" w:rsidP="00437CAF">
      <w:pPr>
        <w:pStyle w:val="ListParagraph"/>
        <w:tabs>
          <w:tab w:val="left" w:pos="426"/>
          <w:tab w:val="left" w:pos="2694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D30D6" w:rsidRDefault="004D30D6" w:rsidP="004D30D6">
      <w:pPr>
        <w:pStyle w:val="ListParagraph"/>
        <w:numPr>
          <w:ilvl w:val="0"/>
          <w:numId w:val="2"/>
        </w:numPr>
        <w:tabs>
          <w:tab w:val="left" w:pos="426"/>
          <w:tab w:val="left" w:pos="269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</w:t>
      </w:r>
      <w:r w:rsidR="00E13B1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E13B1A"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r w:rsidR="00E13B1A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0D6" w:rsidRDefault="004D30D6" w:rsidP="004D30D6">
      <w:pPr>
        <w:pStyle w:val="ListParagraph"/>
        <w:numPr>
          <w:ilvl w:val="0"/>
          <w:numId w:val="2"/>
        </w:numPr>
        <w:tabs>
          <w:tab w:val="left" w:pos="426"/>
          <w:tab w:val="left" w:pos="269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</w:t>
      </w:r>
      <w:r w:rsidR="00E13B1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di 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r w:rsidR="00E13B1A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0D6" w:rsidRPr="004D30D6" w:rsidRDefault="004D30D6" w:rsidP="004D30D6">
      <w:pPr>
        <w:pStyle w:val="ListParagraph"/>
        <w:numPr>
          <w:ilvl w:val="0"/>
          <w:numId w:val="2"/>
        </w:numPr>
        <w:tabs>
          <w:tab w:val="left" w:pos="426"/>
          <w:tab w:val="left" w:pos="269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</w:t>
      </w:r>
      <w:r w:rsidR="00E13B1A">
        <w:rPr>
          <w:rFonts w:ascii="Times New Roman" w:hAnsi="Times New Roman" w:cs="Times New Roman"/>
          <w:sz w:val="24"/>
          <w:szCs w:val="24"/>
        </w:rPr>
        <w:t>uju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1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B1A">
        <w:rPr>
          <w:rFonts w:ascii="Times New Roman" w:hAnsi="Times New Roman" w:cs="Times New Roman"/>
          <w:sz w:val="24"/>
          <w:szCs w:val="24"/>
        </w:rPr>
        <w:t>artian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online.</w:t>
      </w:r>
    </w:p>
    <w:p w:rsidR="00437CAF" w:rsidRDefault="00437CAF" w:rsidP="00437CAF">
      <w:pPr>
        <w:pStyle w:val="ListParagraph"/>
        <w:numPr>
          <w:ilvl w:val="0"/>
          <w:numId w:val="1"/>
        </w:numPr>
        <w:tabs>
          <w:tab w:val="left" w:pos="426"/>
          <w:tab w:val="left" w:pos="2694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5601F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D30D6" w:rsidRPr="004D30D6" w:rsidRDefault="004D30D6" w:rsidP="004D30D6">
      <w:pPr>
        <w:pStyle w:val="ListParagraph"/>
        <w:tabs>
          <w:tab w:val="left" w:pos="426"/>
          <w:tab w:val="left" w:pos="2694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37CAF" w:rsidRPr="00503755" w:rsidRDefault="00437CAF" w:rsidP="00437CAF">
      <w:pPr>
        <w:pStyle w:val="ListParagraph"/>
        <w:numPr>
          <w:ilvl w:val="0"/>
          <w:numId w:val="3"/>
        </w:numPr>
        <w:tabs>
          <w:tab w:val="left" w:pos="426"/>
          <w:tab w:val="left" w:pos="269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ambassador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CAF" w:rsidRPr="004F455A" w:rsidRDefault="00437CAF" w:rsidP="00437CAF">
      <w:pPr>
        <w:pStyle w:val="ListParagraph"/>
        <w:numPr>
          <w:ilvl w:val="0"/>
          <w:numId w:val="3"/>
        </w:numPr>
        <w:tabs>
          <w:tab w:val="left" w:pos="426"/>
          <w:tab w:val="left" w:pos="269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</w:rPr>
        <w:t xml:space="preserve">admin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ditambahkan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leluasa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CAF" w:rsidRPr="00F437CA" w:rsidRDefault="00437CAF" w:rsidP="00437CAF">
      <w:pPr>
        <w:pStyle w:val="ListParagraph"/>
        <w:numPr>
          <w:ilvl w:val="0"/>
          <w:numId w:val="3"/>
        </w:numPr>
        <w:tabs>
          <w:tab w:val="left" w:pos="426"/>
          <w:tab w:val="left" w:pos="269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7CA">
        <w:rPr>
          <w:rFonts w:ascii="Times New Roman" w:hAnsi="Times New Roman" w:cs="Times New Roman"/>
          <w:i/>
          <w:sz w:val="24"/>
          <w:szCs w:val="24"/>
        </w:rPr>
        <w:t>Go-Pay</w:t>
      </w:r>
      <w:r>
        <w:rPr>
          <w:rFonts w:ascii="Times New Roman" w:hAnsi="Times New Roman" w:cs="Times New Roman"/>
          <w:sz w:val="24"/>
          <w:szCs w:val="24"/>
        </w:rPr>
        <w:t xml:space="preserve">, Dana, </w:t>
      </w:r>
      <w:proofErr w:type="spellStart"/>
      <w:r w:rsidRPr="00F437CA">
        <w:rPr>
          <w:rFonts w:ascii="Times New Roman" w:hAnsi="Times New Roman" w:cs="Times New Roman"/>
          <w:i/>
          <w:sz w:val="24"/>
          <w:szCs w:val="24"/>
        </w:rPr>
        <w:t>Cashbac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dsb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49B" w:rsidRDefault="004F349B"/>
    <w:sectPr w:rsidR="004F349B" w:rsidSect="00437CAF">
      <w:footerReference w:type="default" r:id="rId7"/>
      <w:pgSz w:w="12240" w:h="15840"/>
      <w:pgMar w:top="1418" w:right="1418" w:bottom="1418" w:left="1701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56" w:rsidRDefault="00F55D56">
      <w:pPr>
        <w:spacing w:after="0" w:line="240" w:lineRule="auto"/>
      </w:pPr>
      <w:r>
        <w:separator/>
      </w:r>
    </w:p>
  </w:endnote>
  <w:endnote w:type="continuationSeparator" w:id="0">
    <w:p w:rsidR="00F55D56" w:rsidRDefault="00F5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954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EE4" w:rsidRDefault="00437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B1A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7C5EE4" w:rsidRDefault="00F55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56" w:rsidRDefault="00F55D56">
      <w:pPr>
        <w:spacing w:after="0" w:line="240" w:lineRule="auto"/>
      </w:pPr>
      <w:r>
        <w:separator/>
      </w:r>
    </w:p>
  </w:footnote>
  <w:footnote w:type="continuationSeparator" w:id="0">
    <w:p w:rsidR="00F55D56" w:rsidRDefault="00F5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76C8"/>
    <w:multiLevelType w:val="hybridMultilevel"/>
    <w:tmpl w:val="B2445404"/>
    <w:lvl w:ilvl="0" w:tplc="0B7A8A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B1AE4"/>
    <w:multiLevelType w:val="hybridMultilevel"/>
    <w:tmpl w:val="AB4E4D98"/>
    <w:lvl w:ilvl="0" w:tplc="B0BA4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C6D42"/>
    <w:multiLevelType w:val="hybridMultilevel"/>
    <w:tmpl w:val="CFAA2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AF"/>
    <w:rsid w:val="003419F2"/>
    <w:rsid w:val="00437CAF"/>
    <w:rsid w:val="004D30D6"/>
    <w:rsid w:val="004F349B"/>
    <w:rsid w:val="00E13B1A"/>
    <w:rsid w:val="00F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AAE4"/>
  <w15:chartTrackingRefBased/>
  <w15:docId w15:val="{53C90384-6937-4AA5-9D4E-7C91CED4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437CA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437CAF"/>
  </w:style>
  <w:style w:type="paragraph" w:styleId="Footer">
    <w:name w:val="footer"/>
    <w:basedOn w:val="Normal"/>
    <w:link w:val="FooterChar"/>
    <w:uiPriority w:val="99"/>
    <w:unhideWhenUsed/>
    <w:rsid w:val="00437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AF"/>
  </w:style>
  <w:style w:type="paragraph" w:styleId="BalloonText">
    <w:name w:val="Balloon Text"/>
    <w:basedOn w:val="Normal"/>
    <w:link w:val="BalloonTextChar"/>
    <w:uiPriority w:val="99"/>
    <w:semiHidden/>
    <w:unhideWhenUsed/>
    <w:rsid w:val="00E1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Edi</cp:lastModifiedBy>
  <cp:revision>3</cp:revision>
  <cp:lastPrinted>2019-08-12T10:28:00Z</cp:lastPrinted>
  <dcterms:created xsi:type="dcterms:W3CDTF">2019-08-08T14:46:00Z</dcterms:created>
  <dcterms:modified xsi:type="dcterms:W3CDTF">2019-08-12T10:29:00Z</dcterms:modified>
</cp:coreProperties>
</file>