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C" w:rsidRPr="00C777C0" w:rsidRDefault="00C777C0" w:rsidP="00B65DDC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EC6F64" w:rsidRPr="00C27F5D" w:rsidRDefault="00BB788C" w:rsidP="00C27F5D">
      <w:pPr>
        <w:pStyle w:val="Default"/>
        <w:spacing w:before="240"/>
        <w:ind w:left="851" w:hanging="851"/>
        <w:jc w:val="both"/>
      </w:pPr>
      <w:r>
        <w:t xml:space="preserve">Albari (2009), </w:t>
      </w:r>
      <w:r>
        <w:rPr>
          <w:i/>
        </w:rPr>
        <w:t xml:space="preserve">Pengaruh Kualitas Layanan Terhadap Kepatuhan Membayar Pajak. </w:t>
      </w:r>
      <w:r>
        <w:t>Jurnal Siasat Bisnis, 13(1) : 1-13.</w:t>
      </w:r>
    </w:p>
    <w:p w:rsidR="00D2660B" w:rsidRPr="00C27F5D" w:rsidRDefault="00D2660B" w:rsidP="00C27F5D">
      <w:pPr>
        <w:pStyle w:val="Default"/>
        <w:spacing w:before="240"/>
        <w:ind w:left="851" w:hanging="851"/>
        <w:jc w:val="both"/>
        <w:rPr>
          <w:rFonts w:eastAsia="Times New Roman"/>
          <w:lang w:eastAsia="en-GB"/>
        </w:rPr>
      </w:pPr>
      <w:proofErr w:type="spellStart"/>
      <w:r>
        <w:rPr>
          <w:lang w:val="en-GB"/>
        </w:rPr>
        <w:t>Arifah</w:t>
      </w:r>
      <w:proofErr w:type="spellEnd"/>
      <w:r>
        <w:rPr>
          <w:lang w:val="en-GB"/>
        </w:rPr>
        <w:t xml:space="preserve"> (2017), </w:t>
      </w:r>
      <w:proofErr w:type="spellStart"/>
      <w:r w:rsidRPr="00D2660B">
        <w:rPr>
          <w:rFonts w:eastAsia="Times New Roman"/>
          <w:i/>
          <w:lang w:val="en-GB" w:eastAsia="en-GB"/>
        </w:rPr>
        <w:t>Pengaruh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Modernisasi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Sistem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Administrasi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Perpajakan</w:t>
      </w:r>
      <w:proofErr w:type="spellEnd"/>
      <w:r w:rsidRPr="00D2660B">
        <w:rPr>
          <w:rFonts w:eastAsia="Times New Roman"/>
          <w:i/>
          <w:lang w:val="en-GB" w:eastAsia="en-GB"/>
        </w:rPr>
        <w:t xml:space="preserve">, </w:t>
      </w:r>
      <w:proofErr w:type="spellStart"/>
      <w:r w:rsidRPr="00D2660B">
        <w:rPr>
          <w:rFonts w:eastAsia="Times New Roman"/>
          <w:i/>
          <w:lang w:val="en-GB" w:eastAsia="en-GB"/>
        </w:rPr>
        <w:t>Kualitas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Pelayanan</w:t>
      </w:r>
      <w:proofErr w:type="spellEnd"/>
      <w:r w:rsidRPr="00D2660B">
        <w:rPr>
          <w:rFonts w:eastAsia="Times New Roman"/>
          <w:i/>
          <w:lang w:val="en-GB" w:eastAsia="en-GB"/>
        </w:rPr>
        <w:t xml:space="preserve">, </w:t>
      </w:r>
      <w:proofErr w:type="spellStart"/>
      <w:r w:rsidRPr="00D2660B">
        <w:rPr>
          <w:rFonts w:eastAsia="Times New Roman"/>
          <w:i/>
          <w:lang w:val="en-GB" w:eastAsia="en-GB"/>
        </w:rPr>
        <w:t>Pengetahuan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="00C27F5D">
        <w:rPr>
          <w:rFonts w:eastAsia="Times New Roman"/>
          <w:i/>
          <w:lang w:val="en-GB" w:eastAsia="en-GB"/>
        </w:rPr>
        <w:t>Perpajakan</w:t>
      </w:r>
      <w:proofErr w:type="spellEnd"/>
      <w:r w:rsidR="00C27F5D">
        <w:rPr>
          <w:rFonts w:eastAsia="Times New Roman"/>
          <w:i/>
          <w:lang w:val="en-GB" w:eastAsia="en-GB"/>
        </w:rPr>
        <w:t>, Sank</w:t>
      </w:r>
      <w:r w:rsidR="00C27F5D">
        <w:rPr>
          <w:rFonts w:eastAsia="Times New Roman"/>
          <w:i/>
          <w:lang w:eastAsia="en-GB"/>
        </w:rPr>
        <w:t>s</w:t>
      </w:r>
      <w:proofErr w:type="spellStart"/>
      <w:r w:rsidRPr="00D2660B">
        <w:rPr>
          <w:rFonts w:eastAsia="Times New Roman"/>
          <w:i/>
          <w:lang w:val="en-GB" w:eastAsia="en-GB"/>
        </w:rPr>
        <w:t>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Perpajakan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dan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Kesadaran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Perpajakan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terhadap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Kepatuhan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Wajib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Pajak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Orang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Pribadi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pada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Kantor </w:t>
      </w:r>
      <w:proofErr w:type="spellStart"/>
      <w:r w:rsidRPr="00D2660B">
        <w:rPr>
          <w:rFonts w:eastAsia="Times New Roman"/>
          <w:i/>
          <w:lang w:val="en-GB" w:eastAsia="en-GB"/>
        </w:rPr>
        <w:t>Pelayanan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Pajak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Pratama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Demak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Selama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Periode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(2012-2016)</w:t>
      </w:r>
      <w:r>
        <w:rPr>
          <w:rFonts w:eastAsia="Times New Roman"/>
          <w:lang w:val="en-GB" w:eastAsia="en-GB"/>
        </w:rPr>
        <w:t xml:space="preserve">. </w:t>
      </w:r>
      <w:proofErr w:type="spellStart"/>
      <w:proofErr w:type="gramStart"/>
      <w:r w:rsidRPr="0076454A">
        <w:rPr>
          <w:rFonts w:eastAsia="Times New Roman"/>
          <w:lang w:val="en-GB" w:eastAsia="en-GB"/>
        </w:rPr>
        <w:t>Jurnal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Akuntansi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Fakultas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Ekonomika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dan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Bisnis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val="en-GB" w:eastAsia="en-GB"/>
        </w:rPr>
        <w:t>Ekonomi</w:t>
      </w:r>
      <w:proofErr w:type="spellEnd"/>
      <w:r>
        <w:rPr>
          <w:rFonts w:eastAsia="Times New Roman"/>
          <w:lang w:val="en-GB" w:eastAsia="en-GB"/>
        </w:rPr>
        <w:t xml:space="preserve"> – </w:t>
      </w:r>
      <w:proofErr w:type="spellStart"/>
      <w:r>
        <w:rPr>
          <w:rFonts w:eastAsia="Times New Roman"/>
          <w:lang w:val="en-GB" w:eastAsia="en-GB"/>
        </w:rPr>
        <w:t>Akuntansi</w:t>
      </w:r>
      <w:proofErr w:type="spellEnd"/>
      <w:r>
        <w:rPr>
          <w:rFonts w:eastAsia="Times New Roman"/>
          <w:lang w:val="en-GB" w:eastAsia="en-GB"/>
        </w:rPr>
        <w:t xml:space="preserve"> 2017.</w:t>
      </w:r>
      <w:proofErr w:type="gramEnd"/>
    </w:p>
    <w:p w:rsidR="00EC6F64" w:rsidRPr="00C27F5D" w:rsidRDefault="009F6201" w:rsidP="00C27F5D">
      <w:pPr>
        <w:pStyle w:val="Default"/>
        <w:spacing w:before="240"/>
        <w:ind w:left="851" w:hanging="851"/>
        <w:jc w:val="both"/>
      </w:pPr>
      <w:r>
        <w:t xml:space="preserve">Arisandy, Nelsy (2017), </w:t>
      </w:r>
      <w:r>
        <w:rPr>
          <w:i/>
        </w:rPr>
        <w:t>Pengaruh Pemahaman Wajib Pajak, Kesadaran Wajib Pajak, dan Sanksi Pajak Terhadap Kepatuhan Wajib Pajak Orang Pribadi yang Melakukan Kegiatan Bisnis Online di Pekanbaru</w:t>
      </w:r>
      <w:r>
        <w:t>, Jurnal Ilmiah Ekonomi dan Bisnis, Vol. 12, No. 1, Maret 2017, 62-71.</w:t>
      </w:r>
    </w:p>
    <w:p w:rsidR="00EC6F64" w:rsidRPr="00C27F5D" w:rsidRDefault="00523590" w:rsidP="00C27F5D">
      <w:pPr>
        <w:pStyle w:val="Default"/>
        <w:spacing w:before="240"/>
        <w:ind w:left="851" w:hanging="851"/>
        <w:jc w:val="both"/>
      </w:pPr>
      <w:r>
        <w:t xml:space="preserve">Bertens, K. (2013), </w:t>
      </w:r>
      <w:r>
        <w:rPr>
          <w:i/>
        </w:rPr>
        <w:t xml:space="preserve">Etika. </w:t>
      </w:r>
      <w:r>
        <w:t>Edisi Revisi. Yogyakarta: Penerbit PT. Kanisius.</w:t>
      </w:r>
    </w:p>
    <w:p w:rsidR="00EC6F64" w:rsidRPr="00C27F5D" w:rsidRDefault="00E22E9A" w:rsidP="00C27F5D">
      <w:pPr>
        <w:pStyle w:val="Default"/>
        <w:spacing w:before="240"/>
        <w:ind w:left="851" w:hanging="851"/>
        <w:jc w:val="both"/>
      </w:pPr>
      <w:r>
        <w:t xml:space="preserve">Bowerman, Bruce L. Et al (2011), </w:t>
      </w:r>
      <w:r>
        <w:rPr>
          <w:i/>
        </w:rPr>
        <w:t>Business Statistic in Practice</w:t>
      </w:r>
      <w:r>
        <w:t>, Edisi 6. New York: Mc Graw Hill Irwin.</w:t>
      </w:r>
    </w:p>
    <w:p w:rsidR="00EC6F64" w:rsidRPr="00C27F5D" w:rsidRDefault="003B326F" w:rsidP="00C27F5D">
      <w:pPr>
        <w:pStyle w:val="Default"/>
        <w:spacing w:before="240"/>
        <w:ind w:left="851" w:hanging="851"/>
        <w:jc w:val="both"/>
      </w:pPr>
      <w:r>
        <w:t xml:space="preserve">Budi, Chandra (2013), </w:t>
      </w:r>
      <w:r>
        <w:rPr>
          <w:i/>
        </w:rPr>
        <w:t>Jutaan UMKM Pahlawan PAJAK: Urus Pajak Itu SANGAT MUDAH</w:t>
      </w:r>
      <w:r>
        <w:t>. Jakarta: Penerbit PT. Elex Media Komputindo.</w:t>
      </w:r>
    </w:p>
    <w:p w:rsidR="00EC6F64" w:rsidRPr="00C27F5D" w:rsidRDefault="00C777C0" w:rsidP="00C27F5D">
      <w:pPr>
        <w:pStyle w:val="Default"/>
        <w:spacing w:before="240"/>
        <w:ind w:left="851" w:hanging="851"/>
        <w:jc w:val="both"/>
      </w:pPr>
      <w:r>
        <w:t xml:space="preserve">Cooper, Donald R., dan Pamela S. Schindler (2017), </w:t>
      </w:r>
      <w:r>
        <w:rPr>
          <w:i/>
        </w:rPr>
        <w:t>Business Research Methods: Metode Penelitian Bisnis</w:t>
      </w:r>
      <w:r>
        <w:t>, Edisi Kedua Belas, Buku I, Terjemahan oleh Rahma Wijayanti dan Gina Gania, Jakarta,</w:t>
      </w:r>
      <w:r w:rsidR="00242E87">
        <w:t xml:space="preserve"> Penerbit</w:t>
      </w:r>
      <w:r>
        <w:t xml:space="preserve"> Salemba Empat.</w:t>
      </w:r>
    </w:p>
    <w:p w:rsidR="00EC6F64" w:rsidRPr="00C27F5D" w:rsidRDefault="006B77BE" w:rsidP="00C27F5D">
      <w:pPr>
        <w:pStyle w:val="Default"/>
        <w:spacing w:before="240"/>
        <w:ind w:left="851" w:hanging="851"/>
        <w:jc w:val="both"/>
      </w:pPr>
      <w:r>
        <w:t xml:space="preserve">Hendri, Nedi (2016), </w:t>
      </w:r>
      <w:r>
        <w:rPr>
          <w:i/>
        </w:rPr>
        <w:t>Faktor-faktor yang Mempengaruhi Kepatuhan Wajib Pajak dalam Membayar Pajak Pada UMKM di Kota Metro</w:t>
      </w:r>
      <w:r>
        <w:t>, Jurnal Akuisisi, Vol. 12, No. 1, April 2016, 1-15.</w:t>
      </w:r>
    </w:p>
    <w:p w:rsidR="00EC6F64" w:rsidRPr="00C27F5D" w:rsidRDefault="00FF204C" w:rsidP="00C27F5D">
      <w:pPr>
        <w:pStyle w:val="Default"/>
        <w:spacing w:before="240"/>
        <w:ind w:left="851" w:hanging="851"/>
        <w:jc w:val="both"/>
      </w:pPr>
      <w:r>
        <w:t>Huda, Ainil (</w:t>
      </w:r>
      <w:r w:rsidR="008C02FC">
        <w:t xml:space="preserve">2015), </w:t>
      </w:r>
      <w:r w:rsidR="008C02FC">
        <w:rPr>
          <w:i/>
        </w:rPr>
        <w:t>Pengaruh Persepsi atas Efektifitas Sistem Perpajakan, Kepercayaan, Tarif Pajak dan Kemanfaatan NPWP Terhadap Kepatuhan Membayar Pajak (Studi Empiris Pada Wajib Pajak UMKM Makanan di KPP Pratama Pekanbaru Senapelan)</w:t>
      </w:r>
      <w:r w:rsidR="008C02FC">
        <w:t>, Jurnal Online Mahasiswa FEKON Vol. 2 No. 2 Oktober 201</w:t>
      </w:r>
      <w:r w:rsidR="00B21777">
        <w:t>5</w:t>
      </w:r>
      <w:r w:rsidR="008C02FC">
        <w:t>, 1-15</w:t>
      </w:r>
    </w:p>
    <w:p w:rsidR="00EC6F64" w:rsidRPr="00C27F5D" w:rsidRDefault="00DF175E" w:rsidP="00C27F5D">
      <w:pPr>
        <w:pStyle w:val="Default"/>
        <w:spacing w:before="240"/>
        <w:ind w:left="851" w:hanging="851"/>
        <w:jc w:val="both"/>
      </w:pPr>
      <w:r>
        <w:t>Ilyas</w:t>
      </w:r>
      <w:r w:rsidR="00B060E2">
        <w:t xml:space="preserve">, Wirawan B., Dan Richard Burton (2008). </w:t>
      </w:r>
      <w:r w:rsidR="00B060E2">
        <w:rPr>
          <w:i/>
        </w:rPr>
        <w:t>Hukum Pajak</w:t>
      </w:r>
      <w:r w:rsidR="00B060E2">
        <w:t>. Edisi 4. Jakarta: Penerbit Salemba Empat.</w:t>
      </w:r>
    </w:p>
    <w:p w:rsidR="00D2660B" w:rsidRPr="00C27F5D" w:rsidRDefault="00697AB5" w:rsidP="00C27F5D">
      <w:pPr>
        <w:pStyle w:val="Default"/>
        <w:spacing w:before="240"/>
        <w:ind w:left="851" w:hanging="851"/>
        <w:jc w:val="both"/>
      </w:pPr>
      <w:r>
        <w:t>Judisseno</w:t>
      </w:r>
      <w:r w:rsidR="009A5CD0">
        <w:t xml:space="preserve">, Rimsky K. (2005). </w:t>
      </w:r>
      <w:r w:rsidR="009A5CD0">
        <w:rPr>
          <w:i/>
        </w:rPr>
        <w:t>Pajak dan Strategi Bisnis</w:t>
      </w:r>
      <w:r w:rsidR="009A5CD0">
        <w:t>. Jakarta: Gramedia Pustaka Umum.</w:t>
      </w:r>
    </w:p>
    <w:p w:rsidR="00D2660B" w:rsidRPr="00C27F5D" w:rsidRDefault="006E5948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Kenconowati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Songsong</w:t>
      </w:r>
      <w:proofErr w:type="spellEnd"/>
      <w:r>
        <w:rPr>
          <w:lang w:val="en-GB"/>
        </w:rPr>
        <w:t xml:space="preserve"> (2015),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Pelayanan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Sanksi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Perpajakan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Kemudahan</w:t>
      </w:r>
      <w:proofErr w:type="spellEnd"/>
      <w:r>
        <w:rPr>
          <w:i/>
          <w:lang w:val="en-GB"/>
        </w:rPr>
        <w:t xml:space="preserve"> PP No. 46 </w:t>
      </w:r>
      <w:proofErr w:type="spellStart"/>
      <w:r>
        <w:rPr>
          <w:i/>
          <w:lang w:val="en-GB"/>
        </w:rPr>
        <w:t>Tahun</w:t>
      </w:r>
      <w:proofErr w:type="spellEnd"/>
      <w:r>
        <w:rPr>
          <w:i/>
          <w:lang w:val="en-GB"/>
        </w:rPr>
        <w:t xml:space="preserve"> 2013 </w:t>
      </w:r>
      <w:proofErr w:type="spellStart"/>
      <w:r>
        <w:rPr>
          <w:i/>
          <w:lang w:val="en-GB"/>
        </w:rPr>
        <w:t>Terhadap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di</w:t>
      </w:r>
      <w:proofErr w:type="spellEnd"/>
      <w:r>
        <w:rPr>
          <w:i/>
          <w:lang w:val="en-GB"/>
        </w:rPr>
        <w:t xml:space="preserve"> KPP </w:t>
      </w:r>
      <w:proofErr w:type="spellStart"/>
      <w:r>
        <w:rPr>
          <w:i/>
          <w:lang w:val="en-GB"/>
        </w:rPr>
        <w:t>Pratama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Rungkut</w:t>
      </w:r>
      <w:proofErr w:type="spellEnd"/>
      <w:r>
        <w:rPr>
          <w:i/>
          <w:lang w:val="en-GB"/>
        </w:rPr>
        <w:t xml:space="preserve"> Surabaya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Jurnal</w:t>
      </w:r>
      <w:proofErr w:type="spellEnd"/>
      <w:r w:rsidR="00C27F5D">
        <w:t xml:space="preserve"> </w:t>
      </w:r>
      <w:proofErr w:type="spellStart"/>
      <w:r>
        <w:rPr>
          <w:lang w:val="en-GB"/>
        </w:rPr>
        <w:t>Ilmiah</w:t>
      </w:r>
      <w:proofErr w:type="spellEnd"/>
      <w:r w:rsidR="00C27F5D">
        <w:t xml:space="preserve"> </w:t>
      </w:r>
      <w:proofErr w:type="spellStart"/>
      <w:r>
        <w:rPr>
          <w:lang w:val="en-GB"/>
        </w:rPr>
        <w:t>Mahasiswa</w:t>
      </w:r>
      <w:proofErr w:type="spellEnd"/>
      <w:r w:rsidR="00C27F5D">
        <w:t xml:space="preserve"> </w:t>
      </w:r>
      <w:proofErr w:type="spellStart"/>
      <w:r>
        <w:rPr>
          <w:lang w:val="en-GB"/>
        </w:rPr>
        <w:t>Universitas</w:t>
      </w:r>
      <w:proofErr w:type="spellEnd"/>
      <w:r>
        <w:rPr>
          <w:lang w:val="en-GB"/>
        </w:rPr>
        <w:t xml:space="preserve"> Surabaya, Vol.4 No.2, Hal 1-19.</w:t>
      </w:r>
    </w:p>
    <w:p w:rsidR="00EC6F64" w:rsidRPr="00C27F5D" w:rsidRDefault="003C79D9" w:rsidP="00C27F5D">
      <w:pPr>
        <w:pStyle w:val="Default"/>
        <w:spacing w:before="240"/>
        <w:ind w:left="851" w:hanging="851"/>
        <w:jc w:val="both"/>
        <w:rPr>
          <w:rStyle w:val="Hyperlink"/>
          <w:color w:val="000000" w:themeColor="text1"/>
          <w:u w:val="none"/>
        </w:rPr>
      </w:pPr>
      <w:r>
        <w:rPr>
          <w:i/>
        </w:rPr>
        <w:t xml:space="preserve">Koran SINDO 2018, </w:t>
      </w:r>
      <w:r>
        <w:t xml:space="preserve">Skema Pembayaran Pajak UMKM Dipermudah, diakses 20 Januari 2019, </w:t>
      </w:r>
      <w:r w:rsidR="00763BE9" w:rsidRPr="00763BE9">
        <w:fldChar w:fldCharType="begin"/>
      </w:r>
      <w:r w:rsidR="00DB26A3">
        <w:instrText xml:space="preserve"> HYPERLINK "https://economy.okezone.com/read/2018/03/20/20/1875152/skema-pembayaran-pajak-umkm-dipermudah?page=1" </w:instrText>
      </w:r>
      <w:r w:rsidR="00763BE9" w:rsidRPr="00763BE9">
        <w:fldChar w:fldCharType="separate"/>
      </w:r>
      <w:r w:rsidR="00F3113E" w:rsidRPr="00242E87">
        <w:rPr>
          <w:rStyle w:val="Hyperlink"/>
          <w:color w:val="000000" w:themeColor="text1"/>
          <w:u w:val="none"/>
        </w:rPr>
        <w:t>https://economy.okezone.com/read/2018/03/20/20/1875152/skema-pembayaran-pajak-umkm-dipermudah?page=1</w:t>
      </w:r>
      <w:r w:rsidR="00763BE9">
        <w:rPr>
          <w:rStyle w:val="Hyperlink"/>
          <w:color w:val="000000" w:themeColor="text1"/>
          <w:u w:val="none"/>
        </w:rPr>
        <w:fldChar w:fldCharType="end"/>
      </w:r>
    </w:p>
    <w:p w:rsidR="00EC6F64" w:rsidRPr="00C27F5D" w:rsidRDefault="00686BFD" w:rsidP="00C27F5D">
      <w:pPr>
        <w:pStyle w:val="Default"/>
        <w:spacing w:before="240"/>
        <w:ind w:left="851" w:hanging="851"/>
        <w:jc w:val="both"/>
      </w:pPr>
      <w:proofErr w:type="spellStart"/>
      <w:proofErr w:type="gramStart"/>
      <w:r>
        <w:rPr>
          <w:lang w:val="en-GB"/>
        </w:rPr>
        <w:lastRenderedPageBreak/>
        <w:t>Lazuardini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Evi</w:t>
      </w:r>
      <w:proofErr w:type="spellEnd"/>
      <w:r w:rsidR="00C27F5D">
        <w:t xml:space="preserve"> </w:t>
      </w:r>
      <w:proofErr w:type="spellStart"/>
      <w:r>
        <w:rPr>
          <w:lang w:val="en-GB"/>
        </w:rPr>
        <w:t>Rahmawati</w:t>
      </w:r>
      <w:proofErr w:type="spellEnd"/>
      <w:r>
        <w:rPr>
          <w:lang w:val="en-GB"/>
        </w:rPr>
        <w:t xml:space="preserve"> (2018),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Pemahaman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peraturan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perpajakan</w:t>
      </w:r>
      <w:proofErr w:type="spellEnd"/>
      <w:r>
        <w:rPr>
          <w:i/>
          <w:lang w:val="en-GB"/>
        </w:rPr>
        <w:t xml:space="preserve">, tariff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sanksi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terhadap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UMKM (</w:t>
      </w:r>
      <w:proofErr w:type="spellStart"/>
      <w:r>
        <w:rPr>
          <w:i/>
          <w:lang w:val="en-GB"/>
        </w:rPr>
        <w:t>Studi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pada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Orang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Pribadi</w:t>
      </w:r>
      <w:proofErr w:type="spellEnd"/>
      <w:r>
        <w:rPr>
          <w:i/>
          <w:lang w:val="en-GB"/>
        </w:rPr>
        <w:t xml:space="preserve"> yang </w:t>
      </w:r>
      <w:proofErr w:type="spellStart"/>
      <w:r>
        <w:rPr>
          <w:i/>
          <w:lang w:val="en-GB"/>
        </w:rPr>
        <w:t>terdaftar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di</w:t>
      </w:r>
      <w:proofErr w:type="spellEnd"/>
      <w:r>
        <w:rPr>
          <w:i/>
          <w:lang w:val="en-GB"/>
        </w:rPr>
        <w:t xml:space="preserve"> KPP </w:t>
      </w:r>
      <w:proofErr w:type="spellStart"/>
      <w:r>
        <w:rPr>
          <w:i/>
          <w:lang w:val="en-GB"/>
        </w:rPr>
        <w:t>Pratama</w:t>
      </w:r>
      <w:proofErr w:type="spellEnd"/>
      <w:r>
        <w:rPr>
          <w:i/>
          <w:lang w:val="en-GB"/>
        </w:rPr>
        <w:t xml:space="preserve"> Malang Selatan),</w:t>
      </w:r>
      <w:r w:rsidR="00C27F5D">
        <w:rPr>
          <w:i/>
        </w:rPr>
        <w:t xml:space="preserve"> </w:t>
      </w:r>
      <w:r>
        <w:rPr>
          <w:lang w:val="en-GB"/>
        </w:rPr>
        <w:t>E-</w:t>
      </w:r>
      <w:proofErr w:type="spellStart"/>
      <w:r>
        <w:rPr>
          <w:lang w:val="en-GB"/>
        </w:rPr>
        <w:t>Jurnal</w:t>
      </w:r>
      <w:proofErr w:type="spellEnd"/>
      <w:r w:rsidR="00C27F5D">
        <w:t xml:space="preserve"> </w:t>
      </w:r>
      <w:proofErr w:type="spellStart"/>
      <w:r>
        <w:rPr>
          <w:lang w:val="en-GB"/>
        </w:rPr>
        <w:t>Riset</w:t>
      </w:r>
      <w:proofErr w:type="spellEnd"/>
      <w:r w:rsidR="00C27F5D">
        <w:t xml:space="preserve"> </w:t>
      </w:r>
      <w:proofErr w:type="spellStart"/>
      <w:r>
        <w:rPr>
          <w:lang w:val="en-GB"/>
        </w:rPr>
        <w:t>Manajemen</w:t>
      </w:r>
      <w:proofErr w:type="spellEnd"/>
      <w:r>
        <w:rPr>
          <w:lang w:val="en-GB"/>
        </w:rPr>
        <w:t>.</w:t>
      </w:r>
      <w:proofErr w:type="gramEnd"/>
    </w:p>
    <w:p w:rsidR="00EC6F64" w:rsidRPr="00C27F5D" w:rsidRDefault="00242E87" w:rsidP="00C27F5D">
      <w:pPr>
        <w:pStyle w:val="Default"/>
        <w:spacing w:before="240"/>
        <w:ind w:left="851" w:hanging="851"/>
        <w:jc w:val="both"/>
      </w:pPr>
      <w:r>
        <w:t xml:space="preserve">Mardiasmo (2011), </w:t>
      </w:r>
      <w:r>
        <w:rPr>
          <w:i/>
        </w:rPr>
        <w:t>Perpajakan</w:t>
      </w:r>
      <w:r>
        <w:t>. Edisi Revisi. Yogyakarta: Penerbit Andi</w:t>
      </w:r>
    </w:p>
    <w:p w:rsidR="00EC6F64" w:rsidRPr="00C27F5D" w:rsidRDefault="007471E9" w:rsidP="00C27F5D">
      <w:pPr>
        <w:pStyle w:val="Default"/>
        <w:spacing w:before="240"/>
        <w:ind w:left="851" w:hanging="851"/>
        <w:jc w:val="both"/>
      </w:pPr>
      <w:r>
        <w:t xml:space="preserve">Mardiasmo (2016), </w:t>
      </w:r>
      <w:r>
        <w:rPr>
          <w:i/>
        </w:rPr>
        <w:t xml:space="preserve">Perpajakan. </w:t>
      </w:r>
      <w:r>
        <w:t>Yogyakarta: Penerbit Andi</w:t>
      </w:r>
    </w:p>
    <w:p w:rsidR="00EC6F64" w:rsidRPr="00C27F5D" w:rsidRDefault="003236A7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Mir’atusholihah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Srikandi</w:t>
      </w:r>
      <w:proofErr w:type="spellEnd"/>
      <w:r w:rsidR="00C27F5D">
        <w:t xml:space="preserve"> </w:t>
      </w:r>
      <w:proofErr w:type="spellStart"/>
      <w:r>
        <w:rPr>
          <w:lang w:val="en-GB"/>
        </w:rPr>
        <w:t>Kumadji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dan</w:t>
      </w:r>
      <w:proofErr w:type="spellEnd"/>
      <w:r w:rsidR="00C27F5D">
        <w:t xml:space="preserve"> </w:t>
      </w:r>
      <w:proofErr w:type="spellStart"/>
      <w:r>
        <w:rPr>
          <w:lang w:val="en-GB"/>
        </w:rPr>
        <w:t>Bambang</w:t>
      </w:r>
      <w:proofErr w:type="spellEnd"/>
      <w:r w:rsidR="00C27F5D">
        <w:t xml:space="preserve"> </w:t>
      </w:r>
      <w:proofErr w:type="spellStart"/>
      <w:r>
        <w:rPr>
          <w:lang w:val="en-GB"/>
        </w:rPr>
        <w:t>Ismono</w:t>
      </w:r>
      <w:proofErr w:type="spellEnd"/>
      <w:r>
        <w:rPr>
          <w:lang w:val="en-GB"/>
        </w:rPr>
        <w:t xml:space="preserve"> (2014),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Pengetahuan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Perpajakan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Kualitas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Pelayanan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Fiskus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Tarif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Terhadap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(</w:t>
      </w:r>
      <w:proofErr w:type="spellStart"/>
      <w:r>
        <w:rPr>
          <w:i/>
          <w:lang w:val="en-GB"/>
        </w:rPr>
        <w:t>Studi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pada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UMKM </w:t>
      </w:r>
      <w:proofErr w:type="spellStart"/>
      <w:r>
        <w:rPr>
          <w:i/>
          <w:lang w:val="en-GB"/>
        </w:rPr>
        <w:t>di</w:t>
      </w:r>
      <w:proofErr w:type="spellEnd"/>
      <w:r>
        <w:rPr>
          <w:i/>
          <w:lang w:val="en-GB"/>
        </w:rPr>
        <w:t xml:space="preserve"> Kantor </w:t>
      </w:r>
      <w:proofErr w:type="spellStart"/>
      <w:r>
        <w:rPr>
          <w:i/>
          <w:lang w:val="en-GB"/>
        </w:rPr>
        <w:t>Pelayanan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Pratama</w:t>
      </w:r>
      <w:proofErr w:type="spellEnd"/>
      <w:r>
        <w:rPr>
          <w:i/>
          <w:lang w:val="en-GB"/>
        </w:rPr>
        <w:t xml:space="preserve"> Malang Utara), </w:t>
      </w:r>
      <w:proofErr w:type="spellStart"/>
      <w:r>
        <w:rPr>
          <w:lang w:val="en-GB"/>
        </w:rPr>
        <w:t>Jurnal</w:t>
      </w:r>
      <w:proofErr w:type="spellEnd"/>
      <w:r w:rsidR="00C27F5D">
        <w:t xml:space="preserve"> </w:t>
      </w:r>
      <w:proofErr w:type="spellStart"/>
      <w:r>
        <w:rPr>
          <w:lang w:val="en-GB"/>
        </w:rPr>
        <w:t>Mahasiswa</w:t>
      </w:r>
      <w:proofErr w:type="spellEnd"/>
      <w:r w:rsidR="00C27F5D">
        <w:t xml:space="preserve"> </w:t>
      </w: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>.</w:t>
      </w:r>
    </w:p>
    <w:p w:rsidR="00EC6F64" w:rsidRPr="00C27F5D" w:rsidRDefault="00E007AE" w:rsidP="00C27F5D">
      <w:pPr>
        <w:pStyle w:val="Default"/>
        <w:spacing w:before="240"/>
        <w:ind w:left="851" w:hanging="851"/>
        <w:jc w:val="both"/>
      </w:pPr>
      <w:r>
        <w:t xml:space="preserve">Nugroho, Aditya, Rita Andini, dan Kharis Raharjo (2016), </w:t>
      </w:r>
      <w:r>
        <w:rPr>
          <w:i/>
        </w:rPr>
        <w:t xml:space="preserve">Pengaruh </w:t>
      </w:r>
      <w:r w:rsidR="006B77BE">
        <w:rPr>
          <w:i/>
        </w:rPr>
        <w:t>Kesadaran Wajib Pajak dan Pengetahuan Perpajakan Wajib Pajak Terhadap Kepatuhan Wajib Pajak dalam Membayar Pajak Penghasilan (Studi Kasus Pada KPP Semarang Candi)</w:t>
      </w:r>
      <w:r w:rsidR="006B77BE">
        <w:t>. Journal Of Accounting, Vol. 2, No. 2, Maret 2016, 1-13.</w:t>
      </w:r>
    </w:p>
    <w:p w:rsidR="00EC6F64" w:rsidRPr="00C27F5D" w:rsidRDefault="00AB2309" w:rsidP="00C27F5D">
      <w:pPr>
        <w:pStyle w:val="Default"/>
        <w:spacing w:before="240"/>
        <w:ind w:left="851" w:hanging="851"/>
        <w:jc w:val="both"/>
      </w:pPr>
      <w:proofErr w:type="spellStart"/>
      <w:proofErr w:type="gramStart"/>
      <w:r>
        <w:rPr>
          <w:lang w:val="en-GB"/>
        </w:rPr>
        <w:t>Oktaviani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Rachmawati</w:t>
      </w:r>
      <w:proofErr w:type="spellEnd"/>
      <w:r w:rsidR="00C27F5D">
        <w:t xml:space="preserve"> </w:t>
      </w:r>
      <w:proofErr w:type="spellStart"/>
      <w:r>
        <w:rPr>
          <w:lang w:val="en-GB"/>
        </w:rPr>
        <w:t>Meita</w:t>
      </w:r>
      <w:proofErr w:type="spellEnd"/>
      <w:r w:rsidR="00C27F5D"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Sheila </w:t>
      </w:r>
      <w:proofErr w:type="spellStart"/>
      <w:r>
        <w:rPr>
          <w:lang w:val="en-GB"/>
        </w:rPr>
        <w:t>Adellina</w:t>
      </w:r>
      <w:proofErr w:type="spellEnd"/>
      <w:r>
        <w:rPr>
          <w:lang w:val="en-GB"/>
        </w:rPr>
        <w:t xml:space="preserve"> (2016), </w:t>
      </w:r>
      <w:proofErr w:type="spellStart"/>
      <w:r w:rsidR="00E91417"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 w:rsidR="00E91417"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 w:rsidR="00E91417"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 w:rsidR="00E91417">
        <w:rPr>
          <w:i/>
          <w:lang w:val="en-GB"/>
        </w:rPr>
        <w:t>Badan</w:t>
      </w:r>
      <w:proofErr w:type="spellEnd"/>
      <w:r w:rsidR="00E91417">
        <w:rPr>
          <w:lang w:val="en-GB"/>
        </w:rPr>
        <w:t>.</w:t>
      </w:r>
      <w:proofErr w:type="gramEnd"/>
      <w:r w:rsidR="00E91417">
        <w:rPr>
          <w:lang w:val="en-GB"/>
        </w:rPr>
        <w:t xml:space="preserve"> </w:t>
      </w:r>
      <w:proofErr w:type="spellStart"/>
      <w:r w:rsidR="00E91417">
        <w:rPr>
          <w:lang w:val="en-GB"/>
        </w:rPr>
        <w:t>Dinamika</w:t>
      </w:r>
      <w:proofErr w:type="spellEnd"/>
      <w:r w:rsidR="00C27F5D">
        <w:t xml:space="preserve"> </w:t>
      </w:r>
      <w:proofErr w:type="spellStart"/>
      <w:r w:rsidR="00E91417">
        <w:rPr>
          <w:lang w:val="en-GB"/>
        </w:rPr>
        <w:t>Akuntansi</w:t>
      </w:r>
      <w:proofErr w:type="spellEnd"/>
      <w:r w:rsidR="00E91417">
        <w:rPr>
          <w:lang w:val="en-GB"/>
        </w:rPr>
        <w:t xml:space="preserve">, </w:t>
      </w:r>
      <w:proofErr w:type="spellStart"/>
      <w:r w:rsidR="00E91417">
        <w:rPr>
          <w:lang w:val="en-GB"/>
        </w:rPr>
        <w:t>Keuangan</w:t>
      </w:r>
      <w:proofErr w:type="spellEnd"/>
      <w:r w:rsidR="00C27F5D">
        <w:t xml:space="preserve"> </w:t>
      </w:r>
      <w:proofErr w:type="spellStart"/>
      <w:r w:rsidR="00E91417">
        <w:rPr>
          <w:lang w:val="en-GB"/>
        </w:rPr>
        <w:t>dan</w:t>
      </w:r>
      <w:proofErr w:type="spellEnd"/>
      <w:r w:rsidR="00C27F5D">
        <w:t xml:space="preserve"> </w:t>
      </w:r>
      <w:proofErr w:type="spellStart"/>
      <w:r w:rsidR="00E91417">
        <w:rPr>
          <w:lang w:val="en-GB"/>
        </w:rPr>
        <w:t>Perbankan</w:t>
      </w:r>
      <w:proofErr w:type="spellEnd"/>
      <w:r w:rsidR="00E91417">
        <w:rPr>
          <w:lang w:val="en-GB"/>
        </w:rPr>
        <w:t xml:space="preserve">, Vol. 5, No. 2, </w:t>
      </w:r>
      <w:proofErr w:type="spellStart"/>
      <w:r w:rsidR="00E91417">
        <w:rPr>
          <w:lang w:val="en-GB"/>
        </w:rPr>
        <w:t>Nopember</w:t>
      </w:r>
      <w:proofErr w:type="spellEnd"/>
      <w:r w:rsidR="00E91417">
        <w:rPr>
          <w:lang w:val="en-GB"/>
        </w:rPr>
        <w:t xml:space="preserve"> 2016, Hal 136-145.</w:t>
      </w:r>
    </w:p>
    <w:p w:rsidR="00973142" w:rsidRPr="00C27F5D" w:rsidRDefault="00973142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Pujihastuti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Isti</w:t>
      </w:r>
      <w:proofErr w:type="spellEnd"/>
      <w:r>
        <w:rPr>
          <w:lang w:val="en-GB"/>
        </w:rPr>
        <w:t xml:space="preserve"> (2010), </w:t>
      </w:r>
      <w:proofErr w:type="spellStart"/>
      <w:r>
        <w:rPr>
          <w:i/>
          <w:lang w:val="en-GB"/>
        </w:rPr>
        <w:t>Prinsip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Penulisan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Kuesioner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Penelitian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Jurnal</w:t>
      </w:r>
      <w:proofErr w:type="spellEnd"/>
      <w:r w:rsidR="00C27F5D">
        <w:t xml:space="preserve"> </w:t>
      </w:r>
      <w:proofErr w:type="spellStart"/>
      <w:r>
        <w:rPr>
          <w:lang w:val="en-GB"/>
        </w:rPr>
        <w:t>Agri</w:t>
      </w:r>
      <w:proofErr w:type="spellEnd"/>
      <w:r w:rsidR="00C27F5D">
        <w:t xml:space="preserve"> </w:t>
      </w:r>
      <w:proofErr w:type="spellStart"/>
      <w:r>
        <w:rPr>
          <w:lang w:val="en-GB"/>
        </w:rPr>
        <w:t>bisnis</w:t>
      </w:r>
      <w:proofErr w:type="spellEnd"/>
      <w:r w:rsidR="00C27F5D">
        <w:t xml:space="preserve"> </w:t>
      </w:r>
      <w:proofErr w:type="spellStart"/>
      <w:r>
        <w:rPr>
          <w:lang w:val="en-GB"/>
        </w:rPr>
        <w:t>dan</w:t>
      </w:r>
      <w:proofErr w:type="spellEnd"/>
      <w:r w:rsidR="00C27F5D">
        <w:t xml:space="preserve"> </w:t>
      </w:r>
      <w:proofErr w:type="spellStart"/>
      <w:r>
        <w:rPr>
          <w:lang w:val="en-GB"/>
        </w:rPr>
        <w:t>Pengembangan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Wilayah.Vol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2 No. 1.</w:t>
      </w:r>
      <w:proofErr w:type="gramEnd"/>
      <w:r>
        <w:rPr>
          <w:lang w:val="en-GB"/>
        </w:rPr>
        <w:t xml:space="preserve"> Hal 43-56.</w:t>
      </w:r>
    </w:p>
    <w:p w:rsidR="00D2660B" w:rsidRPr="00C27F5D" w:rsidRDefault="00E91417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Puspitasari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Lidya</w:t>
      </w:r>
      <w:proofErr w:type="spellEnd"/>
      <w:r>
        <w:rPr>
          <w:lang w:val="en-GB"/>
        </w:rPr>
        <w:t xml:space="preserve"> (2015),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Kesadaran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, Tingkat </w:t>
      </w:r>
      <w:proofErr w:type="spellStart"/>
      <w:r>
        <w:rPr>
          <w:i/>
          <w:lang w:val="en-GB"/>
        </w:rPr>
        <w:t>Pemahaman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Pelayanan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Fiskus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dan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Sanksi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Terhadap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(</w:t>
      </w:r>
      <w:proofErr w:type="spellStart"/>
      <w:r>
        <w:rPr>
          <w:i/>
          <w:lang w:val="en-GB"/>
        </w:rPr>
        <w:t>Studi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Empiris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Pada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Pengusaha</w:t>
      </w:r>
      <w:proofErr w:type="spellEnd"/>
      <w:r>
        <w:rPr>
          <w:i/>
          <w:lang w:val="en-GB"/>
        </w:rPr>
        <w:t xml:space="preserve"> UMKM </w:t>
      </w:r>
      <w:proofErr w:type="spellStart"/>
      <w:r>
        <w:rPr>
          <w:i/>
          <w:lang w:val="en-GB"/>
        </w:rPr>
        <w:t>di</w:t>
      </w:r>
      <w:proofErr w:type="spellEnd"/>
      <w:r>
        <w:rPr>
          <w:i/>
          <w:lang w:val="en-GB"/>
        </w:rPr>
        <w:t xml:space="preserve"> KPP </w:t>
      </w:r>
      <w:proofErr w:type="spellStart"/>
      <w:r>
        <w:rPr>
          <w:i/>
          <w:lang w:val="en-GB"/>
        </w:rPr>
        <w:t>Pratama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Senapelan</w:t>
      </w:r>
      <w:proofErr w:type="spellEnd"/>
      <w:r>
        <w:rPr>
          <w:i/>
          <w:lang w:val="en-GB"/>
        </w:rPr>
        <w:t>).</w:t>
      </w:r>
      <w:r w:rsidR="00C27F5D">
        <w:rPr>
          <w:i/>
        </w:rPr>
        <w:t xml:space="preserve"> </w:t>
      </w:r>
      <w:r w:rsidR="003236A7">
        <w:rPr>
          <w:lang w:val="en-GB"/>
        </w:rPr>
        <w:t xml:space="preserve">Journal Faculty of Economics Riau </w:t>
      </w:r>
      <w:proofErr w:type="spellStart"/>
      <w:r w:rsidR="003236A7">
        <w:rPr>
          <w:lang w:val="en-GB"/>
        </w:rPr>
        <w:t>University.Jom</w:t>
      </w:r>
      <w:proofErr w:type="spellEnd"/>
      <w:r w:rsidR="003236A7">
        <w:rPr>
          <w:lang w:val="en-GB"/>
        </w:rPr>
        <w:t xml:space="preserve"> FEKON Vol. 2 No. 2, </w:t>
      </w:r>
      <w:proofErr w:type="spellStart"/>
      <w:r w:rsidR="003236A7">
        <w:rPr>
          <w:lang w:val="en-GB"/>
        </w:rPr>
        <w:t>Oktober</w:t>
      </w:r>
      <w:proofErr w:type="spellEnd"/>
      <w:r w:rsidR="003236A7">
        <w:rPr>
          <w:lang w:val="en-GB"/>
        </w:rPr>
        <w:t xml:space="preserve"> 2015, 1-15.</w:t>
      </w:r>
    </w:p>
    <w:p w:rsidR="00EC6F64" w:rsidRPr="00C27F5D" w:rsidRDefault="00D2660B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Putri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Narti</w:t>
      </w:r>
      <w:proofErr w:type="spellEnd"/>
      <w:r w:rsidR="00C27F5D">
        <w:t xml:space="preserve"> </w:t>
      </w:r>
      <w:proofErr w:type="spellStart"/>
      <w:r>
        <w:rPr>
          <w:lang w:val="en-GB"/>
        </w:rPr>
        <w:t>Eka</w:t>
      </w:r>
      <w:proofErr w:type="spellEnd"/>
      <w:r>
        <w:rPr>
          <w:lang w:val="en-GB"/>
        </w:rPr>
        <w:t xml:space="preserve"> (2018), </w:t>
      </w:r>
      <w:proofErr w:type="spellStart"/>
      <w:r w:rsidRPr="00D2660B">
        <w:rPr>
          <w:rFonts w:eastAsia="Times New Roman"/>
          <w:i/>
          <w:lang w:val="en-GB" w:eastAsia="en-GB"/>
        </w:rPr>
        <w:t>Pengaruh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Pengetahuan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Perpajakan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dan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Sanksi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Pajak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Terhadap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Kepatuhan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Wajib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Pajak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Orang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Pribadi</w:t>
      </w:r>
      <w:proofErr w:type="spellEnd"/>
      <w:r w:rsidRPr="00D2660B">
        <w:rPr>
          <w:rFonts w:eastAsia="Times New Roman"/>
          <w:i/>
          <w:lang w:val="en-GB" w:eastAsia="en-GB"/>
        </w:rPr>
        <w:t xml:space="preserve"> (</w:t>
      </w:r>
      <w:proofErr w:type="spellStart"/>
      <w:r w:rsidRPr="00D2660B">
        <w:rPr>
          <w:rFonts w:eastAsia="Times New Roman"/>
          <w:i/>
          <w:lang w:val="en-GB" w:eastAsia="en-GB"/>
        </w:rPr>
        <w:t>Studi</w:t>
      </w:r>
      <w:proofErr w:type="spellEnd"/>
      <w:r w:rsidR="00C27F5D">
        <w:rPr>
          <w:rFonts w:eastAsia="Times New Roman"/>
          <w:i/>
          <w:lang w:eastAsia="en-GB"/>
        </w:rPr>
        <w:t xml:space="preserve"> </w:t>
      </w:r>
      <w:proofErr w:type="spellStart"/>
      <w:r w:rsidRPr="00D2660B">
        <w:rPr>
          <w:rFonts w:eastAsia="Times New Roman"/>
          <w:i/>
          <w:lang w:val="en-GB" w:eastAsia="en-GB"/>
        </w:rPr>
        <w:t>Kasus</w:t>
      </w:r>
      <w:proofErr w:type="spellEnd"/>
      <w:r w:rsidRPr="00D2660B">
        <w:rPr>
          <w:rFonts w:eastAsia="Times New Roman"/>
          <w:i/>
          <w:lang w:val="en-GB" w:eastAsia="en-GB"/>
        </w:rPr>
        <w:t>: KPP PRATAMA KEBAYORAN LAMA KOTA JAKARTA SELATAN)</w:t>
      </w:r>
      <w:r>
        <w:rPr>
          <w:rFonts w:eastAsia="Times New Roman"/>
          <w:lang w:val="en-GB" w:eastAsia="en-GB"/>
        </w:rPr>
        <w:t xml:space="preserve">. </w:t>
      </w:r>
      <w:proofErr w:type="spellStart"/>
      <w:proofErr w:type="gramStart"/>
      <w:r w:rsidRPr="0076454A">
        <w:rPr>
          <w:rFonts w:eastAsia="Times New Roman"/>
          <w:lang w:val="en-GB" w:eastAsia="en-GB"/>
        </w:rPr>
        <w:t>Jurnal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Fakultas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Ekonomi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dan</w:t>
      </w:r>
      <w:proofErr w:type="spellEnd"/>
      <w:r w:rsidR="00C27F5D">
        <w:rPr>
          <w:rFonts w:eastAsia="Times New Roman"/>
          <w:lang w:eastAsia="en-GB"/>
        </w:rPr>
        <w:t xml:space="preserve"> </w:t>
      </w:r>
      <w:proofErr w:type="spellStart"/>
      <w:r w:rsidRPr="0076454A">
        <w:rPr>
          <w:rFonts w:eastAsia="Times New Roman"/>
          <w:lang w:val="en-GB" w:eastAsia="en-GB"/>
        </w:rPr>
        <w:t>Bisnis</w:t>
      </w:r>
      <w:proofErr w:type="spellEnd"/>
      <w:r w:rsidRPr="0076454A">
        <w:rPr>
          <w:rFonts w:eastAsia="Times New Roman"/>
          <w:lang w:val="en-GB" w:eastAsia="en-GB"/>
        </w:rPr>
        <w:t xml:space="preserve"> Vol.3, No.2, </w:t>
      </w:r>
      <w:proofErr w:type="spellStart"/>
      <w:r w:rsidRPr="0076454A">
        <w:rPr>
          <w:rFonts w:eastAsia="Times New Roman"/>
          <w:lang w:val="en-GB" w:eastAsia="en-GB"/>
        </w:rPr>
        <w:t>Juli</w:t>
      </w:r>
      <w:proofErr w:type="spellEnd"/>
      <w:r w:rsidRPr="0076454A">
        <w:rPr>
          <w:rFonts w:eastAsia="Times New Roman"/>
          <w:lang w:val="en-GB" w:eastAsia="en-GB"/>
        </w:rPr>
        <w:t>-Des.</w:t>
      </w:r>
      <w:proofErr w:type="gramEnd"/>
      <w:r w:rsidRPr="0076454A">
        <w:rPr>
          <w:rFonts w:eastAsia="Times New Roman"/>
          <w:lang w:val="en-GB" w:eastAsia="en-GB"/>
        </w:rPr>
        <w:t xml:space="preserve"> 2018: 1-9</w:t>
      </w:r>
    </w:p>
    <w:p w:rsidR="00D2660B" w:rsidRPr="00C27F5D" w:rsidRDefault="00B361EB" w:rsidP="00C27F5D">
      <w:pPr>
        <w:pStyle w:val="Default"/>
        <w:spacing w:before="240"/>
        <w:ind w:left="851" w:hanging="851"/>
        <w:jc w:val="both"/>
      </w:pPr>
      <w:r>
        <w:t xml:space="preserve">Rahayu, Siti Kurnia (2010), </w:t>
      </w:r>
      <w:r>
        <w:rPr>
          <w:i/>
        </w:rPr>
        <w:t xml:space="preserve">Perpajakan Indonesia: Konsep dan aspek Formal. </w:t>
      </w:r>
      <w:r>
        <w:t xml:space="preserve">Yogyakarta: </w:t>
      </w:r>
      <w:r w:rsidR="00242E87">
        <w:t xml:space="preserve"> Penerbit </w:t>
      </w:r>
      <w:r>
        <w:t>Graha Ilmu.</w:t>
      </w:r>
    </w:p>
    <w:p w:rsidR="00EC6F64" w:rsidRPr="00C27F5D" w:rsidRDefault="00F54BAA" w:rsidP="00C27F5D">
      <w:pPr>
        <w:pStyle w:val="Default"/>
        <w:spacing w:before="240"/>
        <w:ind w:left="851" w:hanging="851"/>
        <w:jc w:val="both"/>
      </w:pPr>
      <w:r>
        <w:t xml:space="preserve">Rahayu, Siti Kurnia (2013), </w:t>
      </w:r>
      <w:r>
        <w:rPr>
          <w:i/>
        </w:rPr>
        <w:t xml:space="preserve">Perpajakan Indonesia: Konsep dan aspek Formal. </w:t>
      </w:r>
      <w:r>
        <w:t>Yogyakarta:  Penerbit Graha Ilmu.</w:t>
      </w:r>
    </w:p>
    <w:p w:rsidR="00EC6F64" w:rsidRPr="00C27F5D" w:rsidRDefault="00CF5BC0" w:rsidP="00C27F5D">
      <w:pPr>
        <w:pStyle w:val="Default"/>
        <w:spacing w:before="240"/>
        <w:ind w:left="851" w:hanging="851"/>
        <w:jc w:val="both"/>
        <w:rPr>
          <w:u w:val="single"/>
        </w:rPr>
      </w:pPr>
      <w:r>
        <w:t>Rahayu, Siti Kurnia (2017),</w:t>
      </w:r>
      <w:r>
        <w:rPr>
          <w:i/>
        </w:rPr>
        <w:t xml:space="preserve"> Perpajakan Konsep dan Aspek Formal</w:t>
      </w:r>
      <w:r>
        <w:t>, Bandung: Rekayasa Sains.</w:t>
      </w:r>
    </w:p>
    <w:p w:rsidR="00820A43" w:rsidRDefault="00820A43" w:rsidP="00EC6F64">
      <w:pPr>
        <w:pStyle w:val="Default"/>
        <w:spacing w:before="240"/>
        <w:ind w:left="851" w:hanging="851"/>
        <w:jc w:val="both"/>
      </w:pPr>
      <w:r>
        <w:t xml:space="preserve">Republik Indonesia (2007), </w:t>
      </w:r>
      <w:r>
        <w:rPr>
          <w:i/>
        </w:rPr>
        <w:t>Undang-undang Nomor 28 Tahun 2007 tentang Ketentuan Umum dan Tata Cara Perpajakan.</w:t>
      </w:r>
      <w:r>
        <w:t xml:space="preserve"> Lembaran Negara RI Tahun 2007, No. 85. Tambahan Lembaran Negara Republik No. 4866. Sekretariat Negara. Jakarta.</w:t>
      </w:r>
    </w:p>
    <w:p w:rsidR="00EC6F64" w:rsidRPr="0069442A" w:rsidRDefault="0069442A" w:rsidP="00EC6F64">
      <w:pPr>
        <w:pStyle w:val="Default"/>
        <w:spacing w:before="240"/>
        <w:ind w:left="851" w:hanging="851"/>
        <w:jc w:val="both"/>
        <w:rPr>
          <w:lang w:val="en-GB"/>
        </w:rPr>
      </w:pPr>
      <w:proofErr w:type="spellStart"/>
      <w:r>
        <w:rPr>
          <w:lang w:val="en-GB"/>
        </w:rPr>
        <w:t>Republik</w:t>
      </w:r>
      <w:proofErr w:type="spellEnd"/>
      <w:r>
        <w:rPr>
          <w:lang w:val="en-GB"/>
        </w:rPr>
        <w:t xml:space="preserve"> Indonesia (2007), </w:t>
      </w:r>
      <w:proofErr w:type="spellStart"/>
      <w:r>
        <w:rPr>
          <w:i/>
          <w:lang w:val="en-GB"/>
        </w:rPr>
        <w:t>Undang-undang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Nomor</w:t>
      </w:r>
      <w:proofErr w:type="spellEnd"/>
      <w:r>
        <w:rPr>
          <w:i/>
          <w:lang w:val="en-GB"/>
        </w:rPr>
        <w:t xml:space="preserve"> 192 </w:t>
      </w:r>
      <w:proofErr w:type="spellStart"/>
      <w:r>
        <w:rPr>
          <w:i/>
          <w:lang w:val="en-GB"/>
        </w:rPr>
        <w:t>Tahun</w:t>
      </w:r>
      <w:proofErr w:type="spellEnd"/>
      <w:r>
        <w:rPr>
          <w:i/>
          <w:lang w:val="en-GB"/>
        </w:rPr>
        <w:t xml:space="preserve"> 2007 </w:t>
      </w:r>
      <w:proofErr w:type="spellStart"/>
      <w:r>
        <w:rPr>
          <w:i/>
          <w:lang w:val="en-GB"/>
        </w:rPr>
        <w:t>tentang</w:t>
      </w:r>
      <w:proofErr w:type="spellEnd"/>
      <w:r>
        <w:rPr>
          <w:i/>
          <w:lang w:val="en-GB"/>
        </w:rPr>
        <w:t xml:space="preserve"> Tata Cara </w:t>
      </w:r>
      <w:proofErr w:type="spellStart"/>
      <w:r>
        <w:rPr>
          <w:i/>
          <w:lang w:val="en-GB"/>
        </w:rPr>
        <w:t>Penetapan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dengan</w:t>
      </w:r>
      <w:proofErr w:type="spellEnd"/>
      <w:r w:rsidR="00C27F5D">
        <w:rPr>
          <w:i/>
        </w:rPr>
        <w:t xml:space="preserve"> </w:t>
      </w:r>
      <w:r w:rsidR="00C27F5D">
        <w:rPr>
          <w:i/>
          <w:lang w:val="en-GB"/>
        </w:rPr>
        <w:t>criteria</w:t>
      </w:r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tertentu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dalam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rangka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pengembalian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lastRenderedPageBreak/>
        <w:t>pendahuluan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kelebihan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pembayaran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Lembaran</w:t>
      </w:r>
      <w:proofErr w:type="spellEnd"/>
      <w:r>
        <w:rPr>
          <w:lang w:val="en-GB"/>
        </w:rPr>
        <w:t xml:space="preserve"> Negara RI </w:t>
      </w:r>
      <w:proofErr w:type="spellStart"/>
      <w:r>
        <w:rPr>
          <w:lang w:val="en-GB"/>
        </w:rPr>
        <w:t>Tahun</w:t>
      </w:r>
      <w:proofErr w:type="spellEnd"/>
      <w:r>
        <w:rPr>
          <w:lang w:val="en-GB"/>
        </w:rPr>
        <w:t xml:space="preserve"> 2007.Sekretariat Negara.</w:t>
      </w:r>
      <w:proofErr w:type="gramEnd"/>
      <w:r>
        <w:rPr>
          <w:lang w:val="en-GB"/>
        </w:rPr>
        <w:t xml:space="preserve"> Jakarta.</w:t>
      </w:r>
      <w:bookmarkStart w:id="0" w:name="_GoBack"/>
      <w:bookmarkEnd w:id="0"/>
    </w:p>
    <w:p w:rsidR="00EC6F64" w:rsidRPr="00C27F5D" w:rsidRDefault="00CF5BC0" w:rsidP="00C27F5D">
      <w:pPr>
        <w:pStyle w:val="Default"/>
        <w:spacing w:before="240"/>
        <w:ind w:left="851" w:hanging="851"/>
        <w:jc w:val="both"/>
      </w:pPr>
      <w:r>
        <w:t xml:space="preserve">Republik Indonesia (2008), </w:t>
      </w:r>
      <w:r>
        <w:rPr>
          <w:i/>
        </w:rPr>
        <w:t>Undang-undang Nomor 20 Tahun 2008 tentang Usaha Mikro, Kecil dan Menengah</w:t>
      </w:r>
      <w:r>
        <w:t>. Lembaran Negara RI Tahun 2008, No. 93. Sekretariat Negara. Jakarta.</w:t>
      </w:r>
    </w:p>
    <w:p w:rsidR="00EC6F64" w:rsidRPr="00C27F5D" w:rsidRDefault="0001685C" w:rsidP="00C27F5D">
      <w:pPr>
        <w:pStyle w:val="Default"/>
        <w:spacing w:before="240"/>
        <w:ind w:left="851" w:hanging="851"/>
        <w:jc w:val="both"/>
      </w:pPr>
      <w:r>
        <w:t xml:space="preserve">Republik Indonesia (2009), </w:t>
      </w:r>
      <w:r>
        <w:rPr>
          <w:i/>
        </w:rPr>
        <w:t xml:space="preserve">Peraturan Menteri Keuangan Republik Indonesia </w:t>
      </w:r>
      <w:r w:rsidRPr="0001685C">
        <w:rPr>
          <w:i/>
        </w:rPr>
        <w:t>Nomor 62/PMK.01/2009 tentang</w:t>
      </w:r>
      <w:r>
        <w:rPr>
          <w:i/>
        </w:rPr>
        <w:t xml:space="preserve"> Organisasi dan Tata Kerja Instansi Vertikal Direktorat Jenderal Pajak.</w:t>
      </w:r>
      <w:r>
        <w:t xml:space="preserve"> Direktorat Jenderal Pajak. Jakarta</w:t>
      </w:r>
    </w:p>
    <w:p w:rsidR="00EC6F64" w:rsidRPr="00C27F5D" w:rsidRDefault="00732D34" w:rsidP="00C27F5D">
      <w:pPr>
        <w:pStyle w:val="Default"/>
        <w:spacing w:before="240"/>
        <w:ind w:left="851" w:hanging="851"/>
        <w:jc w:val="both"/>
      </w:pPr>
      <w:r>
        <w:t xml:space="preserve">Republik Indonesia (2009), </w:t>
      </w:r>
      <w:r>
        <w:rPr>
          <w:i/>
        </w:rPr>
        <w:t>Undang-undang Nomor 16 Tahun 2009 tentang Perubahan Ketiga atas Undang-undang Nomor 6 tahun 1983 tentang Ketentuan Umum dan Tata Cara Perpajakan</w:t>
      </w:r>
      <w:r>
        <w:t>.</w:t>
      </w:r>
      <w:r w:rsidR="00D52C91">
        <w:t xml:space="preserve"> Direktorat Jenderal Pajak. Jakarta.</w:t>
      </w:r>
    </w:p>
    <w:p w:rsidR="00EC6F64" w:rsidRPr="00C27F5D" w:rsidRDefault="007471E9" w:rsidP="00C27F5D">
      <w:pPr>
        <w:pStyle w:val="Default"/>
        <w:spacing w:before="240"/>
        <w:ind w:left="851" w:hanging="851"/>
        <w:jc w:val="both"/>
      </w:pPr>
      <w:r>
        <w:t xml:space="preserve">Resmi, Siti (2017), </w:t>
      </w:r>
      <w:r>
        <w:rPr>
          <w:i/>
        </w:rPr>
        <w:t>Perpajakan: Teori dan Kasus,</w:t>
      </w:r>
      <w:r>
        <w:t xml:space="preserve"> Edisi 10, Buku 1, Jakarta:</w:t>
      </w:r>
      <w:r w:rsidR="00242E87">
        <w:t xml:space="preserve"> Penerbit</w:t>
      </w:r>
      <w:r>
        <w:t xml:space="preserve"> Salemba Empat.</w:t>
      </w:r>
    </w:p>
    <w:p w:rsidR="00973142" w:rsidRPr="00C27F5D" w:rsidRDefault="007471E9" w:rsidP="00C27F5D">
      <w:pPr>
        <w:pStyle w:val="Default"/>
        <w:spacing w:before="240"/>
        <w:ind w:left="851" w:hanging="851"/>
        <w:jc w:val="both"/>
        <w:rPr>
          <w:i/>
          <w:color w:val="auto"/>
        </w:rPr>
      </w:pPr>
      <w:r>
        <w:rPr>
          <w:color w:val="auto"/>
        </w:rPr>
        <w:t xml:space="preserve">Santoso, Wahyu (2008), </w:t>
      </w:r>
      <w:r>
        <w:rPr>
          <w:i/>
          <w:color w:val="auto"/>
        </w:rPr>
        <w:t xml:space="preserve">Analisis Risiko Ketidakpatuhan Wajib Pajak sebagai Dasar Peningkatan Kepatuhan Wajib Pajak sebagai Dasar Peningkatan Kepatuhan Wajib Pajak, </w:t>
      </w:r>
      <w:r w:rsidRPr="00E91417">
        <w:rPr>
          <w:color w:val="auto"/>
        </w:rPr>
        <w:t>Jurnal Keuangan Publik Vol. 5, No. 1, Oktober 2008</w:t>
      </w:r>
      <w:r w:rsidR="003073D0">
        <w:rPr>
          <w:color w:val="auto"/>
          <w:lang w:val="en-GB"/>
        </w:rPr>
        <w:t>,</w:t>
      </w:r>
      <w:r w:rsidRPr="00E91417">
        <w:rPr>
          <w:color w:val="auto"/>
        </w:rPr>
        <w:t xml:space="preserve"> Hal 85-137</w:t>
      </w:r>
      <w:r w:rsidR="00C27F5D">
        <w:rPr>
          <w:color w:val="auto"/>
        </w:rPr>
        <w:t>.</w:t>
      </w:r>
    </w:p>
    <w:p w:rsidR="00973142" w:rsidRPr="00C27F5D" w:rsidRDefault="00973142" w:rsidP="002C128B">
      <w:pPr>
        <w:pStyle w:val="Default"/>
        <w:spacing w:before="240"/>
        <w:jc w:val="both"/>
        <w:rPr>
          <w:color w:val="auto"/>
        </w:rPr>
      </w:pPr>
      <w:proofErr w:type="spellStart"/>
      <w:r>
        <w:rPr>
          <w:color w:val="auto"/>
          <w:lang w:val="en-GB"/>
        </w:rPr>
        <w:t>Sugiyono</w:t>
      </w:r>
      <w:proofErr w:type="spellEnd"/>
      <w:r>
        <w:rPr>
          <w:color w:val="auto"/>
          <w:lang w:val="en-GB"/>
        </w:rPr>
        <w:t xml:space="preserve"> (2012)</w:t>
      </w:r>
      <w:proofErr w:type="gramStart"/>
      <w:r>
        <w:rPr>
          <w:color w:val="auto"/>
          <w:lang w:val="en-GB"/>
        </w:rPr>
        <w:t xml:space="preserve">,  </w:t>
      </w:r>
      <w:proofErr w:type="spellStart"/>
      <w:r>
        <w:rPr>
          <w:i/>
          <w:color w:val="auto"/>
          <w:lang w:val="en-GB"/>
        </w:rPr>
        <w:t>MetodePenelitianBisnis</w:t>
      </w:r>
      <w:proofErr w:type="spellEnd"/>
      <w:proofErr w:type="gramEnd"/>
      <w:r>
        <w:rPr>
          <w:i/>
          <w:color w:val="auto"/>
          <w:lang w:val="en-GB"/>
        </w:rPr>
        <w:t xml:space="preserve">, </w:t>
      </w:r>
      <w:r>
        <w:rPr>
          <w:color w:val="auto"/>
          <w:lang w:val="en-GB"/>
        </w:rPr>
        <w:t xml:space="preserve">Bandung: </w:t>
      </w:r>
      <w:proofErr w:type="spellStart"/>
      <w:r>
        <w:rPr>
          <w:color w:val="auto"/>
          <w:lang w:val="en-GB"/>
        </w:rPr>
        <w:t>Alfabeta</w:t>
      </w:r>
      <w:proofErr w:type="spellEnd"/>
      <w:r w:rsidR="00C27F5D">
        <w:rPr>
          <w:color w:val="auto"/>
        </w:rPr>
        <w:t>.</w:t>
      </w:r>
    </w:p>
    <w:p w:rsidR="00EC6F64" w:rsidRPr="00C27F5D" w:rsidRDefault="00637743" w:rsidP="00C27F5D">
      <w:pPr>
        <w:pStyle w:val="Default"/>
        <w:spacing w:before="240"/>
        <w:ind w:left="851" w:hanging="851"/>
        <w:jc w:val="both"/>
        <w:rPr>
          <w:color w:val="auto"/>
        </w:rPr>
      </w:pPr>
      <w:r>
        <w:rPr>
          <w:color w:val="auto"/>
        </w:rPr>
        <w:t>Sri</w:t>
      </w:r>
      <w:r w:rsidR="009A5CD0">
        <w:rPr>
          <w:color w:val="auto"/>
        </w:rPr>
        <w:t>, Valentina</w:t>
      </w:r>
      <w:r>
        <w:rPr>
          <w:color w:val="auto"/>
        </w:rPr>
        <w:t xml:space="preserve"> dan Aji</w:t>
      </w:r>
      <w:r w:rsidR="009A5CD0">
        <w:rPr>
          <w:color w:val="auto"/>
        </w:rPr>
        <w:t xml:space="preserve"> Suryo</w:t>
      </w:r>
      <w:r>
        <w:rPr>
          <w:color w:val="auto"/>
        </w:rPr>
        <w:t xml:space="preserve"> (</w:t>
      </w:r>
      <w:r w:rsidR="009A5CD0">
        <w:rPr>
          <w:color w:val="auto"/>
        </w:rPr>
        <w:t xml:space="preserve">2003), </w:t>
      </w:r>
      <w:r w:rsidR="009A5CD0">
        <w:rPr>
          <w:i/>
          <w:color w:val="auto"/>
        </w:rPr>
        <w:t>Perpajakan Indonesia</w:t>
      </w:r>
      <w:r w:rsidR="009A5CD0">
        <w:rPr>
          <w:color w:val="auto"/>
        </w:rPr>
        <w:t>, Edisi 2, Yogyakarta: Penerbit Akademi Manajemen Perusahaan YKPN.</w:t>
      </w:r>
    </w:p>
    <w:p w:rsidR="00EC6F64" w:rsidRPr="00C27F5D" w:rsidRDefault="007471E9" w:rsidP="00C27F5D">
      <w:pPr>
        <w:pStyle w:val="Default"/>
        <w:spacing w:before="240"/>
        <w:ind w:left="851" w:hanging="851"/>
        <w:jc w:val="both"/>
        <w:rPr>
          <w:color w:val="auto"/>
        </w:rPr>
      </w:pPr>
      <w:r>
        <w:rPr>
          <w:color w:val="auto"/>
        </w:rPr>
        <w:t xml:space="preserve">Waluyo (2011), </w:t>
      </w:r>
      <w:r>
        <w:rPr>
          <w:i/>
          <w:color w:val="auto"/>
        </w:rPr>
        <w:t>Perpajakan Indonesia,</w:t>
      </w:r>
      <w:r>
        <w:rPr>
          <w:color w:val="auto"/>
        </w:rPr>
        <w:t xml:space="preserve"> Edisi 10, Buku 2, </w:t>
      </w:r>
      <w:r w:rsidR="00242E87">
        <w:rPr>
          <w:color w:val="auto"/>
        </w:rPr>
        <w:t xml:space="preserve">Jakarta: </w:t>
      </w:r>
      <w:r w:rsidR="00242E87">
        <w:t>Penerbit</w:t>
      </w:r>
      <w:r>
        <w:rPr>
          <w:color w:val="auto"/>
        </w:rPr>
        <w:t xml:space="preserve"> Salemba Empat.</w:t>
      </w:r>
    </w:p>
    <w:p w:rsidR="00EC6F64" w:rsidRPr="00C27F5D" w:rsidRDefault="00EE1888" w:rsidP="00C27F5D">
      <w:pPr>
        <w:pStyle w:val="Default"/>
        <w:spacing w:before="240"/>
        <w:ind w:left="851" w:hanging="851"/>
        <w:jc w:val="both"/>
      </w:pPr>
      <w:r>
        <w:rPr>
          <w:color w:val="auto"/>
        </w:rPr>
        <w:t xml:space="preserve">Waluyo (2013), </w:t>
      </w:r>
      <w:r>
        <w:rPr>
          <w:i/>
          <w:color w:val="auto"/>
        </w:rPr>
        <w:t>Perpajakan Indonesia</w:t>
      </w:r>
      <w:r>
        <w:rPr>
          <w:color w:val="auto"/>
        </w:rPr>
        <w:t xml:space="preserve">, Edisi 11, Buku 1, </w:t>
      </w:r>
      <w:r w:rsidR="00242E87">
        <w:rPr>
          <w:color w:val="auto"/>
        </w:rPr>
        <w:t xml:space="preserve">Jakarta: </w:t>
      </w:r>
      <w:r w:rsidR="00242E87">
        <w:t>Penerbit</w:t>
      </w:r>
      <w:r>
        <w:rPr>
          <w:color w:val="auto"/>
        </w:rPr>
        <w:t xml:space="preserve"> Salemba Empat</w:t>
      </w:r>
      <w:r w:rsidR="00C27F5D">
        <w:rPr>
          <w:color w:val="auto"/>
        </w:rPr>
        <w:t>.</w:t>
      </w:r>
    </w:p>
    <w:p w:rsidR="00EC6F64" w:rsidRPr="00C27F5D" w:rsidRDefault="00B361EB" w:rsidP="00C27F5D">
      <w:pPr>
        <w:pStyle w:val="Default"/>
        <w:spacing w:before="240"/>
        <w:jc w:val="both"/>
      </w:pPr>
      <w:r>
        <w:t xml:space="preserve">Waluyo (2017), </w:t>
      </w:r>
      <w:r>
        <w:rPr>
          <w:i/>
        </w:rPr>
        <w:t>Perpajakan Indonesia,</w:t>
      </w:r>
      <w:r w:rsidR="00F62175">
        <w:t xml:space="preserve"> Edisi 12</w:t>
      </w:r>
      <w:r>
        <w:t xml:space="preserve">, </w:t>
      </w:r>
      <w:r w:rsidR="00F62175">
        <w:t xml:space="preserve">Buku </w:t>
      </w:r>
      <w:r>
        <w:t>2, Jakarta:</w:t>
      </w:r>
      <w:r w:rsidR="00242E87">
        <w:t xml:space="preserve"> Penerbit </w:t>
      </w:r>
      <w:r>
        <w:t>Salemba Empat.</w:t>
      </w:r>
    </w:p>
    <w:p w:rsidR="00EC6F64" w:rsidRPr="00C27F5D" w:rsidRDefault="003C79D9" w:rsidP="00C27F5D">
      <w:pPr>
        <w:pStyle w:val="Default"/>
        <w:spacing w:before="240"/>
        <w:ind w:left="851" w:hanging="851"/>
        <w:jc w:val="both"/>
      </w:pPr>
      <w:r>
        <w:t xml:space="preserve">Wicaksono, Ready (2016), </w:t>
      </w:r>
      <w:r>
        <w:rPr>
          <w:i/>
        </w:rPr>
        <w:t xml:space="preserve">Faktor-faktor yang Mempengaruhi Kepatuhan Wajib Pajak Usaha Mikro Kecil dan Menengah (UMKM) dalam Membayar Pajak Sesuai PP No. 46 tahun 2013 pada UMKM di Kabupaten Bantul, </w:t>
      </w:r>
      <w:r>
        <w:t>Jurnal Fokus Bisnis, Vol. 15, No.02, Desember 2016, 1-21.</w:t>
      </w:r>
    </w:p>
    <w:p w:rsidR="00EC6F64" w:rsidRPr="00C27F5D" w:rsidRDefault="00CB7257" w:rsidP="00C27F5D">
      <w:pPr>
        <w:pStyle w:val="Default"/>
        <w:spacing w:before="240"/>
        <w:ind w:left="851" w:hanging="851"/>
        <w:jc w:val="both"/>
      </w:pPr>
      <w:proofErr w:type="spellStart"/>
      <w:r>
        <w:rPr>
          <w:lang w:val="en-GB"/>
        </w:rPr>
        <w:t>Wiranatha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Hadi</w:t>
      </w:r>
      <w:proofErr w:type="spellEnd"/>
      <w:r w:rsidR="00C27F5D"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Ni </w:t>
      </w:r>
      <w:proofErr w:type="spellStart"/>
      <w:r>
        <w:rPr>
          <w:lang w:val="en-GB"/>
        </w:rPr>
        <w:t>Ketut</w:t>
      </w:r>
      <w:proofErr w:type="spellEnd"/>
      <w:r w:rsidR="00C27F5D">
        <w:t xml:space="preserve"> </w:t>
      </w:r>
      <w:proofErr w:type="spellStart"/>
      <w:r>
        <w:rPr>
          <w:lang w:val="en-GB"/>
        </w:rPr>
        <w:t>Rasmini</w:t>
      </w:r>
      <w:proofErr w:type="spellEnd"/>
      <w:r>
        <w:rPr>
          <w:lang w:val="en-GB"/>
        </w:rPr>
        <w:t xml:space="preserve"> (2017),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Pengetahuan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Perpajakan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Modernisasi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Sistem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Administrasi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Perpajakan</w:t>
      </w:r>
      <w:proofErr w:type="spellEnd"/>
      <w:r>
        <w:rPr>
          <w:i/>
          <w:lang w:val="en-GB"/>
        </w:rPr>
        <w:t xml:space="preserve">, Tax Amnesty, Tingkat </w:t>
      </w:r>
      <w:proofErr w:type="spellStart"/>
      <w:r>
        <w:rPr>
          <w:i/>
          <w:lang w:val="en-GB"/>
        </w:rPr>
        <w:t>Penghasilan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pada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lang w:val="en-GB"/>
        </w:rPr>
        <w:t>, E-</w:t>
      </w:r>
      <w:proofErr w:type="spellStart"/>
      <w:r>
        <w:rPr>
          <w:lang w:val="en-GB"/>
        </w:rPr>
        <w:t>Jurnal</w:t>
      </w:r>
      <w:proofErr w:type="spellEnd"/>
      <w:r w:rsidR="00C27F5D">
        <w:t xml:space="preserve"> </w:t>
      </w:r>
      <w:proofErr w:type="spellStart"/>
      <w:r>
        <w:rPr>
          <w:lang w:val="en-GB"/>
        </w:rPr>
        <w:t>Akuntansi</w:t>
      </w:r>
      <w:proofErr w:type="spellEnd"/>
      <w:r w:rsidR="00C27F5D">
        <w:t xml:space="preserve"> </w:t>
      </w:r>
      <w:proofErr w:type="spellStart"/>
      <w:r>
        <w:rPr>
          <w:lang w:val="en-GB"/>
        </w:rPr>
        <w:t>Universitas</w:t>
      </w:r>
      <w:proofErr w:type="spellEnd"/>
      <w:r w:rsidR="00C27F5D">
        <w:t xml:space="preserve"> </w:t>
      </w:r>
      <w:proofErr w:type="spellStart"/>
      <w:r>
        <w:rPr>
          <w:lang w:val="en-GB"/>
        </w:rPr>
        <w:t>Udayana</w:t>
      </w:r>
      <w:proofErr w:type="spellEnd"/>
      <w:r>
        <w:rPr>
          <w:lang w:val="en-GB"/>
        </w:rPr>
        <w:t xml:space="preserve"> Vol.21.3 </w:t>
      </w:r>
      <w:proofErr w:type="spellStart"/>
      <w:r>
        <w:rPr>
          <w:lang w:val="en-GB"/>
        </w:rPr>
        <w:t>Desember</w:t>
      </w:r>
      <w:proofErr w:type="spellEnd"/>
      <w:r>
        <w:rPr>
          <w:lang w:val="en-GB"/>
        </w:rPr>
        <w:t xml:space="preserve"> 2017, 2395-2424.</w:t>
      </w:r>
    </w:p>
    <w:p w:rsidR="003236A7" w:rsidRPr="000D3745" w:rsidRDefault="003236A7" w:rsidP="00EC6F64">
      <w:pPr>
        <w:pStyle w:val="Default"/>
        <w:spacing w:before="240"/>
        <w:ind w:left="851" w:hanging="851"/>
        <w:jc w:val="both"/>
        <w:rPr>
          <w:lang w:val="en-GB"/>
        </w:rPr>
      </w:pPr>
      <w:proofErr w:type="spellStart"/>
      <w:r>
        <w:rPr>
          <w:lang w:val="en-GB"/>
        </w:rPr>
        <w:t>Yusro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Heny</w:t>
      </w:r>
      <w:proofErr w:type="spellEnd"/>
      <w:r w:rsidR="00C27F5D">
        <w:t xml:space="preserve"> </w:t>
      </w:r>
      <w:proofErr w:type="spellStart"/>
      <w:r>
        <w:rPr>
          <w:lang w:val="en-GB"/>
        </w:rPr>
        <w:t>Wachidatul</w:t>
      </w:r>
      <w:proofErr w:type="spellEnd"/>
      <w:r w:rsidR="00C27F5D">
        <w:t xml:space="preserve"> </w:t>
      </w:r>
      <w:proofErr w:type="spellStart"/>
      <w:r>
        <w:rPr>
          <w:lang w:val="en-GB"/>
        </w:rPr>
        <w:t>dan</w:t>
      </w:r>
      <w:proofErr w:type="spellEnd"/>
      <w:r w:rsidR="00C27F5D">
        <w:t xml:space="preserve"> </w:t>
      </w:r>
      <w:proofErr w:type="spellStart"/>
      <w:r>
        <w:rPr>
          <w:lang w:val="en-GB"/>
        </w:rPr>
        <w:t>Kiswanto</w:t>
      </w:r>
      <w:proofErr w:type="spellEnd"/>
      <w:r>
        <w:rPr>
          <w:lang w:val="en-GB"/>
        </w:rPr>
        <w:t xml:space="preserve"> (2014), </w:t>
      </w:r>
      <w:proofErr w:type="spellStart"/>
      <w:r>
        <w:rPr>
          <w:i/>
          <w:lang w:val="en-GB"/>
        </w:rPr>
        <w:t>Pengaruh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Tarif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Mekanisme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Pembayaran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dan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Kesadaran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Membayar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Terhadap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Kepatuhan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Wajib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Pajak</w:t>
      </w:r>
      <w:proofErr w:type="spellEnd"/>
      <w:r>
        <w:rPr>
          <w:i/>
          <w:lang w:val="en-GB"/>
        </w:rPr>
        <w:t xml:space="preserve"> UMKM </w:t>
      </w:r>
      <w:proofErr w:type="spellStart"/>
      <w:r>
        <w:rPr>
          <w:i/>
          <w:lang w:val="en-GB"/>
        </w:rPr>
        <w:t>di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Kabupen</w:t>
      </w:r>
      <w:proofErr w:type="spellEnd"/>
      <w:r w:rsidR="00C27F5D">
        <w:rPr>
          <w:i/>
        </w:rPr>
        <w:t xml:space="preserve"> </w:t>
      </w:r>
      <w:proofErr w:type="spellStart"/>
      <w:r>
        <w:rPr>
          <w:i/>
          <w:lang w:val="en-GB"/>
        </w:rPr>
        <w:t>Jepara</w:t>
      </w:r>
      <w:proofErr w:type="spellEnd"/>
      <w:r w:rsidR="000D3745">
        <w:rPr>
          <w:lang w:val="en-GB"/>
        </w:rPr>
        <w:t>.</w:t>
      </w:r>
      <w:r w:rsidR="00C27F5D">
        <w:t xml:space="preserve"> </w:t>
      </w:r>
      <w:r w:rsidR="002C128B">
        <w:rPr>
          <w:lang w:val="en-GB"/>
        </w:rPr>
        <w:t>Accounting Analysis Journal 3, Vol.4</w:t>
      </w:r>
      <w:r w:rsidR="000D3745">
        <w:rPr>
          <w:lang w:val="en-GB"/>
        </w:rPr>
        <w:t>.Oktober 2014.</w:t>
      </w:r>
    </w:p>
    <w:sectPr w:rsidR="003236A7" w:rsidRPr="000D3745" w:rsidSect="00C2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00" w:rsidRDefault="00651500" w:rsidP="00B65DDC">
      <w:pPr>
        <w:spacing w:after="0" w:line="240" w:lineRule="auto"/>
      </w:pPr>
      <w:r>
        <w:separator/>
      </w:r>
    </w:p>
  </w:endnote>
  <w:endnote w:type="continuationSeparator" w:id="1">
    <w:p w:rsidR="00651500" w:rsidRDefault="00651500" w:rsidP="00B6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F6" w:rsidRDefault="00154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74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0B1" w:rsidRDefault="00763BE9">
        <w:pPr>
          <w:pStyle w:val="Footer"/>
          <w:jc w:val="center"/>
        </w:pPr>
        <w:r>
          <w:fldChar w:fldCharType="begin"/>
        </w:r>
        <w:r w:rsidR="00F030B1">
          <w:instrText xml:space="preserve"> PAGE   \* MERGEFORMAT </w:instrText>
        </w:r>
        <w:r>
          <w:fldChar w:fldCharType="separate"/>
        </w:r>
        <w:r w:rsidR="00C27F5D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F030B1" w:rsidRDefault="00F030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F6" w:rsidRDefault="00154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00" w:rsidRDefault="00651500" w:rsidP="00B65DDC">
      <w:pPr>
        <w:spacing w:after="0" w:line="240" w:lineRule="auto"/>
      </w:pPr>
      <w:r>
        <w:separator/>
      </w:r>
    </w:p>
  </w:footnote>
  <w:footnote w:type="continuationSeparator" w:id="1">
    <w:p w:rsidR="00651500" w:rsidRDefault="00651500" w:rsidP="00B6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F6" w:rsidRDefault="00154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F6" w:rsidRDefault="00154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F6" w:rsidRDefault="00154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320"/>
    <w:multiLevelType w:val="hybridMultilevel"/>
    <w:tmpl w:val="2B6AD9A2"/>
    <w:lvl w:ilvl="0" w:tplc="04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4A3"/>
    <w:multiLevelType w:val="hybridMultilevel"/>
    <w:tmpl w:val="6616E31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4DB36E7"/>
    <w:multiLevelType w:val="hybridMultilevel"/>
    <w:tmpl w:val="B78E5AD6"/>
    <w:lvl w:ilvl="0" w:tplc="D81C6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EB3A39"/>
    <w:multiLevelType w:val="hybridMultilevel"/>
    <w:tmpl w:val="DC24EAB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4F51CB0"/>
    <w:multiLevelType w:val="hybridMultilevel"/>
    <w:tmpl w:val="93BADA6C"/>
    <w:lvl w:ilvl="0" w:tplc="1422DE2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2E1C55"/>
    <w:multiLevelType w:val="hybridMultilevel"/>
    <w:tmpl w:val="55EEF08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4F15C39"/>
    <w:multiLevelType w:val="hybridMultilevel"/>
    <w:tmpl w:val="209691F0"/>
    <w:lvl w:ilvl="0" w:tplc="634CE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47DAC"/>
    <w:multiLevelType w:val="hybridMultilevel"/>
    <w:tmpl w:val="26BC8828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5BB3B8C"/>
    <w:multiLevelType w:val="hybridMultilevel"/>
    <w:tmpl w:val="553AEA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464E7"/>
    <w:multiLevelType w:val="hybridMultilevel"/>
    <w:tmpl w:val="90D4B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4B8D"/>
    <w:multiLevelType w:val="multilevel"/>
    <w:tmpl w:val="31BEAAB0"/>
    <w:lvl w:ilvl="0">
      <w:start w:val="1"/>
      <w:numFmt w:val="none"/>
      <w:lvlText w:val="a."/>
      <w:lvlJc w:val="left"/>
      <w:pPr>
        <w:ind w:left="6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0" w:hanging="360"/>
      </w:pPr>
    </w:lvl>
    <w:lvl w:ilvl="2">
      <w:start w:val="1"/>
      <w:numFmt w:val="lowerRoman"/>
      <w:lvlText w:val="%3)"/>
      <w:lvlJc w:val="left"/>
      <w:pPr>
        <w:ind w:left="7560" w:hanging="360"/>
      </w:pPr>
    </w:lvl>
    <w:lvl w:ilvl="3">
      <w:start w:val="1"/>
      <w:numFmt w:val="decimal"/>
      <w:lvlText w:val="(%4)"/>
      <w:lvlJc w:val="left"/>
      <w:pPr>
        <w:ind w:left="7920" w:hanging="360"/>
      </w:pPr>
    </w:lvl>
    <w:lvl w:ilvl="4">
      <w:start w:val="1"/>
      <w:numFmt w:val="lowerLetter"/>
      <w:lvlText w:val="(%5)"/>
      <w:lvlJc w:val="left"/>
      <w:pPr>
        <w:ind w:left="8280" w:hanging="360"/>
      </w:pPr>
    </w:lvl>
    <w:lvl w:ilvl="5">
      <w:start w:val="1"/>
      <w:numFmt w:val="lowerRoman"/>
      <w:lvlText w:val="(%6)"/>
      <w:lvlJc w:val="left"/>
      <w:pPr>
        <w:ind w:left="8640" w:hanging="36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left"/>
      <w:pPr>
        <w:ind w:left="9720" w:hanging="360"/>
      </w:pPr>
    </w:lvl>
  </w:abstractNum>
  <w:abstractNum w:abstractNumId="11">
    <w:nsid w:val="2F1D38EE"/>
    <w:multiLevelType w:val="hybridMultilevel"/>
    <w:tmpl w:val="9A4A7600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446103A6"/>
    <w:multiLevelType w:val="hybridMultilevel"/>
    <w:tmpl w:val="511E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22033"/>
    <w:multiLevelType w:val="hybridMultilevel"/>
    <w:tmpl w:val="F7E0ECFE"/>
    <w:lvl w:ilvl="0" w:tplc="C5B418C0">
      <w:start w:val="1"/>
      <w:numFmt w:val="lowerLetter"/>
      <w:lvlText w:val="%1."/>
      <w:lvlJc w:val="left"/>
      <w:pPr>
        <w:ind w:left="180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FD4C39"/>
    <w:multiLevelType w:val="hybridMultilevel"/>
    <w:tmpl w:val="6A2815DA"/>
    <w:lvl w:ilvl="0" w:tplc="BAA01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C4DE2"/>
    <w:multiLevelType w:val="hybridMultilevel"/>
    <w:tmpl w:val="E4F07C94"/>
    <w:lvl w:ilvl="0" w:tplc="C7B2B5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D061A"/>
    <w:multiLevelType w:val="hybridMultilevel"/>
    <w:tmpl w:val="8E0E3A26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5A010FAE"/>
    <w:multiLevelType w:val="hybridMultilevel"/>
    <w:tmpl w:val="FAD8BBA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5E5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D6424E"/>
    <w:multiLevelType w:val="hybridMultilevel"/>
    <w:tmpl w:val="4CBE6232"/>
    <w:lvl w:ilvl="0" w:tplc="40FC5A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233D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A07127"/>
    <w:multiLevelType w:val="hybridMultilevel"/>
    <w:tmpl w:val="90881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FE76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C97F7F"/>
    <w:multiLevelType w:val="hybridMultilevel"/>
    <w:tmpl w:val="AAB8ED3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504E13"/>
    <w:multiLevelType w:val="hybridMultilevel"/>
    <w:tmpl w:val="08E48EA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A753DD2"/>
    <w:multiLevelType w:val="hybridMultilevel"/>
    <w:tmpl w:val="E6500C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DD3EFC"/>
    <w:multiLevelType w:val="hybridMultilevel"/>
    <w:tmpl w:val="3AC0569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7C2F74BE"/>
    <w:multiLevelType w:val="hybridMultilevel"/>
    <w:tmpl w:val="F470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8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21"/>
  </w:num>
  <w:num w:numId="13">
    <w:abstractNumId w:val="25"/>
  </w:num>
  <w:num w:numId="14">
    <w:abstractNumId w:val="14"/>
  </w:num>
  <w:num w:numId="15">
    <w:abstractNumId w:val="27"/>
  </w:num>
  <w:num w:numId="16">
    <w:abstractNumId w:val="6"/>
  </w:num>
  <w:num w:numId="17">
    <w:abstractNumId w:val="0"/>
  </w:num>
  <w:num w:numId="18">
    <w:abstractNumId w:val="23"/>
  </w:num>
  <w:num w:numId="19">
    <w:abstractNumId w:val="2"/>
  </w:num>
  <w:num w:numId="20">
    <w:abstractNumId w:val="24"/>
  </w:num>
  <w:num w:numId="21">
    <w:abstractNumId w:val="4"/>
  </w:num>
  <w:num w:numId="22">
    <w:abstractNumId w:val="9"/>
  </w:num>
  <w:num w:numId="23">
    <w:abstractNumId w:val="8"/>
  </w:num>
  <w:num w:numId="24">
    <w:abstractNumId w:val="12"/>
  </w:num>
  <w:num w:numId="25">
    <w:abstractNumId w:val="26"/>
  </w:num>
  <w:num w:numId="26">
    <w:abstractNumId w:val="11"/>
  </w:num>
  <w:num w:numId="27">
    <w:abstractNumId w:val="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DDC"/>
    <w:rsid w:val="00007B62"/>
    <w:rsid w:val="0001685C"/>
    <w:rsid w:val="00017DF9"/>
    <w:rsid w:val="00057BF4"/>
    <w:rsid w:val="0007225F"/>
    <w:rsid w:val="00092F82"/>
    <w:rsid w:val="000A13EB"/>
    <w:rsid w:val="000B247B"/>
    <w:rsid w:val="000C6819"/>
    <w:rsid w:val="000D3745"/>
    <w:rsid w:val="000E43C3"/>
    <w:rsid w:val="000F22BC"/>
    <w:rsid w:val="000F257B"/>
    <w:rsid w:val="000F4251"/>
    <w:rsid w:val="00102186"/>
    <w:rsid w:val="00102982"/>
    <w:rsid w:val="00136D6A"/>
    <w:rsid w:val="001548F6"/>
    <w:rsid w:val="0017472E"/>
    <w:rsid w:val="00192C9E"/>
    <w:rsid w:val="001B251F"/>
    <w:rsid w:val="001B337D"/>
    <w:rsid w:val="001B43E7"/>
    <w:rsid w:val="001E083C"/>
    <w:rsid w:val="001E1975"/>
    <w:rsid w:val="001E2469"/>
    <w:rsid w:val="001E4671"/>
    <w:rsid w:val="001E7393"/>
    <w:rsid w:val="001F6F4A"/>
    <w:rsid w:val="0020492E"/>
    <w:rsid w:val="002104EA"/>
    <w:rsid w:val="00210A77"/>
    <w:rsid w:val="00212E32"/>
    <w:rsid w:val="00242E87"/>
    <w:rsid w:val="0024607D"/>
    <w:rsid w:val="00251324"/>
    <w:rsid w:val="00280632"/>
    <w:rsid w:val="002A6F2C"/>
    <w:rsid w:val="002B4369"/>
    <w:rsid w:val="002C128B"/>
    <w:rsid w:val="002C6105"/>
    <w:rsid w:val="002D5FC7"/>
    <w:rsid w:val="002E2CB8"/>
    <w:rsid w:val="002F05D4"/>
    <w:rsid w:val="002F502D"/>
    <w:rsid w:val="003073D0"/>
    <w:rsid w:val="003236A7"/>
    <w:rsid w:val="00326E40"/>
    <w:rsid w:val="00372244"/>
    <w:rsid w:val="00375733"/>
    <w:rsid w:val="00391106"/>
    <w:rsid w:val="003B326F"/>
    <w:rsid w:val="003C6049"/>
    <w:rsid w:val="003C6CA0"/>
    <w:rsid w:val="003C79D9"/>
    <w:rsid w:val="003F01A4"/>
    <w:rsid w:val="0040495E"/>
    <w:rsid w:val="00416A9C"/>
    <w:rsid w:val="00420595"/>
    <w:rsid w:val="0045127F"/>
    <w:rsid w:val="0045194A"/>
    <w:rsid w:val="00456029"/>
    <w:rsid w:val="004670D9"/>
    <w:rsid w:val="0046763A"/>
    <w:rsid w:val="004D21F9"/>
    <w:rsid w:val="004E0F11"/>
    <w:rsid w:val="005078DC"/>
    <w:rsid w:val="005118B8"/>
    <w:rsid w:val="00522E49"/>
    <w:rsid w:val="00523590"/>
    <w:rsid w:val="005464A9"/>
    <w:rsid w:val="005479B3"/>
    <w:rsid w:val="00560D3D"/>
    <w:rsid w:val="0056488F"/>
    <w:rsid w:val="0056617B"/>
    <w:rsid w:val="005C6CB4"/>
    <w:rsid w:val="005D74FC"/>
    <w:rsid w:val="005E281B"/>
    <w:rsid w:val="0062573B"/>
    <w:rsid w:val="00637743"/>
    <w:rsid w:val="00651500"/>
    <w:rsid w:val="00651EA1"/>
    <w:rsid w:val="006778BD"/>
    <w:rsid w:val="006831FF"/>
    <w:rsid w:val="00686BFD"/>
    <w:rsid w:val="00691D30"/>
    <w:rsid w:val="0069442A"/>
    <w:rsid w:val="00697AB5"/>
    <w:rsid w:val="00697BE9"/>
    <w:rsid w:val="006A6A8A"/>
    <w:rsid w:val="006B28D0"/>
    <w:rsid w:val="006B77BE"/>
    <w:rsid w:val="006B7BA5"/>
    <w:rsid w:val="006D6FBF"/>
    <w:rsid w:val="006E5948"/>
    <w:rsid w:val="006F25EE"/>
    <w:rsid w:val="007005FC"/>
    <w:rsid w:val="007127C5"/>
    <w:rsid w:val="00732D34"/>
    <w:rsid w:val="007471E9"/>
    <w:rsid w:val="007507E6"/>
    <w:rsid w:val="00757F6A"/>
    <w:rsid w:val="00763BE9"/>
    <w:rsid w:val="00767C44"/>
    <w:rsid w:val="007872BB"/>
    <w:rsid w:val="00787DC3"/>
    <w:rsid w:val="007B0DC1"/>
    <w:rsid w:val="007D0E0D"/>
    <w:rsid w:val="007E1228"/>
    <w:rsid w:val="007F6B84"/>
    <w:rsid w:val="00801DC2"/>
    <w:rsid w:val="00802E14"/>
    <w:rsid w:val="00805B19"/>
    <w:rsid w:val="008129A2"/>
    <w:rsid w:val="00820A43"/>
    <w:rsid w:val="00840EDA"/>
    <w:rsid w:val="00857642"/>
    <w:rsid w:val="00884C9F"/>
    <w:rsid w:val="008C02FC"/>
    <w:rsid w:val="008E1DD4"/>
    <w:rsid w:val="008E3E36"/>
    <w:rsid w:val="009017BF"/>
    <w:rsid w:val="00926416"/>
    <w:rsid w:val="00926A29"/>
    <w:rsid w:val="00967187"/>
    <w:rsid w:val="0096755B"/>
    <w:rsid w:val="00970E4F"/>
    <w:rsid w:val="009728D7"/>
    <w:rsid w:val="00973142"/>
    <w:rsid w:val="009A5CD0"/>
    <w:rsid w:val="009B0343"/>
    <w:rsid w:val="009B630B"/>
    <w:rsid w:val="009C3D0C"/>
    <w:rsid w:val="009C4323"/>
    <w:rsid w:val="009F3655"/>
    <w:rsid w:val="009F6201"/>
    <w:rsid w:val="00A053D3"/>
    <w:rsid w:val="00A05C4C"/>
    <w:rsid w:val="00A27CAE"/>
    <w:rsid w:val="00A3163F"/>
    <w:rsid w:val="00A46698"/>
    <w:rsid w:val="00A53C03"/>
    <w:rsid w:val="00A77FA5"/>
    <w:rsid w:val="00AA0BDB"/>
    <w:rsid w:val="00AB2309"/>
    <w:rsid w:val="00AC0D9F"/>
    <w:rsid w:val="00B029E1"/>
    <w:rsid w:val="00B060E2"/>
    <w:rsid w:val="00B17685"/>
    <w:rsid w:val="00B21777"/>
    <w:rsid w:val="00B2689E"/>
    <w:rsid w:val="00B32973"/>
    <w:rsid w:val="00B361EB"/>
    <w:rsid w:val="00B50671"/>
    <w:rsid w:val="00B65DDC"/>
    <w:rsid w:val="00B87393"/>
    <w:rsid w:val="00BA129E"/>
    <w:rsid w:val="00BA15CB"/>
    <w:rsid w:val="00BA768F"/>
    <w:rsid w:val="00BB788C"/>
    <w:rsid w:val="00BD493F"/>
    <w:rsid w:val="00C06B22"/>
    <w:rsid w:val="00C10FCB"/>
    <w:rsid w:val="00C11DD4"/>
    <w:rsid w:val="00C14798"/>
    <w:rsid w:val="00C20128"/>
    <w:rsid w:val="00C21A8A"/>
    <w:rsid w:val="00C27F5D"/>
    <w:rsid w:val="00C36568"/>
    <w:rsid w:val="00C7736A"/>
    <w:rsid w:val="00C777C0"/>
    <w:rsid w:val="00C90CA3"/>
    <w:rsid w:val="00C91229"/>
    <w:rsid w:val="00CB2E79"/>
    <w:rsid w:val="00CB7257"/>
    <w:rsid w:val="00CC5509"/>
    <w:rsid w:val="00CE6E57"/>
    <w:rsid w:val="00CF5BC0"/>
    <w:rsid w:val="00D2660B"/>
    <w:rsid w:val="00D31BA3"/>
    <w:rsid w:val="00D41B6E"/>
    <w:rsid w:val="00D52C91"/>
    <w:rsid w:val="00D71636"/>
    <w:rsid w:val="00D84066"/>
    <w:rsid w:val="00DB002A"/>
    <w:rsid w:val="00DB26A3"/>
    <w:rsid w:val="00DB32A6"/>
    <w:rsid w:val="00DB7AB8"/>
    <w:rsid w:val="00DC2DAA"/>
    <w:rsid w:val="00DE6513"/>
    <w:rsid w:val="00DF175E"/>
    <w:rsid w:val="00DF4C94"/>
    <w:rsid w:val="00E007AE"/>
    <w:rsid w:val="00E22489"/>
    <w:rsid w:val="00E22E9A"/>
    <w:rsid w:val="00E36080"/>
    <w:rsid w:val="00E43E01"/>
    <w:rsid w:val="00E4592C"/>
    <w:rsid w:val="00E731B6"/>
    <w:rsid w:val="00E8228F"/>
    <w:rsid w:val="00E910A0"/>
    <w:rsid w:val="00E91417"/>
    <w:rsid w:val="00E91CCC"/>
    <w:rsid w:val="00E926A9"/>
    <w:rsid w:val="00EA511E"/>
    <w:rsid w:val="00EC6F64"/>
    <w:rsid w:val="00ED7F12"/>
    <w:rsid w:val="00EE1888"/>
    <w:rsid w:val="00EF5D3B"/>
    <w:rsid w:val="00F030B1"/>
    <w:rsid w:val="00F229B7"/>
    <w:rsid w:val="00F3113E"/>
    <w:rsid w:val="00F43C9B"/>
    <w:rsid w:val="00F54BAA"/>
    <w:rsid w:val="00F61ECD"/>
    <w:rsid w:val="00F62175"/>
    <w:rsid w:val="00F745B2"/>
    <w:rsid w:val="00F826C3"/>
    <w:rsid w:val="00F829AD"/>
    <w:rsid w:val="00F85BA3"/>
    <w:rsid w:val="00F941E9"/>
    <w:rsid w:val="00FB7633"/>
    <w:rsid w:val="00FC0524"/>
    <w:rsid w:val="00FC176C"/>
    <w:rsid w:val="00FC6C33"/>
    <w:rsid w:val="00FF204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DC"/>
  </w:style>
  <w:style w:type="paragraph" w:styleId="Footer">
    <w:name w:val="footer"/>
    <w:basedOn w:val="Normal"/>
    <w:link w:val="FooterChar"/>
    <w:uiPriority w:val="99"/>
    <w:unhideWhenUsed/>
    <w:rsid w:val="00B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DC"/>
  </w:style>
  <w:style w:type="paragraph" w:styleId="BalloonText">
    <w:name w:val="Balloon Text"/>
    <w:basedOn w:val="Normal"/>
    <w:link w:val="BalloonTextChar"/>
    <w:uiPriority w:val="99"/>
    <w:semiHidden/>
    <w:unhideWhenUsed/>
    <w:rsid w:val="002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B1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DC"/>
  </w:style>
  <w:style w:type="paragraph" w:styleId="Footer">
    <w:name w:val="footer"/>
    <w:basedOn w:val="Normal"/>
    <w:link w:val="FooterChar"/>
    <w:uiPriority w:val="99"/>
    <w:unhideWhenUsed/>
    <w:rsid w:val="00B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DC"/>
  </w:style>
  <w:style w:type="paragraph" w:styleId="BalloonText">
    <w:name w:val="Balloon Text"/>
    <w:basedOn w:val="Normal"/>
    <w:link w:val="BalloonTextChar"/>
    <w:uiPriority w:val="99"/>
    <w:semiHidden/>
    <w:unhideWhenUsed/>
    <w:rsid w:val="002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B1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2BED80-9C76-4E50-B8F0-DB745A23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26</cp:revision>
  <cp:lastPrinted>2019-02-21T06:11:00Z</cp:lastPrinted>
  <dcterms:created xsi:type="dcterms:W3CDTF">2019-02-21T05:58:00Z</dcterms:created>
  <dcterms:modified xsi:type="dcterms:W3CDTF">2019-09-25T07:33:00Z</dcterms:modified>
</cp:coreProperties>
</file>