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D6D7" w14:textId="77777777" w:rsidR="004977A2" w:rsidRDefault="004977A2" w:rsidP="004977A2">
      <w:pPr>
        <w:ind w:left="-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5511">
        <w:rPr>
          <w:rFonts w:ascii="Times New Roman" w:hAnsi="Times New Roman" w:cs="Times New Roman"/>
          <w:b/>
        </w:rPr>
        <w:t>DAFTAR PUSTAKA</w:t>
      </w:r>
    </w:p>
    <w:p w14:paraId="279BF8B5" w14:textId="77777777" w:rsidR="004977A2" w:rsidRDefault="004977A2" w:rsidP="004977A2">
      <w:pPr>
        <w:ind w:left="-720"/>
        <w:jc w:val="center"/>
        <w:rPr>
          <w:rFonts w:ascii="Times New Roman" w:hAnsi="Times New Roman" w:cs="Times New Roman"/>
          <w:b/>
        </w:rPr>
      </w:pPr>
    </w:p>
    <w:p w14:paraId="25A1024F" w14:textId="77777777" w:rsidR="004977A2" w:rsidRPr="007C6365" w:rsidRDefault="004977A2" w:rsidP="004977A2">
      <w:pPr>
        <w:ind w:left="-720"/>
        <w:jc w:val="center"/>
        <w:rPr>
          <w:rFonts w:ascii="Times New Roman" w:hAnsi="Times New Roman" w:cs="Times New Roman"/>
          <w:b/>
        </w:rPr>
      </w:pPr>
    </w:p>
    <w:p w14:paraId="2CE26046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Agoes, Sukrisno dan I Cenik Ardana. (2014). </w:t>
      </w:r>
      <w:r w:rsidRPr="004E66E1">
        <w:rPr>
          <w:rFonts w:ascii="Times New Roman" w:hAnsi="Times New Roman" w:cs="Times New Roman"/>
          <w:i/>
        </w:rPr>
        <w:t>Etika Bisnis dan Profesi</w:t>
      </w:r>
      <w:r>
        <w:rPr>
          <w:rFonts w:ascii="Times New Roman" w:hAnsi="Times New Roman" w:cs="Times New Roman"/>
        </w:rPr>
        <w:t>. Jakarta: Salemba Empat.</w:t>
      </w:r>
    </w:p>
    <w:p w14:paraId="0394338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7896A3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DBC3485" w14:textId="77777777" w:rsidR="004977A2" w:rsidRPr="00036D0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Arens, Alvin A., Mark S. Beasley dan Randal J. Elder. (2012</w:t>
      </w:r>
      <w:r w:rsidRPr="00313F05">
        <w:rPr>
          <w:rFonts w:ascii="Times New Roman" w:hAnsi="Times New Roman" w:cs="Times New Roman"/>
          <w:i/>
        </w:rPr>
        <w:t>). Auditing &amp; Jasa Assurance</w:t>
      </w:r>
      <w:r w:rsidRPr="00036D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Edisi kelimabelas. Jilid 1. Jakarta: Salemba Empat.</w:t>
      </w:r>
    </w:p>
    <w:p w14:paraId="58378DC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648209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816BA8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Anggraeni dan Kiswaran. (2011). </w:t>
      </w:r>
      <w:r w:rsidRPr="000151BD">
        <w:rPr>
          <w:rFonts w:ascii="Times New Roman" w:hAnsi="Times New Roman" w:cs="Times New Roman"/>
          <w:i/>
        </w:rPr>
        <w:t>Pengaruh Pemanfaatan Fasilitas Perpajakan Sunset Policy Terhadap Tingkat Kepatuhan Wajib Pajak.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Jurnal Universitas Diponegoro.</w:t>
      </w:r>
    </w:p>
    <w:p w14:paraId="1AFFF64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8973AF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CBEBCC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Annisa, Nuralifmida dan Lulus Kurniasih. (2012). </w:t>
      </w:r>
      <w:r w:rsidRPr="001938BF">
        <w:rPr>
          <w:rFonts w:ascii="Times New Roman" w:hAnsi="Times New Roman" w:cs="Times New Roman"/>
          <w:i/>
        </w:rPr>
        <w:t>Pengaruh Corporate Governance terhadap Tax Avoidance</w:t>
      </w:r>
      <w:r>
        <w:rPr>
          <w:rFonts w:ascii="Times New Roman" w:hAnsi="Times New Roman" w:cs="Times New Roman"/>
        </w:rPr>
        <w:t>. Jurnal Akuntansi &amp; Auditing, Vol. 8, No. 2.</w:t>
      </w:r>
    </w:p>
    <w:p w14:paraId="0C5DC37E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421630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FE114D5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Bapepam. (2012). Keputusan Ketua Badan Pengawas Pasar Modal dan Lembaga Keuangan. Nomor: Kep-643/BL/2012.</w:t>
      </w:r>
    </w:p>
    <w:p w14:paraId="48E8EA9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A7BCFE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AE3F48F" w14:textId="77777777" w:rsidR="004977A2" w:rsidRPr="001938BF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Chai, Hongbin dan Qiau Liu. (2009). </w:t>
      </w:r>
      <w:r w:rsidRPr="001938BF">
        <w:rPr>
          <w:rFonts w:ascii="Times New Roman" w:hAnsi="Times New Roman" w:cs="Times New Roman"/>
          <w:i/>
        </w:rPr>
        <w:t>Competition and Corporate Tax Avoidance: Evidence from Chinese Industrial Firms.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The Economic Journal, Vol. 119. </w:t>
      </w:r>
    </w:p>
    <w:p w14:paraId="462A06C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552479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09098F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Cooper, Donald R. dan Pamela Schindler. (2017). </w:t>
      </w:r>
      <w:r>
        <w:rPr>
          <w:rFonts w:ascii="Times New Roman" w:hAnsi="Times New Roman" w:cs="Times New Roman"/>
          <w:i/>
        </w:rPr>
        <w:t xml:space="preserve">Metode Riset Bisnis. </w:t>
      </w:r>
      <w:r>
        <w:rPr>
          <w:rFonts w:ascii="Times New Roman" w:hAnsi="Times New Roman" w:cs="Times New Roman"/>
        </w:rPr>
        <w:t>Volume 1, Edisi 12. Jakarta: Salemba Empat.</w:t>
      </w:r>
    </w:p>
    <w:p w14:paraId="5649D96E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A2741A7" w14:textId="77777777" w:rsidR="004977A2" w:rsidRPr="00C82855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F0E84B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Darmawan, I. Gede Hendy dan Sukartha, I. Made. (2014). </w:t>
      </w:r>
      <w:r w:rsidRPr="00CA5D23">
        <w:rPr>
          <w:rFonts w:ascii="Times New Roman" w:hAnsi="Times New Roman" w:cs="Times New Roman"/>
          <w:i/>
        </w:rPr>
        <w:t>Pengaruh Penerapan Corporate Governance, Leverage, Return on Assets, dan Ukuran Perusahaan pada Penghindaran Pajak</w:t>
      </w:r>
      <w:r>
        <w:rPr>
          <w:rFonts w:ascii="Times New Roman" w:hAnsi="Times New Roman" w:cs="Times New Roman"/>
        </w:rPr>
        <w:t xml:space="preserve">. </w:t>
      </w:r>
      <w:r w:rsidRPr="00015125">
        <w:rPr>
          <w:rFonts w:ascii="Times New Roman" w:hAnsi="Times New Roman" w:cs="Times New Roman"/>
        </w:rPr>
        <w:t>E-Jurnal Akuntansi Universitas Udayana</w:t>
      </w:r>
      <w:r>
        <w:rPr>
          <w:rFonts w:ascii="Times New Roman" w:hAnsi="Times New Roman" w:cs="Times New Roman"/>
        </w:rPr>
        <w:t>,</w:t>
      </w:r>
      <w:r w:rsidRPr="00015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Vol. 9, No. </w:t>
      </w:r>
      <w:r w:rsidRPr="00015125">
        <w:rPr>
          <w:rFonts w:ascii="Times New Roman" w:hAnsi="Times New Roman" w:cs="Times New Roman"/>
        </w:rPr>
        <w:t xml:space="preserve">1. </w:t>
      </w:r>
    </w:p>
    <w:p w14:paraId="6B05A97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343C79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A4D126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Dewi, Kristiana dan I Ketut Jati. (2014). </w:t>
      </w:r>
      <w:r w:rsidRPr="00940EED">
        <w:rPr>
          <w:rFonts w:ascii="Times New Roman" w:hAnsi="Times New Roman" w:cs="Times New Roman"/>
          <w:i/>
        </w:rPr>
        <w:t>Pengaruh Karakter Ekseku</w:t>
      </w:r>
      <w:r>
        <w:rPr>
          <w:rFonts w:ascii="Times New Roman" w:hAnsi="Times New Roman" w:cs="Times New Roman"/>
          <w:i/>
        </w:rPr>
        <w:t>tif, Karakteristik Perusahaan, dan Corporate Governance pada Tax Avoidance d</w:t>
      </w:r>
      <w:r w:rsidRPr="00940EED">
        <w:rPr>
          <w:rFonts w:ascii="Times New Roman" w:hAnsi="Times New Roman" w:cs="Times New Roman"/>
          <w:i/>
        </w:rPr>
        <w:t>i Bursa Efek Indonesia</w:t>
      </w:r>
      <w:r>
        <w:rPr>
          <w:rFonts w:ascii="Times New Roman" w:hAnsi="Times New Roman" w:cs="Times New Roman"/>
        </w:rPr>
        <w:t>. E-Jurnal Akuntansi, Vol. 6, No. 2, hal. 249-260.</w:t>
      </w:r>
    </w:p>
    <w:p w14:paraId="29C88AE8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D85BFA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F16F7B5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Dewinta, I. A. R. dan Setiawan, P. E. (2016). </w:t>
      </w:r>
      <w:r w:rsidRPr="00216F93">
        <w:rPr>
          <w:rFonts w:ascii="Times New Roman" w:hAnsi="Times New Roman" w:cs="Times New Roman"/>
          <w:i/>
        </w:rPr>
        <w:t>Pengaruh Leverage, Intensitas Aset Tetap, ukuran Perusahaan, dan Koneksi Politik Terhadap Tax Avoidance</w:t>
      </w:r>
      <w:r>
        <w:rPr>
          <w:rFonts w:ascii="Times New Roman" w:hAnsi="Times New Roman" w:cs="Times New Roman"/>
        </w:rPr>
        <w:t>. E-Jurnal Akuntansi Universitas Udayana, Vol. 15, No. 1, hal. 584-613.</w:t>
      </w:r>
    </w:p>
    <w:p w14:paraId="0F29CCD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1A552F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E6D94C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Eksandy, Arry. (2017). </w:t>
      </w:r>
      <w:r w:rsidRPr="0034124F">
        <w:rPr>
          <w:rFonts w:ascii="Times New Roman" w:hAnsi="Times New Roman" w:cs="Times New Roman"/>
          <w:i/>
        </w:rPr>
        <w:t>Pengaruh Komisaris Independen, Komite Audit, dan Kualitas Audit terhadap Penghindaran Pajak</w:t>
      </w:r>
      <w:r>
        <w:rPr>
          <w:rFonts w:ascii="Times New Roman" w:hAnsi="Times New Roman" w:cs="Times New Roman"/>
        </w:rPr>
        <w:t xml:space="preserve">. Competitive, Vol.1 No.1. </w:t>
      </w:r>
    </w:p>
    <w:p w14:paraId="5CF2044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B9A7A5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Elfariani, Eunike Christina. (2007). </w:t>
      </w:r>
      <w:r w:rsidRPr="00AC0120">
        <w:rPr>
          <w:rFonts w:ascii="Times New Roman" w:hAnsi="Times New Roman" w:cs="Times New Roman"/>
          <w:i/>
        </w:rPr>
        <w:t>Pengaruh Kompetensi dan Independensi Audito terhadap Kualitas Audit</w:t>
      </w:r>
      <w:r>
        <w:rPr>
          <w:rFonts w:ascii="Times New Roman" w:hAnsi="Times New Roman" w:cs="Times New Roman"/>
        </w:rPr>
        <w:t>. Jurnal Universitas Semarang.</w:t>
      </w:r>
    </w:p>
    <w:p w14:paraId="0054736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2DC5D2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AEDC0F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Fahmi, Irham. (2013). </w:t>
      </w:r>
      <w:r w:rsidRPr="00274ED2">
        <w:rPr>
          <w:rFonts w:ascii="Times New Roman" w:hAnsi="Times New Roman" w:cs="Times New Roman"/>
          <w:i/>
        </w:rPr>
        <w:t>Pengantar Manajemen Keuangan</w:t>
      </w:r>
      <w:r>
        <w:rPr>
          <w:rFonts w:ascii="Times New Roman" w:hAnsi="Times New Roman" w:cs="Times New Roman"/>
        </w:rPr>
        <w:t>. Bandung: Alfabeta.</w:t>
      </w:r>
    </w:p>
    <w:p w14:paraId="2E107CE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994741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F36B62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FCGI. (2001).</w:t>
      </w:r>
      <w:r>
        <w:rPr>
          <w:rFonts w:ascii="Times New Roman" w:hAnsi="Times New Roman" w:cs="Times New Roman"/>
          <w:i/>
        </w:rPr>
        <w:t>Seri Tata Kelola Perusahaan (Corporate Governance)</w:t>
      </w:r>
      <w:r w:rsidRPr="00D37A4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Edisi Kedua. Jakarta</w:t>
      </w:r>
    </w:p>
    <w:p w14:paraId="50F7C70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C9BE40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38719F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Ghozali Imam. (2016). </w:t>
      </w:r>
      <w:r w:rsidRPr="00295DA8">
        <w:rPr>
          <w:rFonts w:ascii="Times New Roman" w:hAnsi="Times New Roman" w:cs="Times New Roman"/>
          <w:i/>
        </w:rPr>
        <w:t>Aplikasi Analisis Multivariate Dengan Program IBM SPSS 23.</w:t>
      </w:r>
      <w:r>
        <w:rPr>
          <w:rFonts w:ascii="Times New Roman" w:hAnsi="Times New Roman" w:cs="Times New Roman"/>
        </w:rPr>
        <w:t xml:space="preserve"> Edisi 8. Semarang: Badan Penerbit Universitas Diponegoro.</w:t>
      </w:r>
    </w:p>
    <w:p w14:paraId="40FBC82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63AA5E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2FBAD6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Halim, Abdul, Icuk Rangga Bawono dan Amin Dara. (2016). </w:t>
      </w:r>
      <w:r w:rsidRPr="00A8308F">
        <w:rPr>
          <w:rFonts w:ascii="Times New Roman" w:hAnsi="Times New Roman" w:cs="Times New Roman"/>
          <w:i/>
        </w:rPr>
        <w:t>Perpajakan.</w:t>
      </w:r>
      <w:r>
        <w:rPr>
          <w:rFonts w:ascii="Times New Roman" w:hAnsi="Times New Roman" w:cs="Times New Roman"/>
        </w:rPr>
        <w:t xml:space="preserve"> Edisi 2. Jakarta: Salemba Empat.</w:t>
      </w:r>
    </w:p>
    <w:p w14:paraId="6C37B5A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041EB0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BE2D13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Hanum, Hashemi Rodhian. (2013). </w:t>
      </w:r>
      <w:r w:rsidRPr="004E66E1">
        <w:rPr>
          <w:rFonts w:ascii="Times New Roman" w:hAnsi="Times New Roman" w:cs="Times New Roman"/>
          <w:i/>
        </w:rPr>
        <w:t>Pengaruh Karakteristik Corporate Governance terhadap Effective Tax Rate. Universitas Diponegoro</w:t>
      </w:r>
      <w:r>
        <w:rPr>
          <w:rFonts w:ascii="Times New Roman" w:hAnsi="Times New Roman" w:cs="Times New Roman"/>
        </w:rPr>
        <w:t>, Vol. 2, No. 2, hal. 1-10.</w:t>
      </w:r>
    </w:p>
    <w:p w14:paraId="778060F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31438C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9D3C0F4" w14:textId="77777777" w:rsidR="004977A2" w:rsidRPr="00755FA3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Hery. (2016). </w:t>
      </w:r>
      <w:r>
        <w:rPr>
          <w:rFonts w:ascii="Times New Roman" w:hAnsi="Times New Roman" w:cs="Times New Roman"/>
          <w:i/>
        </w:rPr>
        <w:t xml:space="preserve">Analisis Laporan Keuangan. </w:t>
      </w:r>
      <w:r>
        <w:rPr>
          <w:rFonts w:ascii="Times New Roman" w:hAnsi="Times New Roman" w:cs="Times New Roman"/>
        </w:rPr>
        <w:t>Jakarta: Grasindo.</w:t>
      </w:r>
    </w:p>
    <w:p w14:paraId="1B9E182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B10420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9C25F3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Indriawati, Welly Florentia. (2017). </w:t>
      </w:r>
      <w:r w:rsidRPr="0034124F">
        <w:rPr>
          <w:rFonts w:ascii="Times New Roman" w:hAnsi="Times New Roman" w:cs="Times New Roman"/>
          <w:i/>
        </w:rPr>
        <w:t>Pengaruh Dewan Komisaris Independen, Komite Au</w:t>
      </w:r>
      <w:r>
        <w:rPr>
          <w:rFonts w:ascii="Times New Roman" w:hAnsi="Times New Roman" w:cs="Times New Roman"/>
          <w:i/>
        </w:rPr>
        <w:t>dit, Kepemilikan Institusional d</w:t>
      </w:r>
      <w:r w:rsidRPr="0034124F">
        <w:rPr>
          <w:rFonts w:ascii="Times New Roman" w:hAnsi="Times New Roman" w:cs="Times New Roman"/>
          <w:i/>
        </w:rPr>
        <w:t>an Ukuran Perusaha</w:t>
      </w:r>
      <w:r>
        <w:rPr>
          <w:rFonts w:ascii="Times New Roman" w:hAnsi="Times New Roman" w:cs="Times New Roman"/>
          <w:i/>
        </w:rPr>
        <w:t>an terhadap Penghindaran Pajak dengan Profitabilitas s</w:t>
      </w:r>
      <w:r w:rsidRPr="0034124F">
        <w:rPr>
          <w:rFonts w:ascii="Times New Roman" w:hAnsi="Times New Roman" w:cs="Times New Roman"/>
          <w:i/>
        </w:rPr>
        <w:t>ebagai Variabel Moderating</w:t>
      </w:r>
      <w:r>
        <w:rPr>
          <w:rFonts w:ascii="Times New Roman" w:hAnsi="Times New Roman" w:cs="Times New Roman"/>
        </w:rPr>
        <w:t>. Jurnal Universitas Negeri Semarang.</w:t>
      </w:r>
    </w:p>
    <w:p w14:paraId="10CC665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C7E5CB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6B794C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Jensen, M. C. dan Meckling W. H. (1976). </w:t>
      </w:r>
      <w:r w:rsidRPr="000E1419">
        <w:rPr>
          <w:rFonts w:ascii="Times New Roman" w:hAnsi="Times New Roman" w:cs="Times New Roman"/>
          <w:i/>
        </w:rPr>
        <w:t xml:space="preserve">Theory </w:t>
      </w:r>
      <w:r>
        <w:rPr>
          <w:rFonts w:ascii="Times New Roman" w:hAnsi="Times New Roman" w:cs="Times New Roman"/>
          <w:i/>
        </w:rPr>
        <w:t>o</w:t>
      </w:r>
      <w:r w:rsidRPr="000E1419">
        <w:rPr>
          <w:rFonts w:ascii="Times New Roman" w:hAnsi="Times New Roman" w:cs="Times New Roman"/>
          <w:i/>
        </w:rPr>
        <w:t xml:space="preserve">f The Firm: Managerial </w:t>
      </w:r>
      <w:r>
        <w:rPr>
          <w:rFonts w:ascii="Times New Roman" w:hAnsi="Times New Roman" w:cs="Times New Roman"/>
          <w:i/>
        </w:rPr>
        <w:t>Behavior, Agency Costs a</w:t>
      </w:r>
      <w:r w:rsidRPr="000E1419">
        <w:rPr>
          <w:rFonts w:ascii="Times New Roman" w:hAnsi="Times New Roman" w:cs="Times New Roman"/>
          <w:i/>
        </w:rPr>
        <w:t>nd Ownership Structure</w:t>
      </w:r>
      <w:r w:rsidRPr="000E1419">
        <w:rPr>
          <w:rFonts w:ascii="Times New Roman" w:hAnsi="Times New Roman" w:cs="Times New Roman"/>
        </w:rPr>
        <w:t>, Journal Of Financial Economic</w:t>
      </w:r>
      <w:r w:rsidRPr="000E141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Vol. 3, hal. 305-360.</w:t>
      </w:r>
    </w:p>
    <w:p w14:paraId="2BD4386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785205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936575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Kasmir. (2016). </w:t>
      </w:r>
      <w:r>
        <w:rPr>
          <w:rFonts w:ascii="Times New Roman" w:hAnsi="Times New Roman" w:cs="Times New Roman"/>
          <w:i/>
        </w:rPr>
        <w:t xml:space="preserve">Analisis Laporan Keuangan. </w:t>
      </w:r>
      <w:r>
        <w:rPr>
          <w:rFonts w:ascii="Times New Roman" w:hAnsi="Times New Roman" w:cs="Times New Roman"/>
        </w:rPr>
        <w:t>Jakarta: Raja Grafindo Persada.</w:t>
      </w:r>
    </w:p>
    <w:p w14:paraId="54C06A4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4B949C7" w14:textId="77777777" w:rsidR="004977A2" w:rsidRPr="00274ED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350556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Kementrian BUMMN Republik Indonesia. (2002). Surat Keputusan Menteri BUMN Nomor Kep-117/M-MBU/2002 </w:t>
      </w:r>
      <w:r w:rsidRPr="00514225">
        <w:rPr>
          <w:rFonts w:ascii="Times New Roman" w:hAnsi="Times New Roman" w:cs="Times New Roman"/>
          <w:i/>
        </w:rPr>
        <w:t>Tentang Penerapan Praktik Good Corporate Governance</w:t>
      </w:r>
      <w:r>
        <w:rPr>
          <w:rFonts w:ascii="Times New Roman" w:hAnsi="Times New Roman" w:cs="Times New Roman"/>
          <w:i/>
        </w:rPr>
        <w:t>.</w:t>
      </w:r>
    </w:p>
    <w:p w14:paraId="3BE8F88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3924D85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EB4E44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Kementrian Keuangan Republik Indonesia. (2016). </w:t>
      </w:r>
      <w:r w:rsidRPr="00B1557B">
        <w:rPr>
          <w:rFonts w:ascii="Times New Roman" w:hAnsi="Times New Roman" w:cs="Times New Roman"/>
          <w:i/>
        </w:rPr>
        <w:t>APBN 2016</w:t>
      </w:r>
      <w:r>
        <w:rPr>
          <w:rFonts w:ascii="Times New Roman" w:hAnsi="Times New Roman" w:cs="Times New Roman"/>
        </w:rPr>
        <w:t xml:space="preserve">. diakses tanggal 30 September 2018. </w:t>
      </w:r>
      <w:hyperlink r:id="rId5" w:history="1">
        <w:r w:rsidRPr="00BE2355">
          <w:rPr>
            <w:rStyle w:val="Hyperlink"/>
            <w:rFonts w:ascii="Times New Roman" w:hAnsi="Times New Roman" w:cs="Times New Roman"/>
          </w:rPr>
          <w:t>www.kemenkeu.go.id</w:t>
        </w:r>
      </w:hyperlink>
    </w:p>
    <w:p w14:paraId="0CA7108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032BC0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563307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Kementrian Keuangan Republik Indonesia. (2016). </w:t>
      </w:r>
      <w:r w:rsidRPr="00B1557B">
        <w:rPr>
          <w:rFonts w:ascii="Times New Roman" w:hAnsi="Times New Roman" w:cs="Times New Roman"/>
          <w:i/>
        </w:rPr>
        <w:t>APBN 2017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diakses tanggal 30 September 2018. </w:t>
      </w:r>
      <w:hyperlink r:id="rId6" w:history="1">
        <w:r w:rsidRPr="00BE2355">
          <w:rPr>
            <w:rStyle w:val="Hyperlink"/>
            <w:rFonts w:ascii="Times New Roman" w:hAnsi="Times New Roman" w:cs="Times New Roman"/>
          </w:rPr>
          <w:t>www.kemenkeu.go.id</w:t>
        </w:r>
      </w:hyperlink>
    </w:p>
    <w:p w14:paraId="3947A86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u w:val="single"/>
        </w:rPr>
      </w:pPr>
    </w:p>
    <w:p w14:paraId="0D14C88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u w:val="single"/>
        </w:rPr>
      </w:pPr>
    </w:p>
    <w:p w14:paraId="715E54C2" w14:textId="77777777" w:rsidR="004977A2" w:rsidRDefault="004977A2" w:rsidP="004977A2">
      <w:pPr>
        <w:ind w:left="720" w:hanging="720"/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Komite Nasional Kebijakan Governance. (2006). </w:t>
      </w:r>
      <w:r w:rsidRPr="003C2304">
        <w:rPr>
          <w:rFonts w:ascii="Times New Roman" w:hAnsi="Times New Roman" w:cs="Times New Roman"/>
          <w:i/>
        </w:rPr>
        <w:t>Pedoman Umum Good Corporate Governance Indonesia</w:t>
      </w:r>
      <w:r>
        <w:rPr>
          <w:rFonts w:ascii="Times New Roman" w:hAnsi="Times New Roman" w:cs="Times New Roman"/>
        </w:rPr>
        <w:t xml:space="preserve">. diakses tanggal 4 Oktober 2018. </w:t>
      </w:r>
      <w:hyperlink r:id="rId7" w:history="1">
        <w:r w:rsidRPr="00BE2355">
          <w:rPr>
            <w:rStyle w:val="Hyperlink"/>
            <w:rFonts w:ascii="Times New Roman" w:hAnsi="Times New Roman" w:cs="Times New Roman"/>
          </w:rPr>
          <w:t>www.ecgi.org</w:t>
        </w:r>
      </w:hyperlink>
    </w:p>
    <w:p w14:paraId="4AE695A1" w14:textId="77777777" w:rsidR="004977A2" w:rsidRDefault="004977A2" w:rsidP="004977A2">
      <w:pPr>
        <w:ind w:left="720" w:hanging="720"/>
        <w:jc w:val="both"/>
        <w:rPr>
          <w:rStyle w:val="Hyperlink"/>
          <w:rFonts w:ascii="Times New Roman" w:hAnsi="Times New Roman" w:cs="Times New Roman"/>
        </w:rPr>
      </w:pPr>
    </w:p>
    <w:p w14:paraId="0B0724C6" w14:textId="77777777" w:rsidR="004977A2" w:rsidRDefault="004977A2" w:rsidP="004977A2">
      <w:pPr>
        <w:ind w:left="720" w:hanging="720"/>
        <w:jc w:val="both"/>
        <w:rPr>
          <w:rStyle w:val="Hyperlink"/>
          <w:rFonts w:ascii="Times New Roman" w:hAnsi="Times New Roman" w:cs="Times New Roman"/>
        </w:rPr>
      </w:pPr>
    </w:p>
    <w:p w14:paraId="2C1A66E5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Lunenburg. (2012). </w:t>
      </w:r>
      <w:r w:rsidRPr="00713EB8">
        <w:rPr>
          <w:rFonts w:ascii="Times New Roman" w:hAnsi="Times New Roman" w:cs="Times New Roman"/>
          <w:i/>
        </w:rPr>
        <w:t>Compliance Theory And Organizational Effectiveness</w:t>
      </w:r>
      <w:r>
        <w:rPr>
          <w:rFonts w:ascii="Times New Roman" w:hAnsi="Times New Roman" w:cs="Times New Roman"/>
        </w:rPr>
        <w:t>. International Journal Of Scholarly Academic Intellectual Diversity, Vol. 14, No. 1.</w:t>
      </w:r>
    </w:p>
    <w:p w14:paraId="0BEA240E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u w:val="single"/>
        </w:rPr>
      </w:pPr>
    </w:p>
    <w:p w14:paraId="3075DDC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u w:val="single"/>
        </w:rPr>
      </w:pPr>
    </w:p>
    <w:p w14:paraId="34CA6AC5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Maharani, I. Gusti Ayu Cahya dan Ketut Alit Suardana. (2014). </w:t>
      </w:r>
      <w:r w:rsidRPr="000D4EBF">
        <w:rPr>
          <w:rFonts w:ascii="Times New Roman" w:hAnsi="Times New Roman" w:cs="Times New Roman"/>
          <w:i/>
        </w:rPr>
        <w:t>Pengaruh Corporate Governance</w:t>
      </w:r>
      <w:r>
        <w:rPr>
          <w:rFonts w:ascii="Times New Roman" w:hAnsi="Times New Roman" w:cs="Times New Roman"/>
          <w:i/>
        </w:rPr>
        <w:t>, Profitabilitas, d</w:t>
      </w:r>
      <w:r w:rsidRPr="000D4EBF">
        <w:rPr>
          <w:rFonts w:ascii="Times New Roman" w:hAnsi="Times New Roman" w:cs="Times New Roman"/>
          <w:i/>
        </w:rPr>
        <w:t>an Karakteristik Eksekutif Terhadap Tax Avoidance</w:t>
      </w:r>
      <w:r>
        <w:rPr>
          <w:rFonts w:ascii="Times New Roman" w:hAnsi="Times New Roman" w:cs="Times New Roman"/>
        </w:rPr>
        <w:t>. E-Jurnal Akuntansi Universitas Udayana, Vol. 9, No.2, hal. 525-539.</w:t>
      </w:r>
    </w:p>
    <w:p w14:paraId="546EDFF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C9386E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2AB739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Mardiasmo. (2016). </w:t>
      </w:r>
      <w:r w:rsidRPr="00BF77F0">
        <w:rPr>
          <w:rFonts w:ascii="Times New Roman" w:hAnsi="Times New Roman" w:cs="Times New Roman"/>
          <w:i/>
        </w:rPr>
        <w:t>Perpajakan Edisi Revisi 2016.</w:t>
      </w:r>
      <w:r>
        <w:rPr>
          <w:rFonts w:ascii="Times New Roman" w:hAnsi="Times New Roman" w:cs="Times New Roman"/>
        </w:rPr>
        <w:t xml:space="preserve"> Yogyakarta: Penerbit Andi.</w:t>
      </w:r>
    </w:p>
    <w:p w14:paraId="067EEEC8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E9B3098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2A4220F" w14:textId="77777777" w:rsidR="004977A2" w:rsidRPr="000D4EBF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Mulyadi. (2013). </w:t>
      </w:r>
      <w:r w:rsidRPr="004E66E1">
        <w:rPr>
          <w:rFonts w:ascii="Times New Roman" w:hAnsi="Times New Roman" w:cs="Times New Roman"/>
          <w:i/>
        </w:rPr>
        <w:t>Sistem Akuntansi</w:t>
      </w:r>
      <w:r>
        <w:rPr>
          <w:rFonts w:ascii="Times New Roman" w:hAnsi="Times New Roman" w:cs="Times New Roman"/>
        </w:rPr>
        <w:t>. Jakarta: Salemba Empat.</w:t>
      </w:r>
    </w:p>
    <w:p w14:paraId="5DBB64C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91508A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6F9753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Mulyani, Sri et al. (2018). </w:t>
      </w:r>
      <w:r w:rsidRPr="009378D0">
        <w:rPr>
          <w:rFonts w:ascii="Times New Roman" w:hAnsi="Times New Roman" w:cs="Times New Roman"/>
          <w:i/>
        </w:rPr>
        <w:t>Pengaruh Corporate Governance Terhadap Tax Avoidance.</w:t>
      </w:r>
      <w:r>
        <w:rPr>
          <w:rFonts w:ascii="Times New Roman" w:hAnsi="Times New Roman" w:cs="Times New Roman"/>
        </w:rPr>
        <w:t xml:space="preserve"> Jurnal Riset Akuntansi dan Bisnis Airlangga, Vol. 3, No. 1, hal. 322-340.</w:t>
      </w:r>
    </w:p>
    <w:p w14:paraId="1B1184C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A1FDE6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3A3BE8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Ngadiman, dan Puspitasari. (2014). </w:t>
      </w:r>
      <w:r w:rsidRPr="004E66E1">
        <w:rPr>
          <w:rFonts w:ascii="Times New Roman" w:hAnsi="Times New Roman" w:cs="Times New Roman"/>
          <w:i/>
        </w:rPr>
        <w:t>Pengaruh Leverage, Kepemilikan Institusional, dan Ukuran Perusahaan terhadap Penghindaran Pajak (Tax Avoidance).</w:t>
      </w:r>
      <w:r>
        <w:rPr>
          <w:rFonts w:ascii="Times New Roman" w:hAnsi="Times New Roman" w:cs="Times New Roman"/>
        </w:rPr>
        <w:t xml:space="preserve"> Jurnal Akuntansi, Vol. 18, No.3, hal. 408-421.</w:t>
      </w:r>
    </w:p>
    <w:p w14:paraId="3BD21CB6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6A444C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6EED41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Nuraina, Elva. (2012). </w:t>
      </w:r>
      <w:r w:rsidRPr="004E66E1">
        <w:rPr>
          <w:rFonts w:ascii="Times New Roman" w:hAnsi="Times New Roman" w:cs="Times New Roman"/>
          <w:i/>
        </w:rPr>
        <w:t xml:space="preserve">Pengaruh </w:t>
      </w:r>
      <w:r>
        <w:rPr>
          <w:rFonts w:ascii="Times New Roman" w:hAnsi="Times New Roman" w:cs="Times New Roman"/>
          <w:i/>
        </w:rPr>
        <w:t>Kepemilikan Institusional d</w:t>
      </w:r>
      <w:r w:rsidRPr="004E66E1">
        <w:rPr>
          <w:rFonts w:ascii="Times New Roman" w:hAnsi="Times New Roman" w:cs="Times New Roman"/>
          <w:i/>
        </w:rPr>
        <w:t>an Ukuran Perusa</w:t>
      </w:r>
      <w:r>
        <w:rPr>
          <w:rFonts w:ascii="Times New Roman" w:hAnsi="Times New Roman" w:cs="Times New Roman"/>
          <w:i/>
        </w:rPr>
        <w:t>haan Terhadap Kebijakan Hutang d</w:t>
      </w:r>
      <w:r w:rsidRPr="004E66E1">
        <w:rPr>
          <w:rFonts w:ascii="Times New Roman" w:hAnsi="Times New Roman" w:cs="Times New Roman"/>
          <w:i/>
        </w:rPr>
        <w:t>an Nilai Perusahaan</w:t>
      </w:r>
      <w:r>
        <w:rPr>
          <w:rFonts w:ascii="Times New Roman" w:hAnsi="Times New Roman" w:cs="Times New Roman"/>
        </w:rPr>
        <w:t>. Jurnal Bisnis dan Ekonomi. September 2012, hal 110-125.</w:t>
      </w:r>
    </w:p>
    <w:p w14:paraId="734B5BB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D0B0BE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BD5214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Oktofian, Muhammad. (2015). </w:t>
      </w:r>
      <w:r w:rsidRPr="008B47D7">
        <w:rPr>
          <w:rFonts w:ascii="Times New Roman" w:hAnsi="Times New Roman" w:cs="Times New Roman"/>
          <w:i/>
        </w:rPr>
        <w:t>Pengaruh Corporate Governance Terhadap Tax Avoidance.</w:t>
      </w:r>
      <w:r>
        <w:rPr>
          <w:rFonts w:ascii="Times New Roman" w:hAnsi="Times New Roman" w:cs="Times New Roman"/>
        </w:rPr>
        <w:t xml:space="preserve"> Jurnal Akuntansi Bisnis, Vol. 3, No. 2.</w:t>
      </w:r>
    </w:p>
    <w:p w14:paraId="5A6B1BC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A167458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A7A2AE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Pasaribu, M.Y., Topowijono, dan Sulasmiyati. (2016</w:t>
      </w:r>
      <w:r w:rsidRPr="00313F05">
        <w:rPr>
          <w:rFonts w:ascii="Times New Roman" w:hAnsi="Times New Roman" w:cs="Times New Roman"/>
          <w:i/>
        </w:rPr>
        <w:t>). Pengaruh Struktur Modal, Struktur Kepemilikan dan Profitabilitas terhadap Nilai Perusahaan</w:t>
      </w:r>
      <w:r>
        <w:rPr>
          <w:rFonts w:ascii="Times New Roman" w:hAnsi="Times New Roman" w:cs="Times New Roman"/>
        </w:rPr>
        <w:t>. Jurnal Administrasi Bisnis, Vol. 35, No. 1, hal. 154-164.</w:t>
      </w:r>
    </w:p>
    <w:p w14:paraId="2BCC14E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F4B35A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356A0B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Pohan, Chairil. A. (2013). </w:t>
      </w:r>
      <w:r w:rsidRPr="00216F93">
        <w:rPr>
          <w:rFonts w:ascii="Times New Roman" w:hAnsi="Times New Roman" w:cs="Times New Roman"/>
          <w:i/>
        </w:rPr>
        <w:t>Manajemen Perpajakan</w:t>
      </w:r>
      <w:r>
        <w:rPr>
          <w:rFonts w:ascii="Times New Roman" w:hAnsi="Times New Roman" w:cs="Times New Roman"/>
        </w:rPr>
        <w:t>. Jakarta: PT. Gramedia Pustaka Utama.</w:t>
      </w:r>
    </w:p>
    <w:p w14:paraId="7D612E4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43A304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75B6B8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Putri, Vidiyanna Rizal dan Putra Bella Irwansyah. (2017</w:t>
      </w:r>
      <w:r w:rsidRPr="0034124F">
        <w:rPr>
          <w:rFonts w:ascii="Times New Roman" w:hAnsi="Times New Roman" w:cs="Times New Roman"/>
          <w:i/>
        </w:rPr>
        <w:t>). Pengaruh Leverage, Pr</w:t>
      </w:r>
      <w:r>
        <w:rPr>
          <w:rFonts w:ascii="Times New Roman" w:hAnsi="Times New Roman" w:cs="Times New Roman"/>
          <w:i/>
        </w:rPr>
        <w:t>ofitability, Ukuran Perusahaan d</w:t>
      </w:r>
      <w:r w:rsidRPr="0034124F">
        <w:rPr>
          <w:rFonts w:ascii="Times New Roman" w:hAnsi="Times New Roman" w:cs="Times New Roman"/>
          <w:i/>
        </w:rPr>
        <w:t>an Proporsi Kepemilikan Institusional Terhadap Tax Avoidance.</w:t>
      </w:r>
      <w:r>
        <w:rPr>
          <w:rFonts w:ascii="Times New Roman" w:hAnsi="Times New Roman" w:cs="Times New Roman"/>
        </w:rPr>
        <w:t xml:space="preserve"> Jurnal Ekonomi Manajemen Sumber Daya, Vol.19, No.1.</w:t>
      </w:r>
    </w:p>
    <w:p w14:paraId="2938584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19EA36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DEEC46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Republik Indonesia. 2007. </w:t>
      </w:r>
      <w:r w:rsidRPr="00C11620">
        <w:rPr>
          <w:rFonts w:ascii="Times New Roman" w:hAnsi="Times New Roman" w:cs="Times New Roman"/>
          <w:i/>
        </w:rPr>
        <w:t>Undang-Undang Republik Indone</w:t>
      </w:r>
      <w:r>
        <w:rPr>
          <w:rFonts w:ascii="Times New Roman" w:hAnsi="Times New Roman" w:cs="Times New Roman"/>
          <w:i/>
        </w:rPr>
        <w:t xml:space="preserve">sia Nomor 28 Tahun 2007 Tentang Perubahan Ketiga Atas Undang-Undang Nomor 6 Tahun 1983 Tentang </w:t>
      </w:r>
      <w:r w:rsidRPr="00C11620">
        <w:rPr>
          <w:rFonts w:ascii="Times New Roman" w:hAnsi="Times New Roman" w:cs="Times New Roman"/>
          <w:i/>
        </w:rPr>
        <w:t>Ketentuan Umum dan Tata Cara Perpajakan Lembaran Negara Republik Indonesia Tahun 2007</w:t>
      </w:r>
      <w:r>
        <w:rPr>
          <w:rFonts w:ascii="Times New Roman" w:hAnsi="Times New Roman" w:cs="Times New Roman"/>
        </w:rPr>
        <w:t>, No.85. Sekretariat Negara. Jakarta.</w:t>
      </w:r>
    </w:p>
    <w:p w14:paraId="7BF1D9D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83FFEE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A21C08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Raharjo, Arko Soni dan Daljono. (2014). </w:t>
      </w:r>
      <w:r w:rsidRPr="004523D8">
        <w:rPr>
          <w:rFonts w:ascii="Times New Roman" w:hAnsi="Times New Roman" w:cs="Times New Roman"/>
          <w:i/>
        </w:rPr>
        <w:t xml:space="preserve">Pengaruh Dewan Komisaris, Direksi, Komisaris Independen, Struktur Kepemilikan, dan Indeks Corporate Governance Terhadap Asimetri Informasi. </w:t>
      </w:r>
      <w:r>
        <w:rPr>
          <w:rFonts w:ascii="Times New Roman" w:hAnsi="Times New Roman" w:cs="Times New Roman"/>
        </w:rPr>
        <w:t>Diponegoro Journal of Accounting, Vol.3, No.3, hal 1-13.</w:t>
      </w:r>
    </w:p>
    <w:p w14:paraId="1BE2C246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543ADC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06D930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Resmi, Siti. (2014). </w:t>
      </w:r>
      <w:r w:rsidRPr="00903D6A">
        <w:rPr>
          <w:rFonts w:ascii="Times New Roman" w:hAnsi="Times New Roman" w:cs="Times New Roman"/>
          <w:i/>
        </w:rPr>
        <w:t>Perpajakan Teori dan Kasus.</w:t>
      </w:r>
      <w:r>
        <w:rPr>
          <w:rFonts w:ascii="Times New Roman" w:hAnsi="Times New Roman" w:cs="Times New Roman"/>
        </w:rPr>
        <w:t xml:space="preserve"> Edisi 8 Buku 1. Jakarta: Salemba Empat.</w:t>
      </w:r>
    </w:p>
    <w:p w14:paraId="36AEBCE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890B9E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339060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Rusydi, M. Khoiru dan Martani, Dwi. (2014). </w:t>
      </w:r>
      <w:r w:rsidRPr="00216F93">
        <w:rPr>
          <w:rFonts w:ascii="Times New Roman" w:hAnsi="Times New Roman" w:cs="Times New Roman"/>
          <w:i/>
        </w:rPr>
        <w:t>Pengaruh Struktur Kepemilikan Terhadap Aggressive Tax Avoidance.</w:t>
      </w:r>
      <w:r>
        <w:rPr>
          <w:rFonts w:ascii="Times New Roman" w:hAnsi="Times New Roman" w:cs="Times New Roman"/>
        </w:rPr>
        <w:t xml:space="preserve"> Simposium Nasional Akuntansi XVII.</w:t>
      </w:r>
    </w:p>
    <w:p w14:paraId="0DA7E62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D340EF8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12F4CE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Sahamok.com. </w:t>
      </w:r>
      <w:hyperlink r:id="rId8" w:history="1">
        <w:r w:rsidRPr="00746D05">
          <w:rPr>
            <w:rStyle w:val="Hyperlink"/>
            <w:rFonts w:ascii="Times New Roman" w:hAnsi="Times New Roman" w:cs="Times New Roman"/>
          </w:rPr>
          <w:t>www.sahamok.com</w:t>
        </w:r>
      </w:hyperlink>
      <w:r>
        <w:rPr>
          <w:rFonts w:ascii="Times New Roman" w:hAnsi="Times New Roman" w:cs="Times New Roman"/>
        </w:rPr>
        <w:t xml:space="preserve"> diakses tanggal 2 November 2018.</w:t>
      </w:r>
    </w:p>
    <w:p w14:paraId="1EA55FA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952820C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D53E90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Sandy, Syeldila dan Lukviarman, Niki. (2015</w:t>
      </w:r>
      <w:r w:rsidRPr="00A60A32">
        <w:rPr>
          <w:rFonts w:ascii="Times New Roman" w:hAnsi="Times New Roman" w:cs="Times New Roman"/>
          <w:i/>
        </w:rPr>
        <w:t>). Pengaruh Corporate Governance Terhadap Tax Avoidance</w:t>
      </w:r>
      <w:r>
        <w:rPr>
          <w:rFonts w:ascii="Times New Roman" w:hAnsi="Times New Roman" w:cs="Times New Roman"/>
        </w:rPr>
        <w:t>. JAAI, Vol. 19, No. 2.</w:t>
      </w:r>
    </w:p>
    <w:p w14:paraId="172006F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2B70B0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32E6C87" w14:textId="77777777" w:rsidR="004977A2" w:rsidRPr="00D5690E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Santoso, Iman dan Ning Rahayu. (2013). </w:t>
      </w:r>
      <w:r w:rsidRPr="00A8308F">
        <w:rPr>
          <w:rFonts w:ascii="Times New Roman" w:hAnsi="Times New Roman" w:cs="Times New Roman"/>
          <w:i/>
        </w:rPr>
        <w:t>Corporate Tax Management</w:t>
      </w:r>
      <w:r>
        <w:rPr>
          <w:rFonts w:ascii="Times New Roman" w:hAnsi="Times New Roman" w:cs="Times New Roman"/>
        </w:rPr>
        <w:t>, Jakarta: Observation &amp; Research of  Taxation.</w:t>
      </w:r>
    </w:p>
    <w:p w14:paraId="270622E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i/>
        </w:rPr>
      </w:pPr>
    </w:p>
    <w:p w14:paraId="3174CF2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  <w:i/>
        </w:rPr>
      </w:pPr>
    </w:p>
    <w:p w14:paraId="693D0674" w14:textId="77777777" w:rsidR="004977A2" w:rsidRPr="00CC5DFF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Scott, R. William. (2015). </w:t>
      </w:r>
      <w:r w:rsidRPr="00CC5DFF">
        <w:rPr>
          <w:rFonts w:ascii="Times New Roman" w:hAnsi="Times New Roman" w:cs="Times New Roman"/>
          <w:i/>
        </w:rPr>
        <w:t>Financial Accounting Theory</w:t>
      </w:r>
      <w:r>
        <w:rPr>
          <w:rFonts w:ascii="Times New Roman" w:hAnsi="Times New Roman" w:cs="Times New Roman"/>
        </w:rPr>
        <w:t>. Seventh Edition. Toronto: Pearson Prentice Hall.</w:t>
      </w:r>
    </w:p>
    <w:p w14:paraId="652D7BD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CF3B51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C7683ED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Simarmata, Ari Putra Permata. (2014). </w:t>
      </w:r>
      <w:r w:rsidRPr="00A60A32">
        <w:rPr>
          <w:rFonts w:ascii="Times New Roman" w:hAnsi="Times New Roman" w:cs="Times New Roman"/>
          <w:i/>
        </w:rPr>
        <w:t>Pengaruh Tax Avoidance Jangka Panjang Terhadap Nilai Perusahaan dengan Kepemilikan Institusional Sebagai Variabel Pemoderasi.</w:t>
      </w:r>
      <w:r>
        <w:rPr>
          <w:rFonts w:ascii="Times New Roman" w:hAnsi="Times New Roman" w:cs="Times New Roman"/>
        </w:rPr>
        <w:t xml:space="preserve"> Diponegoro Journal of Accounting, Vol. 3, No. 3, hal. 1-13.</w:t>
      </w:r>
    </w:p>
    <w:p w14:paraId="79AFF5C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6E740B6F" w14:textId="77777777" w:rsidR="004977A2" w:rsidRDefault="004977A2" w:rsidP="004977A2">
      <w:pPr>
        <w:jc w:val="both"/>
        <w:rPr>
          <w:rFonts w:ascii="Times New Roman" w:hAnsi="Times New Roman" w:cs="Times New Roman"/>
          <w:i/>
        </w:rPr>
      </w:pPr>
    </w:p>
    <w:p w14:paraId="74E79A2E" w14:textId="77777777" w:rsidR="004977A2" w:rsidRPr="000F664F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Susanti dan Taringan. (2013). </w:t>
      </w:r>
      <w:r w:rsidRPr="00AC0120">
        <w:rPr>
          <w:rFonts w:ascii="Times New Roman" w:hAnsi="Times New Roman" w:cs="Times New Roman"/>
          <w:i/>
        </w:rPr>
        <w:t>Pengaruh Kompetensi, Etika, dan Fee Audit terhadap Kualitas Audit. Jurnal Akuntansi,</w:t>
      </w:r>
      <w:r>
        <w:rPr>
          <w:rFonts w:ascii="Times New Roman" w:hAnsi="Times New Roman" w:cs="Times New Roman"/>
        </w:rPr>
        <w:t xml:space="preserve"> Vol. 13, No. 1, hal. 803-832.</w:t>
      </w:r>
    </w:p>
    <w:p w14:paraId="7412D676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1BA618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63C713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Susiana dan Arleen Herawaty. (2007). </w:t>
      </w:r>
      <w:r w:rsidRPr="0088339D">
        <w:rPr>
          <w:rFonts w:ascii="Times New Roman" w:hAnsi="Times New Roman" w:cs="Times New Roman"/>
          <w:i/>
        </w:rPr>
        <w:t>Analisa Pengaruh Indepedensi, Mekanisme Corporate Governance, Kualitas Aud</w:t>
      </w:r>
      <w:r>
        <w:rPr>
          <w:rFonts w:ascii="Times New Roman" w:hAnsi="Times New Roman" w:cs="Times New Roman"/>
          <w:i/>
        </w:rPr>
        <w:t>it Terhadap Integritas Laporan K</w:t>
      </w:r>
      <w:r w:rsidRPr="0088339D">
        <w:rPr>
          <w:rFonts w:ascii="Times New Roman" w:hAnsi="Times New Roman" w:cs="Times New Roman"/>
          <w:i/>
        </w:rPr>
        <w:t>euangan</w:t>
      </w:r>
      <w:r>
        <w:rPr>
          <w:rFonts w:ascii="Times New Roman" w:hAnsi="Times New Roman" w:cs="Times New Roman"/>
        </w:rPr>
        <w:t>. Simposium Nasional Akuntansi X, Unhas Makassar 26-28 Juli 2007.</w:t>
      </w:r>
    </w:p>
    <w:p w14:paraId="47CFA6B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43B979F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D3459C4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Sutedi, Adrian. (2011). </w:t>
      </w:r>
      <w:r w:rsidRPr="00AD263A">
        <w:rPr>
          <w:rFonts w:ascii="Times New Roman" w:hAnsi="Times New Roman" w:cs="Times New Roman"/>
          <w:i/>
        </w:rPr>
        <w:t>Good Corporate Governance.</w:t>
      </w:r>
      <w:r>
        <w:rPr>
          <w:rFonts w:ascii="Times New Roman" w:hAnsi="Times New Roman" w:cs="Times New Roman"/>
        </w:rPr>
        <w:t xml:space="preserve"> Edisi Pertama. Jakarta: SInar Grafika</w:t>
      </w:r>
    </w:p>
    <w:p w14:paraId="5C64BE7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FEAFA3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48D47C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Tempo.co. </w:t>
      </w:r>
      <w:hyperlink r:id="rId9" w:history="1">
        <w:r w:rsidRPr="00BE2355">
          <w:rPr>
            <w:rStyle w:val="Hyperlink"/>
            <w:rFonts w:ascii="Times New Roman" w:hAnsi="Times New Roman" w:cs="Times New Roman"/>
          </w:rPr>
          <w:t>www.investigasi.tempo.co</w:t>
        </w:r>
      </w:hyperlink>
      <w:r>
        <w:rPr>
          <w:rFonts w:ascii="Times New Roman" w:hAnsi="Times New Roman" w:cs="Times New Roman"/>
        </w:rPr>
        <w:t xml:space="preserve"> diakses tanggal 2 Oktober 2018.</w:t>
      </w:r>
    </w:p>
    <w:p w14:paraId="0B0666B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F9E7B4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4DEB361E" w14:textId="77777777" w:rsidR="004977A2" w:rsidRPr="00D37A4B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Tunggal, Imam Sjahputra dan Amin Widjaja Tunggal. (2012). </w:t>
      </w:r>
      <w:r>
        <w:rPr>
          <w:rFonts w:ascii="Times New Roman" w:hAnsi="Times New Roman" w:cs="Times New Roman"/>
          <w:i/>
        </w:rPr>
        <w:t>Membangun Good Corporate Governance</w:t>
      </w:r>
      <w:r>
        <w:rPr>
          <w:rFonts w:ascii="Times New Roman" w:hAnsi="Times New Roman" w:cs="Times New Roman"/>
        </w:rPr>
        <w:t>. Jakarta: Harvarindo.</w:t>
      </w:r>
    </w:p>
    <w:p w14:paraId="5387FE01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32855C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5D6FEFA9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Tyler, T. (1990). </w:t>
      </w:r>
      <w:r w:rsidRPr="000151BD">
        <w:rPr>
          <w:rFonts w:ascii="Times New Roman" w:hAnsi="Times New Roman" w:cs="Times New Roman"/>
          <w:i/>
        </w:rPr>
        <w:t>Why People Obey the Law</w:t>
      </w:r>
      <w:r>
        <w:rPr>
          <w:rFonts w:ascii="Times New Roman" w:hAnsi="Times New Roman" w:cs="Times New Roman"/>
        </w:rPr>
        <w:t>. Yale University Press, New Haven And London.</w:t>
      </w:r>
    </w:p>
    <w:p w14:paraId="2A4A18F6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7AC64C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BA387E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Waluyo. (2017). </w:t>
      </w:r>
      <w:r w:rsidRPr="00E772E1">
        <w:rPr>
          <w:rFonts w:ascii="Times New Roman" w:hAnsi="Times New Roman" w:cs="Times New Roman"/>
          <w:i/>
        </w:rPr>
        <w:t>Perpajakan Indonesia</w:t>
      </w:r>
      <w:r>
        <w:rPr>
          <w:rFonts w:ascii="Times New Roman" w:hAnsi="Times New Roman" w:cs="Times New Roman"/>
        </w:rPr>
        <w:t>. Edisi 11 Buku 1. Jakarta: Salemba Empat.</w:t>
      </w:r>
    </w:p>
    <w:p w14:paraId="3BA17FC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3DAF235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2EAE592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Xynas, Lidia. (2011). </w:t>
      </w:r>
      <w:r w:rsidRPr="000A5476">
        <w:rPr>
          <w:rFonts w:ascii="Times New Roman" w:hAnsi="Times New Roman" w:cs="Times New Roman"/>
          <w:i/>
        </w:rPr>
        <w:t>Tax Planning, Avoidance and Evasion in Australia 1970-2010:The Regulatory Responses and Taxpayer Compliance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Revenue Law Journal. Vol. 20, No. 1.</w:t>
      </w:r>
    </w:p>
    <w:p w14:paraId="0875D148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AEA765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FCA1D5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Zahirah, Azizah. (2017</w:t>
      </w:r>
      <w:r w:rsidRPr="00D0157A">
        <w:rPr>
          <w:rFonts w:ascii="Times New Roman" w:hAnsi="Times New Roman" w:cs="Times New Roman"/>
          <w:i/>
        </w:rPr>
        <w:t>). Pengaruh Leverage, Kepemilikan Institusional, Kepemilikan Manajerial dan Ukuran Perusahaan Terhadap Penghindaran Pajak.</w:t>
      </w:r>
      <w:r>
        <w:rPr>
          <w:rFonts w:ascii="Times New Roman" w:hAnsi="Times New Roman" w:cs="Times New Roman"/>
        </w:rPr>
        <w:t xml:space="preserve"> Jurnal Online Mahasiswa Fakultas Ekonomi, Vol. 4, No. 1, hal. 3543-3556.</w:t>
      </w:r>
    </w:p>
    <w:p w14:paraId="07D48357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7EBF4BB0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0BC789CA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Zain, Mohammad (2008). </w:t>
      </w:r>
      <w:r w:rsidRPr="00B56F2C">
        <w:rPr>
          <w:rFonts w:ascii="Times New Roman" w:hAnsi="Times New Roman" w:cs="Times New Roman"/>
          <w:i/>
        </w:rPr>
        <w:t>Manajemen Perpajakan</w:t>
      </w:r>
      <w:r>
        <w:rPr>
          <w:rFonts w:ascii="Times New Roman" w:hAnsi="Times New Roman" w:cs="Times New Roman"/>
        </w:rPr>
        <w:t>. Jakarta: Salemba Empat.</w:t>
      </w:r>
    </w:p>
    <w:p w14:paraId="00FDBEC3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218BF10B" w14:textId="77777777" w:rsidR="004977A2" w:rsidRDefault="004977A2" w:rsidP="004977A2">
      <w:pPr>
        <w:ind w:left="720" w:hanging="720"/>
        <w:jc w:val="both"/>
        <w:rPr>
          <w:rFonts w:ascii="Times New Roman" w:hAnsi="Times New Roman" w:cs="Times New Roman"/>
        </w:rPr>
      </w:pPr>
    </w:p>
    <w:p w14:paraId="10AB014D" w14:textId="77777777" w:rsidR="004977A2" w:rsidRPr="00895038" w:rsidRDefault="004977A2" w:rsidP="004977A2">
      <w:pPr>
        <w:ind w:left="720" w:hanging="720"/>
        <w:jc w:val="both"/>
        <w:rPr>
          <w:rFonts w:ascii="Times New Roman" w:hAnsi="Times New Roman" w:cs="Times New Roman"/>
        </w:rPr>
        <w:sectPr w:rsidR="004977A2" w:rsidRPr="00895038" w:rsidSect="009E0320">
          <w:pgSz w:w="11900" w:h="16840"/>
          <w:pgMar w:top="1418" w:right="1418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Zimmerman, J, L. (1977). </w:t>
      </w:r>
      <w:r w:rsidRPr="00091D58">
        <w:rPr>
          <w:rFonts w:ascii="Times New Roman" w:hAnsi="Times New Roman" w:cs="Times New Roman"/>
          <w:i/>
        </w:rPr>
        <w:t>The Municipal Accounting Maze: An Analysis Of Political Incentives</w:t>
      </w:r>
      <w:r>
        <w:rPr>
          <w:rFonts w:ascii="Times New Roman" w:hAnsi="Times New Roman" w:cs="Times New Roman"/>
        </w:rPr>
        <w:t xml:space="preserve">. Journal of Accounting Research, hal. </w:t>
      </w:r>
      <w:r w:rsidR="00EE4C0A">
        <w:rPr>
          <w:rFonts w:ascii="Times New Roman" w:hAnsi="Times New Roman" w:cs="Times New Roman"/>
        </w:rPr>
        <w:t>107-144.</w:t>
      </w:r>
    </w:p>
    <w:p w14:paraId="0B5D9ED6" w14:textId="77777777" w:rsidR="00301AA5" w:rsidRDefault="00301AA5"/>
    <w:sectPr w:rsidR="00301AA5" w:rsidSect="00D44F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2"/>
    <w:rsid w:val="00301AA5"/>
    <w:rsid w:val="004977A2"/>
    <w:rsid w:val="009E0320"/>
    <w:rsid w:val="00D44F88"/>
    <w:rsid w:val="00E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46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menkeu.go.id" TargetMode="External"/><Relationship Id="rId6" Type="http://schemas.openxmlformats.org/officeDocument/2006/relationships/hyperlink" Target="http://www.kemenkeu.go.id" TargetMode="External"/><Relationship Id="rId7" Type="http://schemas.openxmlformats.org/officeDocument/2006/relationships/hyperlink" Target="http://www.ecgi.org" TargetMode="External"/><Relationship Id="rId8" Type="http://schemas.openxmlformats.org/officeDocument/2006/relationships/hyperlink" Target="http://www.sahamok.com" TargetMode="External"/><Relationship Id="rId9" Type="http://schemas.openxmlformats.org/officeDocument/2006/relationships/hyperlink" Target="http://www.investigasi.tempo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7032</Characters>
  <Application>Microsoft Macintosh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3</cp:revision>
  <dcterms:created xsi:type="dcterms:W3CDTF">2019-05-08T04:51:00Z</dcterms:created>
  <dcterms:modified xsi:type="dcterms:W3CDTF">2019-05-08T08:46:00Z</dcterms:modified>
</cp:coreProperties>
</file>