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96" w:rsidRPr="00F86094" w:rsidRDefault="00097D96" w:rsidP="00CB1C87">
      <w:pPr>
        <w:pStyle w:val="Style10"/>
      </w:pPr>
      <w:bookmarkStart w:id="0" w:name="_Toc534051462"/>
      <w:r w:rsidRPr="00F86094">
        <w:t>BAB II</w:t>
      </w:r>
      <w:r>
        <w:t>I</w:t>
      </w:r>
      <w:bookmarkEnd w:id="0"/>
    </w:p>
    <w:p w:rsidR="00097D96" w:rsidRDefault="00097D96" w:rsidP="00097D96">
      <w:pPr>
        <w:pStyle w:val="ListParagraph"/>
        <w:spacing w:line="480" w:lineRule="auto"/>
        <w:ind w:left="0"/>
        <w:jc w:val="center"/>
        <w:rPr>
          <w:rFonts w:ascii="Times New Roman" w:hAnsi="Times New Roman" w:cs="Times New Roman"/>
          <w:b/>
          <w:sz w:val="28"/>
          <w:szCs w:val="24"/>
          <w:lang w:val="id-ID"/>
        </w:rPr>
      </w:pPr>
      <w:r>
        <w:rPr>
          <w:rFonts w:ascii="Times New Roman" w:hAnsi="Times New Roman" w:cs="Times New Roman"/>
          <w:b/>
          <w:sz w:val="28"/>
          <w:szCs w:val="24"/>
          <w:lang w:val="id-ID"/>
        </w:rPr>
        <w:t>METODE PENELITIAN</w:t>
      </w:r>
    </w:p>
    <w:p w:rsidR="00097D96" w:rsidRPr="00F86094" w:rsidRDefault="00097D96" w:rsidP="00097D96">
      <w:pPr>
        <w:pStyle w:val="ListParagraph"/>
        <w:spacing w:line="480" w:lineRule="auto"/>
        <w:ind w:left="0"/>
        <w:contextualSpacing w:val="0"/>
        <w:jc w:val="center"/>
        <w:rPr>
          <w:rFonts w:ascii="Times New Roman" w:hAnsi="Times New Roman" w:cs="Times New Roman"/>
          <w:b/>
          <w:sz w:val="28"/>
          <w:szCs w:val="24"/>
          <w:lang w:val="id-ID"/>
        </w:rPr>
      </w:pPr>
    </w:p>
    <w:p w:rsidR="00097D96" w:rsidRPr="003F4D3B" w:rsidRDefault="008704E5" w:rsidP="00097D96">
      <w:pPr>
        <w:pStyle w:val="ListParagraph"/>
        <w:spacing w:line="480" w:lineRule="auto"/>
        <w:ind w:left="709" w:firstLine="73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Dalam Bab III</w:t>
      </w:r>
      <w:r w:rsidR="00097D96" w:rsidRPr="001943A3">
        <w:rPr>
          <w:rFonts w:ascii="Times New Roman" w:hAnsi="Times New Roman" w:cs="Times New Roman"/>
          <w:sz w:val="24"/>
          <w:szCs w:val="24"/>
          <w:lang w:val="id-ID"/>
        </w:rPr>
        <w:t xml:space="preserve"> ini</w:t>
      </w:r>
      <w:r w:rsidR="00097D96">
        <w:rPr>
          <w:rFonts w:ascii="Times New Roman" w:hAnsi="Times New Roman" w:cs="Times New Roman"/>
          <w:sz w:val="24"/>
          <w:szCs w:val="24"/>
          <w:lang w:val="id-ID"/>
        </w:rPr>
        <w:t>, penulis akan men</w:t>
      </w:r>
      <w:r w:rsidR="00097D96" w:rsidRPr="001943A3">
        <w:rPr>
          <w:rFonts w:ascii="Times New Roman" w:hAnsi="Times New Roman" w:cs="Times New Roman"/>
          <w:sz w:val="24"/>
          <w:szCs w:val="24"/>
          <w:lang w:val="id-ID"/>
        </w:rPr>
        <w:t xml:space="preserve">jelaskan mengenai </w:t>
      </w:r>
      <w:r w:rsidR="00097D96">
        <w:rPr>
          <w:rFonts w:ascii="Times New Roman" w:hAnsi="Times New Roman" w:cs="Times New Roman"/>
          <w:sz w:val="24"/>
          <w:szCs w:val="24"/>
          <w:lang w:val="id-ID"/>
        </w:rPr>
        <w:t>objek penelitian, desain penelitian, variabel penelitian, teknik pengumpulan data, teknik pengambilan sampel, dan teknik analisis data.</w:t>
      </w:r>
    </w:p>
    <w:p w:rsidR="00097D96" w:rsidRDefault="00097D96" w:rsidP="00CE2474">
      <w:pPr>
        <w:pStyle w:val="Style20"/>
        <w:numPr>
          <w:ilvl w:val="0"/>
          <w:numId w:val="26"/>
        </w:numPr>
      </w:pPr>
      <w:bookmarkStart w:id="1" w:name="_Toc534051463"/>
      <w:r>
        <w:t>Objek Penelitian</w:t>
      </w:r>
      <w:bookmarkEnd w:id="1"/>
    </w:p>
    <w:p w:rsidR="00097D96" w:rsidRDefault="00097D96" w:rsidP="00097D96">
      <w:pPr>
        <w:pStyle w:val="Style4"/>
        <w:numPr>
          <w:ilvl w:val="0"/>
          <w:numId w:val="0"/>
        </w:numPr>
        <w:ind w:left="720" w:firstLine="720"/>
        <w:jc w:val="both"/>
        <w:rPr>
          <w:b w:val="0"/>
        </w:rPr>
      </w:pPr>
      <w:r>
        <w:rPr>
          <w:b w:val="0"/>
        </w:rPr>
        <w:t xml:space="preserve">Penulis menetapkan </w:t>
      </w:r>
      <w:r w:rsidRPr="002E3753">
        <w:rPr>
          <w:b w:val="0"/>
        </w:rPr>
        <w:t>layanan pembayaran digital GO-PAY</w:t>
      </w:r>
      <w:r>
        <w:rPr>
          <w:b w:val="0"/>
        </w:rPr>
        <w:t xml:space="preserve"> sebagai objek pada penelitian ini. Sedangkan subjek pada penelitian ini adalah para pengguna layanan pembayaran digital GO-PAY yang berdomisili di Jakarta.</w:t>
      </w:r>
    </w:p>
    <w:p w:rsidR="00097D96" w:rsidRPr="002E3753" w:rsidRDefault="00097D96" w:rsidP="00097D96">
      <w:pPr>
        <w:pStyle w:val="Style4"/>
        <w:numPr>
          <w:ilvl w:val="0"/>
          <w:numId w:val="0"/>
        </w:numPr>
        <w:ind w:left="720" w:firstLine="720"/>
        <w:jc w:val="both"/>
        <w:rPr>
          <w:b w:val="0"/>
        </w:rPr>
      </w:pPr>
      <w:r>
        <w:rPr>
          <w:b w:val="0"/>
        </w:rPr>
        <w:t xml:space="preserve">Sesuai dengan pembahasan latar belakang masalah pada Bab </w:t>
      </w:r>
      <w:r w:rsidR="000A045E">
        <w:rPr>
          <w:b w:val="0"/>
        </w:rPr>
        <w:t>I</w:t>
      </w:r>
      <w:r>
        <w:rPr>
          <w:b w:val="0"/>
        </w:rPr>
        <w:t xml:space="preserve">, penulis memilih layanan pembayaran digital </w:t>
      </w:r>
      <w:r w:rsidRPr="002E3753">
        <w:rPr>
          <w:b w:val="0"/>
        </w:rPr>
        <w:t>GO-PAY</w:t>
      </w:r>
      <w:r>
        <w:rPr>
          <w:b w:val="0"/>
        </w:rPr>
        <w:t xml:space="preserve"> sebagai objek penelitian karena layanan pembayaran digital GO-PAY merupakan layanan pembayaran digital yang memiliki pengguna terbanyak di Indonesia. Penulis juga memutuskan untuk menyebarkan </w:t>
      </w:r>
      <w:r w:rsidRPr="00177080">
        <w:rPr>
          <w:b w:val="0"/>
        </w:rPr>
        <w:t xml:space="preserve">kuesioner </w:t>
      </w:r>
      <w:r>
        <w:rPr>
          <w:b w:val="0"/>
        </w:rPr>
        <w:t>kepada pengguna layanan pembayaran digital GO-PAY yang berdomisili di Jakarta karena jumlah pengguna uang elektronik terbanyak berada di kota Jakarta (</w:t>
      </w:r>
      <w:r w:rsidRPr="00FA219B">
        <w:rPr>
          <w:b w:val="0"/>
        </w:rPr>
        <w:t>https://www.cermati.com/artikel/fakta-menarik-seputar-e-money-di-masyarakat</w:t>
      </w:r>
      <w:r>
        <w:rPr>
          <w:b w:val="0"/>
        </w:rPr>
        <w:t>).</w:t>
      </w:r>
    </w:p>
    <w:p w:rsidR="00097D96" w:rsidRDefault="00097D96" w:rsidP="00CE2474">
      <w:pPr>
        <w:pStyle w:val="Style20"/>
        <w:numPr>
          <w:ilvl w:val="0"/>
          <w:numId w:val="26"/>
        </w:numPr>
      </w:pPr>
      <w:bookmarkStart w:id="2" w:name="_Toc534051464"/>
      <w:r>
        <w:t>Desain Penelitian</w:t>
      </w:r>
      <w:bookmarkEnd w:id="2"/>
    </w:p>
    <w:p w:rsidR="00097D96" w:rsidRDefault="00097D96" w:rsidP="008A3809">
      <w:pPr>
        <w:pStyle w:val="Style4"/>
        <w:numPr>
          <w:ilvl w:val="0"/>
          <w:numId w:val="0"/>
        </w:numPr>
        <w:ind w:left="720" w:firstLine="720"/>
        <w:jc w:val="both"/>
        <w:rPr>
          <w:b w:val="0"/>
        </w:rPr>
      </w:pPr>
      <w:r>
        <w:rPr>
          <w:b w:val="0"/>
        </w:rPr>
        <w:t xml:space="preserve">Menurut Donald R. Cooper dan Pamela S. Schindler (2014: 125-126), desain penelitian adalah rencana dan struktur dari sebuah penelitian yang dipahami untuk mendapatkan jawaban atas pertanyaan-pertanyaan penelitian. Rencana yang </w:t>
      </w:r>
      <w:r>
        <w:rPr>
          <w:b w:val="0"/>
        </w:rPr>
        <w:lastRenderedPageBreak/>
        <w:t>dimaksudkan adalah skema atau program penelitian secara keseluruhan yang mencakup garis besar dari apa yang akan dilakukan oleh peneliti, mulai dari menulis hipotesis dan implikasi-implikasi operasional peneliti hingga analisis data akhir.</w:t>
      </w:r>
    </w:p>
    <w:p w:rsidR="00097D96" w:rsidRPr="00C36772" w:rsidRDefault="00097D96" w:rsidP="00097D96">
      <w:pPr>
        <w:pStyle w:val="Style4"/>
        <w:numPr>
          <w:ilvl w:val="0"/>
          <w:numId w:val="0"/>
        </w:numPr>
        <w:ind w:left="720" w:firstLine="720"/>
        <w:jc w:val="both"/>
        <w:rPr>
          <w:b w:val="0"/>
        </w:rPr>
      </w:pPr>
      <w:r>
        <w:rPr>
          <w:b w:val="0"/>
        </w:rPr>
        <w:t>Terdapat sejumlah dimensi desain yang berbeda-beda, namun tidak ada sistem klasifikasi sederhana yang dapat mendefinisikan semua variasi yang harus dipertimbangkan. Oleh karena itu, terdapat delapan deskriptor yang menggambarkan bagaimana sifat dan kontribusi sebuah penelitian.</w:t>
      </w:r>
    </w:p>
    <w:p w:rsidR="00097D96" w:rsidRPr="00BB60CC" w:rsidRDefault="00097D96" w:rsidP="00CE2474">
      <w:pPr>
        <w:pStyle w:val="Style30"/>
        <w:numPr>
          <w:ilvl w:val="0"/>
          <w:numId w:val="27"/>
        </w:numPr>
        <w:rPr>
          <w:i w:val="0"/>
        </w:rPr>
      </w:pPr>
      <w:bookmarkStart w:id="3" w:name="_Toc534051465"/>
      <w:r w:rsidRPr="00BB60CC">
        <w:rPr>
          <w:i w:val="0"/>
        </w:rPr>
        <w:t>Tingkat Perumusan Masalah Penelitian</w:t>
      </w:r>
      <w:bookmarkEnd w:id="3"/>
    </w:p>
    <w:p w:rsidR="00097D96" w:rsidRPr="00FD5BAC" w:rsidRDefault="00097D96" w:rsidP="00097D96">
      <w:pPr>
        <w:pStyle w:val="Style4"/>
        <w:numPr>
          <w:ilvl w:val="0"/>
          <w:numId w:val="0"/>
        </w:numPr>
        <w:ind w:left="1434"/>
        <w:jc w:val="both"/>
        <w:rPr>
          <w:b w:val="0"/>
        </w:rPr>
      </w:pPr>
      <w:r>
        <w:rPr>
          <w:b w:val="0"/>
        </w:rPr>
        <w:tab/>
        <w:t xml:space="preserve">Sebuah penelitian dapat dikategorikan menjadi penelitian eksploratori atau penelitian formal. Pada penelitian eksploratori tidak diajukan hipotesis karena tujuan dari penelitian eksploratori adalah untuk mengembangkan sebuah hipotesis penelitian untuk penelitian selanjutnya. Sedangkan penelitian formal melanjutkan penelitian eksploratori, yaitu dimulai dengan mengajukan hipotesis dan kemudian menguji hipotesis tersebut </w:t>
      </w:r>
      <w:r w:rsidRPr="00C81185">
        <w:rPr>
          <w:b w:val="0"/>
        </w:rPr>
        <w:t xml:space="preserve">(Cooper dan Schindler, 2014: 126). </w:t>
      </w:r>
    </w:p>
    <w:p w:rsidR="00097D96" w:rsidRDefault="00097D96" w:rsidP="00AC20D9">
      <w:pPr>
        <w:pStyle w:val="Style4"/>
        <w:numPr>
          <w:ilvl w:val="0"/>
          <w:numId w:val="0"/>
        </w:numPr>
        <w:ind w:left="1434"/>
        <w:jc w:val="both"/>
        <w:rPr>
          <w:b w:val="0"/>
        </w:rPr>
      </w:pPr>
      <w:r>
        <w:rPr>
          <w:b w:val="0"/>
        </w:rPr>
        <w:tab/>
        <w:t>Berdasarkan kategori tersebut, maka penelitian ini termasuk dalam kategori penelitian formal karena peneliti mengajukan dan menguji hipotesis pada penelitian ini.</w:t>
      </w:r>
    </w:p>
    <w:p w:rsidR="00097D96" w:rsidRPr="00BB60CC" w:rsidRDefault="00097D96" w:rsidP="00CE2474">
      <w:pPr>
        <w:pStyle w:val="Style30"/>
        <w:numPr>
          <w:ilvl w:val="0"/>
          <w:numId w:val="27"/>
        </w:numPr>
        <w:rPr>
          <w:i w:val="0"/>
        </w:rPr>
      </w:pPr>
      <w:bookmarkStart w:id="4" w:name="_Toc534051466"/>
      <w:r w:rsidRPr="00BB60CC">
        <w:rPr>
          <w:i w:val="0"/>
        </w:rPr>
        <w:t>Metode Pengumpulan Data</w:t>
      </w:r>
      <w:bookmarkEnd w:id="4"/>
    </w:p>
    <w:p w:rsidR="00097D96" w:rsidRDefault="00097D96" w:rsidP="00097D96">
      <w:pPr>
        <w:pStyle w:val="Style4"/>
        <w:numPr>
          <w:ilvl w:val="0"/>
          <w:numId w:val="0"/>
        </w:numPr>
        <w:ind w:left="1434"/>
        <w:jc w:val="both"/>
        <w:rPr>
          <w:b w:val="0"/>
        </w:rPr>
      </w:pPr>
      <w:r>
        <w:rPr>
          <w:b w:val="0"/>
        </w:rPr>
        <w:tab/>
        <w:t xml:space="preserve">Terdapat dua macam metode pengumpulan data dalam sebuah penelitian, yaitu: metode observasi dan metode komunikasi. Pada metode </w:t>
      </w:r>
      <w:r>
        <w:rPr>
          <w:b w:val="0"/>
        </w:rPr>
        <w:lastRenderedPageBreak/>
        <w:t xml:space="preserve">observasi, peneliti mengamati aktivitas dari subjek penelitian tanpa mencoba untuk memperoleh tanggapan dari pihak mana pun. Sedangkan pada metode komunikasi, peneliti memberikan pertanyaan kepada subjek penelitian dan mengumpulkan tanggapan mereka </w:t>
      </w:r>
      <w:r w:rsidRPr="00C81185">
        <w:rPr>
          <w:b w:val="0"/>
        </w:rPr>
        <w:t xml:space="preserve">(Cooper dan Schindler, </w:t>
      </w:r>
      <w:r>
        <w:rPr>
          <w:b w:val="0"/>
        </w:rPr>
        <w:t>2014: 127)</w:t>
      </w:r>
      <w:r w:rsidRPr="00C81185">
        <w:rPr>
          <w:b w:val="0"/>
        </w:rPr>
        <w:t>.</w:t>
      </w:r>
    </w:p>
    <w:p w:rsidR="00097D96" w:rsidRPr="004D4986" w:rsidRDefault="00097D96" w:rsidP="00097D96">
      <w:pPr>
        <w:pStyle w:val="Style4"/>
        <w:numPr>
          <w:ilvl w:val="0"/>
          <w:numId w:val="0"/>
        </w:numPr>
        <w:ind w:left="1434"/>
        <w:jc w:val="both"/>
        <w:rPr>
          <w:b w:val="0"/>
        </w:rPr>
      </w:pPr>
      <w:r>
        <w:rPr>
          <w:b w:val="0"/>
        </w:rPr>
        <w:tab/>
        <w:t>Berdasarkan kategori tersebut, maka penelitian ini termasuk dalam penelitian yang menggunakan metode komunikasi karena peneliti mengumpulkan data dengan cara menyebarkan kuesioner kepada pengguna layanan pembayaran digital GO-PAY yang berdomisili di Jakarta.</w:t>
      </w:r>
    </w:p>
    <w:p w:rsidR="00097D96" w:rsidRPr="00BB60CC" w:rsidRDefault="00097D96" w:rsidP="00CE2474">
      <w:pPr>
        <w:pStyle w:val="Style30"/>
        <w:numPr>
          <w:ilvl w:val="0"/>
          <w:numId w:val="27"/>
        </w:numPr>
        <w:rPr>
          <w:i w:val="0"/>
        </w:rPr>
      </w:pPr>
      <w:bookmarkStart w:id="5" w:name="_Toc534051467"/>
      <w:r w:rsidRPr="00BB60CC">
        <w:rPr>
          <w:i w:val="0"/>
        </w:rPr>
        <w:t>Kemampuan Peneliti</w:t>
      </w:r>
      <w:bookmarkEnd w:id="5"/>
    </w:p>
    <w:p w:rsidR="00097D96" w:rsidRDefault="00097D96" w:rsidP="00097D96">
      <w:pPr>
        <w:pStyle w:val="Style4"/>
        <w:numPr>
          <w:ilvl w:val="0"/>
          <w:numId w:val="0"/>
        </w:numPr>
        <w:ind w:left="1434"/>
        <w:jc w:val="both"/>
        <w:rPr>
          <w:b w:val="0"/>
        </w:rPr>
      </w:pPr>
      <w:r>
        <w:rPr>
          <w:b w:val="0"/>
        </w:rPr>
        <w:tab/>
        <w:t>Berdasarkan kemampuan peneliti untuk menggendalikan variabel, maka penelitian dapat dibedakan menjadi penelitian eksperimen dan penelitian</w:t>
      </w:r>
      <w:r w:rsidRPr="00FD5BAC">
        <w:rPr>
          <w:b w:val="0"/>
          <w:i/>
        </w:rPr>
        <w:t xml:space="preserve"> ex post facto</w:t>
      </w:r>
      <w:r>
        <w:rPr>
          <w:b w:val="0"/>
        </w:rPr>
        <w:t xml:space="preserve"> </w:t>
      </w:r>
      <w:r w:rsidRPr="00C81185">
        <w:rPr>
          <w:b w:val="0"/>
        </w:rPr>
        <w:t xml:space="preserve">(Cooper dan Schindler, </w:t>
      </w:r>
      <w:r>
        <w:rPr>
          <w:b w:val="0"/>
        </w:rPr>
        <w:t>2014: 127)</w:t>
      </w:r>
      <w:r w:rsidRPr="00C81185">
        <w:rPr>
          <w:b w:val="0"/>
        </w:rPr>
        <w:t>.</w:t>
      </w:r>
    </w:p>
    <w:p w:rsidR="00097D96" w:rsidRDefault="00097D96" w:rsidP="00AC20D9">
      <w:pPr>
        <w:pStyle w:val="Style4"/>
        <w:numPr>
          <w:ilvl w:val="0"/>
          <w:numId w:val="0"/>
        </w:numPr>
        <w:ind w:left="1434"/>
        <w:jc w:val="both"/>
        <w:rPr>
          <w:b w:val="0"/>
        </w:rPr>
      </w:pPr>
      <w:r>
        <w:rPr>
          <w:b w:val="0"/>
        </w:rPr>
        <w:tab/>
        <w:t xml:space="preserve">Pada penelitian ini, peneliti tidak memiliki kemampuan untuk memanipulasi ataupun kendali terhadap variabel dependen minat penggunaan dan variabel independen persepsi kebermanfaatan serta persepsi kemudahan penggunaan. Oleh karena itu, penelitian ini termasuk dalam penelitian </w:t>
      </w:r>
      <w:r w:rsidRPr="00217549">
        <w:rPr>
          <w:b w:val="0"/>
          <w:i/>
        </w:rPr>
        <w:t>ex post facto</w:t>
      </w:r>
      <w:r>
        <w:rPr>
          <w:b w:val="0"/>
        </w:rPr>
        <w:t>.</w:t>
      </w:r>
    </w:p>
    <w:p w:rsidR="00097D96" w:rsidRPr="00BB60CC" w:rsidRDefault="00097D96" w:rsidP="00CE2474">
      <w:pPr>
        <w:pStyle w:val="Style30"/>
        <w:numPr>
          <w:ilvl w:val="0"/>
          <w:numId w:val="27"/>
        </w:numPr>
        <w:rPr>
          <w:i w:val="0"/>
        </w:rPr>
      </w:pPr>
      <w:bookmarkStart w:id="6" w:name="_Toc534051468"/>
      <w:r w:rsidRPr="00BB60CC">
        <w:rPr>
          <w:i w:val="0"/>
        </w:rPr>
        <w:t>Tujuan Penelitian</w:t>
      </w:r>
      <w:bookmarkEnd w:id="6"/>
    </w:p>
    <w:p w:rsidR="00097D96" w:rsidRDefault="00097D96" w:rsidP="00097D96">
      <w:pPr>
        <w:pStyle w:val="Style4"/>
        <w:numPr>
          <w:ilvl w:val="0"/>
          <w:numId w:val="0"/>
        </w:numPr>
        <w:ind w:left="1434"/>
        <w:jc w:val="both"/>
        <w:rPr>
          <w:b w:val="0"/>
        </w:rPr>
      </w:pPr>
      <w:r>
        <w:tab/>
      </w:r>
      <w:r>
        <w:rPr>
          <w:b w:val="0"/>
        </w:rPr>
        <w:t>Apabila dilihat dari tujuan penelitiannya, maka terdapat tiga macam penelitian, yaitu: penelitian reportasi, p</w:t>
      </w:r>
      <w:bookmarkStart w:id="7" w:name="_GoBack"/>
      <w:bookmarkEnd w:id="7"/>
      <w:r>
        <w:rPr>
          <w:b w:val="0"/>
        </w:rPr>
        <w:t xml:space="preserve">enelitian deskriptif, dan penelitian </w:t>
      </w:r>
      <w:r>
        <w:rPr>
          <w:b w:val="0"/>
        </w:rPr>
        <w:lastRenderedPageBreak/>
        <w:t xml:space="preserve">kausal. Penelitian kausal dibagi menjadi dua, yaitu: kausal-eksplanatori dan kausal-prediktif </w:t>
      </w:r>
      <w:r w:rsidRPr="00C81185">
        <w:rPr>
          <w:b w:val="0"/>
        </w:rPr>
        <w:t xml:space="preserve">(Cooper dan Schindler, </w:t>
      </w:r>
      <w:r>
        <w:rPr>
          <w:b w:val="0"/>
        </w:rPr>
        <w:t>2014: 127)</w:t>
      </w:r>
      <w:r w:rsidRPr="00C81185">
        <w:rPr>
          <w:b w:val="0"/>
        </w:rPr>
        <w:t>.</w:t>
      </w:r>
    </w:p>
    <w:p w:rsidR="00097D96" w:rsidRPr="00AD0B4C" w:rsidRDefault="00097D96" w:rsidP="00097D96">
      <w:pPr>
        <w:pStyle w:val="Style4"/>
        <w:numPr>
          <w:ilvl w:val="0"/>
          <w:numId w:val="0"/>
        </w:numPr>
        <w:ind w:left="1434"/>
        <w:jc w:val="both"/>
      </w:pPr>
      <w:r>
        <w:rPr>
          <w:b w:val="0"/>
        </w:rPr>
        <w:tab/>
        <w:t>Ditinjau dari tujuan penelitiannya, maka penelitian ini merupakan penelitian kausal-eksplanatori karena penelitian ini bertujuan untuk menjelaskan hubungan sebab-akibat antara variabel independen persepsi kebermanfaatan dan persepsi kemudahan penggunaan terhadap variabel</w:t>
      </w:r>
      <w:r w:rsidRPr="009D3891">
        <w:rPr>
          <w:b w:val="0"/>
        </w:rPr>
        <w:t xml:space="preserve"> </w:t>
      </w:r>
      <w:r>
        <w:rPr>
          <w:b w:val="0"/>
        </w:rPr>
        <w:t>dependen minat penggunaan.</w:t>
      </w:r>
    </w:p>
    <w:p w:rsidR="00097D96" w:rsidRPr="00BB60CC" w:rsidRDefault="00097D96" w:rsidP="00CE2474">
      <w:pPr>
        <w:pStyle w:val="Style30"/>
        <w:numPr>
          <w:ilvl w:val="0"/>
          <w:numId w:val="27"/>
        </w:numPr>
        <w:rPr>
          <w:i w:val="0"/>
        </w:rPr>
      </w:pPr>
      <w:bookmarkStart w:id="8" w:name="_Toc534051469"/>
      <w:r w:rsidRPr="00BB60CC">
        <w:rPr>
          <w:i w:val="0"/>
        </w:rPr>
        <w:t>Dimensi Waktu</w:t>
      </w:r>
      <w:bookmarkEnd w:id="8"/>
    </w:p>
    <w:p w:rsidR="00097D96" w:rsidRDefault="00097D96" w:rsidP="00097D96">
      <w:pPr>
        <w:pStyle w:val="Style4"/>
        <w:numPr>
          <w:ilvl w:val="0"/>
          <w:numId w:val="0"/>
        </w:numPr>
        <w:ind w:left="1434"/>
        <w:jc w:val="both"/>
        <w:rPr>
          <w:b w:val="0"/>
        </w:rPr>
      </w:pPr>
      <w:r>
        <w:tab/>
      </w:r>
      <w:r w:rsidRPr="002971F3">
        <w:rPr>
          <w:b w:val="0"/>
        </w:rPr>
        <w:t>Dimensi waktu membagi penelitian menjadi dua jenis, yaitu:</w:t>
      </w:r>
      <w:r>
        <w:rPr>
          <w:b w:val="0"/>
        </w:rPr>
        <w:t xml:space="preserve"> penelitian lintas bagian (</w:t>
      </w:r>
      <w:r w:rsidRPr="002971F3">
        <w:rPr>
          <w:b w:val="0"/>
          <w:i/>
        </w:rPr>
        <w:t>cross-section</w:t>
      </w:r>
      <w:r>
        <w:rPr>
          <w:b w:val="0"/>
        </w:rPr>
        <w:t>) dan penelitian longitudinal. Penelitian yang hanya dilakukan sekali dan merepresentasikan keadaan pada suatu periode tertentu disebut sebagai penelitian lintas bagian (</w:t>
      </w:r>
      <w:r w:rsidRPr="002971F3">
        <w:rPr>
          <w:b w:val="0"/>
          <w:i/>
        </w:rPr>
        <w:t>cross-section</w:t>
      </w:r>
      <w:r>
        <w:rPr>
          <w:b w:val="0"/>
        </w:rPr>
        <w:t xml:space="preserve">). Sementara penelitian yang dilakukan terus menerus dalam sebuah periode yang panjang disebut sebagai penelitian longitudinal </w:t>
      </w:r>
      <w:r w:rsidRPr="00C81185">
        <w:rPr>
          <w:b w:val="0"/>
        </w:rPr>
        <w:t xml:space="preserve">(Cooper dan Schindler, </w:t>
      </w:r>
      <w:r>
        <w:rPr>
          <w:b w:val="0"/>
        </w:rPr>
        <w:t>2014: 128)</w:t>
      </w:r>
      <w:r w:rsidRPr="00C81185">
        <w:rPr>
          <w:b w:val="0"/>
        </w:rPr>
        <w:t>.</w:t>
      </w:r>
    </w:p>
    <w:p w:rsidR="00097D96" w:rsidRDefault="00097D96" w:rsidP="00AC20D9">
      <w:pPr>
        <w:pStyle w:val="Style4"/>
        <w:numPr>
          <w:ilvl w:val="0"/>
          <w:numId w:val="0"/>
        </w:numPr>
        <w:ind w:left="1434"/>
        <w:jc w:val="both"/>
        <w:rPr>
          <w:b w:val="0"/>
        </w:rPr>
      </w:pPr>
      <w:r>
        <w:rPr>
          <w:b w:val="0"/>
        </w:rPr>
        <w:tab/>
        <w:t>Karena penelitian ini hanya dilakukan satu kali pada periode tertentu untuk menjawab pertanyaan penelitian, maka penelitian ini merupakan penelitian lintas bagian (</w:t>
      </w:r>
      <w:r w:rsidRPr="0056545C">
        <w:rPr>
          <w:b w:val="0"/>
          <w:i/>
        </w:rPr>
        <w:t>cross-section</w:t>
      </w:r>
      <w:r>
        <w:rPr>
          <w:b w:val="0"/>
        </w:rPr>
        <w:t>).</w:t>
      </w:r>
    </w:p>
    <w:p w:rsidR="00097D96" w:rsidRPr="00BB60CC" w:rsidRDefault="00097D96" w:rsidP="00CE2474">
      <w:pPr>
        <w:pStyle w:val="Style30"/>
        <w:numPr>
          <w:ilvl w:val="0"/>
          <w:numId w:val="27"/>
        </w:numPr>
        <w:rPr>
          <w:i w:val="0"/>
        </w:rPr>
      </w:pPr>
      <w:bookmarkStart w:id="9" w:name="_Toc534051470"/>
      <w:r w:rsidRPr="00BB60CC">
        <w:rPr>
          <w:i w:val="0"/>
        </w:rPr>
        <w:t>Ruang Lingkup Topik Penelitian</w:t>
      </w:r>
      <w:bookmarkEnd w:id="9"/>
    </w:p>
    <w:p w:rsidR="00097D96" w:rsidRDefault="00097D96" w:rsidP="00097D96">
      <w:pPr>
        <w:pStyle w:val="Style4"/>
        <w:numPr>
          <w:ilvl w:val="0"/>
          <w:numId w:val="0"/>
        </w:numPr>
        <w:ind w:left="1434"/>
        <w:jc w:val="both"/>
        <w:rPr>
          <w:b w:val="0"/>
        </w:rPr>
      </w:pPr>
      <w:r>
        <w:tab/>
      </w:r>
      <w:r>
        <w:rPr>
          <w:b w:val="0"/>
        </w:rPr>
        <w:t xml:space="preserve">Ruang lingkup topik pada sebuah penelitian membedakan penelitian menjadi dua jenis, yaitu: penelitian statistik dan penelitian kasus </w:t>
      </w:r>
      <w:r w:rsidRPr="00C81185">
        <w:rPr>
          <w:b w:val="0"/>
        </w:rPr>
        <w:t xml:space="preserve">(Cooper dan Schindler, </w:t>
      </w:r>
      <w:r>
        <w:rPr>
          <w:b w:val="0"/>
        </w:rPr>
        <w:t>2014: 128)</w:t>
      </w:r>
      <w:r w:rsidRPr="00C81185">
        <w:rPr>
          <w:b w:val="0"/>
        </w:rPr>
        <w:t>.</w:t>
      </w:r>
    </w:p>
    <w:p w:rsidR="00097D96" w:rsidRPr="00D230A8" w:rsidRDefault="00097D96" w:rsidP="00097D96">
      <w:pPr>
        <w:pStyle w:val="Style4"/>
        <w:numPr>
          <w:ilvl w:val="0"/>
          <w:numId w:val="0"/>
        </w:numPr>
        <w:ind w:left="1434"/>
        <w:jc w:val="both"/>
        <w:rPr>
          <w:b w:val="0"/>
        </w:rPr>
      </w:pPr>
      <w:r>
        <w:rPr>
          <w:b w:val="0"/>
        </w:rPr>
        <w:lastRenderedPageBreak/>
        <w:tab/>
        <w:t>Penelitian ini termasuk dalam kategori penelitian statistik karena peneliti berupaya untuk menggambarkan karakteristik dari sebuah populasi berdasarkan pada karakteristik dari sampel.</w:t>
      </w:r>
    </w:p>
    <w:p w:rsidR="00097D96" w:rsidRPr="00BB60CC" w:rsidRDefault="00097D96" w:rsidP="00CE2474">
      <w:pPr>
        <w:pStyle w:val="Style30"/>
        <w:numPr>
          <w:ilvl w:val="0"/>
          <w:numId w:val="27"/>
        </w:numPr>
        <w:rPr>
          <w:i w:val="0"/>
        </w:rPr>
      </w:pPr>
      <w:bookmarkStart w:id="10" w:name="_Toc534051471"/>
      <w:r w:rsidRPr="00BB60CC">
        <w:rPr>
          <w:i w:val="0"/>
        </w:rPr>
        <w:t>Lingkungan Penelitian</w:t>
      </w:r>
      <w:bookmarkEnd w:id="10"/>
    </w:p>
    <w:p w:rsidR="00097D96" w:rsidRDefault="00097D96" w:rsidP="00097D96">
      <w:pPr>
        <w:pStyle w:val="Style4"/>
        <w:numPr>
          <w:ilvl w:val="0"/>
          <w:numId w:val="0"/>
        </w:numPr>
        <w:ind w:left="1434"/>
        <w:jc w:val="both"/>
        <w:rPr>
          <w:b w:val="0"/>
        </w:rPr>
      </w:pPr>
      <w:r>
        <w:tab/>
      </w:r>
      <w:r>
        <w:rPr>
          <w:b w:val="0"/>
        </w:rPr>
        <w:t>Donald R. Cooper dan Pamela S. Schindler (2014: 128) juga membedakan desain penelitian berdasarkan lingkungan tempat penelitian dilakukan. Penelitian dapat dilakukan pada lingkungan dengan kondisi aktual (kondisi lapangan) atau pada lingkungan dengan kondisi yang sudah dimanipulasi (kondisi labolatorium).</w:t>
      </w:r>
    </w:p>
    <w:p w:rsidR="00097D96" w:rsidRPr="00EB4A5C" w:rsidRDefault="00097D96" w:rsidP="00097D96">
      <w:pPr>
        <w:pStyle w:val="Style4"/>
        <w:numPr>
          <w:ilvl w:val="0"/>
          <w:numId w:val="0"/>
        </w:numPr>
        <w:ind w:left="1434"/>
        <w:jc w:val="both"/>
        <w:rPr>
          <w:b w:val="0"/>
        </w:rPr>
      </w:pPr>
      <w:r>
        <w:rPr>
          <w:b w:val="0"/>
        </w:rPr>
        <w:tab/>
        <w:t>Peneliti menggunakan data-data yang diperoleh dari lingkungan aktual dengan cara menyebarkan kuesioner kepada pengguna layanan pembayaran digital GO-PAY yang berdomisili di Jakarta. Oleh karena itu, penelitian ini dikategorikan sebagai penelitian pada lingkungan aktual.</w:t>
      </w:r>
    </w:p>
    <w:p w:rsidR="00097D96" w:rsidRPr="00BB60CC" w:rsidRDefault="00097D96" w:rsidP="00CE2474">
      <w:pPr>
        <w:pStyle w:val="Style30"/>
        <w:numPr>
          <w:ilvl w:val="0"/>
          <w:numId w:val="27"/>
        </w:numPr>
        <w:rPr>
          <w:i w:val="0"/>
        </w:rPr>
      </w:pPr>
      <w:bookmarkStart w:id="11" w:name="_Toc534051472"/>
      <w:r w:rsidRPr="00BB60CC">
        <w:rPr>
          <w:i w:val="0"/>
        </w:rPr>
        <w:t>Kesadaran Perseptual Partisipan</w:t>
      </w:r>
      <w:bookmarkEnd w:id="11"/>
    </w:p>
    <w:p w:rsidR="00097D96" w:rsidRDefault="00097D96" w:rsidP="00501BD1">
      <w:pPr>
        <w:pStyle w:val="Style4"/>
        <w:numPr>
          <w:ilvl w:val="0"/>
          <w:numId w:val="0"/>
        </w:numPr>
        <w:ind w:left="1435"/>
        <w:jc w:val="both"/>
        <w:rPr>
          <w:b w:val="0"/>
        </w:rPr>
      </w:pPr>
      <w:r>
        <w:rPr>
          <w:b w:val="0"/>
        </w:rPr>
        <w:tab/>
        <w:t>Subjek penelitian sadar akan penelitian yang dilakukan oleh peneliti dan tidak merasakan adanya penyimpangan dalam rutinitas sehari-hari oleh karena dilakukannya penelitian ini.</w:t>
      </w:r>
    </w:p>
    <w:p w:rsidR="00097D96" w:rsidRDefault="00097D96" w:rsidP="00501BD1">
      <w:pPr>
        <w:pStyle w:val="Style20"/>
        <w:numPr>
          <w:ilvl w:val="0"/>
          <w:numId w:val="26"/>
        </w:numPr>
        <w:ind w:left="714" w:hanging="357"/>
      </w:pPr>
      <w:bookmarkStart w:id="12" w:name="_Toc534051473"/>
      <w:r>
        <w:t>Variabel Penelitian</w:t>
      </w:r>
      <w:bookmarkEnd w:id="12"/>
    </w:p>
    <w:p w:rsidR="00097D96" w:rsidRDefault="00097D96" w:rsidP="00097D96">
      <w:pPr>
        <w:pStyle w:val="Style4"/>
        <w:numPr>
          <w:ilvl w:val="0"/>
          <w:numId w:val="0"/>
        </w:numPr>
        <w:ind w:left="720" w:firstLine="720"/>
        <w:jc w:val="both"/>
        <w:rPr>
          <w:b w:val="0"/>
        </w:rPr>
      </w:pPr>
      <w:r>
        <w:rPr>
          <w:b w:val="0"/>
        </w:rPr>
        <w:t xml:space="preserve">Berdasarkan dengan batasan masalah pada Bab </w:t>
      </w:r>
      <w:r w:rsidR="000A045E">
        <w:rPr>
          <w:b w:val="0"/>
        </w:rPr>
        <w:t>I</w:t>
      </w:r>
      <w:r>
        <w:rPr>
          <w:b w:val="0"/>
        </w:rPr>
        <w:t>, maka variabel dependen dan variabel in</w:t>
      </w:r>
      <w:r w:rsidRPr="0082017E">
        <w:rPr>
          <w:b w:val="0"/>
        </w:rPr>
        <w:t>dependen</w:t>
      </w:r>
      <w:r>
        <w:rPr>
          <w:b w:val="0"/>
        </w:rPr>
        <w:t xml:space="preserve"> yang digunakan dalam penelitian ini adalah sebagai berikut:</w:t>
      </w:r>
    </w:p>
    <w:p w:rsidR="00AC20D9" w:rsidRDefault="00AC20D9">
      <w:pPr>
        <w:rPr>
          <w:rFonts w:ascii="Times New Roman" w:hAnsi="Times New Roman" w:cs="Times New Roman"/>
          <w:b/>
          <w:sz w:val="24"/>
          <w:szCs w:val="24"/>
          <w:lang w:val="id-ID"/>
        </w:rPr>
      </w:pPr>
      <w:r>
        <w:br w:type="page"/>
      </w:r>
    </w:p>
    <w:p w:rsidR="00097D96" w:rsidRPr="00BB60CC" w:rsidRDefault="00097D96" w:rsidP="00CE2474">
      <w:pPr>
        <w:pStyle w:val="Style30"/>
        <w:numPr>
          <w:ilvl w:val="0"/>
          <w:numId w:val="28"/>
        </w:numPr>
        <w:rPr>
          <w:i w:val="0"/>
        </w:rPr>
      </w:pPr>
      <w:bookmarkStart w:id="13" w:name="_Toc534051474"/>
      <w:r w:rsidRPr="00BB60CC">
        <w:rPr>
          <w:i w:val="0"/>
        </w:rPr>
        <w:lastRenderedPageBreak/>
        <w:t>Variabel Independen</w:t>
      </w:r>
      <w:bookmarkEnd w:id="13"/>
    </w:p>
    <w:p w:rsidR="00CB5662" w:rsidRDefault="00097D96" w:rsidP="00CB5662">
      <w:pPr>
        <w:pStyle w:val="Style4"/>
        <w:numPr>
          <w:ilvl w:val="0"/>
          <w:numId w:val="0"/>
        </w:numPr>
        <w:ind w:left="1440"/>
        <w:jc w:val="both"/>
        <w:rPr>
          <w:b w:val="0"/>
        </w:rPr>
      </w:pPr>
      <w:r>
        <w:rPr>
          <w:b w:val="0"/>
        </w:rPr>
        <w:t>Penulis menetapkan p</w:t>
      </w:r>
      <w:r w:rsidRPr="00825CAD">
        <w:rPr>
          <w:b w:val="0"/>
        </w:rPr>
        <w:t>ersepsi kemudahan penggunaan (</w:t>
      </w:r>
      <w:r w:rsidRPr="00C1187E">
        <w:rPr>
          <w:b w:val="0"/>
          <w:i/>
        </w:rPr>
        <w:t>perceived ease of use</w:t>
      </w:r>
      <w:r w:rsidRPr="00825CAD">
        <w:rPr>
          <w:b w:val="0"/>
        </w:rPr>
        <w:t>)</w:t>
      </w:r>
      <w:r>
        <w:rPr>
          <w:b w:val="0"/>
        </w:rPr>
        <w:t xml:space="preserve"> sebagai variabel independen dalam penelitian ini.</w:t>
      </w:r>
      <w:r w:rsidR="00CB5662">
        <w:rPr>
          <w:b w:val="0"/>
        </w:rPr>
        <w:t xml:space="preserve"> </w:t>
      </w:r>
    </w:p>
    <w:p w:rsidR="00501BD1" w:rsidRDefault="00501BD1" w:rsidP="00501BD1">
      <w:pPr>
        <w:pStyle w:val="Style4"/>
        <w:numPr>
          <w:ilvl w:val="0"/>
          <w:numId w:val="0"/>
        </w:numPr>
        <w:ind w:left="1440"/>
        <w:jc w:val="both"/>
        <w:rPr>
          <w:b w:val="0"/>
        </w:rPr>
      </w:pPr>
      <w:r>
        <w:rPr>
          <w:b w:val="0"/>
        </w:rPr>
        <w:t xml:space="preserve">Berikut ini bagan operasionalisasi untuk variabel </w:t>
      </w:r>
      <w:r w:rsidRPr="00825CAD">
        <w:rPr>
          <w:b w:val="0"/>
        </w:rPr>
        <w:t>kemudahan penggunaan</w:t>
      </w:r>
      <w:r>
        <w:rPr>
          <w:b w:val="0"/>
        </w:rPr>
        <w:t>:</w:t>
      </w:r>
    </w:p>
    <w:p w:rsidR="00CB5662" w:rsidRDefault="00CB5662" w:rsidP="00CB5662">
      <w:pPr>
        <w:pStyle w:val="Style50"/>
        <w:ind w:left="1440"/>
      </w:pPr>
      <w:bookmarkStart w:id="14" w:name="_Toc534071531"/>
      <w:r>
        <w:t>Tabel 3.</w:t>
      </w:r>
      <w:bookmarkEnd w:id="14"/>
      <w:r>
        <w:t>1</w:t>
      </w:r>
    </w:p>
    <w:p w:rsidR="00CB5662" w:rsidRDefault="00CB5662" w:rsidP="00CB5662">
      <w:pPr>
        <w:pStyle w:val="Style50"/>
        <w:spacing w:line="360" w:lineRule="auto"/>
        <w:ind w:left="1440"/>
        <w:contextualSpacing w:val="0"/>
      </w:pPr>
      <w:bookmarkStart w:id="15" w:name="_Toc534071532"/>
      <w:r>
        <w:t>Bagan Operasionalisasi Variabel Persepsi Kemudahan Penggunaan</w:t>
      </w:r>
      <w:bookmarkEnd w:id="15"/>
    </w:p>
    <w:tbl>
      <w:tblPr>
        <w:tblStyle w:val="TableGrid"/>
        <w:tblW w:w="0" w:type="auto"/>
        <w:tblInd w:w="1440" w:type="dxa"/>
        <w:tblLook w:val="04A0" w:firstRow="1" w:lastRow="0" w:firstColumn="1" w:lastColumn="0" w:noHBand="0" w:noVBand="1"/>
      </w:tblPr>
      <w:tblGrid>
        <w:gridCol w:w="2354"/>
        <w:gridCol w:w="4111"/>
        <w:gridCol w:w="1432"/>
      </w:tblGrid>
      <w:tr w:rsidR="00CB5662" w:rsidTr="00712D51">
        <w:tc>
          <w:tcPr>
            <w:tcW w:w="2354" w:type="dxa"/>
          </w:tcPr>
          <w:p w:rsidR="00CB5662" w:rsidRDefault="00CB5662" w:rsidP="00712D51">
            <w:pPr>
              <w:pStyle w:val="Style4"/>
              <w:numPr>
                <w:ilvl w:val="0"/>
                <w:numId w:val="0"/>
              </w:numPr>
              <w:spacing w:before="120" w:after="120" w:line="240" w:lineRule="auto"/>
              <w:jc w:val="center"/>
            </w:pPr>
            <w:r>
              <w:t>Variabel</w:t>
            </w:r>
          </w:p>
        </w:tc>
        <w:tc>
          <w:tcPr>
            <w:tcW w:w="4111" w:type="dxa"/>
          </w:tcPr>
          <w:p w:rsidR="00CB5662" w:rsidRDefault="00CB5662" w:rsidP="00712D51">
            <w:pPr>
              <w:pStyle w:val="Style4"/>
              <w:numPr>
                <w:ilvl w:val="0"/>
                <w:numId w:val="0"/>
              </w:numPr>
              <w:spacing w:before="120" w:after="120" w:line="240" w:lineRule="auto"/>
              <w:jc w:val="center"/>
            </w:pPr>
            <w:r>
              <w:t>Indikator</w:t>
            </w:r>
          </w:p>
        </w:tc>
        <w:tc>
          <w:tcPr>
            <w:tcW w:w="1432" w:type="dxa"/>
          </w:tcPr>
          <w:p w:rsidR="00CB5662" w:rsidRDefault="00CB5662" w:rsidP="00712D51">
            <w:pPr>
              <w:pStyle w:val="Style4"/>
              <w:numPr>
                <w:ilvl w:val="0"/>
                <w:numId w:val="0"/>
              </w:numPr>
              <w:spacing w:before="120" w:after="120" w:line="240" w:lineRule="auto"/>
              <w:jc w:val="center"/>
            </w:pPr>
            <w:r>
              <w:t>Skala Data</w:t>
            </w:r>
          </w:p>
        </w:tc>
      </w:tr>
      <w:tr w:rsidR="00CB5662" w:rsidTr="00712D51">
        <w:tc>
          <w:tcPr>
            <w:tcW w:w="2354" w:type="dxa"/>
            <w:vMerge w:val="restart"/>
          </w:tcPr>
          <w:p w:rsidR="00CB5662" w:rsidRDefault="00CB5662" w:rsidP="00712D51">
            <w:pPr>
              <w:pStyle w:val="Style4"/>
              <w:numPr>
                <w:ilvl w:val="0"/>
                <w:numId w:val="0"/>
              </w:numPr>
              <w:spacing w:before="240"/>
              <w:contextualSpacing/>
              <w:rPr>
                <w:b w:val="0"/>
              </w:rPr>
            </w:pPr>
          </w:p>
          <w:p w:rsidR="00CB5662" w:rsidRDefault="00CB5662" w:rsidP="00712D51">
            <w:pPr>
              <w:pStyle w:val="Style4"/>
              <w:numPr>
                <w:ilvl w:val="0"/>
                <w:numId w:val="0"/>
              </w:numPr>
              <w:spacing w:before="240"/>
              <w:contextualSpacing/>
              <w:rPr>
                <w:b w:val="0"/>
              </w:rPr>
            </w:pPr>
          </w:p>
          <w:p w:rsidR="00CB5662" w:rsidRDefault="00CB5662" w:rsidP="00712D51">
            <w:pPr>
              <w:pStyle w:val="Style4"/>
              <w:numPr>
                <w:ilvl w:val="0"/>
                <w:numId w:val="0"/>
              </w:numPr>
              <w:spacing w:line="360" w:lineRule="auto"/>
              <w:jc w:val="center"/>
              <w:rPr>
                <w:b w:val="0"/>
              </w:rPr>
            </w:pPr>
            <w:r w:rsidRPr="00625595">
              <w:rPr>
                <w:b w:val="0"/>
              </w:rPr>
              <w:t xml:space="preserve">Persepsi </w:t>
            </w:r>
            <w:r>
              <w:rPr>
                <w:b w:val="0"/>
              </w:rPr>
              <w:t>Kemudahan</w:t>
            </w:r>
          </w:p>
          <w:p w:rsidR="00CB5662" w:rsidRDefault="00CB5662" w:rsidP="00712D51">
            <w:pPr>
              <w:pStyle w:val="Style4"/>
              <w:numPr>
                <w:ilvl w:val="0"/>
                <w:numId w:val="0"/>
              </w:numPr>
              <w:spacing w:line="360" w:lineRule="auto"/>
              <w:jc w:val="center"/>
              <w:rPr>
                <w:b w:val="0"/>
              </w:rPr>
            </w:pPr>
            <w:r>
              <w:rPr>
                <w:b w:val="0"/>
              </w:rPr>
              <w:t>Penggunaan</w:t>
            </w:r>
            <w:r w:rsidRPr="00625595">
              <w:rPr>
                <w:b w:val="0"/>
              </w:rPr>
              <w:t xml:space="preserve"> </w:t>
            </w:r>
          </w:p>
          <w:p w:rsidR="00CB5662" w:rsidRDefault="00CB5662" w:rsidP="00712D51">
            <w:pPr>
              <w:pStyle w:val="Style4"/>
              <w:numPr>
                <w:ilvl w:val="0"/>
                <w:numId w:val="0"/>
              </w:numPr>
              <w:spacing w:line="360" w:lineRule="auto"/>
              <w:jc w:val="center"/>
              <w:rPr>
                <w:b w:val="0"/>
              </w:rPr>
            </w:pPr>
            <w:r w:rsidRPr="00625595">
              <w:rPr>
                <w:b w:val="0"/>
              </w:rPr>
              <w:t>(</w:t>
            </w:r>
            <w:r w:rsidRPr="0087685B">
              <w:rPr>
                <w:b w:val="0"/>
                <w:i/>
              </w:rPr>
              <w:t xml:space="preserve">Perceived </w:t>
            </w:r>
            <w:r>
              <w:rPr>
                <w:b w:val="0"/>
                <w:i/>
              </w:rPr>
              <w:t>Ease of U</w:t>
            </w:r>
            <w:r w:rsidRPr="00C1187E">
              <w:rPr>
                <w:b w:val="0"/>
                <w:i/>
              </w:rPr>
              <w:t>se</w:t>
            </w:r>
            <w:r w:rsidRPr="00625595">
              <w:rPr>
                <w:b w:val="0"/>
              </w:rPr>
              <w:t>)</w:t>
            </w:r>
          </w:p>
          <w:p w:rsidR="00CB5662" w:rsidRDefault="00CB5662" w:rsidP="00712D51">
            <w:pPr>
              <w:pStyle w:val="Style4"/>
              <w:numPr>
                <w:ilvl w:val="0"/>
                <w:numId w:val="0"/>
              </w:numPr>
              <w:spacing w:before="240"/>
              <w:contextualSpacing/>
              <w:jc w:val="center"/>
              <w:rPr>
                <w:b w:val="0"/>
              </w:rPr>
            </w:pPr>
          </w:p>
          <w:p w:rsidR="00CB5662" w:rsidRPr="0058392A" w:rsidRDefault="00CB5662" w:rsidP="00712D51">
            <w:pPr>
              <w:pStyle w:val="Style4"/>
              <w:numPr>
                <w:ilvl w:val="0"/>
                <w:numId w:val="0"/>
              </w:numPr>
              <w:spacing w:before="240"/>
              <w:contextualSpacing/>
              <w:rPr>
                <w:b w:val="0"/>
              </w:rPr>
            </w:pPr>
          </w:p>
        </w:tc>
        <w:tc>
          <w:tcPr>
            <w:tcW w:w="4111" w:type="dxa"/>
          </w:tcPr>
          <w:p w:rsidR="00CB5662" w:rsidRPr="0058392A" w:rsidRDefault="00CB5662" w:rsidP="00712D51">
            <w:pPr>
              <w:pStyle w:val="Style4"/>
              <w:numPr>
                <w:ilvl w:val="0"/>
                <w:numId w:val="0"/>
              </w:numPr>
              <w:spacing w:before="120" w:after="120" w:line="360" w:lineRule="auto"/>
              <w:jc w:val="both"/>
              <w:rPr>
                <w:b w:val="0"/>
              </w:rPr>
            </w:pPr>
            <w:r>
              <w:rPr>
                <w:b w:val="0"/>
              </w:rPr>
              <w:t>m</w:t>
            </w:r>
            <w:r w:rsidRPr="005657B5">
              <w:rPr>
                <w:b w:val="0"/>
              </w:rPr>
              <w:t>udah</w:t>
            </w:r>
            <w:r>
              <w:rPr>
                <w:b w:val="0"/>
              </w:rPr>
              <w:t xml:space="preserve"> dipelajari (</w:t>
            </w:r>
            <w:r w:rsidRPr="005657B5">
              <w:rPr>
                <w:b w:val="0"/>
                <w:i/>
              </w:rPr>
              <w:t>easy to learn</w:t>
            </w:r>
            <w:r>
              <w:rPr>
                <w:b w:val="0"/>
              </w:rPr>
              <w:t>).</w:t>
            </w:r>
          </w:p>
        </w:tc>
        <w:tc>
          <w:tcPr>
            <w:tcW w:w="1432" w:type="dxa"/>
          </w:tcPr>
          <w:p w:rsidR="00CB5662" w:rsidRPr="00D6681E" w:rsidRDefault="00CB5662" w:rsidP="00712D51">
            <w:pPr>
              <w:pStyle w:val="Style4"/>
              <w:numPr>
                <w:ilvl w:val="0"/>
                <w:numId w:val="0"/>
              </w:numPr>
              <w:spacing w:before="120" w:after="120" w:line="360" w:lineRule="auto"/>
              <w:jc w:val="center"/>
              <w:rPr>
                <w:b w:val="0"/>
              </w:rPr>
            </w:pPr>
            <w:r w:rsidRPr="00D6681E">
              <w:rPr>
                <w:b w:val="0"/>
              </w:rPr>
              <w:t>Interval</w:t>
            </w:r>
          </w:p>
        </w:tc>
      </w:tr>
      <w:tr w:rsidR="00CB5662" w:rsidTr="00712D51">
        <w:tc>
          <w:tcPr>
            <w:tcW w:w="2354" w:type="dxa"/>
            <w:vMerge/>
          </w:tcPr>
          <w:p w:rsidR="00CB5662" w:rsidRPr="0058392A" w:rsidRDefault="00CB5662" w:rsidP="00712D51">
            <w:pPr>
              <w:pStyle w:val="Style4"/>
              <w:numPr>
                <w:ilvl w:val="0"/>
                <w:numId w:val="0"/>
              </w:numPr>
              <w:spacing w:before="240"/>
              <w:contextualSpacing/>
              <w:jc w:val="both"/>
              <w:rPr>
                <w:b w:val="0"/>
              </w:rPr>
            </w:pPr>
          </w:p>
        </w:tc>
        <w:tc>
          <w:tcPr>
            <w:tcW w:w="4111" w:type="dxa"/>
          </w:tcPr>
          <w:p w:rsidR="00CB5662" w:rsidRPr="00220014" w:rsidRDefault="00CB5662" w:rsidP="00712D51">
            <w:pPr>
              <w:pStyle w:val="Style4"/>
              <w:numPr>
                <w:ilvl w:val="0"/>
                <w:numId w:val="0"/>
              </w:numPr>
              <w:spacing w:before="120" w:after="120" w:line="360" w:lineRule="auto"/>
              <w:jc w:val="both"/>
              <w:rPr>
                <w:b w:val="0"/>
              </w:rPr>
            </w:pPr>
            <w:r>
              <w:rPr>
                <w:b w:val="0"/>
              </w:rPr>
              <w:t>d</w:t>
            </w:r>
            <w:r w:rsidRPr="005657B5">
              <w:rPr>
                <w:b w:val="0"/>
              </w:rPr>
              <w:t>ap</w:t>
            </w:r>
            <w:r>
              <w:rPr>
                <w:b w:val="0"/>
              </w:rPr>
              <w:t>at dikontrol (</w:t>
            </w:r>
            <w:r w:rsidRPr="005657B5">
              <w:rPr>
                <w:b w:val="0"/>
                <w:i/>
              </w:rPr>
              <w:t>controllable</w:t>
            </w:r>
            <w:r>
              <w:rPr>
                <w:b w:val="0"/>
              </w:rPr>
              <w:t>).</w:t>
            </w:r>
          </w:p>
        </w:tc>
        <w:tc>
          <w:tcPr>
            <w:tcW w:w="1432" w:type="dxa"/>
          </w:tcPr>
          <w:p w:rsidR="00CB5662" w:rsidRDefault="00CB5662" w:rsidP="00712D51">
            <w:pPr>
              <w:pStyle w:val="Style4"/>
              <w:numPr>
                <w:ilvl w:val="0"/>
                <w:numId w:val="0"/>
              </w:numPr>
              <w:spacing w:before="120" w:after="120" w:line="360" w:lineRule="auto"/>
              <w:jc w:val="center"/>
            </w:pPr>
            <w:r w:rsidRPr="00D6681E">
              <w:rPr>
                <w:b w:val="0"/>
              </w:rPr>
              <w:t>Interval</w:t>
            </w:r>
          </w:p>
        </w:tc>
      </w:tr>
      <w:tr w:rsidR="00CB5662" w:rsidTr="00712D51">
        <w:tc>
          <w:tcPr>
            <w:tcW w:w="2354" w:type="dxa"/>
            <w:vMerge/>
          </w:tcPr>
          <w:p w:rsidR="00CB5662" w:rsidRPr="0058392A" w:rsidRDefault="00CB5662" w:rsidP="00712D51">
            <w:pPr>
              <w:pStyle w:val="Style4"/>
              <w:numPr>
                <w:ilvl w:val="0"/>
                <w:numId w:val="0"/>
              </w:numPr>
              <w:spacing w:before="240"/>
              <w:contextualSpacing/>
              <w:jc w:val="both"/>
              <w:rPr>
                <w:b w:val="0"/>
              </w:rPr>
            </w:pPr>
          </w:p>
        </w:tc>
        <w:tc>
          <w:tcPr>
            <w:tcW w:w="4111" w:type="dxa"/>
          </w:tcPr>
          <w:p w:rsidR="00CB5662" w:rsidRPr="00220014" w:rsidRDefault="00CB5662" w:rsidP="00712D51">
            <w:pPr>
              <w:pStyle w:val="Style4"/>
              <w:numPr>
                <w:ilvl w:val="0"/>
                <w:numId w:val="0"/>
              </w:numPr>
              <w:spacing w:before="120" w:after="120" w:line="360" w:lineRule="auto"/>
              <w:jc w:val="both"/>
              <w:rPr>
                <w:b w:val="0"/>
              </w:rPr>
            </w:pPr>
            <w:r>
              <w:rPr>
                <w:b w:val="0"/>
              </w:rPr>
              <w:t>jelas dan</w:t>
            </w:r>
            <w:r w:rsidRPr="005657B5">
              <w:rPr>
                <w:b w:val="0"/>
              </w:rPr>
              <w:t xml:space="preserve"> dapat dipahami (</w:t>
            </w:r>
            <w:r>
              <w:rPr>
                <w:b w:val="0"/>
                <w:i/>
              </w:rPr>
              <w:t>clear and</w:t>
            </w:r>
            <w:r w:rsidRPr="005657B5">
              <w:rPr>
                <w:b w:val="0"/>
                <w:i/>
              </w:rPr>
              <w:t xml:space="preserve"> understandable</w:t>
            </w:r>
            <w:r>
              <w:rPr>
                <w:b w:val="0"/>
              </w:rPr>
              <w:t>).</w:t>
            </w:r>
          </w:p>
        </w:tc>
        <w:tc>
          <w:tcPr>
            <w:tcW w:w="1432" w:type="dxa"/>
          </w:tcPr>
          <w:p w:rsidR="00CB5662" w:rsidRDefault="00CB5662" w:rsidP="00712D51">
            <w:pPr>
              <w:pStyle w:val="Style4"/>
              <w:numPr>
                <w:ilvl w:val="0"/>
                <w:numId w:val="0"/>
              </w:numPr>
              <w:spacing w:before="120" w:after="120" w:line="360" w:lineRule="auto"/>
              <w:jc w:val="center"/>
            </w:pPr>
            <w:r w:rsidRPr="00D6681E">
              <w:rPr>
                <w:b w:val="0"/>
              </w:rPr>
              <w:t>Interval</w:t>
            </w:r>
          </w:p>
        </w:tc>
      </w:tr>
      <w:tr w:rsidR="00CB5662" w:rsidTr="00712D51">
        <w:tc>
          <w:tcPr>
            <w:tcW w:w="2354" w:type="dxa"/>
            <w:vMerge/>
          </w:tcPr>
          <w:p w:rsidR="00CB5662" w:rsidRDefault="00CB5662" w:rsidP="00712D51">
            <w:pPr>
              <w:pStyle w:val="Style4"/>
              <w:numPr>
                <w:ilvl w:val="0"/>
                <w:numId w:val="0"/>
              </w:numPr>
              <w:spacing w:before="240"/>
              <w:contextualSpacing/>
              <w:jc w:val="both"/>
            </w:pPr>
          </w:p>
        </w:tc>
        <w:tc>
          <w:tcPr>
            <w:tcW w:w="4111" w:type="dxa"/>
          </w:tcPr>
          <w:p w:rsidR="00CB5662" w:rsidRPr="00FD3465" w:rsidRDefault="00CB5662" w:rsidP="00712D51">
            <w:pPr>
              <w:pStyle w:val="Style4"/>
              <w:numPr>
                <w:ilvl w:val="0"/>
                <w:numId w:val="0"/>
              </w:numPr>
              <w:spacing w:before="120" w:after="120" w:line="360" w:lineRule="auto"/>
              <w:jc w:val="both"/>
              <w:rPr>
                <w:b w:val="0"/>
              </w:rPr>
            </w:pPr>
            <w:r>
              <w:rPr>
                <w:b w:val="0"/>
              </w:rPr>
              <w:t>fleksibel (</w:t>
            </w:r>
            <w:r w:rsidRPr="005657B5">
              <w:rPr>
                <w:b w:val="0"/>
                <w:i/>
              </w:rPr>
              <w:t>flexible</w:t>
            </w:r>
            <w:r>
              <w:rPr>
                <w:b w:val="0"/>
              </w:rPr>
              <w:t>).</w:t>
            </w:r>
          </w:p>
        </w:tc>
        <w:tc>
          <w:tcPr>
            <w:tcW w:w="1432" w:type="dxa"/>
          </w:tcPr>
          <w:p w:rsidR="00CB5662" w:rsidRDefault="00CB5662" w:rsidP="00712D51">
            <w:pPr>
              <w:pStyle w:val="Style4"/>
              <w:numPr>
                <w:ilvl w:val="0"/>
                <w:numId w:val="0"/>
              </w:numPr>
              <w:spacing w:before="120" w:after="120" w:line="360" w:lineRule="auto"/>
              <w:jc w:val="center"/>
            </w:pPr>
            <w:r w:rsidRPr="00D6681E">
              <w:rPr>
                <w:b w:val="0"/>
              </w:rPr>
              <w:t>Interval</w:t>
            </w:r>
          </w:p>
        </w:tc>
      </w:tr>
      <w:tr w:rsidR="00CB5662" w:rsidTr="00712D51">
        <w:tc>
          <w:tcPr>
            <w:tcW w:w="2354" w:type="dxa"/>
            <w:vMerge/>
          </w:tcPr>
          <w:p w:rsidR="00CB5662" w:rsidRDefault="00CB5662" w:rsidP="00712D51">
            <w:pPr>
              <w:pStyle w:val="Style4"/>
              <w:numPr>
                <w:ilvl w:val="0"/>
                <w:numId w:val="0"/>
              </w:numPr>
              <w:spacing w:before="240"/>
              <w:contextualSpacing/>
              <w:jc w:val="both"/>
            </w:pPr>
          </w:p>
        </w:tc>
        <w:tc>
          <w:tcPr>
            <w:tcW w:w="4111" w:type="dxa"/>
          </w:tcPr>
          <w:p w:rsidR="00CB5662" w:rsidRDefault="00CB5662" w:rsidP="00712D51">
            <w:pPr>
              <w:pStyle w:val="Style4"/>
              <w:numPr>
                <w:ilvl w:val="0"/>
                <w:numId w:val="0"/>
              </w:numPr>
              <w:spacing w:before="120" w:after="120" w:line="360" w:lineRule="auto"/>
              <w:jc w:val="both"/>
            </w:pPr>
            <w:r>
              <w:rPr>
                <w:b w:val="0"/>
              </w:rPr>
              <w:t>m</w:t>
            </w:r>
            <w:r w:rsidRPr="005657B5">
              <w:rPr>
                <w:b w:val="0"/>
              </w:rPr>
              <w:t>udah untuk menjadi terampil/mahi</w:t>
            </w:r>
            <w:r>
              <w:rPr>
                <w:b w:val="0"/>
              </w:rPr>
              <w:t>r (</w:t>
            </w:r>
            <w:r w:rsidRPr="005657B5">
              <w:rPr>
                <w:b w:val="0"/>
                <w:i/>
              </w:rPr>
              <w:t>easy to become skillful</w:t>
            </w:r>
            <w:r>
              <w:rPr>
                <w:b w:val="0"/>
              </w:rPr>
              <w:t>).</w:t>
            </w:r>
          </w:p>
        </w:tc>
        <w:tc>
          <w:tcPr>
            <w:tcW w:w="1432" w:type="dxa"/>
          </w:tcPr>
          <w:p w:rsidR="00CB5662" w:rsidRDefault="00CB5662" w:rsidP="00712D51">
            <w:pPr>
              <w:pStyle w:val="Style4"/>
              <w:numPr>
                <w:ilvl w:val="0"/>
                <w:numId w:val="0"/>
              </w:numPr>
              <w:spacing w:before="120" w:after="120" w:line="360" w:lineRule="auto"/>
              <w:jc w:val="center"/>
            </w:pPr>
            <w:r w:rsidRPr="00D6681E">
              <w:rPr>
                <w:b w:val="0"/>
              </w:rPr>
              <w:t>Interval</w:t>
            </w:r>
          </w:p>
        </w:tc>
      </w:tr>
      <w:tr w:rsidR="00CB5662" w:rsidTr="00712D51">
        <w:trPr>
          <w:trHeight w:val="313"/>
        </w:trPr>
        <w:tc>
          <w:tcPr>
            <w:tcW w:w="2354" w:type="dxa"/>
            <w:vMerge/>
          </w:tcPr>
          <w:p w:rsidR="00CB5662" w:rsidRDefault="00CB5662" w:rsidP="00712D51">
            <w:pPr>
              <w:pStyle w:val="Style4"/>
              <w:numPr>
                <w:ilvl w:val="0"/>
                <w:numId w:val="0"/>
              </w:numPr>
              <w:spacing w:before="240"/>
              <w:contextualSpacing/>
              <w:jc w:val="center"/>
            </w:pPr>
          </w:p>
        </w:tc>
        <w:tc>
          <w:tcPr>
            <w:tcW w:w="4111" w:type="dxa"/>
          </w:tcPr>
          <w:p w:rsidR="00CB5662" w:rsidRPr="00FE760B" w:rsidRDefault="00CB5662" w:rsidP="00712D51">
            <w:pPr>
              <w:pStyle w:val="Style4"/>
              <w:numPr>
                <w:ilvl w:val="0"/>
                <w:numId w:val="0"/>
              </w:numPr>
              <w:spacing w:before="120" w:after="120" w:line="360" w:lineRule="auto"/>
              <w:jc w:val="both"/>
              <w:rPr>
                <w:b w:val="0"/>
              </w:rPr>
            </w:pPr>
            <w:r>
              <w:rPr>
                <w:b w:val="0"/>
              </w:rPr>
              <w:t>m</w:t>
            </w:r>
            <w:r w:rsidRPr="005657B5">
              <w:rPr>
                <w:b w:val="0"/>
              </w:rPr>
              <w:t>udah digunakan (</w:t>
            </w:r>
            <w:r w:rsidRPr="005657B5">
              <w:rPr>
                <w:b w:val="0"/>
                <w:i/>
              </w:rPr>
              <w:t>easy to use</w:t>
            </w:r>
            <w:r>
              <w:rPr>
                <w:b w:val="0"/>
              </w:rPr>
              <w:t>).</w:t>
            </w:r>
          </w:p>
        </w:tc>
        <w:tc>
          <w:tcPr>
            <w:tcW w:w="1432" w:type="dxa"/>
          </w:tcPr>
          <w:p w:rsidR="00CB5662" w:rsidRDefault="00CB5662" w:rsidP="00712D51">
            <w:pPr>
              <w:pStyle w:val="Style4"/>
              <w:numPr>
                <w:ilvl w:val="0"/>
                <w:numId w:val="0"/>
              </w:numPr>
              <w:spacing w:before="120" w:after="120" w:line="360" w:lineRule="auto"/>
              <w:jc w:val="center"/>
            </w:pPr>
            <w:r w:rsidRPr="00D6681E">
              <w:rPr>
                <w:b w:val="0"/>
              </w:rPr>
              <w:t>Interval</w:t>
            </w:r>
          </w:p>
        </w:tc>
      </w:tr>
    </w:tbl>
    <w:p w:rsidR="00CB5662" w:rsidRDefault="00CB5662" w:rsidP="00501BD1">
      <w:pPr>
        <w:pStyle w:val="Style4"/>
        <w:numPr>
          <w:ilvl w:val="0"/>
          <w:numId w:val="0"/>
        </w:numPr>
        <w:spacing w:line="240" w:lineRule="auto"/>
        <w:jc w:val="both"/>
        <w:rPr>
          <w:b w:val="0"/>
        </w:rPr>
      </w:pPr>
    </w:p>
    <w:p w:rsidR="00CB5662" w:rsidRDefault="00CB5662" w:rsidP="00501BD1">
      <w:pPr>
        <w:pStyle w:val="Style30"/>
        <w:numPr>
          <w:ilvl w:val="0"/>
          <w:numId w:val="28"/>
        </w:numPr>
        <w:rPr>
          <w:i w:val="0"/>
        </w:rPr>
      </w:pPr>
      <w:r>
        <w:rPr>
          <w:i w:val="0"/>
        </w:rPr>
        <w:t>Variabel Perantara</w:t>
      </w:r>
    </w:p>
    <w:p w:rsidR="00AC20D9" w:rsidRDefault="00CB5662" w:rsidP="00CB5662">
      <w:pPr>
        <w:pStyle w:val="Style4"/>
        <w:numPr>
          <w:ilvl w:val="0"/>
          <w:numId w:val="0"/>
        </w:numPr>
        <w:ind w:left="1440"/>
        <w:jc w:val="both"/>
        <w:rPr>
          <w:b w:val="0"/>
        </w:rPr>
      </w:pPr>
      <w:r>
        <w:rPr>
          <w:b w:val="0"/>
        </w:rPr>
        <w:t xml:space="preserve">Penulis menetapkan </w:t>
      </w:r>
      <w:r w:rsidRPr="00625595">
        <w:rPr>
          <w:b w:val="0"/>
        </w:rPr>
        <w:t>persepsi kebermanfaatan (</w:t>
      </w:r>
      <w:r w:rsidRPr="0087685B">
        <w:rPr>
          <w:b w:val="0"/>
          <w:i/>
        </w:rPr>
        <w:t xml:space="preserve">perceived </w:t>
      </w:r>
      <w:r w:rsidRPr="00CC0C13">
        <w:rPr>
          <w:b w:val="0"/>
          <w:i/>
        </w:rPr>
        <w:t>usefulness</w:t>
      </w:r>
      <w:r w:rsidRPr="00625595">
        <w:rPr>
          <w:b w:val="0"/>
        </w:rPr>
        <w:t xml:space="preserve">) </w:t>
      </w:r>
      <w:r>
        <w:rPr>
          <w:b w:val="0"/>
        </w:rPr>
        <w:t xml:space="preserve">sebagai variabel perantara dalam penelitian ini. </w:t>
      </w:r>
    </w:p>
    <w:p w:rsidR="00CB5662" w:rsidRDefault="00F11D5E" w:rsidP="00F11D5E">
      <w:pPr>
        <w:pStyle w:val="Style4"/>
        <w:numPr>
          <w:ilvl w:val="0"/>
          <w:numId w:val="0"/>
        </w:numPr>
        <w:ind w:left="1440"/>
        <w:jc w:val="both"/>
        <w:rPr>
          <w:b w:val="0"/>
        </w:rPr>
      </w:pPr>
      <w:r>
        <w:rPr>
          <w:b w:val="0"/>
        </w:rPr>
        <w:t>B</w:t>
      </w:r>
      <w:r w:rsidR="00501BD1">
        <w:rPr>
          <w:b w:val="0"/>
        </w:rPr>
        <w:t>agan operasionalisasi untuk variabel persepsi kebermanfaatan</w:t>
      </w:r>
      <w:r>
        <w:rPr>
          <w:b w:val="0"/>
        </w:rPr>
        <w:t xml:space="preserve"> dapat dilihat pada halaman berikutnya.</w:t>
      </w:r>
      <w:bookmarkStart w:id="16" w:name="_Toc534071529"/>
    </w:p>
    <w:p w:rsidR="00097D96" w:rsidRDefault="00097D96" w:rsidP="004669BA">
      <w:pPr>
        <w:pStyle w:val="Style50"/>
        <w:ind w:left="1440"/>
      </w:pPr>
      <w:r>
        <w:lastRenderedPageBreak/>
        <w:t>Tabel 3.</w:t>
      </w:r>
      <w:bookmarkEnd w:id="16"/>
      <w:r w:rsidR="00CB5662">
        <w:t>2</w:t>
      </w:r>
    </w:p>
    <w:p w:rsidR="00097D96" w:rsidRDefault="00097D96" w:rsidP="00A2784F">
      <w:pPr>
        <w:pStyle w:val="Style50"/>
        <w:spacing w:line="480" w:lineRule="auto"/>
        <w:ind w:left="1440"/>
        <w:contextualSpacing w:val="0"/>
      </w:pPr>
      <w:bookmarkStart w:id="17" w:name="_Toc534071530"/>
      <w:r>
        <w:t>Bagan Operasionalisasi Variabel Persepsi Kebermanfaatan</w:t>
      </w:r>
      <w:bookmarkEnd w:id="17"/>
    </w:p>
    <w:tbl>
      <w:tblPr>
        <w:tblStyle w:val="TableGrid"/>
        <w:tblW w:w="0" w:type="auto"/>
        <w:tblInd w:w="1440" w:type="dxa"/>
        <w:tblLook w:val="04A0" w:firstRow="1" w:lastRow="0" w:firstColumn="1" w:lastColumn="0" w:noHBand="0" w:noVBand="1"/>
      </w:tblPr>
      <w:tblGrid>
        <w:gridCol w:w="1802"/>
        <w:gridCol w:w="4700"/>
        <w:gridCol w:w="1395"/>
      </w:tblGrid>
      <w:tr w:rsidR="00097D96" w:rsidTr="00013FC7">
        <w:tc>
          <w:tcPr>
            <w:tcW w:w="1503" w:type="dxa"/>
          </w:tcPr>
          <w:p w:rsidR="00097D96" w:rsidRDefault="00097D96" w:rsidP="00013FC7">
            <w:pPr>
              <w:pStyle w:val="Style4"/>
              <w:numPr>
                <w:ilvl w:val="0"/>
                <w:numId w:val="0"/>
              </w:numPr>
              <w:spacing w:before="120" w:after="120" w:line="240" w:lineRule="auto"/>
              <w:jc w:val="center"/>
            </w:pPr>
            <w:r>
              <w:t>Variabel</w:t>
            </w:r>
          </w:p>
        </w:tc>
        <w:tc>
          <w:tcPr>
            <w:tcW w:w="4962" w:type="dxa"/>
          </w:tcPr>
          <w:p w:rsidR="00097D96" w:rsidRDefault="00097D96" w:rsidP="00013FC7">
            <w:pPr>
              <w:pStyle w:val="Style4"/>
              <w:numPr>
                <w:ilvl w:val="0"/>
                <w:numId w:val="0"/>
              </w:numPr>
              <w:spacing w:before="120" w:after="120" w:line="240" w:lineRule="auto"/>
              <w:jc w:val="center"/>
            </w:pPr>
            <w:r>
              <w:t>Indikator</w:t>
            </w:r>
          </w:p>
        </w:tc>
        <w:tc>
          <w:tcPr>
            <w:tcW w:w="1432" w:type="dxa"/>
          </w:tcPr>
          <w:p w:rsidR="00097D96" w:rsidRDefault="00097D96" w:rsidP="00013FC7">
            <w:pPr>
              <w:pStyle w:val="Style4"/>
              <w:numPr>
                <w:ilvl w:val="0"/>
                <w:numId w:val="0"/>
              </w:numPr>
              <w:spacing w:before="120" w:after="120" w:line="240" w:lineRule="auto"/>
              <w:jc w:val="center"/>
            </w:pPr>
            <w:r>
              <w:t>Skala Data</w:t>
            </w:r>
          </w:p>
        </w:tc>
      </w:tr>
      <w:tr w:rsidR="00097D96" w:rsidTr="00013FC7">
        <w:tc>
          <w:tcPr>
            <w:tcW w:w="1503" w:type="dxa"/>
            <w:vMerge w:val="restart"/>
          </w:tcPr>
          <w:p w:rsidR="00097D96" w:rsidRDefault="00097D96" w:rsidP="00013FC7">
            <w:pPr>
              <w:pStyle w:val="Style4"/>
              <w:numPr>
                <w:ilvl w:val="0"/>
                <w:numId w:val="0"/>
              </w:numPr>
              <w:spacing w:before="240" w:line="240" w:lineRule="auto"/>
              <w:rPr>
                <w:b w:val="0"/>
              </w:rPr>
            </w:pPr>
          </w:p>
          <w:p w:rsidR="00097D96" w:rsidRDefault="00097D96" w:rsidP="00013FC7">
            <w:pPr>
              <w:pStyle w:val="Style4"/>
              <w:numPr>
                <w:ilvl w:val="0"/>
                <w:numId w:val="0"/>
              </w:numPr>
              <w:spacing w:before="240" w:line="240" w:lineRule="auto"/>
              <w:rPr>
                <w:b w:val="0"/>
              </w:rPr>
            </w:pPr>
          </w:p>
          <w:p w:rsidR="00097D96" w:rsidRDefault="00097D96" w:rsidP="00013FC7">
            <w:pPr>
              <w:pStyle w:val="Style4"/>
              <w:numPr>
                <w:ilvl w:val="0"/>
                <w:numId w:val="0"/>
              </w:numPr>
              <w:spacing w:before="240" w:line="240" w:lineRule="auto"/>
              <w:rPr>
                <w:b w:val="0"/>
              </w:rPr>
            </w:pPr>
          </w:p>
          <w:p w:rsidR="00097D96" w:rsidRDefault="00097D96" w:rsidP="00013FC7">
            <w:pPr>
              <w:pStyle w:val="Style4"/>
              <w:numPr>
                <w:ilvl w:val="0"/>
                <w:numId w:val="0"/>
              </w:numPr>
              <w:spacing w:line="360" w:lineRule="auto"/>
              <w:jc w:val="center"/>
              <w:rPr>
                <w:b w:val="0"/>
              </w:rPr>
            </w:pPr>
            <w:r w:rsidRPr="00625595">
              <w:rPr>
                <w:b w:val="0"/>
              </w:rPr>
              <w:t>Persepsi Kebermanfaatan (</w:t>
            </w:r>
            <w:r w:rsidRPr="0087685B">
              <w:rPr>
                <w:b w:val="0"/>
                <w:i/>
              </w:rPr>
              <w:t xml:space="preserve">Perceived </w:t>
            </w:r>
            <w:r w:rsidRPr="00CC0C13">
              <w:rPr>
                <w:b w:val="0"/>
                <w:i/>
              </w:rPr>
              <w:t>Usefulness</w:t>
            </w:r>
            <w:r w:rsidRPr="00625595">
              <w:rPr>
                <w:b w:val="0"/>
              </w:rPr>
              <w:t>)</w:t>
            </w:r>
          </w:p>
          <w:p w:rsidR="00097D96" w:rsidRDefault="00097D96" w:rsidP="00013FC7">
            <w:pPr>
              <w:pStyle w:val="Style4"/>
              <w:numPr>
                <w:ilvl w:val="0"/>
                <w:numId w:val="0"/>
              </w:numPr>
              <w:spacing w:before="240"/>
              <w:contextualSpacing/>
              <w:jc w:val="center"/>
              <w:rPr>
                <w:b w:val="0"/>
              </w:rPr>
            </w:pPr>
          </w:p>
          <w:p w:rsidR="00097D96" w:rsidRPr="0058392A" w:rsidRDefault="00097D96" w:rsidP="00013FC7">
            <w:pPr>
              <w:pStyle w:val="Style4"/>
              <w:numPr>
                <w:ilvl w:val="0"/>
                <w:numId w:val="0"/>
              </w:numPr>
              <w:spacing w:before="240"/>
              <w:contextualSpacing/>
              <w:jc w:val="center"/>
              <w:rPr>
                <w:b w:val="0"/>
              </w:rPr>
            </w:pPr>
          </w:p>
        </w:tc>
        <w:tc>
          <w:tcPr>
            <w:tcW w:w="4962" w:type="dxa"/>
          </w:tcPr>
          <w:p w:rsidR="00097D96" w:rsidRPr="0058392A" w:rsidRDefault="00097D96" w:rsidP="00013FC7">
            <w:pPr>
              <w:pStyle w:val="Style4"/>
              <w:numPr>
                <w:ilvl w:val="0"/>
                <w:numId w:val="0"/>
              </w:numPr>
              <w:spacing w:before="120" w:after="120" w:line="360" w:lineRule="auto"/>
              <w:jc w:val="both"/>
              <w:rPr>
                <w:b w:val="0"/>
              </w:rPr>
            </w:pPr>
            <w:r>
              <w:rPr>
                <w:b w:val="0"/>
              </w:rPr>
              <w:t>m</w:t>
            </w:r>
            <w:r w:rsidRPr="00A47C46">
              <w:rPr>
                <w:b w:val="0"/>
              </w:rPr>
              <w:t xml:space="preserve">empercepat </w:t>
            </w:r>
            <w:r>
              <w:rPr>
                <w:b w:val="0"/>
              </w:rPr>
              <w:t>pekerjaan (</w:t>
            </w:r>
            <w:r w:rsidRPr="00C968E3">
              <w:rPr>
                <w:b w:val="0"/>
                <w:i/>
              </w:rPr>
              <w:t>work more quickly</w:t>
            </w:r>
            <w:r>
              <w:rPr>
                <w:b w:val="0"/>
              </w:rPr>
              <w:t>).</w:t>
            </w:r>
          </w:p>
        </w:tc>
        <w:tc>
          <w:tcPr>
            <w:tcW w:w="1432" w:type="dxa"/>
          </w:tcPr>
          <w:p w:rsidR="00097D96" w:rsidRPr="00D6681E" w:rsidRDefault="00097D96" w:rsidP="00013FC7">
            <w:pPr>
              <w:pStyle w:val="Style4"/>
              <w:numPr>
                <w:ilvl w:val="0"/>
                <w:numId w:val="0"/>
              </w:numPr>
              <w:spacing w:before="120" w:after="120" w:line="360" w:lineRule="auto"/>
              <w:jc w:val="center"/>
              <w:rPr>
                <w:b w:val="0"/>
              </w:rPr>
            </w:pPr>
            <w:r w:rsidRPr="00D6681E">
              <w:rPr>
                <w:b w:val="0"/>
              </w:rPr>
              <w:t>Interval</w:t>
            </w:r>
          </w:p>
        </w:tc>
      </w:tr>
      <w:tr w:rsidR="00097D96" w:rsidTr="00013FC7">
        <w:tc>
          <w:tcPr>
            <w:tcW w:w="1503" w:type="dxa"/>
            <w:vMerge/>
          </w:tcPr>
          <w:p w:rsidR="00097D96" w:rsidRPr="0058392A" w:rsidRDefault="00097D96" w:rsidP="00013FC7">
            <w:pPr>
              <w:pStyle w:val="Style4"/>
              <w:numPr>
                <w:ilvl w:val="0"/>
                <w:numId w:val="0"/>
              </w:numPr>
              <w:spacing w:before="240"/>
              <w:contextualSpacing/>
              <w:jc w:val="both"/>
              <w:rPr>
                <w:b w:val="0"/>
              </w:rPr>
            </w:pPr>
          </w:p>
        </w:tc>
        <w:tc>
          <w:tcPr>
            <w:tcW w:w="4962" w:type="dxa"/>
          </w:tcPr>
          <w:p w:rsidR="00097D96" w:rsidRPr="0058392A" w:rsidRDefault="00097D96" w:rsidP="00013FC7">
            <w:pPr>
              <w:pStyle w:val="Style4"/>
              <w:numPr>
                <w:ilvl w:val="0"/>
                <w:numId w:val="0"/>
              </w:numPr>
              <w:spacing w:before="120" w:after="120" w:line="360" w:lineRule="auto"/>
              <w:jc w:val="both"/>
              <w:rPr>
                <w:b w:val="0"/>
              </w:rPr>
            </w:pPr>
            <w:r>
              <w:rPr>
                <w:b w:val="0"/>
              </w:rPr>
              <w:t>m</w:t>
            </w:r>
            <w:r w:rsidRPr="00A47C46">
              <w:rPr>
                <w:b w:val="0"/>
              </w:rPr>
              <w:t>eningkatkan ki</w:t>
            </w:r>
            <w:r>
              <w:rPr>
                <w:b w:val="0"/>
              </w:rPr>
              <w:t>nerja (</w:t>
            </w:r>
            <w:r w:rsidRPr="00C968E3">
              <w:rPr>
                <w:b w:val="0"/>
                <w:i/>
              </w:rPr>
              <w:t>improve job performance</w:t>
            </w:r>
            <w:r>
              <w:rPr>
                <w:b w:val="0"/>
              </w:rPr>
              <w:t>).</w:t>
            </w:r>
          </w:p>
        </w:tc>
        <w:tc>
          <w:tcPr>
            <w:tcW w:w="1432" w:type="dxa"/>
          </w:tcPr>
          <w:p w:rsidR="00097D96" w:rsidRDefault="00097D96" w:rsidP="00013FC7">
            <w:pPr>
              <w:pStyle w:val="Style4"/>
              <w:numPr>
                <w:ilvl w:val="0"/>
                <w:numId w:val="0"/>
              </w:numPr>
              <w:spacing w:before="120" w:after="120" w:line="360" w:lineRule="auto"/>
              <w:jc w:val="center"/>
            </w:pPr>
            <w:r w:rsidRPr="00D6681E">
              <w:rPr>
                <w:b w:val="0"/>
              </w:rPr>
              <w:t>Interval</w:t>
            </w:r>
          </w:p>
        </w:tc>
      </w:tr>
      <w:tr w:rsidR="00097D96" w:rsidTr="00013FC7">
        <w:tc>
          <w:tcPr>
            <w:tcW w:w="1503" w:type="dxa"/>
            <w:vMerge/>
          </w:tcPr>
          <w:p w:rsidR="00097D96" w:rsidRPr="0058392A" w:rsidRDefault="00097D96" w:rsidP="00013FC7">
            <w:pPr>
              <w:pStyle w:val="Style4"/>
              <w:numPr>
                <w:ilvl w:val="0"/>
                <w:numId w:val="0"/>
              </w:numPr>
              <w:spacing w:before="240"/>
              <w:contextualSpacing/>
              <w:jc w:val="both"/>
              <w:rPr>
                <w:b w:val="0"/>
              </w:rPr>
            </w:pPr>
          </w:p>
        </w:tc>
        <w:tc>
          <w:tcPr>
            <w:tcW w:w="4962" w:type="dxa"/>
          </w:tcPr>
          <w:p w:rsidR="00097D96" w:rsidRPr="0058392A" w:rsidRDefault="00097D96" w:rsidP="00013FC7">
            <w:pPr>
              <w:pStyle w:val="Style4"/>
              <w:numPr>
                <w:ilvl w:val="0"/>
                <w:numId w:val="0"/>
              </w:numPr>
              <w:spacing w:before="120" w:after="120" w:line="360" w:lineRule="auto"/>
              <w:jc w:val="both"/>
              <w:rPr>
                <w:b w:val="0"/>
              </w:rPr>
            </w:pPr>
            <w:r>
              <w:rPr>
                <w:b w:val="0"/>
              </w:rPr>
              <w:t>m</w:t>
            </w:r>
            <w:r w:rsidRPr="00A47C46">
              <w:rPr>
                <w:b w:val="0"/>
              </w:rPr>
              <w:t>eningkatkan produk</w:t>
            </w:r>
            <w:r>
              <w:rPr>
                <w:b w:val="0"/>
              </w:rPr>
              <w:t>tivitas (</w:t>
            </w:r>
            <w:r w:rsidRPr="00C968E3">
              <w:rPr>
                <w:b w:val="0"/>
                <w:i/>
              </w:rPr>
              <w:t>increase productivity</w:t>
            </w:r>
            <w:r>
              <w:rPr>
                <w:b w:val="0"/>
              </w:rPr>
              <w:t>).</w:t>
            </w:r>
          </w:p>
        </w:tc>
        <w:tc>
          <w:tcPr>
            <w:tcW w:w="1432" w:type="dxa"/>
          </w:tcPr>
          <w:p w:rsidR="00097D96" w:rsidRDefault="00097D96" w:rsidP="00013FC7">
            <w:pPr>
              <w:pStyle w:val="Style4"/>
              <w:numPr>
                <w:ilvl w:val="0"/>
                <w:numId w:val="0"/>
              </w:numPr>
              <w:spacing w:before="120" w:after="120" w:line="360" w:lineRule="auto"/>
              <w:jc w:val="center"/>
            </w:pPr>
            <w:r w:rsidRPr="00D6681E">
              <w:rPr>
                <w:b w:val="0"/>
              </w:rPr>
              <w:t>Interval</w:t>
            </w:r>
          </w:p>
        </w:tc>
      </w:tr>
      <w:tr w:rsidR="00097D96" w:rsidTr="00013FC7">
        <w:tc>
          <w:tcPr>
            <w:tcW w:w="1503" w:type="dxa"/>
            <w:vMerge/>
          </w:tcPr>
          <w:p w:rsidR="00097D96" w:rsidRDefault="00097D96" w:rsidP="00013FC7">
            <w:pPr>
              <w:pStyle w:val="Style4"/>
              <w:numPr>
                <w:ilvl w:val="0"/>
                <w:numId w:val="0"/>
              </w:numPr>
              <w:spacing w:before="240"/>
              <w:contextualSpacing/>
              <w:jc w:val="both"/>
            </w:pPr>
          </w:p>
        </w:tc>
        <w:tc>
          <w:tcPr>
            <w:tcW w:w="4962" w:type="dxa"/>
          </w:tcPr>
          <w:p w:rsidR="00097D96" w:rsidRPr="00FD3465" w:rsidRDefault="00097D96" w:rsidP="00013FC7">
            <w:pPr>
              <w:pStyle w:val="Style4"/>
              <w:numPr>
                <w:ilvl w:val="0"/>
                <w:numId w:val="0"/>
              </w:numPr>
              <w:spacing w:before="120" w:after="120" w:line="360" w:lineRule="auto"/>
              <w:jc w:val="both"/>
              <w:rPr>
                <w:b w:val="0"/>
              </w:rPr>
            </w:pPr>
            <w:r>
              <w:rPr>
                <w:b w:val="0"/>
              </w:rPr>
              <w:t>efektifitas (</w:t>
            </w:r>
            <w:r w:rsidRPr="00C968E3">
              <w:rPr>
                <w:b w:val="0"/>
                <w:i/>
              </w:rPr>
              <w:t>effectiveness</w:t>
            </w:r>
            <w:r>
              <w:rPr>
                <w:b w:val="0"/>
              </w:rPr>
              <w:t>).</w:t>
            </w:r>
          </w:p>
        </w:tc>
        <w:tc>
          <w:tcPr>
            <w:tcW w:w="1432" w:type="dxa"/>
          </w:tcPr>
          <w:p w:rsidR="00097D96" w:rsidRDefault="00097D96" w:rsidP="00013FC7">
            <w:pPr>
              <w:pStyle w:val="Style4"/>
              <w:numPr>
                <w:ilvl w:val="0"/>
                <w:numId w:val="0"/>
              </w:numPr>
              <w:spacing w:before="120" w:after="120" w:line="360" w:lineRule="auto"/>
              <w:jc w:val="center"/>
            </w:pPr>
            <w:r w:rsidRPr="00D6681E">
              <w:rPr>
                <w:b w:val="0"/>
              </w:rPr>
              <w:t>Interval</w:t>
            </w:r>
          </w:p>
        </w:tc>
      </w:tr>
      <w:tr w:rsidR="00097D96" w:rsidTr="00013FC7">
        <w:tc>
          <w:tcPr>
            <w:tcW w:w="1503" w:type="dxa"/>
            <w:vMerge/>
          </w:tcPr>
          <w:p w:rsidR="00097D96" w:rsidRDefault="00097D96" w:rsidP="00013FC7">
            <w:pPr>
              <w:pStyle w:val="Style4"/>
              <w:numPr>
                <w:ilvl w:val="0"/>
                <w:numId w:val="0"/>
              </w:numPr>
              <w:spacing w:before="240"/>
              <w:contextualSpacing/>
              <w:jc w:val="both"/>
            </w:pPr>
          </w:p>
        </w:tc>
        <w:tc>
          <w:tcPr>
            <w:tcW w:w="4962" w:type="dxa"/>
          </w:tcPr>
          <w:p w:rsidR="00097D96" w:rsidRDefault="00097D96" w:rsidP="00013FC7">
            <w:pPr>
              <w:pStyle w:val="Style4"/>
              <w:numPr>
                <w:ilvl w:val="0"/>
                <w:numId w:val="0"/>
              </w:numPr>
              <w:spacing w:before="120" w:after="120" w:line="360" w:lineRule="auto"/>
              <w:jc w:val="both"/>
            </w:pPr>
            <w:r>
              <w:rPr>
                <w:b w:val="0"/>
              </w:rPr>
              <w:t>m</w:t>
            </w:r>
            <w:r w:rsidRPr="00A47C46">
              <w:rPr>
                <w:b w:val="0"/>
              </w:rPr>
              <w:t>empermudah</w:t>
            </w:r>
            <w:r>
              <w:rPr>
                <w:b w:val="0"/>
              </w:rPr>
              <w:t xml:space="preserve"> pekerjaan (</w:t>
            </w:r>
            <w:r w:rsidRPr="00C968E3">
              <w:rPr>
                <w:b w:val="0"/>
                <w:i/>
              </w:rPr>
              <w:t>make job easier</w:t>
            </w:r>
            <w:r>
              <w:rPr>
                <w:b w:val="0"/>
              </w:rPr>
              <w:t>).</w:t>
            </w:r>
          </w:p>
        </w:tc>
        <w:tc>
          <w:tcPr>
            <w:tcW w:w="1432" w:type="dxa"/>
          </w:tcPr>
          <w:p w:rsidR="00097D96" w:rsidRDefault="00097D96" w:rsidP="00013FC7">
            <w:pPr>
              <w:pStyle w:val="Style4"/>
              <w:numPr>
                <w:ilvl w:val="0"/>
                <w:numId w:val="0"/>
              </w:numPr>
              <w:spacing w:before="120" w:after="120" w:line="360" w:lineRule="auto"/>
              <w:jc w:val="center"/>
            </w:pPr>
            <w:r w:rsidRPr="00D6681E">
              <w:rPr>
                <w:b w:val="0"/>
              </w:rPr>
              <w:t>Interval</w:t>
            </w:r>
          </w:p>
        </w:tc>
      </w:tr>
      <w:tr w:rsidR="00097D96" w:rsidTr="00013FC7">
        <w:tc>
          <w:tcPr>
            <w:tcW w:w="1503" w:type="dxa"/>
            <w:vMerge/>
          </w:tcPr>
          <w:p w:rsidR="00097D96" w:rsidRDefault="00097D96" w:rsidP="00013FC7">
            <w:pPr>
              <w:pStyle w:val="Style4"/>
              <w:numPr>
                <w:ilvl w:val="0"/>
                <w:numId w:val="0"/>
              </w:numPr>
              <w:spacing w:before="240"/>
              <w:contextualSpacing/>
              <w:jc w:val="center"/>
            </w:pPr>
          </w:p>
        </w:tc>
        <w:tc>
          <w:tcPr>
            <w:tcW w:w="4962" w:type="dxa"/>
          </w:tcPr>
          <w:p w:rsidR="00097D96" w:rsidRPr="00FE760B" w:rsidRDefault="00097D96" w:rsidP="00013FC7">
            <w:pPr>
              <w:pStyle w:val="Style4"/>
              <w:numPr>
                <w:ilvl w:val="0"/>
                <w:numId w:val="0"/>
              </w:numPr>
              <w:spacing w:before="120" w:after="120" w:line="360" w:lineRule="auto"/>
              <w:jc w:val="both"/>
              <w:rPr>
                <w:b w:val="0"/>
              </w:rPr>
            </w:pPr>
            <w:r>
              <w:rPr>
                <w:b w:val="0"/>
              </w:rPr>
              <w:t>b</w:t>
            </w:r>
            <w:r w:rsidRPr="00A47C46">
              <w:rPr>
                <w:b w:val="0"/>
              </w:rPr>
              <w:t>ermanfaat (</w:t>
            </w:r>
            <w:r w:rsidRPr="00C968E3">
              <w:rPr>
                <w:b w:val="0"/>
                <w:i/>
              </w:rPr>
              <w:t>useful</w:t>
            </w:r>
            <w:r w:rsidRPr="00A47C46">
              <w:rPr>
                <w:b w:val="0"/>
              </w:rPr>
              <w:t>)</w:t>
            </w:r>
            <w:r>
              <w:rPr>
                <w:b w:val="0"/>
              </w:rPr>
              <w:t>.</w:t>
            </w:r>
          </w:p>
        </w:tc>
        <w:tc>
          <w:tcPr>
            <w:tcW w:w="1432" w:type="dxa"/>
          </w:tcPr>
          <w:p w:rsidR="00097D96" w:rsidRDefault="00097D96" w:rsidP="00013FC7">
            <w:pPr>
              <w:pStyle w:val="Style4"/>
              <w:numPr>
                <w:ilvl w:val="0"/>
                <w:numId w:val="0"/>
              </w:numPr>
              <w:spacing w:before="120" w:after="120" w:line="360" w:lineRule="auto"/>
              <w:jc w:val="center"/>
            </w:pPr>
            <w:r w:rsidRPr="00D6681E">
              <w:rPr>
                <w:b w:val="0"/>
              </w:rPr>
              <w:t>Interval</w:t>
            </w:r>
          </w:p>
        </w:tc>
      </w:tr>
    </w:tbl>
    <w:p w:rsidR="00097D96" w:rsidRDefault="00097D96" w:rsidP="00501BD1">
      <w:pPr>
        <w:spacing w:line="240" w:lineRule="auto"/>
        <w:rPr>
          <w:rFonts w:ascii="Times New Roman" w:hAnsi="Times New Roman" w:cs="Times New Roman"/>
          <w:b/>
          <w:sz w:val="24"/>
          <w:szCs w:val="24"/>
          <w:lang w:val="id-ID"/>
        </w:rPr>
      </w:pPr>
    </w:p>
    <w:p w:rsidR="00097D96" w:rsidRPr="00BB60CC" w:rsidRDefault="00097D96" w:rsidP="00CB5662">
      <w:pPr>
        <w:pStyle w:val="Style30"/>
        <w:numPr>
          <w:ilvl w:val="0"/>
          <w:numId w:val="28"/>
        </w:numPr>
        <w:spacing w:before="360"/>
        <w:ind w:left="1434" w:hanging="357"/>
        <w:rPr>
          <w:i w:val="0"/>
        </w:rPr>
      </w:pPr>
      <w:bookmarkStart w:id="18" w:name="_Toc534051475"/>
      <w:r w:rsidRPr="00BB60CC">
        <w:rPr>
          <w:i w:val="0"/>
        </w:rPr>
        <w:t>Variabel Dependen</w:t>
      </w:r>
      <w:bookmarkEnd w:id="18"/>
    </w:p>
    <w:p w:rsidR="00F11D5E" w:rsidRDefault="00097D96" w:rsidP="00F11D5E">
      <w:pPr>
        <w:pStyle w:val="Style4"/>
        <w:numPr>
          <w:ilvl w:val="0"/>
          <w:numId w:val="0"/>
        </w:numPr>
        <w:ind w:left="1440"/>
        <w:jc w:val="both"/>
        <w:rPr>
          <w:b w:val="0"/>
        </w:rPr>
      </w:pPr>
      <w:r>
        <w:rPr>
          <w:b w:val="0"/>
        </w:rPr>
        <w:t xml:space="preserve">Penulis menetapkan </w:t>
      </w:r>
      <w:r w:rsidRPr="00625595">
        <w:rPr>
          <w:b w:val="0"/>
        </w:rPr>
        <w:t>minat penggunaan (</w:t>
      </w:r>
      <w:r w:rsidRPr="0087685B">
        <w:rPr>
          <w:b w:val="0"/>
          <w:i/>
        </w:rPr>
        <w:t>behavioral intention</w:t>
      </w:r>
      <w:r w:rsidRPr="00625595">
        <w:rPr>
          <w:b w:val="0"/>
        </w:rPr>
        <w:t>)</w:t>
      </w:r>
      <w:r>
        <w:rPr>
          <w:b w:val="0"/>
        </w:rPr>
        <w:t xml:space="preserve"> sebagai variabel dependen dalam penelitian ini. </w:t>
      </w:r>
      <w:bookmarkStart w:id="19" w:name="_Toc534071533"/>
    </w:p>
    <w:p w:rsidR="00F11D5E" w:rsidRDefault="00F11D5E" w:rsidP="00F11D5E">
      <w:pPr>
        <w:pStyle w:val="Style4"/>
        <w:numPr>
          <w:ilvl w:val="0"/>
          <w:numId w:val="0"/>
        </w:numPr>
        <w:ind w:left="1440"/>
        <w:jc w:val="both"/>
        <w:rPr>
          <w:b w:val="0"/>
        </w:rPr>
      </w:pPr>
      <w:r>
        <w:rPr>
          <w:b w:val="0"/>
        </w:rPr>
        <w:t>Bagan operasionalisasi untuk variabel minat penggunaan dapat dilihat pada halaman berikutnya.</w:t>
      </w:r>
    </w:p>
    <w:p w:rsidR="00501BD1" w:rsidRDefault="00501BD1" w:rsidP="00F11D5E">
      <w:pPr>
        <w:pStyle w:val="Style4"/>
        <w:numPr>
          <w:ilvl w:val="0"/>
          <w:numId w:val="0"/>
        </w:numPr>
        <w:ind w:left="1440"/>
        <w:jc w:val="both"/>
        <w:rPr>
          <w:b w:val="0"/>
        </w:rPr>
      </w:pPr>
      <w:r>
        <w:br w:type="page"/>
      </w:r>
    </w:p>
    <w:p w:rsidR="00097D96" w:rsidRDefault="00097D96" w:rsidP="004669BA">
      <w:pPr>
        <w:pStyle w:val="Style50"/>
        <w:ind w:left="1440"/>
      </w:pPr>
      <w:r>
        <w:lastRenderedPageBreak/>
        <w:t>Tabel 3.3</w:t>
      </w:r>
      <w:bookmarkEnd w:id="19"/>
    </w:p>
    <w:p w:rsidR="00097D96" w:rsidRDefault="00097D96" w:rsidP="004669BA">
      <w:pPr>
        <w:pStyle w:val="Style50"/>
        <w:spacing w:line="360" w:lineRule="auto"/>
        <w:ind w:left="1440"/>
        <w:contextualSpacing w:val="0"/>
      </w:pPr>
      <w:bookmarkStart w:id="20" w:name="_Toc534071534"/>
      <w:r>
        <w:t>Bagan Operasionalisasi Variabel Minat Penggunaan</w:t>
      </w:r>
      <w:bookmarkEnd w:id="20"/>
    </w:p>
    <w:tbl>
      <w:tblPr>
        <w:tblStyle w:val="TableGrid"/>
        <w:tblW w:w="0" w:type="auto"/>
        <w:tblInd w:w="1440" w:type="dxa"/>
        <w:tblLook w:val="04A0" w:firstRow="1" w:lastRow="0" w:firstColumn="1" w:lastColumn="0" w:noHBand="0" w:noVBand="1"/>
      </w:tblPr>
      <w:tblGrid>
        <w:gridCol w:w="2921"/>
        <w:gridCol w:w="3544"/>
        <w:gridCol w:w="1432"/>
      </w:tblGrid>
      <w:tr w:rsidR="00097D96" w:rsidTr="00013FC7">
        <w:tc>
          <w:tcPr>
            <w:tcW w:w="2921" w:type="dxa"/>
          </w:tcPr>
          <w:p w:rsidR="00097D96" w:rsidRPr="00501BD1" w:rsidRDefault="00097D96" w:rsidP="00013FC7">
            <w:pPr>
              <w:pStyle w:val="Style4"/>
              <w:numPr>
                <w:ilvl w:val="0"/>
                <w:numId w:val="0"/>
              </w:numPr>
              <w:spacing w:before="240" w:line="360" w:lineRule="auto"/>
              <w:jc w:val="center"/>
            </w:pPr>
            <w:r w:rsidRPr="00501BD1">
              <w:t>Variabel</w:t>
            </w:r>
          </w:p>
        </w:tc>
        <w:tc>
          <w:tcPr>
            <w:tcW w:w="3544" w:type="dxa"/>
          </w:tcPr>
          <w:p w:rsidR="00097D96" w:rsidRPr="00501BD1" w:rsidRDefault="00097D96" w:rsidP="00013FC7">
            <w:pPr>
              <w:pStyle w:val="Style4"/>
              <w:numPr>
                <w:ilvl w:val="0"/>
                <w:numId w:val="0"/>
              </w:numPr>
              <w:spacing w:before="240" w:line="360" w:lineRule="auto"/>
              <w:jc w:val="center"/>
            </w:pPr>
            <w:r w:rsidRPr="00501BD1">
              <w:t>Indikator</w:t>
            </w:r>
          </w:p>
        </w:tc>
        <w:tc>
          <w:tcPr>
            <w:tcW w:w="1432" w:type="dxa"/>
          </w:tcPr>
          <w:p w:rsidR="00097D96" w:rsidRPr="00501BD1" w:rsidRDefault="00097D96" w:rsidP="00013FC7">
            <w:pPr>
              <w:pStyle w:val="Style4"/>
              <w:numPr>
                <w:ilvl w:val="0"/>
                <w:numId w:val="0"/>
              </w:numPr>
              <w:spacing w:before="240" w:line="360" w:lineRule="auto"/>
              <w:jc w:val="center"/>
            </w:pPr>
            <w:r w:rsidRPr="00501BD1">
              <w:t>Skala Data</w:t>
            </w:r>
          </w:p>
        </w:tc>
      </w:tr>
      <w:tr w:rsidR="00097D96" w:rsidTr="00013FC7">
        <w:tc>
          <w:tcPr>
            <w:tcW w:w="2921" w:type="dxa"/>
            <w:vMerge w:val="restart"/>
          </w:tcPr>
          <w:p w:rsidR="00097D96" w:rsidRPr="00501BD1" w:rsidRDefault="00097D96" w:rsidP="00013FC7">
            <w:pPr>
              <w:pStyle w:val="Style4"/>
              <w:numPr>
                <w:ilvl w:val="0"/>
                <w:numId w:val="0"/>
              </w:numPr>
              <w:spacing w:before="240" w:line="240" w:lineRule="auto"/>
              <w:jc w:val="center"/>
              <w:rPr>
                <w:b w:val="0"/>
              </w:rPr>
            </w:pPr>
            <w:r w:rsidRPr="00501BD1">
              <w:rPr>
                <w:b w:val="0"/>
              </w:rPr>
              <w:t>Minat Penggunaan</w:t>
            </w:r>
          </w:p>
          <w:p w:rsidR="00097D96" w:rsidRPr="00501BD1" w:rsidRDefault="00097D96" w:rsidP="00013FC7">
            <w:pPr>
              <w:pStyle w:val="Style4"/>
              <w:numPr>
                <w:ilvl w:val="0"/>
                <w:numId w:val="0"/>
              </w:numPr>
              <w:spacing w:before="240" w:line="240" w:lineRule="auto"/>
              <w:jc w:val="center"/>
              <w:rPr>
                <w:b w:val="0"/>
                <w:i/>
              </w:rPr>
            </w:pPr>
            <w:r w:rsidRPr="00501BD1">
              <w:rPr>
                <w:b w:val="0"/>
              </w:rPr>
              <w:t>(</w:t>
            </w:r>
            <w:r w:rsidRPr="00501BD1">
              <w:rPr>
                <w:b w:val="0"/>
                <w:i/>
              </w:rPr>
              <w:t>Behavioral Intention</w:t>
            </w:r>
            <w:r w:rsidRPr="00501BD1">
              <w:rPr>
                <w:b w:val="0"/>
              </w:rPr>
              <w:t>)</w:t>
            </w:r>
          </w:p>
        </w:tc>
        <w:tc>
          <w:tcPr>
            <w:tcW w:w="3544" w:type="dxa"/>
          </w:tcPr>
          <w:p w:rsidR="00097D96" w:rsidRPr="00501BD1" w:rsidRDefault="00097D96" w:rsidP="00013FC7">
            <w:pPr>
              <w:pStyle w:val="Style4"/>
              <w:numPr>
                <w:ilvl w:val="0"/>
                <w:numId w:val="0"/>
              </w:numPr>
              <w:spacing w:before="240"/>
              <w:jc w:val="both"/>
              <w:rPr>
                <w:b w:val="0"/>
              </w:rPr>
            </w:pPr>
            <w:r w:rsidRPr="00501BD1">
              <w:rPr>
                <w:b w:val="0"/>
              </w:rPr>
              <w:t>akan bertransaksi.</w:t>
            </w:r>
          </w:p>
        </w:tc>
        <w:tc>
          <w:tcPr>
            <w:tcW w:w="1432" w:type="dxa"/>
          </w:tcPr>
          <w:p w:rsidR="00097D96" w:rsidRPr="00501BD1" w:rsidRDefault="00097D96" w:rsidP="00013FC7">
            <w:pPr>
              <w:pStyle w:val="Style4"/>
              <w:numPr>
                <w:ilvl w:val="0"/>
                <w:numId w:val="0"/>
              </w:numPr>
              <w:spacing w:before="240"/>
              <w:jc w:val="center"/>
              <w:rPr>
                <w:b w:val="0"/>
              </w:rPr>
            </w:pPr>
            <w:r w:rsidRPr="00501BD1">
              <w:rPr>
                <w:b w:val="0"/>
              </w:rPr>
              <w:t>Interval</w:t>
            </w:r>
          </w:p>
        </w:tc>
      </w:tr>
      <w:tr w:rsidR="00097D96" w:rsidTr="00013FC7">
        <w:tc>
          <w:tcPr>
            <w:tcW w:w="2921" w:type="dxa"/>
            <w:vMerge/>
          </w:tcPr>
          <w:p w:rsidR="00097D96" w:rsidRPr="00501BD1" w:rsidRDefault="00097D96" w:rsidP="00013FC7">
            <w:pPr>
              <w:pStyle w:val="Style4"/>
              <w:numPr>
                <w:ilvl w:val="0"/>
                <w:numId w:val="0"/>
              </w:numPr>
              <w:spacing w:before="240"/>
              <w:jc w:val="both"/>
              <w:rPr>
                <w:b w:val="0"/>
              </w:rPr>
            </w:pPr>
          </w:p>
        </w:tc>
        <w:tc>
          <w:tcPr>
            <w:tcW w:w="3544" w:type="dxa"/>
          </w:tcPr>
          <w:p w:rsidR="00097D96" w:rsidRPr="00501BD1" w:rsidRDefault="00097D96" w:rsidP="00013FC7">
            <w:pPr>
              <w:pStyle w:val="Style4"/>
              <w:numPr>
                <w:ilvl w:val="0"/>
                <w:numId w:val="0"/>
              </w:numPr>
              <w:spacing w:before="240"/>
              <w:jc w:val="both"/>
              <w:rPr>
                <w:b w:val="0"/>
              </w:rPr>
            </w:pPr>
            <w:r w:rsidRPr="00501BD1">
              <w:rPr>
                <w:b w:val="0"/>
              </w:rPr>
              <w:t>akan merekomendasikan.</w:t>
            </w:r>
          </w:p>
        </w:tc>
        <w:tc>
          <w:tcPr>
            <w:tcW w:w="1432" w:type="dxa"/>
          </w:tcPr>
          <w:p w:rsidR="00097D96" w:rsidRPr="00501BD1" w:rsidRDefault="00097D96" w:rsidP="00013FC7">
            <w:pPr>
              <w:pStyle w:val="Style4"/>
              <w:numPr>
                <w:ilvl w:val="0"/>
                <w:numId w:val="0"/>
              </w:numPr>
              <w:spacing w:before="240"/>
              <w:jc w:val="center"/>
              <w:rPr>
                <w:b w:val="0"/>
              </w:rPr>
            </w:pPr>
            <w:r w:rsidRPr="00501BD1">
              <w:rPr>
                <w:b w:val="0"/>
              </w:rPr>
              <w:t>Interval</w:t>
            </w:r>
          </w:p>
        </w:tc>
      </w:tr>
      <w:tr w:rsidR="00097D96" w:rsidTr="00013FC7">
        <w:trPr>
          <w:trHeight w:val="245"/>
        </w:trPr>
        <w:tc>
          <w:tcPr>
            <w:tcW w:w="2921" w:type="dxa"/>
            <w:vMerge/>
          </w:tcPr>
          <w:p w:rsidR="00097D96" w:rsidRPr="00501BD1" w:rsidRDefault="00097D96" w:rsidP="00013FC7">
            <w:pPr>
              <w:pStyle w:val="Style4"/>
              <w:numPr>
                <w:ilvl w:val="0"/>
                <w:numId w:val="0"/>
              </w:numPr>
              <w:spacing w:before="240"/>
              <w:jc w:val="both"/>
              <w:rPr>
                <w:b w:val="0"/>
              </w:rPr>
            </w:pPr>
          </w:p>
        </w:tc>
        <w:tc>
          <w:tcPr>
            <w:tcW w:w="3544" w:type="dxa"/>
          </w:tcPr>
          <w:p w:rsidR="00097D96" w:rsidRPr="00501BD1" w:rsidRDefault="00097D96" w:rsidP="00013FC7">
            <w:pPr>
              <w:pStyle w:val="Style4"/>
              <w:numPr>
                <w:ilvl w:val="0"/>
                <w:numId w:val="0"/>
              </w:numPr>
              <w:spacing w:before="240"/>
              <w:jc w:val="both"/>
              <w:rPr>
                <w:b w:val="0"/>
              </w:rPr>
            </w:pPr>
            <w:r w:rsidRPr="00501BD1">
              <w:rPr>
                <w:b w:val="0"/>
              </w:rPr>
              <w:t>akan terus menggunakan.</w:t>
            </w:r>
          </w:p>
        </w:tc>
        <w:tc>
          <w:tcPr>
            <w:tcW w:w="1432" w:type="dxa"/>
          </w:tcPr>
          <w:p w:rsidR="00097D96" w:rsidRPr="00501BD1" w:rsidRDefault="00097D96" w:rsidP="00013FC7">
            <w:pPr>
              <w:pStyle w:val="Style4"/>
              <w:numPr>
                <w:ilvl w:val="0"/>
                <w:numId w:val="0"/>
              </w:numPr>
              <w:spacing w:before="240"/>
              <w:jc w:val="center"/>
              <w:rPr>
                <w:b w:val="0"/>
              </w:rPr>
            </w:pPr>
            <w:r w:rsidRPr="00501BD1">
              <w:rPr>
                <w:b w:val="0"/>
              </w:rPr>
              <w:t>Interval</w:t>
            </w:r>
          </w:p>
        </w:tc>
      </w:tr>
    </w:tbl>
    <w:p w:rsidR="00097D96" w:rsidRPr="003F5C8B" w:rsidRDefault="00097D96" w:rsidP="00F11D5E">
      <w:pPr>
        <w:pStyle w:val="Style20"/>
        <w:numPr>
          <w:ilvl w:val="0"/>
          <w:numId w:val="26"/>
        </w:numPr>
        <w:spacing w:before="360"/>
        <w:ind w:left="714" w:hanging="357"/>
      </w:pPr>
      <w:bookmarkStart w:id="21" w:name="_Toc534051476"/>
      <w:r w:rsidRPr="003F5C8B">
        <w:t>Teknik Pengumpulan Data</w:t>
      </w:r>
      <w:bookmarkEnd w:id="21"/>
    </w:p>
    <w:p w:rsidR="00097D96" w:rsidRDefault="00097D96" w:rsidP="00097D96">
      <w:pPr>
        <w:pStyle w:val="Style4"/>
        <w:numPr>
          <w:ilvl w:val="0"/>
          <w:numId w:val="0"/>
        </w:numPr>
        <w:ind w:left="720" w:firstLine="720"/>
        <w:jc w:val="both"/>
        <w:rPr>
          <w:b w:val="0"/>
        </w:rPr>
      </w:pPr>
      <w:r w:rsidRPr="002D2E40">
        <w:rPr>
          <w:b w:val="0"/>
        </w:rPr>
        <w:t>Pada penelitian ini, peneliti mengumpulkan data primer untuk diolah</w:t>
      </w:r>
      <w:r>
        <w:rPr>
          <w:b w:val="0"/>
        </w:rPr>
        <w:t xml:space="preserve"> lebih lanjut</w:t>
      </w:r>
      <w:r w:rsidRPr="002D2E40">
        <w:rPr>
          <w:b w:val="0"/>
        </w:rPr>
        <w:t>. Data primer yang digunakan</w:t>
      </w:r>
      <w:r>
        <w:rPr>
          <w:b w:val="0"/>
        </w:rPr>
        <w:t xml:space="preserve"> merupakan jawaban atau tanggapan dari para pengguna layanan pembayaran digital GO-PAY di Jakarta atas </w:t>
      </w:r>
      <w:r w:rsidRPr="00177080">
        <w:rPr>
          <w:b w:val="0"/>
        </w:rPr>
        <w:t>kuesioner</w:t>
      </w:r>
      <w:r>
        <w:rPr>
          <w:b w:val="0"/>
        </w:rPr>
        <w:t xml:space="preserve"> yang disebarkan oleh peneliti.</w:t>
      </w:r>
    </w:p>
    <w:p w:rsidR="00097D96" w:rsidRDefault="00097D96" w:rsidP="00097D96">
      <w:pPr>
        <w:pStyle w:val="Style4"/>
        <w:numPr>
          <w:ilvl w:val="0"/>
          <w:numId w:val="0"/>
        </w:numPr>
        <w:ind w:left="720" w:firstLine="720"/>
        <w:jc w:val="both"/>
        <w:rPr>
          <w:b w:val="0"/>
        </w:rPr>
      </w:pPr>
      <w:r>
        <w:rPr>
          <w:b w:val="0"/>
        </w:rPr>
        <w:t xml:space="preserve">Sesuai dengan pembahasan pada subbab desain penelitian, penelitian ini menggunakan metode pengumpulan data berupa metode komunikasi. Peneliti mengumpulkan data primer melalui sebuah </w:t>
      </w:r>
      <w:r w:rsidRPr="00177080">
        <w:rPr>
          <w:b w:val="0"/>
        </w:rPr>
        <w:t>kuesioner</w:t>
      </w:r>
      <w:r>
        <w:rPr>
          <w:b w:val="0"/>
        </w:rPr>
        <w:t xml:space="preserve"> </w:t>
      </w:r>
      <w:r w:rsidRPr="00792FED">
        <w:rPr>
          <w:b w:val="0"/>
          <w:i/>
        </w:rPr>
        <w:t>online</w:t>
      </w:r>
      <w:r>
        <w:rPr>
          <w:b w:val="0"/>
        </w:rPr>
        <w:t xml:space="preserve">. Adapun </w:t>
      </w:r>
      <w:r w:rsidRPr="00177080">
        <w:rPr>
          <w:b w:val="0"/>
        </w:rPr>
        <w:t xml:space="preserve">kuesioner </w:t>
      </w:r>
      <w:r>
        <w:rPr>
          <w:b w:val="0"/>
        </w:rPr>
        <w:t>yang disebarkan oleh peneliti menggunakan skala Likert.</w:t>
      </w:r>
    </w:p>
    <w:p w:rsidR="00097D96" w:rsidRDefault="00097D96" w:rsidP="00097D96">
      <w:pPr>
        <w:pStyle w:val="Style4"/>
        <w:numPr>
          <w:ilvl w:val="0"/>
          <w:numId w:val="0"/>
        </w:numPr>
        <w:ind w:left="720" w:firstLine="720"/>
        <w:jc w:val="both"/>
        <w:rPr>
          <w:b w:val="0"/>
        </w:rPr>
      </w:pPr>
      <w:r>
        <w:rPr>
          <w:b w:val="0"/>
        </w:rPr>
        <w:t>Menurut Donald R. Cooper dan Pamela S. Schindler (2014: 278), skala likert terdiri atas pernyataan-pernyataan yang mengekspresikan sikap produk disenangi atau tidak disenangi dan partisipan diminta untuk memilih setuju atau tidak setuju dengan setiap pernyataan. Setiap tanggapan dari partisipan diberikan skor numerik yang mencerminkan sikap partisipan.</w:t>
      </w:r>
    </w:p>
    <w:p w:rsidR="00097D96" w:rsidRPr="007C4939" w:rsidRDefault="00097D96" w:rsidP="00AA3223">
      <w:pPr>
        <w:pStyle w:val="Style4"/>
        <w:numPr>
          <w:ilvl w:val="0"/>
          <w:numId w:val="0"/>
        </w:numPr>
        <w:ind w:left="720" w:firstLine="720"/>
        <w:jc w:val="both"/>
        <w:rPr>
          <w:b w:val="0"/>
        </w:rPr>
      </w:pPr>
      <w:r>
        <w:rPr>
          <w:b w:val="0"/>
        </w:rPr>
        <w:lastRenderedPageBreak/>
        <w:t>Sedangkan menurut Uma Sekaran dan Roger Bougie (2016: 215), skala likert dirancang untuk memeriksa seberapa kuat subjek setuju atau tidak setuju dengan pernyataan dengan skala lima poin seperti berikut ini: (1) Sangat Tidak Setuju, (2) Tidak Setuju, (3) Netral, (4) Setuju, (5) Sangat Setuju.</w:t>
      </w:r>
    </w:p>
    <w:p w:rsidR="00097D96" w:rsidRPr="00BB60CC" w:rsidRDefault="00097D96" w:rsidP="00CE2474">
      <w:pPr>
        <w:pStyle w:val="Style20"/>
        <w:numPr>
          <w:ilvl w:val="0"/>
          <w:numId w:val="26"/>
        </w:numPr>
      </w:pPr>
      <w:bookmarkStart w:id="22" w:name="_Toc534051477"/>
      <w:r w:rsidRPr="00BB60CC">
        <w:t>Teknik Pengambilan Sampel</w:t>
      </w:r>
      <w:bookmarkEnd w:id="22"/>
    </w:p>
    <w:p w:rsidR="00097D96" w:rsidRDefault="00097D96" w:rsidP="00097D96">
      <w:pPr>
        <w:pStyle w:val="Style4"/>
        <w:numPr>
          <w:ilvl w:val="0"/>
          <w:numId w:val="0"/>
        </w:numPr>
        <w:ind w:left="720" w:firstLine="720"/>
        <w:jc w:val="both"/>
        <w:rPr>
          <w:b w:val="0"/>
        </w:rPr>
      </w:pPr>
      <w:r w:rsidRPr="00E40BD4">
        <w:rPr>
          <w:b w:val="0"/>
        </w:rPr>
        <w:t>Peneliti mengambil sampel</w:t>
      </w:r>
      <w:r>
        <w:rPr>
          <w:b w:val="0"/>
        </w:rPr>
        <w:t xml:space="preserve"> dari populasi dengan menggunakan teknik pengambilan sampel berupa </w:t>
      </w:r>
      <w:r w:rsidRPr="005157AA">
        <w:rPr>
          <w:b w:val="0"/>
        </w:rPr>
        <w:t>teknik sampel k</w:t>
      </w:r>
      <w:r>
        <w:rPr>
          <w:b w:val="0"/>
        </w:rPr>
        <w:t>emudahan (</w:t>
      </w:r>
      <w:r w:rsidRPr="005157AA">
        <w:rPr>
          <w:b w:val="0"/>
          <w:i/>
        </w:rPr>
        <w:t>convenience sampling</w:t>
      </w:r>
      <w:r>
        <w:rPr>
          <w:b w:val="0"/>
        </w:rPr>
        <w:t xml:space="preserve">). Teknik ini merupakan salah satu teknik dalam desain </w:t>
      </w:r>
      <w:r w:rsidRPr="00C71AB2">
        <w:rPr>
          <w:b w:val="0"/>
          <w:i/>
        </w:rPr>
        <w:t>non</w:t>
      </w:r>
      <w:r>
        <w:rPr>
          <w:b w:val="0"/>
          <w:i/>
        </w:rPr>
        <w:t>-</w:t>
      </w:r>
      <w:r w:rsidRPr="00C71AB2">
        <w:rPr>
          <w:b w:val="0"/>
          <w:i/>
        </w:rPr>
        <w:t>probability sampling</w:t>
      </w:r>
      <w:r>
        <w:rPr>
          <w:b w:val="0"/>
        </w:rPr>
        <w:t xml:space="preserve">. </w:t>
      </w:r>
    </w:p>
    <w:p w:rsidR="00097D96" w:rsidRDefault="00097D96" w:rsidP="00097D96">
      <w:pPr>
        <w:pStyle w:val="Style4"/>
        <w:numPr>
          <w:ilvl w:val="0"/>
          <w:numId w:val="0"/>
        </w:numPr>
        <w:ind w:left="720" w:firstLine="720"/>
        <w:jc w:val="both"/>
        <w:rPr>
          <w:b w:val="0"/>
        </w:rPr>
      </w:pPr>
      <w:r>
        <w:rPr>
          <w:b w:val="0"/>
        </w:rPr>
        <w:t xml:space="preserve">Menurut Uma Sekaran dan Roger Bougie (2016: 247), unsur-unsur populasi pada desain </w:t>
      </w:r>
      <w:r w:rsidRPr="00C71AB2">
        <w:rPr>
          <w:b w:val="0"/>
          <w:i/>
        </w:rPr>
        <w:t>non</w:t>
      </w:r>
      <w:r>
        <w:rPr>
          <w:b w:val="0"/>
          <w:i/>
        </w:rPr>
        <w:t>-</w:t>
      </w:r>
      <w:r w:rsidRPr="00C71AB2">
        <w:rPr>
          <w:b w:val="0"/>
          <w:i/>
        </w:rPr>
        <w:t>probability sampling</w:t>
      </w:r>
      <w:r>
        <w:rPr>
          <w:b w:val="0"/>
        </w:rPr>
        <w:t xml:space="preserve"> tidak memiliki probabilitas yang melekat untuk dapat dipilih sebagai sampel. </w:t>
      </w:r>
    </w:p>
    <w:p w:rsidR="00097D96" w:rsidRDefault="00097D96" w:rsidP="00097D96">
      <w:pPr>
        <w:pStyle w:val="Style4"/>
        <w:numPr>
          <w:ilvl w:val="0"/>
          <w:numId w:val="0"/>
        </w:numPr>
        <w:ind w:left="720" w:firstLine="720"/>
        <w:jc w:val="both"/>
        <w:rPr>
          <w:b w:val="0"/>
        </w:rPr>
      </w:pPr>
      <w:r>
        <w:rPr>
          <w:b w:val="0"/>
        </w:rPr>
        <w:t>T</w:t>
      </w:r>
      <w:r w:rsidRPr="005157AA">
        <w:rPr>
          <w:b w:val="0"/>
        </w:rPr>
        <w:t>eknik sampel kemudahan</w:t>
      </w:r>
      <w:r w:rsidRPr="005157AA">
        <w:rPr>
          <w:b w:val="0"/>
          <w:i/>
        </w:rPr>
        <w:t xml:space="preserve"> (convenience sampling) </w:t>
      </w:r>
      <w:r>
        <w:rPr>
          <w:b w:val="0"/>
        </w:rPr>
        <w:t xml:space="preserve">memilih subjek </w:t>
      </w:r>
      <w:r w:rsidRPr="00EA4537">
        <w:rPr>
          <w:b w:val="0"/>
        </w:rPr>
        <w:t>berdasar</w:t>
      </w:r>
      <w:r>
        <w:rPr>
          <w:b w:val="0"/>
        </w:rPr>
        <w:t>kan kemudahan untuk memperoleh informasi dari anggota populasi. Anggota populasi yang paling mudah untuk ditemui atau diakses dipilih sebagai subjek.</w:t>
      </w:r>
    </w:p>
    <w:p w:rsidR="00097D96" w:rsidRDefault="00097D96" w:rsidP="00097D96">
      <w:pPr>
        <w:pStyle w:val="Style4"/>
        <w:numPr>
          <w:ilvl w:val="0"/>
          <w:numId w:val="0"/>
        </w:numPr>
        <w:ind w:left="720" w:firstLine="720"/>
        <w:jc w:val="both"/>
        <w:rPr>
          <w:b w:val="0"/>
        </w:rPr>
      </w:pPr>
      <w:r>
        <w:rPr>
          <w:b w:val="0"/>
        </w:rPr>
        <w:t xml:space="preserve">Peneliti menggunakan desain </w:t>
      </w:r>
      <w:r w:rsidRPr="00C71AB2">
        <w:rPr>
          <w:b w:val="0"/>
          <w:i/>
        </w:rPr>
        <w:t>non</w:t>
      </w:r>
      <w:r>
        <w:rPr>
          <w:b w:val="0"/>
          <w:i/>
        </w:rPr>
        <w:t>-</w:t>
      </w:r>
      <w:r w:rsidRPr="00C71AB2">
        <w:rPr>
          <w:b w:val="0"/>
          <w:i/>
        </w:rPr>
        <w:t>probability sampling</w:t>
      </w:r>
      <w:r>
        <w:rPr>
          <w:b w:val="0"/>
        </w:rPr>
        <w:t xml:space="preserve"> karena jumlah populasi yang diteliti tidak dapat diketahui dengan pasti. Sedangkan alasan peneliti menggunakan teknik sampel kemudahan (</w:t>
      </w:r>
      <w:r>
        <w:rPr>
          <w:b w:val="0"/>
          <w:i/>
        </w:rPr>
        <w:t>convenience</w:t>
      </w:r>
      <w:r w:rsidRPr="00E40BD4">
        <w:rPr>
          <w:b w:val="0"/>
          <w:i/>
        </w:rPr>
        <w:t xml:space="preserve"> sampling</w:t>
      </w:r>
      <w:r>
        <w:rPr>
          <w:b w:val="0"/>
        </w:rPr>
        <w:t xml:space="preserve">) adalah karena proses pengumpulan data yang cepat, mudah, dan tidak mahal. Peneliti menyebarkan sebuah </w:t>
      </w:r>
      <w:r w:rsidRPr="00177080">
        <w:rPr>
          <w:b w:val="0"/>
        </w:rPr>
        <w:t>kuesioner</w:t>
      </w:r>
      <w:r>
        <w:rPr>
          <w:b w:val="0"/>
        </w:rPr>
        <w:t xml:space="preserve"> </w:t>
      </w:r>
      <w:r w:rsidRPr="007E4E56">
        <w:rPr>
          <w:b w:val="0"/>
          <w:i/>
        </w:rPr>
        <w:t>online</w:t>
      </w:r>
      <w:r>
        <w:rPr>
          <w:b w:val="0"/>
        </w:rPr>
        <w:t xml:space="preserve"> dan hanya mengelola hasil </w:t>
      </w:r>
      <w:r w:rsidRPr="00177080">
        <w:rPr>
          <w:b w:val="0"/>
        </w:rPr>
        <w:t xml:space="preserve">kuesioner </w:t>
      </w:r>
      <w:r w:rsidR="00AA3223">
        <w:rPr>
          <w:b w:val="0"/>
        </w:rPr>
        <w:t>dari responden yang merupakan anggota populasi penelitian</w:t>
      </w:r>
      <w:r>
        <w:rPr>
          <w:b w:val="0"/>
        </w:rPr>
        <w:t>, yaitu responden sudah pernah menggunakan layanan pembayaran digital GO-PAY dan berdomisili di Jakarta.</w:t>
      </w:r>
    </w:p>
    <w:p w:rsidR="00920828" w:rsidRDefault="00097D96" w:rsidP="00097D96">
      <w:pPr>
        <w:pStyle w:val="Style4"/>
        <w:numPr>
          <w:ilvl w:val="0"/>
          <w:numId w:val="0"/>
        </w:numPr>
        <w:ind w:left="720" w:firstLine="720"/>
        <w:jc w:val="both"/>
        <w:rPr>
          <w:b w:val="0"/>
        </w:rPr>
      </w:pPr>
      <w:r>
        <w:rPr>
          <w:b w:val="0"/>
        </w:rPr>
        <w:lastRenderedPageBreak/>
        <w:t xml:space="preserve">Peneliti </w:t>
      </w:r>
      <w:r w:rsidR="00920828">
        <w:rPr>
          <w:b w:val="0"/>
        </w:rPr>
        <w:t xml:space="preserve">akan </w:t>
      </w:r>
      <w:r>
        <w:rPr>
          <w:b w:val="0"/>
        </w:rPr>
        <w:t xml:space="preserve">menentukan banyaknya jumlah sampel yang akan diambil dengan </w:t>
      </w:r>
      <w:r w:rsidR="00920828">
        <w:rPr>
          <w:b w:val="0"/>
        </w:rPr>
        <w:t xml:space="preserve">cara </w:t>
      </w:r>
      <w:r>
        <w:rPr>
          <w:b w:val="0"/>
        </w:rPr>
        <w:t xml:space="preserve">menggunakan </w:t>
      </w:r>
      <w:r w:rsidR="00C01760">
        <w:rPr>
          <w:b w:val="0"/>
        </w:rPr>
        <w:t xml:space="preserve">kriteria </w:t>
      </w:r>
      <w:r w:rsidR="00920828">
        <w:rPr>
          <w:b w:val="0"/>
        </w:rPr>
        <w:t xml:space="preserve">ukuran sampel minimum </w:t>
      </w:r>
      <w:r w:rsidR="00C01760">
        <w:rPr>
          <w:b w:val="0"/>
        </w:rPr>
        <w:t xml:space="preserve">yang dikemukakan oleh </w:t>
      </w:r>
      <w:r w:rsidR="009B27C2">
        <w:rPr>
          <w:b w:val="0"/>
        </w:rPr>
        <w:t>Goodhue et al. (2012</w:t>
      </w:r>
      <w:r w:rsidR="00712D51">
        <w:rPr>
          <w:b w:val="0"/>
        </w:rPr>
        <w:t>)</w:t>
      </w:r>
      <w:r w:rsidR="009B27C2">
        <w:rPr>
          <w:b w:val="0"/>
        </w:rPr>
        <w:t xml:space="preserve"> karena pada penelitian ini tidak terdapat </w:t>
      </w:r>
    </w:p>
    <w:p w:rsidR="00097D96" w:rsidRDefault="00712D51" w:rsidP="00920828">
      <w:pPr>
        <w:pStyle w:val="Style4"/>
        <w:numPr>
          <w:ilvl w:val="0"/>
          <w:numId w:val="0"/>
        </w:numPr>
        <w:ind w:left="720" w:firstLine="720"/>
        <w:jc w:val="both"/>
        <w:rPr>
          <w:b w:val="0"/>
          <w:bCs/>
        </w:rPr>
      </w:pPr>
      <w:r>
        <w:rPr>
          <w:b w:val="0"/>
        </w:rPr>
        <w:t xml:space="preserve">Menurut </w:t>
      </w:r>
      <w:r w:rsidR="009B27C2">
        <w:rPr>
          <w:b w:val="0"/>
        </w:rPr>
        <w:t xml:space="preserve">Goodhue </w:t>
      </w:r>
      <w:r w:rsidRPr="009B27C2">
        <w:rPr>
          <w:b w:val="0"/>
          <w:i/>
        </w:rPr>
        <w:t>et al</w:t>
      </w:r>
      <w:r>
        <w:rPr>
          <w:b w:val="0"/>
        </w:rPr>
        <w:t>.</w:t>
      </w:r>
      <w:r w:rsidR="009B27C2">
        <w:rPr>
          <w:b w:val="0"/>
        </w:rPr>
        <w:t xml:space="preserve"> (2012)</w:t>
      </w:r>
      <w:r>
        <w:rPr>
          <w:b w:val="0"/>
        </w:rPr>
        <w:t>, j</w:t>
      </w:r>
      <w:r w:rsidR="00C01760">
        <w:rPr>
          <w:b w:val="0"/>
        </w:rPr>
        <w:t xml:space="preserve">umlah sampel </w:t>
      </w:r>
      <w:r>
        <w:rPr>
          <w:b w:val="0"/>
        </w:rPr>
        <w:t xml:space="preserve">minimum </w:t>
      </w:r>
      <w:r w:rsidR="00C01760">
        <w:rPr>
          <w:b w:val="0"/>
        </w:rPr>
        <w:t xml:space="preserve">yang dibutuhkan dalam sebuah penelitian </w:t>
      </w:r>
      <w:r w:rsidR="00C01760">
        <w:rPr>
          <w:b w:val="0"/>
          <w:bCs/>
        </w:rPr>
        <w:t>dapat diperkirakan dengan cara menggunakan kriteria: “</w:t>
      </w:r>
      <w:r w:rsidR="009B27C2">
        <w:rPr>
          <w:b w:val="0"/>
          <w:bCs/>
        </w:rPr>
        <w:t xml:space="preserve">lebih besar dari </w:t>
      </w:r>
      <w:r w:rsidR="00C01760">
        <w:rPr>
          <w:b w:val="0"/>
          <w:bCs/>
        </w:rPr>
        <w:t xml:space="preserve">sepuluh kali jumlah </w:t>
      </w:r>
      <w:r w:rsidR="009B27C2">
        <w:rPr>
          <w:b w:val="0"/>
          <w:bCs/>
        </w:rPr>
        <w:t>maksimum</w:t>
      </w:r>
      <w:r w:rsidR="00C01760">
        <w:rPr>
          <w:b w:val="0"/>
          <w:bCs/>
        </w:rPr>
        <w:t xml:space="preserve"> dari</w:t>
      </w:r>
      <w:r w:rsidR="009B27C2">
        <w:rPr>
          <w:b w:val="0"/>
          <w:bCs/>
        </w:rPr>
        <w:t xml:space="preserve"> hubungan</w:t>
      </w:r>
      <w:r w:rsidR="00C01760">
        <w:rPr>
          <w:b w:val="0"/>
          <w:bCs/>
        </w:rPr>
        <w:t xml:space="preserve"> </w:t>
      </w:r>
      <w:r w:rsidR="009B27C2" w:rsidRPr="009B27C2">
        <w:rPr>
          <w:b w:val="0"/>
          <w:bCs/>
          <w:i/>
        </w:rPr>
        <w:t>inner</w:t>
      </w:r>
      <w:r w:rsidR="009B27C2">
        <w:rPr>
          <w:b w:val="0"/>
          <w:bCs/>
          <w:i/>
        </w:rPr>
        <w:t xml:space="preserve"> model</w:t>
      </w:r>
      <w:r w:rsidR="009B27C2">
        <w:rPr>
          <w:b w:val="0"/>
          <w:bCs/>
        </w:rPr>
        <w:t xml:space="preserve"> atau </w:t>
      </w:r>
      <w:r w:rsidR="009B27C2" w:rsidRPr="009B27C2">
        <w:rPr>
          <w:b w:val="0"/>
          <w:bCs/>
          <w:i/>
        </w:rPr>
        <w:t>outer</w:t>
      </w:r>
      <w:r w:rsidR="009B27C2">
        <w:rPr>
          <w:b w:val="0"/>
          <w:bCs/>
        </w:rPr>
        <w:t xml:space="preserve"> </w:t>
      </w:r>
      <w:r w:rsidR="009B27C2" w:rsidRPr="009B27C2">
        <w:rPr>
          <w:b w:val="0"/>
          <w:bCs/>
          <w:i/>
        </w:rPr>
        <w:t xml:space="preserve">model </w:t>
      </w:r>
      <w:r w:rsidR="009B27C2">
        <w:rPr>
          <w:b w:val="0"/>
          <w:bCs/>
        </w:rPr>
        <w:t xml:space="preserve">yang </w:t>
      </w:r>
      <w:r w:rsidR="00A56361">
        <w:rPr>
          <w:b w:val="0"/>
          <w:bCs/>
        </w:rPr>
        <w:t>menunjuk</w:t>
      </w:r>
      <w:r w:rsidR="009B27C2">
        <w:rPr>
          <w:b w:val="0"/>
          <w:bCs/>
        </w:rPr>
        <w:t xml:space="preserve"> pada variabel laten </w:t>
      </w:r>
      <w:r w:rsidR="00A56361">
        <w:rPr>
          <w:b w:val="0"/>
          <w:bCs/>
        </w:rPr>
        <w:t xml:space="preserve">mana pun </w:t>
      </w:r>
      <w:r w:rsidR="009B27C2">
        <w:rPr>
          <w:b w:val="0"/>
          <w:bCs/>
        </w:rPr>
        <w:t>dalam model</w:t>
      </w:r>
      <w:r w:rsidR="00A56361">
        <w:rPr>
          <w:b w:val="0"/>
          <w:bCs/>
        </w:rPr>
        <w:t xml:space="preserve"> penelitian</w:t>
      </w:r>
      <w:r w:rsidR="009B27C2">
        <w:rPr>
          <w:b w:val="0"/>
          <w:bCs/>
        </w:rPr>
        <w:t>”.</w:t>
      </w:r>
    </w:p>
    <w:p w:rsidR="00920828" w:rsidRPr="00920828" w:rsidRDefault="00920828" w:rsidP="00920828">
      <w:pPr>
        <w:pStyle w:val="Style4"/>
        <w:numPr>
          <w:ilvl w:val="0"/>
          <w:numId w:val="0"/>
        </w:numPr>
        <w:ind w:left="720" w:firstLine="720"/>
        <w:jc w:val="both"/>
        <w:rPr>
          <w:b w:val="0"/>
          <w:bCs/>
        </w:rPr>
      </w:pPr>
      <w:r>
        <w:rPr>
          <w:b w:val="0"/>
          <w:bCs/>
        </w:rPr>
        <w:t xml:space="preserve">Karena dalam penelitian ini jumlah </w:t>
      </w:r>
      <w:r w:rsidR="00A56361">
        <w:rPr>
          <w:b w:val="0"/>
          <w:bCs/>
        </w:rPr>
        <w:t xml:space="preserve">terbesar dari hubungan yang menunjuk pada variabel laten </w:t>
      </w:r>
      <w:r>
        <w:rPr>
          <w:b w:val="0"/>
          <w:bCs/>
        </w:rPr>
        <w:t>adala</w:t>
      </w:r>
      <w:r w:rsidR="00A56361">
        <w:rPr>
          <w:b w:val="0"/>
          <w:bCs/>
        </w:rPr>
        <w:t>h 2</w:t>
      </w:r>
      <w:r>
        <w:rPr>
          <w:b w:val="0"/>
          <w:bCs/>
        </w:rPr>
        <w:t xml:space="preserve"> </w:t>
      </w:r>
      <w:r w:rsidR="00A56361">
        <w:rPr>
          <w:b w:val="0"/>
          <w:bCs/>
        </w:rPr>
        <w:t>hubungan</w:t>
      </w:r>
      <w:r>
        <w:rPr>
          <w:b w:val="0"/>
          <w:bCs/>
        </w:rPr>
        <w:t xml:space="preserve">, maka </w:t>
      </w:r>
      <w:r>
        <w:rPr>
          <w:b w:val="0"/>
        </w:rPr>
        <w:t>berdasarkan kriteria tersebut</w:t>
      </w:r>
      <w:r>
        <w:rPr>
          <w:b w:val="0"/>
          <w:bCs/>
        </w:rPr>
        <w:t>, banyaknya jumlah sampel minimum yang dibutuhkan dalam penel</w:t>
      </w:r>
      <w:r w:rsidR="00A56361">
        <w:rPr>
          <w:b w:val="0"/>
          <w:bCs/>
        </w:rPr>
        <w:t>itian ini adalah sebanyak 10 x 2 indikator = 2</w:t>
      </w:r>
      <w:r>
        <w:rPr>
          <w:b w:val="0"/>
          <w:bCs/>
        </w:rPr>
        <w:t>0 responden.</w:t>
      </w:r>
    </w:p>
    <w:p w:rsidR="00920828" w:rsidRDefault="00097D96" w:rsidP="00097D96">
      <w:pPr>
        <w:pStyle w:val="Style4"/>
        <w:numPr>
          <w:ilvl w:val="0"/>
          <w:numId w:val="0"/>
        </w:numPr>
        <w:ind w:left="720" w:firstLine="720"/>
        <w:jc w:val="both"/>
        <w:rPr>
          <w:b w:val="0"/>
          <w:bCs/>
        </w:rPr>
      </w:pPr>
      <w:r>
        <w:rPr>
          <w:b w:val="0"/>
          <w:bCs/>
        </w:rPr>
        <w:t>Dikarenakan oleh penelitian ini akan dilakukan pada 5 lokasi (Jakarta Pusat, Jakarta Barat, Jakarta Utara, Jakarta Selatan, Jakarta Timur) dan peneliti berencana untuk mengambil sampel dari setiap lokasi dengan jumlah yang sama, mak</w:t>
      </w:r>
      <w:r w:rsidR="00A56361">
        <w:rPr>
          <w:b w:val="0"/>
          <w:bCs/>
        </w:rPr>
        <w:t>a sampel setiap lokasi adalah 20 ÷ 5 = 4</w:t>
      </w:r>
      <w:r>
        <w:rPr>
          <w:b w:val="0"/>
          <w:bCs/>
        </w:rPr>
        <w:t xml:space="preserve"> responden. </w:t>
      </w:r>
    </w:p>
    <w:p w:rsidR="00097D96" w:rsidRDefault="00097D96" w:rsidP="00097D96">
      <w:pPr>
        <w:pStyle w:val="Style4"/>
        <w:numPr>
          <w:ilvl w:val="0"/>
          <w:numId w:val="0"/>
        </w:numPr>
        <w:ind w:left="720" w:firstLine="720"/>
        <w:jc w:val="both"/>
        <w:rPr>
          <w:b w:val="0"/>
          <w:bCs/>
        </w:rPr>
      </w:pPr>
      <w:r>
        <w:rPr>
          <w:b w:val="0"/>
          <w:bCs/>
        </w:rPr>
        <w:t xml:space="preserve">Angka tersebut kemudian peneliti </w:t>
      </w:r>
      <w:r w:rsidR="00A56361">
        <w:rPr>
          <w:b w:val="0"/>
          <w:bCs/>
        </w:rPr>
        <w:t>tambahkan</w:t>
      </w:r>
      <w:r>
        <w:rPr>
          <w:b w:val="0"/>
          <w:bCs/>
        </w:rPr>
        <w:t xml:space="preserve"> menjadi 25 responden untuk setiap lokasi</w:t>
      </w:r>
      <w:r w:rsidR="00F11D5E">
        <w:rPr>
          <w:b w:val="0"/>
          <w:bCs/>
        </w:rPr>
        <w:t xml:space="preserve"> seperti pada tabel 3.4 pada halaman berikut</w:t>
      </w:r>
      <w:r>
        <w:rPr>
          <w:b w:val="0"/>
          <w:bCs/>
        </w:rPr>
        <w:t>.</w:t>
      </w:r>
      <w:r w:rsidR="00A56361">
        <w:rPr>
          <w:b w:val="0"/>
          <w:bCs/>
        </w:rPr>
        <w:t xml:space="preserve"> Hal ini dilakukan agar hasil penelitian</w:t>
      </w:r>
      <w:r w:rsidR="00565BC0">
        <w:rPr>
          <w:b w:val="0"/>
          <w:bCs/>
        </w:rPr>
        <w:t xml:space="preserve"> yang diperoleh</w:t>
      </w:r>
      <w:r w:rsidR="00A56361">
        <w:rPr>
          <w:b w:val="0"/>
          <w:bCs/>
        </w:rPr>
        <w:t xml:space="preserve"> dapat mencerminkan populasi.</w:t>
      </w:r>
    </w:p>
    <w:p w:rsidR="00F11D5E" w:rsidRDefault="00F11D5E">
      <w:pPr>
        <w:rPr>
          <w:rFonts w:ascii="Times New Roman" w:hAnsi="Times New Roman" w:cs="Times New Roman"/>
          <w:b/>
          <w:sz w:val="24"/>
          <w:szCs w:val="24"/>
          <w:lang w:val="id-ID"/>
        </w:rPr>
      </w:pPr>
      <w:bookmarkStart w:id="23" w:name="_Toc534071535"/>
      <w:r>
        <w:br w:type="page"/>
      </w:r>
    </w:p>
    <w:p w:rsidR="00097D96" w:rsidRDefault="00097D96" w:rsidP="004669BA">
      <w:pPr>
        <w:pStyle w:val="Style50"/>
      </w:pPr>
      <w:r>
        <w:lastRenderedPageBreak/>
        <w:t>Tabel 3.4</w:t>
      </w:r>
      <w:bookmarkEnd w:id="23"/>
    </w:p>
    <w:p w:rsidR="00097D96" w:rsidRDefault="00097D96" w:rsidP="004669BA">
      <w:pPr>
        <w:pStyle w:val="Style50"/>
        <w:spacing w:line="360" w:lineRule="auto"/>
        <w:contextualSpacing w:val="0"/>
      </w:pPr>
      <w:bookmarkStart w:id="24" w:name="_Toc534071536"/>
      <w:r w:rsidRPr="00D95562">
        <w:t>Pembagian Sampel Berdasarkan Lokasi</w:t>
      </w:r>
      <w:bookmarkEnd w:id="24"/>
    </w:p>
    <w:tbl>
      <w:tblPr>
        <w:tblStyle w:val="TableGrid"/>
        <w:tblW w:w="0" w:type="auto"/>
        <w:tblInd w:w="2235" w:type="dxa"/>
        <w:tblLook w:val="04A0" w:firstRow="1" w:lastRow="0" w:firstColumn="1" w:lastColumn="0" w:noHBand="0" w:noVBand="1"/>
      </w:tblPr>
      <w:tblGrid>
        <w:gridCol w:w="2835"/>
        <w:gridCol w:w="2835"/>
      </w:tblGrid>
      <w:tr w:rsidR="00097D96" w:rsidTr="00013FC7">
        <w:tc>
          <w:tcPr>
            <w:tcW w:w="2835" w:type="dxa"/>
          </w:tcPr>
          <w:p w:rsidR="00097D96" w:rsidRDefault="00097D96" w:rsidP="00013FC7">
            <w:pPr>
              <w:pStyle w:val="Style4"/>
              <w:numPr>
                <w:ilvl w:val="0"/>
                <w:numId w:val="0"/>
              </w:numPr>
              <w:spacing w:before="60" w:after="60" w:line="240" w:lineRule="auto"/>
              <w:jc w:val="center"/>
            </w:pPr>
            <w:r>
              <w:t>Lokasi</w:t>
            </w:r>
          </w:p>
        </w:tc>
        <w:tc>
          <w:tcPr>
            <w:tcW w:w="2835" w:type="dxa"/>
          </w:tcPr>
          <w:p w:rsidR="00097D96" w:rsidRDefault="00097D96" w:rsidP="00013FC7">
            <w:pPr>
              <w:pStyle w:val="Style4"/>
              <w:numPr>
                <w:ilvl w:val="0"/>
                <w:numId w:val="0"/>
              </w:numPr>
              <w:spacing w:before="60" w:after="60" w:line="240" w:lineRule="auto"/>
              <w:jc w:val="center"/>
            </w:pPr>
            <w:r>
              <w:t>Jumlah Sampel</w:t>
            </w:r>
          </w:p>
        </w:tc>
      </w:tr>
      <w:tr w:rsidR="00097D96" w:rsidTr="00013FC7">
        <w:tc>
          <w:tcPr>
            <w:tcW w:w="2835" w:type="dxa"/>
          </w:tcPr>
          <w:p w:rsidR="00097D96" w:rsidRPr="00FD3F1D" w:rsidRDefault="00097D96" w:rsidP="00013FC7">
            <w:pPr>
              <w:pStyle w:val="Style4"/>
              <w:numPr>
                <w:ilvl w:val="0"/>
                <w:numId w:val="0"/>
              </w:numPr>
              <w:spacing w:before="60" w:after="60" w:line="240" w:lineRule="auto"/>
              <w:jc w:val="center"/>
              <w:rPr>
                <w:b w:val="0"/>
              </w:rPr>
            </w:pPr>
            <w:r w:rsidRPr="00FD3F1D">
              <w:rPr>
                <w:b w:val="0"/>
              </w:rPr>
              <w:t>Jakarta Pusat</w:t>
            </w:r>
          </w:p>
        </w:tc>
        <w:tc>
          <w:tcPr>
            <w:tcW w:w="2835" w:type="dxa"/>
          </w:tcPr>
          <w:p w:rsidR="00097D96" w:rsidRPr="00FD3F1D" w:rsidRDefault="00097D96" w:rsidP="00013FC7">
            <w:pPr>
              <w:pStyle w:val="Style4"/>
              <w:numPr>
                <w:ilvl w:val="0"/>
                <w:numId w:val="0"/>
              </w:numPr>
              <w:spacing w:before="60" w:after="60" w:line="240" w:lineRule="auto"/>
              <w:jc w:val="center"/>
              <w:rPr>
                <w:b w:val="0"/>
              </w:rPr>
            </w:pPr>
            <w:r>
              <w:rPr>
                <w:b w:val="0"/>
              </w:rPr>
              <w:t>25</w:t>
            </w:r>
          </w:p>
        </w:tc>
      </w:tr>
      <w:tr w:rsidR="00097D96" w:rsidTr="00013FC7">
        <w:tc>
          <w:tcPr>
            <w:tcW w:w="2835" w:type="dxa"/>
          </w:tcPr>
          <w:p w:rsidR="00097D96" w:rsidRPr="00FD3F1D" w:rsidRDefault="00097D96" w:rsidP="00013FC7">
            <w:pPr>
              <w:pStyle w:val="Style4"/>
              <w:numPr>
                <w:ilvl w:val="0"/>
                <w:numId w:val="0"/>
              </w:numPr>
              <w:spacing w:before="60" w:after="60" w:line="240" w:lineRule="auto"/>
              <w:jc w:val="center"/>
              <w:rPr>
                <w:b w:val="0"/>
              </w:rPr>
            </w:pPr>
            <w:r w:rsidRPr="00FD3F1D">
              <w:rPr>
                <w:b w:val="0"/>
              </w:rPr>
              <w:t>Jakarta Barat</w:t>
            </w:r>
          </w:p>
        </w:tc>
        <w:tc>
          <w:tcPr>
            <w:tcW w:w="2835" w:type="dxa"/>
          </w:tcPr>
          <w:p w:rsidR="00097D96" w:rsidRPr="00FD3F1D" w:rsidRDefault="00097D96" w:rsidP="00013FC7">
            <w:pPr>
              <w:pStyle w:val="Style4"/>
              <w:numPr>
                <w:ilvl w:val="0"/>
                <w:numId w:val="0"/>
              </w:numPr>
              <w:spacing w:before="60" w:after="60" w:line="240" w:lineRule="auto"/>
              <w:jc w:val="center"/>
              <w:rPr>
                <w:b w:val="0"/>
              </w:rPr>
            </w:pPr>
            <w:r>
              <w:rPr>
                <w:b w:val="0"/>
              </w:rPr>
              <w:t>25</w:t>
            </w:r>
          </w:p>
        </w:tc>
      </w:tr>
      <w:tr w:rsidR="00097D96" w:rsidTr="00013FC7">
        <w:tc>
          <w:tcPr>
            <w:tcW w:w="2835" w:type="dxa"/>
          </w:tcPr>
          <w:p w:rsidR="00097D96" w:rsidRPr="00FD3F1D" w:rsidRDefault="00097D96" w:rsidP="00013FC7">
            <w:pPr>
              <w:pStyle w:val="Style4"/>
              <w:numPr>
                <w:ilvl w:val="0"/>
                <w:numId w:val="0"/>
              </w:numPr>
              <w:spacing w:before="60" w:after="60" w:line="240" w:lineRule="auto"/>
              <w:jc w:val="center"/>
              <w:rPr>
                <w:b w:val="0"/>
              </w:rPr>
            </w:pPr>
            <w:r w:rsidRPr="00FD3F1D">
              <w:rPr>
                <w:b w:val="0"/>
              </w:rPr>
              <w:t>Jakarta Utara</w:t>
            </w:r>
          </w:p>
        </w:tc>
        <w:tc>
          <w:tcPr>
            <w:tcW w:w="2835" w:type="dxa"/>
          </w:tcPr>
          <w:p w:rsidR="00097D96" w:rsidRPr="00FD3F1D" w:rsidRDefault="00097D96" w:rsidP="00013FC7">
            <w:pPr>
              <w:pStyle w:val="Style4"/>
              <w:numPr>
                <w:ilvl w:val="0"/>
                <w:numId w:val="0"/>
              </w:numPr>
              <w:spacing w:before="60" w:after="60" w:line="240" w:lineRule="auto"/>
              <w:jc w:val="center"/>
              <w:rPr>
                <w:b w:val="0"/>
              </w:rPr>
            </w:pPr>
            <w:r>
              <w:rPr>
                <w:b w:val="0"/>
              </w:rPr>
              <w:t>25</w:t>
            </w:r>
          </w:p>
        </w:tc>
      </w:tr>
      <w:tr w:rsidR="00097D96" w:rsidTr="00013FC7">
        <w:tc>
          <w:tcPr>
            <w:tcW w:w="2835" w:type="dxa"/>
          </w:tcPr>
          <w:p w:rsidR="00097D96" w:rsidRPr="00FD3F1D" w:rsidRDefault="00097D96" w:rsidP="00013FC7">
            <w:pPr>
              <w:pStyle w:val="Style4"/>
              <w:numPr>
                <w:ilvl w:val="0"/>
                <w:numId w:val="0"/>
              </w:numPr>
              <w:spacing w:before="60" w:after="60" w:line="240" w:lineRule="auto"/>
              <w:jc w:val="center"/>
              <w:rPr>
                <w:b w:val="0"/>
              </w:rPr>
            </w:pPr>
            <w:r w:rsidRPr="00FD3F1D">
              <w:rPr>
                <w:b w:val="0"/>
              </w:rPr>
              <w:t>Jakarta Selatan</w:t>
            </w:r>
          </w:p>
        </w:tc>
        <w:tc>
          <w:tcPr>
            <w:tcW w:w="2835" w:type="dxa"/>
          </w:tcPr>
          <w:p w:rsidR="00097D96" w:rsidRPr="00FD3F1D" w:rsidRDefault="00097D96" w:rsidP="00013FC7">
            <w:pPr>
              <w:pStyle w:val="Style4"/>
              <w:numPr>
                <w:ilvl w:val="0"/>
                <w:numId w:val="0"/>
              </w:numPr>
              <w:spacing w:before="60" w:after="60" w:line="240" w:lineRule="auto"/>
              <w:jc w:val="center"/>
              <w:rPr>
                <w:b w:val="0"/>
              </w:rPr>
            </w:pPr>
            <w:r>
              <w:rPr>
                <w:b w:val="0"/>
              </w:rPr>
              <w:t>25</w:t>
            </w:r>
          </w:p>
        </w:tc>
      </w:tr>
      <w:tr w:rsidR="00097D96" w:rsidTr="00013FC7">
        <w:tc>
          <w:tcPr>
            <w:tcW w:w="2835" w:type="dxa"/>
          </w:tcPr>
          <w:p w:rsidR="00097D96" w:rsidRPr="00FD3F1D" w:rsidRDefault="00097D96" w:rsidP="00013FC7">
            <w:pPr>
              <w:pStyle w:val="Style4"/>
              <w:numPr>
                <w:ilvl w:val="0"/>
                <w:numId w:val="0"/>
              </w:numPr>
              <w:spacing w:before="60" w:after="60" w:line="240" w:lineRule="auto"/>
              <w:jc w:val="center"/>
              <w:rPr>
                <w:b w:val="0"/>
              </w:rPr>
            </w:pPr>
            <w:r>
              <w:rPr>
                <w:b w:val="0"/>
              </w:rPr>
              <w:t>Jakarta Timur</w:t>
            </w:r>
          </w:p>
        </w:tc>
        <w:tc>
          <w:tcPr>
            <w:tcW w:w="2835" w:type="dxa"/>
          </w:tcPr>
          <w:p w:rsidR="00097D96" w:rsidRPr="00FD3F1D" w:rsidRDefault="00097D96" w:rsidP="00013FC7">
            <w:pPr>
              <w:pStyle w:val="Style4"/>
              <w:numPr>
                <w:ilvl w:val="0"/>
                <w:numId w:val="0"/>
              </w:numPr>
              <w:spacing w:before="60" w:after="60" w:line="240" w:lineRule="auto"/>
              <w:jc w:val="center"/>
              <w:rPr>
                <w:b w:val="0"/>
              </w:rPr>
            </w:pPr>
            <w:r>
              <w:rPr>
                <w:b w:val="0"/>
              </w:rPr>
              <w:t>25</w:t>
            </w:r>
          </w:p>
        </w:tc>
      </w:tr>
      <w:tr w:rsidR="00097D96" w:rsidTr="00013FC7">
        <w:trPr>
          <w:trHeight w:val="70"/>
        </w:trPr>
        <w:tc>
          <w:tcPr>
            <w:tcW w:w="2835" w:type="dxa"/>
          </w:tcPr>
          <w:p w:rsidR="00097D96" w:rsidRDefault="00097D96" w:rsidP="00013FC7">
            <w:pPr>
              <w:pStyle w:val="Style4"/>
              <w:numPr>
                <w:ilvl w:val="0"/>
                <w:numId w:val="0"/>
              </w:numPr>
              <w:spacing w:before="60" w:after="60" w:line="240" w:lineRule="auto"/>
              <w:jc w:val="center"/>
            </w:pPr>
            <w:r>
              <w:t>Total</w:t>
            </w:r>
          </w:p>
        </w:tc>
        <w:tc>
          <w:tcPr>
            <w:tcW w:w="2835" w:type="dxa"/>
          </w:tcPr>
          <w:p w:rsidR="00097D96" w:rsidRDefault="00097D96" w:rsidP="00013FC7">
            <w:pPr>
              <w:pStyle w:val="Style4"/>
              <w:numPr>
                <w:ilvl w:val="0"/>
                <w:numId w:val="0"/>
              </w:numPr>
              <w:spacing w:before="60" w:after="60" w:line="240" w:lineRule="auto"/>
              <w:jc w:val="center"/>
            </w:pPr>
            <w:r>
              <w:t>125</w:t>
            </w:r>
          </w:p>
        </w:tc>
      </w:tr>
    </w:tbl>
    <w:p w:rsidR="00920828" w:rsidRDefault="00097D96" w:rsidP="00920828">
      <w:pPr>
        <w:pStyle w:val="Style4"/>
        <w:numPr>
          <w:ilvl w:val="0"/>
          <w:numId w:val="0"/>
        </w:numPr>
        <w:ind w:left="720"/>
        <w:rPr>
          <w:b w:val="0"/>
        </w:rPr>
      </w:pPr>
      <w:r>
        <w:tab/>
      </w:r>
      <w:r>
        <w:rPr>
          <w:b w:val="0"/>
        </w:rPr>
        <w:t>Sumber: Data Kuesioner</w:t>
      </w:r>
    </w:p>
    <w:p w:rsidR="00097D96" w:rsidRDefault="00097D96" w:rsidP="00CE2474">
      <w:pPr>
        <w:pStyle w:val="Style20"/>
        <w:numPr>
          <w:ilvl w:val="0"/>
          <w:numId w:val="26"/>
        </w:numPr>
      </w:pPr>
      <w:bookmarkStart w:id="25" w:name="_Toc534051478"/>
      <w:r>
        <w:t>Teknik Analisis Data</w:t>
      </w:r>
      <w:bookmarkEnd w:id="25"/>
    </w:p>
    <w:p w:rsidR="00097D96" w:rsidRDefault="00097D96" w:rsidP="00CC77C8">
      <w:pPr>
        <w:pStyle w:val="Style4"/>
        <w:numPr>
          <w:ilvl w:val="0"/>
          <w:numId w:val="0"/>
        </w:numPr>
        <w:ind w:left="720" w:firstLine="720"/>
        <w:jc w:val="both"/>
        <w:rPr>
          <w:b w:val="0"/>
          <w:bCs/>
        </w:rPr>
      </w:pPr>
      <w:r w:rsidRPr="00813E46">
        <w:rPr>
          <w:b w:val="0"/>
        </w:rPr>
        <w:t xml:space="preserve">Teknik yang digunakan </w:t>
      </w:r>
      <w:r>
        <w:rPr>
          <w:b w:val="0"/>
        </w:rPr>
        <w:t>oleh peneliti untuk melakukan</w:t>
      </w:r>
      <w:r w:rsidRPr="00813E46">
        <w:rPr>
          <w:b w:val="0"/>
        </w:rPr>
        <w:t xml:space="preserve"> peng</w:t>
      </w:r>
      <w:r>
        <w:rPr>
          <w:b w:val="0"/>
        </w:rPr>
        <w:t xml:space="preserve">ujian model dan pengolahan </w:t>
      </w:r>
      <w:r w:rsidRPr="00813E46">
        <w:rPr>
          <w:b w:val="0"/>
        </w:rPr>
        <w:t>data dalam penelitian ini</w:t>
      </w:r>
      <w:r>
        <w:rPr>
          <w:b w:val="0"/>
        </w:rPr>
        <w:t xml:space="preserve"> adalah </w:t>
      </w:r>
      <w:r w:rsidRPr="00813E46">
        <w:rPr>
          <w:b w:val="0"/>
          <w:bCs/>
          <w:i/>
        </w:rPr>
        <w:t xml:space="preserve">Partial Least Squares </w:t>
      </w:r>
      <w:r>
        <w:rPr>
          <w:b w:val="0"/>
          <w:bCs/>
        </w:rPr>
        <w:t>(PLS).</w:t>
      </w:r>
    </w:p>
    <w:p w:rsidR="00097D96" w:rsidRDefault="00097D96" w:rsidP="00097D96">
      <w:pPr>
        <w:pStyle w:val="Style4"/>
        <w:numPr>
          <w:ilvl w:val="0"/>
          <w:numId w:val="0"/>
        </w:numPr>
        <w:ind w:left="720" w:firstLine="720"/>
        <w:jc w:val="both"/>
        <w:rPr>
          <w:b w:val="0"/>
          <w:bCs/>
        </w:rPr>
      </w:pPr>
      <w:r>
        <w:rPr>
          <w:b w:val="0"/>
          <w:bCs/>
        </w:rPr>
        <w:t>“PLS adalah analisis persamaan struktural (SEM) berbasis varian yang secara simultan dapat melakukan pengujian model pengukuran sekaligus pengujian model struktural” (Abdillah dan Jogiyanto, 2015: 164).</w:t>
      </w:r>
    </w:p>
    <w:p w:rsidR="00097D96" w:rsidRDefault="00097D96" w:rsidP="00097D96">
      <w:pPr>
        <w:pStyle w:val="Style4"/>
        <w:numPr>
          <w:ilvl w:val="0"/>
          <w:numId w:val="0"/>
        </w:numPr>
        <w:ind w:left="720" w:firstLine="720"/>
        <w:jc w:val="both"/>
        <w:rPr>
          <w:b w:val="0"/>
          <w:bCs/>
        </w:rPr>
      </w:pPr>
      <w:r>
        <w:rPr>
          <w:b w:val="0"/>
          <w:bCs/>
        </w:rPr>
        <w:t xml:space="preserve">Seperti yang dinyatakan oleh Wold (dalam Ghozali, 2014: 7-9), PLS merupakan metode analisis yang tidak didasarkan pada banyak asumsi dimana data tidak harus berdistribusi </w:t>
      </w:r>
      <w:r w:rsidRPr="008B4429">
        <w:rPr>
          <w:b w:val="0"/>
          <w:bCs/>
          <w:i/>
        </w:rPr>
        <w:t>normal multivariate</w:t>
      </w:r>
      <w:r>
        <w:rPr>
          <w:b w:val="0"/>
          <w:bCs/>
        </w:rPr>
        <w:t xml:space="preserve">. Selain itu, sampel yang digunakan tidak harus besar (berkisar antara 30 hingga 100). PLS dapat digunakan untuk mengkonfirmasi sebuah teori dan menjelaskan ada atau tidaknya hubungan antar variabel laten (variabel </w:t>
      </w:r>
      <w:r w:rsidRPr="008B4429">
        <w:rPr>
          <w:b w:val="0"/>
          <w:bCs/>
          <w:i/>
        </w:rPr>
        <w:t>unobserved</w:t>
      </w:r>
      <w:r>
        <w:rPr>
          <w:b w:val="0"/>
          <w:bCs/>
        </w:rPr>
        <w:t>). Oleh karena itu, peneliti memutuskan untuk menggunakan metode PLS dalam penelitian ini.</w:t>
      </w:r>
    </w:p>
    <w:p w:rsidR="00AD2C73" w:rsidRDefault="00AD2C73">
      <w:pPr>
        <w:rPr>
          <w:rFonts w:ascii="Times New Roman" w:hAnsi="Times New Roman" w:cs="Times New Roman"/>
          <w:b/>
          <w:sz w:val="24"/>
          <w:szCs w:val="24"/>
          <w:lang w:val="id-ID"/>
        </w:rPr>
      </w:pPr>
      <w:bookmarkStart w:id="26" w:name="_Toc534071537"/>
      <w:r>
        <w:br w:type="page"/>
      </w:r>
    </w:p>
    <w:p w:rsidR="00097D96" w:rsidRDefault="00097D96" w:rsidP="004669BA">
      <w:pPr>
        <w:pStyle w:val="Style50"/>
      </w:pPr>
      <w:r w:rsidRPr="006F6F68">
        <w:lastRenderedPageBreak/>
        <w:t>Tabel 3.5</w:t>
      </w:r>
      <w:bookmarkEnd w:id="26"/>
    </w:p>
    <w:p w:rsidR="00097D96" w:rsidRDefault="00097D96" w:rsidP="004669BA">
      <w:pPr>
        <w:pStyle w:val="Style50"/>
        <w:spacing w:line="360" w:lineRule="auto"/>
        <w:contextualSpacing w:val="0"/>
      </w:pPr>
      <w:bookmarkStart w:id="27" w:name="_Toc534071538"/>
      <w:r>
        <w:t>Perbandingan SEM Berbasis Kovarian dan SEM Berbasis Varian</w:t>
      </w:r>
      <w:bookmarkEnd w:id="27"/>
    </w:p>
    <w:tbl>
      <w:tblPr>
        <w:tblStyle w:val="TableGrid"/>
        <w:tblW w:w="7938" w:type="dxa"/>
        <w:tblInd w:w="1101" w:type="dxa"/>
        <w:tblLook w:val="04A0" w:firstRow="1" w:lastRow="0" w:firstColumn="1" w:lastColumn="0" w:noHBand="0" w:noVBand="1"/>
      </w:tblPr>
      <w:tblGrid>
        <w:gridCol w:w="2268"/>
        <w:gridCol w:w="2835"/>
        <w:gridCol w:w="2835"/>
      </w:tblGrid>
      <w:tr w:rsidR="00097D96" w:rsidTr="00013FC7">
        <w:tc>
          <w:tcPr>
            <w:tcW w:w="2268" w:type="dxa"/>
          </w:tcPr>
          <w:p w:rsidR="00097D96" w:rsidRDefault="00097D96" w:rsidP="00013FC7">
            <w:pPr>
              <w:pStyle w:val="Style4"/>
              <w:numPr>
                <w:ilvl w:val="0"/>
                <w:numId w:val="0"/>
              </w:numPr>
              <w:spacing w:before="120" w:line="360" w:lineRule="auto"/>
              <w:jc w:val="center"/>
              <w:rPr>
                <w:bCs/>
              </w:rPr>
            </w:pPr>
            <w:r>
              <w:rPr>
                <w:bCs/>
              </w:rPr>
              <w:t>Pembanding</w:t>
            </w:r>
          </w:p>
        </w:tc>
        <w:tc>
          <w:tcPr>
            <w:tcW w:w="2835" w:type="dxa"/>
          </w:tcPr>
          <w:p w:rsidR="00097D96" w:rsidRDefault="00097D96" w:rsidP="00013FC7">
            <w:pPr>
              <w:pStyle w:val="Style4"/>
              <w:numPr>
                <w:ilvl w:val="0"/>
                <w:numId w:val="0"/>
              </w:numPr>
              <w:spacing w:before="120" w:line="360" w:lineRule="auto"/>
              <w:jc w:val="center"/>
              <w:rPr>
                <w:bCs/>
              </w:rPr>
            </w:pPr>
            <w:r>
              <w:rPr>
                <w:bCs/>
              </w:rPr>
              <w:t>SEM Kovarian</w:t>
            </w:r>
          </w:p>
        </w:tc>
        <w:tc>
          <w:tcPr>
            <w:tcW w:w="2835" w:type="dxa"/>
          </w:tcPr>
          <w:p w:rsidR="00097D96" w:rsidRDefault="00097D96" w:rsidP="00013FC7">
            <w:pPr>
              <w:pStyle w:val="Style4"/>
              <w:numPr>
                <w:ilvl w:val="0"/>
                <w:numId w:val="0"/>
              </w:numPr>
              <w:spacing w:before="120" w:line="360" w:lineRule="auto"/>
              <w:jc w:val="center"/>
              <w:rPr>
                <w:bCs/>
              </w:rPr>
            </w:pPr>
            <w:r>
              <w:rPr>
                <w:bCs/>
              </w:rPr>
              <w:t>SEM Varian</w:t>
            </w:r>
          </w:p>
        </w:tc>
      </w:tr>
      <w:tr w:rsidR="00097D96" w:rsidTr="00013FC7">
        <w:tc>
          <w:tcPr>
            <w:tcW w:w="2268" w:type="dxa"/>
          </w:tcPr>
          <w:p w:rsidR="00097D96" w:rsidRPr="006F6F68" w:rsidRDefault="00097D96" w:rsidP="00013FC7">
            <w:pPr>
              <w:pStyle w:val="Style4"/>
              <w:numPr>
                <w:ilvl w:val="0"/>
                <w:numId w:val="0"/>
              </w:numPr>
              <w:spacing w:before="120" w:line="360" w:lineRule="auto"/>
              <w:jc w:val="center"/>
              <w:rPr>
                <w:b w:val="0"/>
                <w:bCs/>
              </w:rPr>
            </w:pPr>
            <w:r w:rsidRPr="006F6F68">
              <w:rPr>
                <w:b w:val="0"/>
                <w:bCs/>
              </w:rPr>
              <w:t>Ukuran sampel</w:t>
            </w:r>
          </w:p>
        </w:tc>
        <w:tc>
          <w:tcPr>
            <w:tcW w:w="2835" w:type="dxa"/>
          </w:tcPr>
          <w:p w:rsidR="00097D96" w:rsidRPr="006F6F68" w:rsidRDefault="00097D96" w:rsidP="00013FC7">
            <w:pPr>
              <w:pStyle w:val="Style4"/>
              <w:numPr>
                <w:ilvl w:val="0"/>
                <w:numId w:val="0"/>
              </w:numPr>
              <w:spacing w:before="120" w:line="360" w:lineRule="auto"/>
              <w:jc w:val="center"/>
              <w:rPr>
                <w:b w:val="0"/>
                <w:bCs/>
              </w:rPr>
            </w:pPr>
            <w:r>
              <w:rPr>
                <w:b w:val="0"/>
                <w:bCs/>
              </w:rPr>
              <w:t>Sampel besar</w:t>
            </w:r>
          </w:p>
        </w:tc>
        <w:tc>
          <w:tcPr>
            <w:tcW w:w="2835" w:type="dxa"/>
          </w:tcPr>
          <w:p w:rsidR="00097D96" w:rsidRPr="006F6F68" w:rsidRDefault="00097D96" w:rsidP="00013FC7">
            <w:pPr>
              <w:pStyle w:val="Style4"/>
              <w:numPr>
                <w:ilvl w:val="0"/>
                <w:numId w:val="0"/>
              </w:numPr>
              <w:spacing w:before="120" w:line="360" w:lineRule="auto"/>
              <w:jc w:val="center"/>
              <w:rPr>
                <w:b w:val="0"/>
                <w:bCs/>
              </w:rPr>
            </w:pPr>
            <w:r>
              <w:rPr>
                <w:b w:val="0"/>
                <w:bCs/>
              </w:rPr>
              <w:t>Sampel kecil</w:t>
            </w:r>
          </w:p>
        </w:tc>
      </w:tr>
      <w:tr w:rsidR="00097D96" w:rsidTr="00013FC7">
        <w:tc>
          <w:tcPr>
            <w:tcW w:w="2268" w:type="dxa"/>
          </w:tcPr>
          <w:p w:rsidR="00097D96" w:rsidRPr="006F6F68" w:rsidRDefault="00097D96" w:rsidP="00013FC7">
            <w:pPr>
              <w:pStyle w:val="Style4"/>
              <w:numPr>
                <w:ilvl w:val="0"/>
                <w:numId w:val="0"/>
              </w:numPr>
              <w:spacing w:before="120" w:line="360" w:lineRule="auto"/>
              <w:jc w:val="center"/>
              <w:rPr>
                <w:b w:val="0"/>
                <w:bCs/>
              </w:rPr>
            </w:pPr>
            <w:r>
              <w:rPr>
                <w:b w:val="0"/>
                <w:bCs/>
              </w:rPr>
              <w:t>Basis teori</w:t>
            </w:r>
          </w:p>
        </w:tc>
        <w:tc>
          <w:tcPr>
            <w:tcW w:w="2835" w:type="dxa"/>
          </w:tcPr>
          <w:p w:rsidR="00097D96" w:rsidRPr="006F6F68" w:rsidRDefault="00097D96" w:rsidP="00013FC7">
            <w:pPr>
              <w:pStyle w:val="Style4"/>
              <w:numPr>
                <w:ilvl w:val="0"/>
                <w:numId w:val="0"/>
              </w:numPr>
              <w:spacing w:before="120" w:line="360" w:lineRule="auto"/>
              <w:jc w:val="center"/>
              <w:rPr>
                <w:b w:val="0"/>
                <w:bCs/>
              </w:rPr>
            </w:pPr>
            <w:r>
              <w:rPr>
                <w:b w:val="0"/>
                <w:bCs/>
              </w:rPr>
              <w:t>Mensyaratkan dasar teori yang kuat</w:t>
            </w:r>
          </w:p>
        </w:tc>
        <w:tc>
          <w:tcPr>
            <w:tcW w:w="2835" w:type="dxa"/>
          </w:tcPr>
          <w:p w:rsidR="00097D96" w:rsidRPr="006F6F68" w:rsidRDefault="00097D96" w:rsidP="00013FC7">
            <w:pPr>
              <w:pStyle w:val="Style4"/>
              <w:numPr>
                <w:ilvl w:val="0"/>
                <w:numId w:val="0"/>
              </w:numPr>
              <w:spacing w:before="120" w:line="360" w:lineRule="auto"/>
              <w:jc w:val="center"/>
              <w:rPr>
                <w:b w:val="0"/>
                <w:bCs/>
              </w:rPr>
            </w:pPr>
            <w:r>
              <w:rPr>
                <w:b w:val="0"/>
                <w:bCs/>
              </w:rPr>
              <w:t>Dapat menguji model penelitian dengan dasar teori yang lemah</w:t>
            </w:r>
          </w:p>
        </w:tc>
      </w:tr>
      <w:tr w:rsidR="00097D96" w:rsidTr="00013FC7">
        <w:tc>
          <w:tcPr>
            <w:tcW w:w="2268" w:type="dxa"/>
          </w:tcPr>
          <w:p w:rsidR="00097D96" w:rsidRPr="006F6F68" w:rsidRDefault="00097D96" w:rsidP="00013FC7">
            <w:pPr>
              <w:pStyle w:val="Style4"/>
              <w:numPr>
                <w:ilvl w:val="0"/>
                <w:numId w:val="0"/>
              </w:numPr>
              <w:spacing w:before="120" w:line="360" w:lineRule="auto"/>
              <w:jc w:val="center"/>
              <w:rPr>
                <w:b w:val="0"/>
                <w:bCs/>
              </w:rPr>
            </w:pPr>
            <w:r>
              <w:rPr>
                <w:b w:val="0"/>
                <w:bCs/>
              </w:rPr>
              <w:t>Asumsi distribusi</w:t>
            </w:r>
          </w:p>
        </w:tc>
        <w:tc>
          <w:tcPr>
            <w:tcW w:w="2835" w:type="dxa"/>
          </w:tcPr>
          <w:p w:rsidR="00097D96" w:rsidRPr="006F6F68" w:rsidRDefault="00097D96" w:rsidP="00013FC7">
            <w:pPr>
              <w:pStyle w:val="Style4"/>
              <w:numPr>
                <w:ilvl w:val="0"/>
                <w:numId w:val="0"/>
              </w:numPr>
              <w:spacing w:before="120" w:line="360" w:lineRule="auto"/>
              <w:jc w:val="center"/>
              <w:rPr>
                <w:b w:val="0"/>
                <w:bCs/>
              </w:rPr>
            </w:pPr>
            <w:r>
              <w:rPr>
                <w:b w:val="0"/>
                <w:bCs/>
              </w:rPr>
              <w:t>Harus memenuhi asumsi distribusi normal</w:t>
            </w:r>
          </w:p>
        </w:tc>
        <w:tc>
          <w:tcPr>
            <w:tcW w:w="2835" w:type="dxa"/>
          </w:tcPr>
          <w:p w:rsidR="00097D96" w:rsidRPr="006F6F68" w:rsidRDefault="00097D96" w:rsidP="00013FC7">
            <w:pPr>
              <w:pStyle w:val="Style4"/>
              <w:numPr>
                <w:ilvl w:val="0"/>
                <w:numId w:val="0"/>
              </w:numPr>
              <w:spacing w:before="120" w:line="360" w:lineRule="auto"/>
              <w:jc w:val="center"/>
              <w:rPr>
                <w:b w:val="0"/>
                <w:bCs/>
              </w:rPr>
            </w:pPr>
            <w:r>
              <w:rPr>
                <w:b w:val="0"/>
                <w:bCs/>
              </w:rPr>
              <w:t>Tidak mensyaratkan data terdistribusi normal</w:t>
            </w:r>
          </w:p>
        </w:tc>
      </w:tr>
      <w:tr w:rsidR="00097D96" w:rsidTr="00013FC7">
        <w:tc>
          <w:tcPr>
            <w:tcW w:w="2268" w:type="dxa"/>
          </w:tcPr>
          <w:p w:rsidR="00097D96" w:rsidRPr="006F6F68" w:rsidRDefault="00097D96" w:rsidP="00013FC7">
            <w:pPr>
              <w:pStyle w:val="Style4"/>
              <w:numPr>
                <w:ilvl w:val="0"/>
                <w:numId w:val="0"/>
              </w:numPr>
              <w:spacing w:before="120" w:line="360" w:lineRule="auto"/>
              <w:jc w:val="center"/>
              <w:rPr>
                <w:b w:val="0"/>
                <w:bCs/>
              </w:rPr>
            </w:pPr>
            <w:r>
              <w:rPr>
                <w:b w:val="0"/>
                <w:bCs/>
              </w:rPr>
              <w:t>Sifat konstruk</w:t>
            </w:r>
          </w:p>
        </w:tc>
        <w:tc>
          <w:tcPr>
            <w:tcW w:w="2835" w:type="dxa"/>
          </w:tcPr>
          <w:p w:rsidR="00097D96" w:rsidRPr="006F6F68" w:rsidRDefault="00097D96" w:rsidP="00013FC7">
            <w:pPr>
              <w:pStyle w:val="Style4"/>
              <w:numPr>
                <w:ilvl w:val="0"/>
                <w:numId w:val="0"/>
              </w:numPr>
              <w:spacing w:before="120" w:line="360" w:lineRule="auto"/>
              <w:jc w:val="center"/>
              <w:rPr>
                <w:b w:val="0"/>
                <w:bCs/>
              </w:rPr>
            </w:pPr>
            <w:r>
              <w:rPr>
                <w:b w:val="0"/>
                <w:bCs/>
              </w:rPr>
              <w:t>Reflektif</w:t>
            </w:r>
          </w:p>
        </w:tc>
        <w:tc>
          <w:tcPr>
            <w:tcW w:w="2835" w:type="dxa"/>
          </w:tcPr>
          <w:p w:rsidR="00097D96" w:rsidRPr="006F6F68" w:rsidRDefault="00097D96" w:rsidP="00013FC7">
            <w:pPr>
              <w:pStyle w:val="Style4"/>
              <w:numPr>
                <w:ilvl w:val="0"/>
                <w:numId w:val="0"/>
              </w:numPr>
              <w:spacing w:before="120" w:line="360" w:lineRule="auto"/>
              <w:jc w:val="center"/>
              <w:rPr>
                <w:b w:val="0"/>
                <w:bCs/>
              </w:rPr>
            </w:pPr>
            <w:r>
              <w:rPr>
                <w:b w:val="0"/>
                <w:bCs/>
              </w:rPr>
              <w:t>Reflektif dan formatif</w:t>
            </w:r>
          </w:p>
        </w:tc>
      </w:tr>
      <w:tr w:rsidR="00AD2C73" w:rsidTr="00013FC7">
        <w:tc>
          <w:tcPr>
            <w:tcW w:w="2268" w:type="dxa"/>
          </w:tcPr>
          <w:p w:rsidR="00AD2C73" w:rsidRDefault="00AD2C73" w:rsidP="00013FC7">
            <w:pPr>
              <w:pStyle w:val="Style4"/>
              <w:numPr>
                <w:ilvl w:val="0"/>
                <w:numId w:val="0"/>
              </w:numPr>
              <w:spacing w:before="120" w:line="360" w:lineRule="auto"/>
              <w:jc w:val="center"/>
              <w:rPr>
                <w:b w:val="0"/>
                <w:bCs/>
              </w:rPr>
            </w:pPr>
            <w:r>
              <w:rPr>
                <w:b w:val="0"/>
                <w:bCs/>
              </w:rPr>
              <w:t>Jenis pemodelan</w:t>
            </w:r>
          </w:p>
        </w:tc>
        <w:tc>
          <w:tcPr>
            <w:tcW w:w="2835" w:type="dxa"/>
          </w:tcPr>
          <w:p w:rsidR="00AD2C73" w:rsidRDefault="00AD2C73" w:rsidP="00013FC7">
            <w:pPr>
              <w:pStyle w:val="Style4"/>
              <w:numPr>
                <w:ilvl w:val="0"/>
                <w:numId w:val="0"/>
              </w:numPr>
              <w:spacing w:before="120" w:line="360" w:lineRule="auto"/>
              <w:jc w:val="center"/>
              <w:rPr>
                <w:b w:val="0"/>
                <w:bCs/>
              </w:rPr>
            </w:pPr>
            <w:r>
              <w:rPr>
                <w:b w:val="0"/>
                <w:bCs/>
              </w:rPr>
              <w:t>Model estimasi</w:t>
            </w:r>
          </w:p>
        </w:tc>
        <w:tc>
          <w:tcPr>
            <w:tcW w:w="2835" w:type="dxa"/>
          </w:tcPr>
          <w:p w:rsidR="00AD2C73" w:rsidRDefault="00AD2C73" w:rsidP="00013FC7">
            <w:pPr>
              <w:pStyle w:val="Style4"/>
              <w:numPr>
                <w:ilvl w:val="0"/>
                <w:numId w:val="0"/>
              </w:numPr>
              <w:spacing w:before="120" w:line="360" w:lineRule="auto"/>
              <w:jc w:val="center"/>
              <w:rPr>
                <w:b w:val="0"/>
                <w:bCs/>
              </w:rPr>
            </w:pPr>
            <w:r>
              <w:rPr>
                <w:b w:val="0"/>
                <w:bCs/>
              </w:rPr>
              <w:t>Model prediksi</w:t>
            </w:r>
          </w:p>
        </w:tc>
      </w:tr>
      <w:tr w:rsidR="00AD2C73" w:rsidTr="00013FC7">
        <w:tc>
          <w:tcPr>
            <w:tcW w:w="2268" w:type="dxa"/>
          </w:tcPr>
          <w:p w:rsidR="00AD2C73" w:rsidRDefault="00AD2C73" w:rsidP="00013FC7">
            <w:pPr>
              <w:pStyle w:val="Style4"/>
              <w:numPr>
                <w:ilvl w:val="0"/>
                <w:numId w:val="0"/>
              </w:numPr>
              <w:spacing w:before="120" w:line="360" w:lineRule="auto"/>
              <w:jc w:val="center"/>
              <w:rPr>
                <w:b w:val="0"/>
                <w:bCs/>
              </w:rPr>
            </w:pPr>
            <w:r w:rsidRPr="001C05E3">
              <w:rPr>
                <w:b w:val="0"/>
                <w:bCs/>
                <w:i/>
              </w:rPr>
              <w:t>Error software</w:t>
            </w:r>
          </w:p>
        </w:tc>
        <w:tc>
          <w:tcPr>
            <w:tcW w:w="2835" w:type="dxa"/>
          </w:tcPr>
          <w:p w:rsidR="00AD2C73" w:rsidRDefault="00AD2C73" w:rsidP="00013FC7">
            <w:pPr>
              <w:pStyle w:val="Style4"/>
              <w:numPr>
                <w:ilvl w:val="0"/>
                <w:numId w:val="0"/>
              </w:numPr>
              <w:spacing w:before="120" w:line="360" w:lineRule="auto"/>
              <w:jc w:val="center"/>
              <w:rPr>
                <w:b w:val="0"/>
                <w:bCs/>
              </w:rPr>
            </w:pPr>
            <w:r>
              <w:rPr>
                <w:b w:val="0"/>
                <w:bCs/>
              </w:rPr>
              <w:t xml:space="preserve">Sering bermasalah dengan </w:t>
            </w:r>
            <w:r w:rsidRPr="00C13947">
              <w:rPr>
                <w:b w:val="0"/>
                <w:bCs/>
                <w:i/>
              </w:rPr>
              <w:t>inadmissible</w:t>
            </w:r>
            <w:r>
              <w:rPr>
                <w:b w:val="0"/>
                <w:bCs/>
              </w:rPr>
              <w:t xml:space="preserve"> dan faktor </w:t>
            </w:r>
            <w:r w:rsidRPr="00C13947">
              <w:rPr>
                <w:b w:val="0"/>
                <w:bCs/>
                <w:i/>
              </w:rPr>
              <w:t>indeterminacy</w:t>
            </w:r>
          </w:p>
        </w:tc>
        <w:tc>
          <w:tcPr>
            <w:tcW w:w="2835" w:type="dxa"/>
          </w:tcPr>
          <w:p w:rsidR="00AD2C73" w:rsidRDefault="00AD2C73" w:rsidP="00013FC7">
            <w:pPr>
              <w:pStyle w:val="Style4"/>
              <w:numPr>
                <w:ilvl w:val="0"/>
                <w:numId w:val="0"/>
              </w:numPr>
              <w:spacing w:before="120" w:line="360" w:lineRule="auto"/>
              <w:jc w:val="center"/>
              <w:rPr>
                <w:b w:val="0"/>
                <w:bCs/>
              </w:rPr>
            </w:pPr>
            <w:r>
              <w:rPr>
                <w:b w:val="0"/>
                <w:bCs/>
              </w:rPr>
              <w:t>Relatif tidak menghadapi masalah (</w:t>
            </w:r>
            <w:r w:rsidRPr="00C13947">
              <w:rPr>
                <w:b w:val="0"/>
                <w:bCs/>
                <w:i/>
              </w:rPr>
              <w:t>crashing</w:t>
            </w:r>
            <w:r>
              <w:rPr>
                <w:b w:val="0"/>
                <w:bCs/>
              </w:rPr>
              <w:t>) dalam proses menjalankan model</w:t>
            </w:r>
          </w:p>
        </w:tc>
      </w:tr>
      <w:tr w:rsidR="00AD2C73" w:rsidTr="00013FC7">
        <w:tc>
          <w:tcPr>
            <w:tcW w:w="2268" w:type="dxa"/>
          </w:tcPr>
          <w:p w:rsidR="00AD2C73" w:rsidRDefault="00AD2C73" w:rsidP="00AD2C73">
            <w:pPr>
              <w:pStyle w:val="Style4"/>
              <w:numPr>
                <w:ilvl w:val="0"/>
                <w:numId w:val="0"/>
              </w:numPr>
              <w:spacing w:before="120" w:line="360" w:lineRule="auto"/>
              <w:jc w:val="center"/>
              <w:rPr>
                <w:b w:val="0"/>
                <w:bCs/>
              </w:rPr>
            </w:pPr>
            <w:r>
              <w:rPr>
                <w:b w:val="0"/>
                <w:bCs/>
              </w:rPr>
              <w:t>Keunggulan</w:t>
            </w:r>
          </w:p>
          <w:p w:rsidR="00AD2C73" w:rsidRPr="001C05E3" w:rsidRDefault="00AD2C73" w:rsidP="00013FC7">
            <w:pPr>
              <w:pStyle w:val="Style4"/>
              <w:numPr>
                <w:ilvl w:val="0"/>
                <w:numId w:val="0"/>
              </w:numPr>
              <w:spacing w:before="120" w:line="360" w:lineRule="auto"/>
              <w:jc w:val="center"/>
              <w:rPr>
                <w:b w:val="0"/>
                <w:bCs/>
                <w:i/>
              </w:rPr>
            </w:pPr>
          </w:p>
        </w:tc>
        <w:tc>
          <w:tcPr>
            <w:tcW w:w="2835" w:type="dxa"/>
          </w:tcPr>
          <w:p w:rsidR="00AD2C73" w:rsidRDefault="00AD2C73" w:rsidP="00013FC7">
            <w:pPr>
              <w:pStyle w:val="Style4"/>
              <w:numPr>
                <w:ilvl w:val="0"/>
                <w:numId w:val="0"/>
              </w:numPr>
              <w:spacing w:before="120" w:line="360" w:lineRule="auto"/>
              <w:jc w:val="center"/>
              <w:rPr>
                <w:b w:val="0"/>
                <w:bCs/>
              </w:rPr>
            </w:pPr>
            <w:r>
              <w:rPr>
                <w:b w:val="0"/>
                <w:bCs/>
              </w:rPr>
              <w:t>Canggih dan andal untuk model estimasi pada pengujian teori dan pada model yang kompleks atau hipotesis model</w:t>
            </w:r>
          </w:p>
        </w:tc>
        <w:tc>
          <w:tcPr>
            <w:tcW w:w="2835" w:type="dxa"/>
          </w:tcPr>
          <w:p w:rsidR="00AD2C73" w:rsidRDefault="00AD2C73" w:rsidP="00AD2C73">
            <w:pPr>
              <w:pStyle w:val="Style4"/>
              <w:numPr>
                <w:ilvl w:val="0"/>
                <w:numId w:val="21"/>
              </w:numPr>
              <w:spacing w:before="120" w:line="360" w:lineRule="auto"/>
              <w:ind w:left="317" w:hanging="284"/>
              <w:rPr>
                <w:b w:val="0"/>
                <w:bCs/>
              </w:rPr>
            </w:pPr>
            <w:r>
              <w:rPr>
                <w:b w:val="0"/>
                <w:bCs/>
              </w:rPr>
              <w:t xml:space="preserve">Informasi yang dihasilkan mudah diinterpretasikan pada model yang kompleks </w:t>
            </w:r>
          </w:p>
          <w:p w:rsidR="00AD2C73" w:rsidRDefault="00AD2C73" w:rsidP="00AD2C73">
            <w:pPr>
              <w:pStyle w:val="Style4"/>
              <w:numPr>
                <w:ilvl w:val="0"/>
                <w:numId w:val="21"/>
              </w:numPr>
              <w:spacing w:before="120" w:line="360" w:lineRule="auto"/>
              <w:ind w:left="318" w:hanging="284"/>
              <w:rPr>
                <w:b w:val="0"/>
                <w:bCs/>
              </w:rPr>
            </w:pPr>
            <w:r>
              <w:rPr>
                <w:b w:val="0"/>
                <w:bCs/>
              </w:rPr>
              <w:t>Dapat digunakan pada data set yang kecil</w:t>
            </w:r>
          </w:p>
          <w:p w:rsidR="00AD2C73" w:rsidRDefault="00AD2C73" w:rsidP="00AD2C73">
            <w:pPr>
              <w:pStyle w:val="Style4"/>
              <w:numPr>
                <w:ilvl w:val="0"/>
                <w:numId w:val="21"/>
              </w:numPr>
              <w:spacing w:before="120" w:line="360" w:lineRule="auto"/>
              <w:ind w:left="318" w:hanging="284"/>
              <w:rPr>
                <w:b w:val="0"/>
                <w:bCs/>
              </w:rPr>
            </w:pPr>
            <w:r>
              <w:rPr>
                <w:b w:val="0"/>
                <w:bCs/>
              </w:rPr>
              <w:t>Tidak mensyaratkan asumsi normalitas</w:t>
            </w:r>
          </w:p>
          <w:p w:rsidR="00AD2C73" w:rsidRDefault="00AD2C73" w:rsidP="00AD2C73">
            <w:pPr>
              <w:pStyle w:val="Style4"/>
              <w:numPr>
                <w:ilvl w:val="0"/>
                <w:numId w:val="21"/>
              </w:numPr>
              <w:spacing w:before="120" w:line="360" w:lineRule="auto"/>
              <w:ind w:left="318" w:hanging="284"/>
              <w:rPr>
                <w:b w:val="0"/>
                <w:bCs/>
              </w:rPr>
            </w:pPr>
            <w:r>
              <w:rPr>
                <w:b w:val="0"/>
                <w:bCs/>
              </w:rPr>
              <w:t>Dapat digunakan pada indikator yang bersifat reflektif dan formatif terhadap variabel latennya</w:t>
            </w:r>
          </w:p>
        </w:tc>
      </w:tr>
    </w:tbl>
    <w:p w:rsidR="0057279D" w:rsidRDefault="0057279D">
      <w:pPr>
        <w:rPr>
          <w:b/>
          <w:bCs/>
        </w:rPr>
      </w:pPr>
    </w:p>
    <w:p w:rsidR="0057279D" w:rsidRDefault="0057279D" w:rsidP="0057279D">
      <w:pPr>
        <w:pStyle w:val="Style4"/>
        <w:numPr>
          <w:ilvl w:val="0"/>
          <w:numId w:val="0"/>
        </w:numPr>
        <w:spacing w:line="240" w:lineRule="auto"/>
        <w:ind w:left="720" w:hanging="11"/>
        <w:contextualSpacing/>
        <w:jc w:val="center"/>
        <w:rPr>
          <w:bCs/>
        </w:rPr>
      </w:pPr>
      <w:r w:rsidRPr="006F6F68">
        <w:rPr>
          <w:bCs/>
        </w:rPr>
        <w:lastRenderedPageBreak/>
        <w:t>Tabel 3.5</w:t>
      </w:r>
      <w:r>
        <w:rPr>
          <w:bCs/>
        </w:rPr>
        <w:t xml:space="preserve"> (lanjutan)</w:t>
      </w:r>
    </w:p>
    <w:p w:rsidR="0057279D" w:rsidRDefault="0057279D" w:rsidP="0057279D">
      <w:pPr>
        <w:pStyle w:val="Style4"/>
        <w:numPr>
          <w:ilvl w:val="0"/>
          <w:numId w:val="0"/>
        </w:numPr>
        <w:spacing w:line="360" w:lineRule="auto"/>
        <w:ind w:left="720" w:hanging="11"/>
        <w:jc w:val="center"/>
        <w:rPr>
          <w:bCs/>
        </w:rPr>
      </w:pPr>
      <w:r>
        <w:rPr>
          <w:bCs/>
        </w:rPr>
        <w:t>Perbandingan SEM Berbasis Kovarian dan SEM Berbasis Varian</w:t>
      </w:r>
    </w:p>
    <w:tbl>
      <w:tblPr>
        <w:tblStyle w:val="TableGrid"/>
        <w:tblW w:w="0" w:type="auto"/>
        <w:tblInd w:w="1101" w:type="dxa"/>
        <w:tblLook w:val="04A0" w:firstRow="1" w:lastRow="0" w:firstColumn="1" w:lastColumn="0" w:noHBand="0" w:noVBand="1"/>
      </w:tblPr>
      <w:tblGrid>
        <w:gridCol w:w="2268"/>
        <w:gridCol w:w="2835"/>
        <w:gridCol w:w="2835"/>
      </w:tblGrid>
      <w:tr w:rsidR="0057279D" w:rsidTr="00666701">
        <w:tc>
          <w:tcPr>
            <w:tcW w:w="2268" w:type="dxa"/>
          </w:tcPr>
          <w:p w:rsidR="0057279D" w:rsidRDefault="0057279D" w:rsidP="00666701">
            <w:pPr>
              <w:pStyle w:val="Style4"/>
              <w:numPr>
                <w:ilvl w:val="0"/>
                <w:numId w:val="0"/>
              </w:numPr>
              <w:spacing w:before="120" w:line="360" w:lineRule="auto"/>
              <w:jc w:val="center"/>
              <w:rPr>
                <w:b w:val="0"/>
                <w:bCs/>
              </w:rPr>
            </w:pPr>
            <w:r>
              <w:rPr>
                <w:bCs/>
              </w:rPr>
              <w:t>Pembanding</w:t>
            </w:r>
          </w:p>
        </w:tc>
        <w:tc>
          <w:tcPr>
            <w:tcW w:w="2835" w:type="dxa"/>
          </w:tcPr>
          <w:p w:rsidR="0057279D" w:rsidRDefault="0057279D" w:rsidP="0057279D">
            <w:pPr>
              <w:pStyle w:val="Style4"/>
              <w:numPr>
                <w:ilvl w:val="0"/>
                <w:numId w:val="0"/>
              </w:numPr>
              <w:spacing w:before="120" w:line="360" w:lineRule="auto"/>
              <w:ind w:left="317"/>
              <w:jc w:val="center"/>
              <w:rPr>
                <w:b w:val="0"/>
                <w:bCs/>
              </w:rPr>
            </w:pPr>
            <w:r>
              <w:rPr>
                <w:bCs/>
              </w:rPr>
              <w:t>SEM Kovarian</w:t>
            </w:r>
          </w:p>
        </w:tc>
        <w:tc>
          <w:tcPr>
            <w:tcW w:w="2835" w:type="dxa"/>
          </w:tcPr>
          <w:p w:rsidR="0057279D" w:rsidRDefault="0057279D" w:rsidP="0057279D">
            <w:pPr>
              <w:pStyle w:val="Style4"/>
              <w:numPr>
                <w:ilvl w:val="0"/>
                <w:numId w:val="0"/>
              </w:numPr>
              <w:spacing w:before="120" w:line="360" w:lineRule="auto"/>
              <w:ind w:left="720" w:hanging="360"/>
              <w:jc w:val="center"/>
              <w:rPr>
                <w:b w:val="0"/>
                <w:bCs/>
              </w:rPr>
            </w:pPr>
            <w:r>
              <w:rPr>
                <w:bCs/>
              </w:rPr>
              <w:t>SEM Varian</w:t>
            </w:r>
          </w:p>
        </w:tc>
      </w:tr>
      <w:tr w:rsidR="0057279D" w:rsidTr="00666701">
        <w:tc>
          <w:tcPr>
            <w:tcW w:w="2268" w:type="dxa"/>
          </w:tcPr>
          <w:p w:rsidR="0057279D" w:rsidRDefault="0057279D" w:rsidP="00666701">
            <w:pPr>
              <w:pStyle w:val="Style4"/>
              <w:numPr>
                <w:ilvl w:val="0"/>
                <w:numId w:val="0"/>
              </w:numPr>
              <w:spacing w:before="120" w:line="360" w:lineRule="auto"/>
              <w:jc w:val="center"/>
              <w:rPr>
                <w:b w:val="0"/>
                <w:bCs/>
              </w:rPr>
            </w:pPr>
            <w:r>
              <w:rPr>
                <w:b w:val="0"/>
                <w:bCs/>
              </w:rPr>
              <w:t>Keterbatasan</w:t>
            </w:r>
          </w:p>
        </w:tc>
        <w:tc>
          <w:tcPr>
            <w:tcW w:w="2835" w:type="dxa"/>
          </w:tcPr>
          <w:p w:rsidR="0057279D" w:rsidRDefault="0057279D" w:rsidP="00CE2474">
            <w:pPr>
              <w:pStyle w:val="Style4"/>
              <w:numPr>
                <w:ilvl w:val="0"/>
                <w:numId w:val="22"/>
              </w:numPr>
              <w:spacing w:before="120" w:line="360" w:lineRule="auto"/>
              <w:ind w:left="317" w:hanging="284"/>
              <w:rPr>
                <w:b w:val="0"/>
                <w:bCs/>
              </w:rPr>
            </w:pPr>
            <w:r>
              <w:rPr>
                <w:b w:val="0"/>
                <w:bCs/>
              </w:rPr>
              <w:t>Rumit</w:t>
            </w:r>
          </w:p>
          <w:p w:rsidR="0057279D" w:rsidRDefault="0057279D" w:rsidP="00CE2474">
            <w:pPr>
              <w:pStyle w:val="Style4"/>
              <w:numPr>
                <w:ilvl w:val="0"/>
                <w:numId w:val="22"/>
              </w:numPr>
              <w:spacing w:before="120" w:line="360" w:lineRule="auto"/>
              <w:ind w:left="317" w:hanging="284"/>
              <w:rPr>
                <w:b w:val="0"/>
                <w:bCs/>
              </w:rPr>
            </w:pPr>
            <w:r>
              <w:rPr>
                <w:b w:val="0"/>
                <w:bCs/>
              </w:rPr>
              <w:t>Mensyaratkan data set yang besar</w:t>
            </w:r>
          </w:p>
          <w:p w:rsidR="0057279D" w:rsidRDefault="0057279D" w:rsidP="00CE2474">
            <w:pPr>
              <w:pStyle w:val="Style4"/>
              <w:numPr>
                <w:ilvl w:val="0"/>
                <w:numId w:val="22"/>
              </w:numPr>
              <w:spacing w:before="120" w:line="360" w:lineRule="auto"/>
              <w:ind w:left="317" w:hanging="284"/>
              <w:rPr>
                <w:b w:val="0"/>
                <w:bCs/>
              </w:rPr>
            </w:pPr>
            <w:r>
              <w:rPr>
                <w:b w:val="0"/>
                <w:bCs/>
              </w:rPr>
              <w:t>Asumsi normalitas</w:t>
            </w:r>
          </w:p>
          <w:p w:rsidR="0057279D" w:rsidRDefault="0057279D" w:rsidP="00CE2474">
            <w:pPr>
              <w:pStyle w:val="Style4"/>
              <w:numPr>
                <w:ilvl w:val="0"/>
                <w:numId w:val="22"/>
              </w:numPr>
              <w:spacing w:before="120" w:line="360" w:lineRule="auto"/>
              <w:ind w:left="317" w:hanging="284"/>
              <w:rPr>
                <w:b w:val="0"/>
                <w:bCs/>
              </w:rPr>
            </w:pPr>
            <w:r>
              <w:rPr>
                <w:b w:val="0"/>
                <w:bCs/>
              </w:rPr>
              <w:t>Indikator yang bersifat reflektif terhadap variabel latennya</w:t>
            </w:r>
          </w:p>
        </w:tc>
        <w:tc>
          <w:tcPr>
            <w:tcW w:w="2835" w:type="dxa"/>
          </w:tcPr>
          <w:p w:rsidR="0057279D" w:rsidRDefault="0057279D" w:rsidP="00CE2474">
            <w:pPr>
              <w:pStyle w:val="Style4"/>
              <w:numPr>
                <w:ilvl w:val="0"/>
                <w:numId w:val="22"/>
              </w:numPr>
              <w:spacing w:before="120" w:line="360" w:lineRule="auto"/>
              <w:ind w:left="317" w:hanging="284"/>
              <w:rPr>
                <w:b w:val="0"/>
                <w:bCs/>
              </w:rPr>
            </w:pPr>
            <w:r>
              <w:rPr>
                <w:b w:val="0"/>
                <w:bCs/>
              </w:rPr>
              <w:t>Lemah secara dasar statistika dalam mengestimasi model</w:t>
            </w:r>
          </w:p>
          <w:p w:rsidR="0057279D" w:rsidRDefault="0057279D" w:rsidP="00CE2474">
            <w:pPr>
              <w:pStyle w:val="Style4"/>
              <w:numPr>
                <w:ilvl w:val="0"/>
                <w:numId w:val="22"/>
              </w:numPr>
              <w:spacing w:before="120" w:line="360" w:lineRule="auto"/>
              <w:ind w:left="317" w:hanging="284"/>
              <w:rPr>
                <w:b w:val="0"/>
                <w:bCs/>
              </w:rPr>
            </w:pPr>
            <w:r>
              <w:rPr>
                <w:b w:val="0"/>
                <w:bCs/>
              </w:rPr>
              <w:t>Aplikasi perangkat lunak yang dikembangkan masih terbatas</w:t>
            </w:r>
          </w:p>
        </w:tc>
      </w:tr>
    </w:tbl>
    <w:p w:rsidR="00097D96" w:rsidRDefault="0057279D" w:rsidP="0057279D">
      <w:pPr>
        <w:pStyle w:val="Style4"/>
        <w:numPr>
          <w:ilvl w:val="0"/>
          <w:numId w:val="0"/>
        </w:numPr>
        <w:tabs>
          <w:tab w:val="clear" w:pos="2160"/>
          <w:tab w:val="left" w:pos="993"/>
        </w:tabs>
        <w:spacing w:line="240" w:lineRule="auto"/>
        <w:contextualSpacing/>
        <w:rPr>
          <w:b w:val="0"/>
          <w:bCs/>
        </w:rPr>
      </w:pPr>
      <w:r>
        <w:rPr>
          <w:b w:val="0"/>
          <w:bCs/>
        </w:rPr>
        <w:tab/>
        <w:t>Sumber: Willy Abdillah dan Jogiyanto (2015: 169)</w:t>
      </w:r>
    </w:p>
    <w:p w:rsidR="0057279D" w:rsidRPr="0057279D" w:rsidRDefault="0057279D" w:rsidP="0057279D">
      <w:pPr>
        <w:pStyle w:val="Style4"/>
        <w:numPr>
          <w:ilvl w:val="0"/>
          <w:numId w:val="0"/>
        </w:numPr>
        <w:tabs>
          <w:tab w:val="clear" w:pos="2160"/>
          <w:tab w:val="left" w:pos="993"/>
        </w:tabs>
        <w:rPr>
          <w:b w:val="0"/>
          <w:bCs/>
        </w:rPr>
      </w:pPr>
    </w:p>
    <w:p w:rsidR="00097D96" w:rsidRPr="00BB60CC" w:rsidRDefault="00097D96" w:rsidP="00CE2474">
      <w:pPr>
        <w:pStyle w:val="Style30"/>
        <w:numPr>
          <w:ilvl w:val="0"/>
          <w:numId w:val="29"/>
        </w:numPr>
        <w:rPr>
          <w:i w:val="0"/>
        </w:rPr>
      </w:pPr>
      <w:bookmarkStart w:id="28" w:name="_Toc534051479"/>
      <w:r w:rsidRPr="00BB60CC">
        <w:rPr>
          <w:i w:val="0"/>
        </w:rPr>
        <w:t>Analisis Deskriptif</w:t>
      </w:r>
      <w:bookmarkEnd w:id="28"/>
    </w:p>
    <w:p w:rsidR="00097D96" w:rsidRPr="00703D53" w:rsidRDefault="00097D96" w:rsidP="00097D96">
      <w:pPr>
        <w:pStyle w:val="Style4"/>
        <w:numPr>
          <w:ilvl w:val="0"/>
          <w:numId w:val="0"/>
        </w:numPr>
        <w:ind w:left="1440"/>
        <w:jc w:val="both"/>
        <w:rPr>
          <w:b w:val="0"/>
        </w:rPr>
      </w:pPr>
      <w:r>
        <w:rPr>
          <w:b w:val="0"/>
        </w:rPr>
        <w:tab/>
        <w:t xml:space="preserve">Riduwan dan H. Sunarto (2009: 38) menyatakan tujuan analisis deskriptif sebagai berikut: “untuk membuat gambaran secara sistematis data yang faktual dan akurat mengenai fakta-fakta serta hubungan antar fenomena yang diselidiki atau diteliti”. </w:t>
      </w:r>
    </w:p>
    <w:p w:rsidR="00097D96" w:rsidRDefault="00097D96" w:rsidP="00CE2474">
      <w:pPr>
        <w:pStyle w:val="Style4"/>
        <w:numPr>
          <w:ilvl w:val="0"/>
          <w:numId w:val="20"/>
        </w:numPr>
        <w:ind w:left="2154" w:hanging="357"/>
        <w:jc w:val="both"/>
        <w:rPr>
          <w:b w:val="0"/>
        </w:rPr>
      </w:pPr>
      <w:r>
        <w:rPr>
          <w:b w:val="0"/>
        </w:rPr>
        <w:t>Rata-Rata Hitung</w:t>
      </w:r>
    </w:p>
    <w:p w:rsidR="00097D96" w:rsidRPr="00176DD0" w:rsidRDefault="00A41231" w:rsidP="00097D96">
      <w:pPr>
        <w:pStyle w:val="Style4"/>
        <w:numPr>
          <w:ilvl w:val="0"/>
          <w:numId w:val="0"/>
        </w:numPr>
        <w:tabs>
          <w:tab w:val="clear" w:pos="5130"/>
          <w:tab w:val="left" w:pos="4253"/>
        </w:tabs>
        <w:spacing w:line="240" w:lineRule="auto"/>
        <w:ind w:left="2160"/>
        <w:contextualSpacing/>
        <w:jc w:val="both"/>
        <w:rPr>
          <w:b w:val="0"/>
        </w:rPr>
      </w:pPr>
      <m:oMath>
        <m:acc>
          <m:accPr>
            <m:chr m:val="̅"/>
            <m:ctrlPr>
              <w:rPr>
                <w:rFonts w:ascii="Cambria Math" w:hAnsi="Cambria Math"/>
                <w:b w:val="0"/>
                <w:i/>
                <w:sz w:val="32"/>
              </w:rPr>
            </m:ctrlPr>
          </m:accPr>
          <m:e>
            <m:r>
              <m:rPr>
                <m:sty m:val="bi"/>
              </m:rPr>
              <w:rPr>
                <w:rFonts w:ascii="Cambria Math" w:hAnsi="Cambria Math"/>
                <w:sz w:val="32"/>
              </w:rPr>
              <m:t>x</m:t>
            </m:r>
          </m:e>
        </m:acc>
      </m:oMath>
      <w:r w:rsidR="00097D96" w:rsidRPr="00176DD0">
        <w:rPr>
          <w:rFonts w:eastAsiaTheme="minorEastAsia"/>
          <w:b w:val="0"/>
          <w:i/>
          <w:sz w:val="32"/>
        </w:rPr>
        <w:t xml:space="preserve"> </w:t>
      </w:r>
      <w:r w:rsidR="00097D96" w:rsidRPr="00176DD0">
        <w:rPr>
          <w:b w:val="0"/>
          <w:position w:val="-24"/>
          <w:sz w:val="32"/>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9pt" o:ole="">
            <v:imagedata r:id="rId8" o:title=""/>
          </v:shape>
          <o:OLEObject Type="Embed" ProgID="Equation.3" ShapeID="_x0000_i1025" DrawAspect="Content" ObjectID="_1614804597" r:id="rId9"/>
        </w:object>
      </w:r>
      <w:r w:rsidR="00097D96" w:rsidRPr="00176DD0">
        <w:rPr>
          <w:b w:val="0"/>
          <w:sz w:val="32"/>
        </w:rPr>
        <w:t xml:space="preserve">    </w:t>
      </w:r>
      <w:r w:rsidR="00097D96" w:rsidRPr="00176DD0">
        <w:rPr>
          <w:b w:val="0"/>
        </w:rPr>
        <w:t xml:space="preserve"> </w:t>
      </w:r>
      <w:r w:rsidR="00097D96" w:rsidRPr="00176DD0">
        <w:rPr>
          <w:b w:val="0"/>
        </w:rPr>
        <w:tab/>
      </w:r>
    </w:p>
    <w:p w:rsidR="00097D96" w:rsidRPr="00176DD0" w:rsidRDefault="00097D96" w:rsidP="00097D96">
      <w:pPr>
        <w:pStyle w:val="Style4"/>
        <w:numPr>
          <w:ilvl w:val="0"/>
          <w:numId w:val="0"/>
        </w:numPr>
        <w:tabs>
          <w:tab w:val="clear" w:pos="5130"/>
          <w:tab w:val="left" w:pos="4253"/>
        </w:tabs>
        <w:spacing w:line="240" w:lineRule="auto"/>
        <w:ind w:left="2160"/>
        <w:contextualSpacing/>
        <w:jc w:val="both"/>
        <w:rPr>
          <w:b w:val="0"/>
        </w:rPr>
      </w:pPr>
    </w:p>
    <w:p w:rsidR="00097D96" w:rsidRPr="00176DD0" w:rsidRDefault="00097D96" w:rsidP="00097D96">
      <w:pPr>
        <w:pStyle w:val="Style4"/>
        <w:numPr>
          <w:ilvl w:val="0"/>
          <w:numId w:val="0"/>
        </w:numPr>
        <w:tabs>
          <w:tab w:val="clear" w:pos="5130"/>
          <w:tab w:val="left" w:pos="4253"/>
        </w:tabs>
        <w:spacing w:line="360" w:lineRule="auto"/>
        <w:ind w:left="2160"/>
        <w:contextualSpacing/>
        <w:jc w:val="both"/>
        <w:rPr>
          <w:rFonts w:eastAsiaTheme="minorEastAsia"/>
          <w:b w:val="0"/>
        </w:rPr>
      </w:pPr>
      <w:r w:rsidRPr="00176DD0">
        <w:rPr>
          <w:b w:val="0"/>
        </w:rPr>
        <w:t xml:space="preserve">Keterangan : </w:t>
      </w:r>
      <w:r w:rsidRPr="00176DD0">
        <w:rPr>
          <w:b w:val="0"/>
        </w:rPr>
        <w:tab/>
      </w:r>
      <m:oMath>
        <m:acc>
          <m:accPr>
            <m:chr m:val="̅"/>
            <m:ctrlPr>
              <w:rPr>
                <w:rFonts w:ascii="Cambria Math" w:hAnsi="Cambria Math"/>
                <w:b w:val="0"/>
                <w:i/>
              </w:rPr>
            </m:ctrlPr>
          </m:accPr>
          <m:e>
            <m:r>
              <m:rPr>
                <m:sty m:val="bi"/>
              </m:rPr>
              <w:rPr>
                <w:rFonts w:ascii="Cambria Math" w:hAnsi="Cambria Math"/>
              </w:rPr>
              <m:t>x</m:t>
            </m:r>
          </m:e>
        </m:acc>
      </m:oMath>
      <w:r w:rsidRPr="00176DD0">
        <w:rPr>
          <w:rFonts w:eastAsiaTheme="minorEastAsia"/>
          <w:b w:val="0"/>
        </w:rPr>
        <w:t xml:space="preserve">   </w:t>
      </w:r>
      <w:r w:rsidRPr="00176DD0">
        <w:rPr>
          <w:rFonts w:eastAsiaTheme="minorEastAsia"/>
          <w:b w:val="0"/>
        </w:rPr>
        <w:tab/>
        <w:t>= Rata-rata hitung</w:t>
      </w:r>
    </w:p>
    <w:p w:rsidR="00097D96" w:rsidRPr="00176DD0" w:rsidRDefault="00097D96" w:rsidP="00097D96">
      <w:pPr>
        <w:pStyle w:val="Style4"/>
        <w:numPr>
          <w:ilvl w:val="0"/>
          <w:numId w:val="0"/>
        </w:numPr>
        <w:tabs>
          <w:tab w:val="clear" w:pos="5130"/>
          <w:tab w:val="left" w:pos="4253"/>
        </w:tabs>
        <w:spacing w:line="360" w:lineRule="auto"/>
        <w:ind w:left="2160"/>
        <w:contextualSpacing/>
        <w:jc w:val="both"/>
        <w:rPr>
          <w:rFonts w:eastAsiaTheme="minorEastAsia"/>
          <w:b w:val="0"/>
        </w:rPr>
      </w:pPr>
      <w:r w:rsidRPr="00176DD0">
        <w:rPr>
          <w:rFonts w:eastAsiaTheme="minorEastAsia"/>
          <w:b w:val="0"/>
        </w:rPr>
        <w:tab/>
      </w:r>
      <w:r w:rsidRPr="00176DD0">
        <w:rPr>
          <w:rFonts w:eastAsiaTheme="minorEastAsia"/>
          <w:b w:val="0"/>
        </w:rPr>
        <w:tab/>
        <w:t>X</w:t>
      </w:r>
      <w:r w:rsidRPr="00176DD0">
        <w:rPr>
          <w:rFonts w:eastAsiaTheme="minorEastAsia"/>
          <w:b w:val="0"/>
          <w:vertAlign w:val="subscript"/>
        </w:rPr>
        <w:t xml:space="preserve">i </w:t>
      </w:r>
      <w:r w:rsidRPr="00176DD0">
        <w:rPr>
          <w:rFonts w:eastAsiaTheme="minorEastAsia"/>
          <w:b w:val="0"/>
        </w:rPr>
        <w:t xml:space="preserve"> </w:t>
      </w:r>
      <w:r w:rsidRPr="00176DD0">
        <w:rPr>
          <w:rFonts w:eastAsiaTheme="minorEastAsia"/>
          <w:b w:val="0"/>
        </w:rPr>
        <w:tab/>
        <w:t xml:space="preserve">= Nilai </w:t>
      </w:r>
      <w:r w:rsidR="00E36E21" w:rsidRPr="00176DD0">
        <w:rPr>
          <w:rFonts w:eastAsiaTheme="minorEastAsia"/>
          <w:b w:val="0"/>
        </w:rPr>
        <w:t>pengamatan ke-i</w:t>
      </w:r>
    </w:p>
    <w:p w:rsidR="00097D96" w:rsidRPr="00176DD0" w:rsidRDefault="00097D96" w:rsidP="00097D96">
      <w:pPr>
        <w:pStyle w:val="Style4"/>
        <w:numPr>
          <w:ilvl w:val="0"/>
          <w:numId w:val="0"/>
        </w:numPr>
        <w:tabs>
          <w:tab w:val="clear" w:pos="5130"/>
          <w:tab w:val="left" w:pos="4253"/>
        </w:tabs>
        <w:ind w:left="2160"/>
        <w:jc w:val="both"/>
        <w:rPr>
          <w:rFonts w:eastAsiaTheme="minorEastAsia"/>
          <w:b w:val="0"/>
        </w:rPr>
      </w:pPr>
      <w:r w:rsidRPr="00176DD0">
        <w:rPr>
          <w:rFonts w:eastAsiaTheme="minorEastAsia"/>
          <w:b w:val="0"/>
        </w:rPr>
        <w:tab/>
      </w:r>
      <w:r w:rsidRPr="00176DD0">
        <w:rPr>
          <w:rFonts w:eastAsiaTheme="minorEastAsia"/>
          <w:b w:val="0"/>
        </w:rPr>
        <w:tab/>
        <w:t xml:space="preserve">n  </w:t>
      </w:r>
      <w:r w:rsidRPr="00176DD0">
        <w:rPr>
          <w:rFonts w:eastAsiaTheme="minorEastAsia"/>
          <w:b w:val="0"/>
        </w:rPr>
        <w:tab/>
        <w:t>= Jumlah data</w:t>
      </w:r>
    </w:p>
    <w:p w:rsidR="0057279D" w:rsidRDefault="0057279D">
      <w:pPr>
        <w:rPr>
          <w:rFonts w:ascii="Times New Roman" w:hAnsi="Times New Roman" w:cs="Times New Roman"/>
          <w:sz w:val="24"/>
          <w:szCs w:val="24"/>
          <w:lang w:val="id-ID"/>
        </w:rPr>
      </w:pPr>
      <w:r>
        <w:rPr>
          <w:b/>
        </w:rPr>
        <w:br w:type="page"/>
      </w:r>
    </w:p>
    <w:p w:rsidR="00404C92" w:rsidRDefault="00404C92" w:rsidP="00CE2474">
      <w:pPr>
        <w:pStyle w:val="Style4"/>
        <w:numPr>
          <w:ilvl w:val="0"/>
          <w:numId w:val="20"/>
        </w:numPr>
        <w:ind w:left="2154" w:hanging="357"/>
        <w:jc w:val="both"/>
        <w:rPr>
          <w:b w:val="0"/>
        </w:rPr>
      </w:pPr>
      <w:r>
        <w:rPr>
          <w:b w:val="0"/>
        </w:rPr>
        <w:lastRenderedPageBreak/>
        <w:t>Persentase</w:t>
      </w:r>
    </w:p>
    <w:p w:rsidR="0022273A" w:rsidRPr="00176DD0" w:rsidRDefault="0022273A" w:rsidP="0022273A">
      <w:pPr>
        <w:pStyle w:val="Style4"/>
        <w:numPr>
          <w:ilvl w:val="0"/>
          <w:numId w:val="0"/>
        </w:numPr>
        <w:ind w:left="2160"/>
        <w:jc w:val="both"/>
        <w:rPr>
          <w:b w:val="0"/>
          <w:sz w:val="28"/>
        </w:rPr>
      </w:pPr>
      <w:r w:rsidRPr="00176DD0">
        <w:rPr>
          <w:b w:val="0"/>
          <w:sz w:val="32"/>
        </w:rPr>
        <w:t>Fr</w:t>
      </w:r>
      <w:r w:rsidRPr="00176DD0">
        <w:rPr>
          <w:b w:val="0"/>
          <w:sz w:val="32"/>
          <w:vertAlign w:val="subscript"/>
        </w:rPr>
        <w:t>i</w:t>
      </w:r>
      <w:r w:rsidRPr="00176DD0">
        <w:rPr>
          <w:b w:val="0"/>
          <w:sz w:val="32"/>
        </w:rPr>
        <w:t xml:space="preserve"> </w:t>
      </w:r>
      <w:r w:rsidRPr="00176DD0">
        <w:rPr>
          <w:b w:val="0"/>
          <w:position w:val="-24"/>
          <w:sz w:val="32"/>
        </w:rPr>
        <w:object w:dxaOrig="700" w:dyaOrig="620">
          <v:shape id="_x0000_i1026" type="#_x0000_t75" style="width:44.25pt;height:39pt" o:ole="">
            <v:imagedata r:id="rId10" o:title=""/>
          </v:shape>
          <o:OLEObject Type="Embed" ProgID="Equation.3" ShapeID="_x0000_i1026" DrawAspect="Content" ObjectID="_1614804598" r:id="rId11"/>
        </w:object>
      </w:r>
      <w:r w:rsidRPr="00176DD0">
        <w:rPr>
          <w:b w:val="0"/>
          <w:sz w:val="32"/>
        </w:rPr>
        <w:t xml:space="preserve"> </w:t>
      </w:r>
      <w:r w:rsidRPr="00176DD0">
        <w:rPr>
          <w:b w:val="0"/>
          <w:sz w:val="28"/>
        </w:rPr>
        <w:t>x 100%</w:t>
      </w:r>
    </w:p>
    <w:p w:rsidR="0022273A" w:rsidRDefault="0022273A" w:rsidP="0022273A">
      <w:pPr>
        <w:pStyle w:val="Style4"/>
        <w:numPr>
          <w:ilvl w:val="0"/>
          <w:numId w:val="0"/>
        </w:numPr>
        <w:tabs>
          <w:tab w:val="clear" w:pos="5130"/>
          <w:tab w:val="left" w:pos="4253"/>
        </w:tabs>
        <w:spacing w:line="360" w:lineRule="auto"/>
        <w:ind w:left="2160"/>
        <w:contextualSpacing/>
        <w:jc w:val="both"/>
        <w:rPr>
          <w:rFonts w:eastAsiaTheme="minorEastAsia"/>
          <w:b w:val="0"/>
        </w:rPr>
      </w:pPr>
      <w:r w:rsidRPr="00325907">
        <w:rPr>
          <w:b w:val="0"/>
        </w:rPr>
        <w:t xml:space="preserve">Keterangan : </w:t>
      </w:r>
      <w:r w:rsidRPr="00325907">
        <w:rPr>
          <w:b w:val="0"/>
        </w:rPr>
        <w:tab/>
      </w:r>
      <w:r w:rsidRPr="0022273A">
        <w:rPr>
          <w:b w:val="0"/>
        </w:rPr>
        <w:t>Fr</w:t>
      </w:r>
      <w:r w:rsidRPr="0022273A">
        <w:rPr>
          <w:b w:val="0"/>
          <w:vertAlign w:val="subscript"/>
        </w:rPr>
        <w:t>i</w:t>
      </w:r>
      <w:r w:rsidRPr="00325907">
        <w:rPr>
          <w:rFonts w:eastAsiaTheme="minorEastAsia"/>
          <w:b w:val="0"/>
        </w:rPr>
        <w:tab/>
        <w:t xml:space="preserve">= </w:t>
      </w:r>
      <w:r>
        <w:rPr>
          <w:rFonts w:eastAsiaTheme="minorEastAsia"/>
          <w:b w:val="0"/>
        </w:rPr>
        <w:t>Frekuensi</w:t>
      </w:r>
    </w:p>
    <w:p w:rsidR="0022273A" w:rsidRDefault="0022273A" w:rsidP="0022273A">
      <w:pPr>
        <w:pStyle w:val="Style4"/>
        <w:numPr>
          <w:ilvl w:val="0"/>
          <w:numId w:val="0"/>
        </w:numPr>
        <w:tabs>
          <w:tab w:val="clear" w:pos="5130"/>
          <w:tab w:val="left" w:pos="4253"/>
        </w:tabs>
        <w:spacing w:line="360" w:lineRule="auto"/>
        <w:ind w:left="2160"/>
        <w:contextualSpacing/>
        <w:jc w:val="both"/>
        <w:rPr>
          <w:rFonts w:eastAsiaTheme="minorEastAsia"/>
          <w:b w:val="0"/>
        </w:rPr>
      </w:pPr>
      <w:r>
        <w:rPr>
          <w:rFonts w:eastAsiaTheme="minorEastAsia"/>
          <w:b w:val="0"/>
        </w:rPr>
        <w:tab/>
      </w:r>
      <w:r>
        <w:rPr>
          <w:rFonts w:eastAsiaTheme="minorEastAsia"/>
          <w:b w:val="0"/>
        </w:rPr>
        <w:tab/>
      </w:r>
      <w:r w:rsidRPr="0022273A">
        <w:rPr>
          <w:rFonts w:eastAsiaTheme="minorEastAsia"/>
          <w:b w:val="0"/>
          <w:i/>
          <w:sz w:val="28"/>
        </w:rPr>
        <w:t>f</w:t>
      </w:r>
      <w:r w:rsidRPr="00325907">
        <w:rPr>
          <w:rFonts w:eastAsiaTheme="minorEastAsia"/>
          <w:b w:val="0"/>
          <w:vertAlign w:val="subscript"/>
        </w:rPr>
        <w:t xml:space="preserve">i </w:t>
      </w:r>
      <w:r>
        <w:rPr>
          <w:rFonts w:eastAsiaTheme="minorEastAsia"/>
          <w:b w:val="0"/>
        </w:rPr>
        <w:t xml:space="preserve"> </w:t>
      </w:r>
      <w:r>
        <w:rPr>
          <w:rFonts w:eastAsiaTheme="minorEastAsia"/>
          <w:b w:val="0"/>
        </w:rPr>
        <w:tab/>
        <w:t>= Nilai pengamatan ke-i</w:t>
      </w:r>
    </w:p>
    <w:p w:rsidR="0022273A" w:rsidRPr="0022273A" w:rsidRDefault="0022273A" w:rsidP="0022273A">
      <w:pPr>
        <w:pStyle w:val="Style4"/>
        <w:numPr>
          <w:ilvl w:val="0"/>
          <w:numId w:val="0"/>
        </w:numPr>
        <w:tabs>
          <w:tab w:val="clear" w:pos="5130"/>
          <w:tab w:val="left" w:pos="4253"/>
        </w:tabs>
        <w:ind w:left="2160"/>
        <w:jc w:val="both"/>
        <w:rPr>
          <w:rFonts w:eastAsiaTheme="minorEastAsia"/>
          <w:b w:val="0"/>
        </w:rPr>
      </w:pPr>
      <w:r>
        <w:rPr>
          <w:rFonts w:eastAsiaTheme="minorEastAsia"/>
          <w:b w:val="0"/>
        </w:rPr>
        <w:tab/>
      </w:r>
      <w:r>
        <w:rPr>
          <w:rFonts w:eastAsiaTheme="minorEastAsia"/>
          <w:b w:val="0"/>
        </w:rPr>
        <w:tab/>
        <w:t>n</w:t>
      </w:r>
      <w:r>
        <w:rPr>
          <w:b w:val="0"/>
          <w:i/>
          <w:sz w:val="20"/>
        </w:rPr>
        <w:tab/>
      </w:r>
      <w:r w:rsidRPr="00A00AFF">
        <w:rPr>
          <w:b w:val="0"/>
        </w:rPr>
        <w:t>=</w:t>
      </w:r>
      <w:r>
        <w:rPr>
          <w:b w:val="0"/>
        </w:rPr>
        <w:t xml:space="preserve"> Jumlah data</w:t>
      </w:r>
    </w:p>
    <w:p w:rsidR="00964A6B" w:rsidRDefault="00A00AFF" w:rsidP="00CE2474">
      <w:pPr>
        <w:pStyle w:val="Style4"/>
        <w:numPr>
          <w:ilvl w:val="0"/>
          <w:numId w:val="20"/>
        </w:numPr>
        <w:ind w:left="2154" w:hanging="357"/>
        <w:jc w:val="both"/>
        <w:rPr>
          <w:b w:val="0"/>
        </w:rPr>
      </w:pPr>
      <w:r>
        <w:rPr>
          <w:b w:val="0"/>
        </w:rPr>
        <w:t>Rata-R</w:t>
      </w:r>
      <w:r w:rsidR="00964A6B">
        <w:rPr>
          <w:b w:val="0"/>
        </w:rPr>
        <w:t xml:space="preserve">ata </w:t>
      </w:r>
      <w:r>
        <w:rPr>
          <w:b w:val="0"/>
        </w:rPr>
        <w:t>Tertimbang</w:t>
      </w:r>
    </w:p>
    <w:p w:rsidR="00A00AFF" w:rsidRPr="00176DD0" w:rsidRDefault="00A41231" w:rsidP="00A00AFF">
      <w:pPr>
        <w:pStyle w:val="Style4"/>
        <w:numPr>
          <w:ilvl w:val="0"/>
          <w:numId w:val="0"/>
        </w:numPr>
        <w:ind w:left="2154"/>
        <w:jc w:val="both"/>
        <w:rPr>
          <w:b w:val="0"/>
        </w:rPr>
      </w:pPr>
      <m:oMath>
        <m:acc>
          <m:accPr>
            <m:chr m:val="̅"/>
            <m:ctrlPr>
              <w:rPr>
                <w:rFonts w:ascii="Cambria Math" w:hAnsi="Cambria Math"/>
                <w:b w:val="0"/>
                <w:i/>
                <w:sz w:val="32"/>
              </w:rPr>
            </m:ctrlPr>
          </m:accPr>
          <m:e>
            <m:r>
              <m:rPr>
                <m:sty m:val="bi"/>
              </m:rPr>
              <w:rPr>
                <w:rFonts w:ascii="Cambria Math" w:hAnsi="Cambria Math"/>
                <w:sz w:val="32"/>
              </w:rPr>
              <m:t>x</m:t>
            </m:r>
          </m:e>
        </m:acc>
      </m:oMath>
      <w:r w:rsidR="00A00AFF" w:rsidRPr="00176DD0">
        <w:rPr>
          <w:rFonts w:eastAsiaTheme="minorEastAsia"/>
          <w:b w:val="0"/>
          <w:i/>
          <w:sz w:val="32"/>
        </w:rPr>
        <w:t xml:space="preserve"> </w:t>
      </w:r>
      <w:r w:rsidR="00E36E21" w:rsidRPr="00176DD0">
        <w:rPr>
          <w:b w:val="0"/>
          <w:position w:val="-26"/>
          <w:sz w:val="32"/>
        </w:rPr>
        <w:object w:dxaOrig="980" w:dyaOrig="639">
          <v:shape id="_x0000_i1027" type="#_x0000_t75" style="width:61.5pt;height:39.75pt" o:ole="">
            <v:imagedata r:id="rId12" o:title=""/>
          </v:shape>
          <o:OLEObject Type="Embed" ProgID="Equation.3" ShapeID="_x0000_i1027" DrawAspect="Content" ObjectID="_1614804599" r:id="rId13"/>
        </w:object>
      </w:r>
      <w:r w:rsidR="00A00AFF" w:rsidRPr="00176DD0">
        <w:rPr>
          <w:b w:val="0"/>
          <w:sz w:val="32"/>
        </w:rPr>
        <w:t xml:space="preserve">    </w:t>
      </w:r>
      <w:r w:rsidR="00A00AFF" w:rsidRPr="00176DD0">
        <w:rPr>
          <w:b w:val="0"/>
        </w:rPr>
        <w:t xml:space="preserve"> </w:t>
      </w:r>
    </w:p>
    <w:p w:rsidR="00A00AFF" w:rsidRPr="00176DD0" w:rsidRDefault="00A00AFF" w:rsidP="00A00AFF">
      <w:pPr>
        <w:pStyle w:val="Style4"/>
        <w:numPr>
          <w:ilvl w:val="0"/>
          <w:numId w:val="0"/>
        </w:numPr>
        <w:tabs>
          <w:tab w:val="clear" w:pos="5130"/>
          <w:tab w:val="left" w:pos="4253"/>
        </w:tabs>
        <w:spacing w:line="360" w:lineRule="auto"/>
        <w:ind w:left="2160"/>
        <w:contextualSpacing/>
        <w:jc w:val="both"/>
        <w:rPr>
          <w:rFonts w:eastAsiaTheme="minorEastAsia"/>
          <w:b w:val="0"/>
        </w:rPr>
      </w:pPr>
      <w:r w:rsidRPr="00176DD0">
        <w:rPr>
          <w:b w:val="0"/>
        </w:rPr>
        <w:t xml:space="preserve">Keterangan : </w:t>
      </w:r>
      <w:r w:rsidRPr="00176DD0">
        <w:rPr>
          <w:b w:val="0"/>
        </w:rPr>
        <w:tab/>
      </w:r>
      <m:oMath>
        <m:acc>
          <m:accPr>
            <m:chr m:val="̅"/>
            <m:ctrlPr>
              <w:rPr>
                <w:rFonts w:ascii="Cambria Math" w:hAnsi="Cambria Math"/>
                <w:b w:val="0"/>
                <w:i/>
              </w:rPr>
            </m:ctrlPr>
          </m:accPr>
          <m:e>
            <m:r>
              <m:rPr>
                <m:sty m:val="bi"/>
              </m:rPr>
              <w:rPr>
                <w:rFonts w:ascii="Cambria Math" w:hAnsi="Cambria Math"/>
              </w:rPr>
              <m:t>x</m:t>
            </m:r>
          </m:e>
        </m:acc>
      </m:oMath>
      <w:r w:rsidRPr="00176DD0">
        <w:rPr>
          <w:rFonts w:eastAsiaTheme="minorEastAsia"/>
          <w:b w:val="0"/>
        </w:rPr>
        <w:t xml:space="preserve">   </w:t>
      </w:r>
      <w:r w:rsidRPr="00176DD0">
        <w:rPr>
          <w:rFonts w:eastAsiaTheme="minorEastAsia"/>
          <w:b w:val="0"/>
        </w:rPr>
        <w:tab/>
        <w:t>= Rata-rata tertimbang</w:t>
      </w:r>
    </w:p>
    <w:p w:rsidR="007579F6" w:rsidRPr="00176DD0" w:rsidRDefault="00A00AFF" w:rsidP="00A00AFF">
      <w:pPr>
        <w:pStyle w:val="Style4"/>
        <w:numPr>
          <w:ilvl w:val="0"/>
          <w:numId w:val="0"/>
        </w:numPr>
        <w:tabs>
          <w:tab w:val="clear" w:pos="5130"/>
          <w:tab w:val="left" w:pos="4253"/>
        </w:tabs>
        <w:spacing w:line="360" w:lineRule="auto"/>
        <w:ind w:left="2160"/>
        <w:contextualSpacing/>
        <w:jc w:val="both"/>
        <w:rPr>
          <w:rFonts w:eastAsiaTheme="minorEastAsia"/>
          <w:b w:val="0"/>
        </w:rPr>
      </w:pPr>
      <w:r w:rsidRPr="00176DD0">
        <w:rPr>
          <w:rFonts w:eastAsiaTheme="minorEastAsia"/>
          <w:b w:val="0"/>
        </w:rPr>
        <w:tab/>
      </w:r>
      <w:r w:rsidRPr="00176DD0">
        <w:rPr>
          <w:rFonts w:eastAsiaTheme="minorEastAsia"/>
          <w:b w:val="0"/>
        </w:rPr>
        <w:tab/>
      </w:r>
      <w:r w:rsidR="007579F6" w:rsidRPr="00176DD0">
        <w:rPr>
          <w:rFonts w:eastAsiaTheme="minorEastAsia"/>
          <w:b w:val="0"/>
        </w:rPr>
        <w:t>X</w:t>
      </w:r>
      <w:r w:rsidR="007579F6" w:rsidRPr="00176DD0">
        <w:rPr>
          <w:rFonts w:eastAsiaTheme="minorEastAsia"/>
          <w:b w:val="0"/>
          <w:vertAlign w:val="subscript"/>
        </w:rPr>
        <w:t xml:space="preserve">i </w:t>
      </w:r>
      <w:r w:rsidR="007579F6" w:rsidRPr="00176DD0">
        <w:rPr>
          <w:rFonts w:eastAsiaTheme="minorEastAsia"/>
          <w:b w:val="0"/>
        </w:rPr>
        <w:t xml:space="preserve"> </w:t>
      </w:r>
      <w:r w:rsidR="007579F6" w:rsidRPr="00176DD0">
        <w:rPr>
          <w:rFonts w:eastAsiaTheme="minorEastAsia"/>
          <w:b w:val="0"/>
        </w:rPr>
        <w:tab/>
        <w:t xml:space="preserve">= Nilai </w:t>
      </w:r>
      <w:r w:rsidR="00E36E21" w:rsidRPr="00176DD0">
        <w:rPr>
          <w:rFonts w:eastAsiaTheme="minorEastAsia"/>
          <w:b w:val="0"/>
        </w:rPr>
        <w:t>pengamatan ke-i</w:t>
      </w:r>
    </w:p>
    <w:p w:rsidR="00A00AFF" w:rsidRPr="00176DD0" w:rsidRDefault="007579F6" w:rsidP="007579F6">
      <w:pPr>
        <w:pStyle w:val="Style4"/>
        <w:numPr>
          <w:ilvl w:val="0"/>
          <w:numId w:val="0"/>
        </w:numPr>
        <w:tabs>
          <w:tab w:val="clear" w:pos="5130"/>
          <w:tab w:val="left" w:pos="4253"/>
        </w:tabs>
        <w:ind w:left="2160"/>
        <w:jc w:val="both"/>
        <w:rPr>
          <w:rFonts w:eastAsiaTheme="minorEastAsia"/>
          <w:b w:val="0"/>
        </w:rPr>
      </w:pPr>
      <w:r w:rsidRPr="00176DD0">
        <w:rPr>
          <w:rFonts w:eastAsiaTheme="minorEastAsia"/>
          <w:b w:val="0"/>
        </w:rPr>
        <w:tab/>
      </w:r>
      <w:r w:rsidRPr="00176DD0">
        <w:rPr>
          <w:rFonts w:eastAsiaTheme="minorEastAsia"/>
          <w:b w:val="0"/>
        </w:rPr>
        <w:tab/>
      </w:r>
      <w:r w:rsidR="00E36E21" w:rsidRPr="00176DD0">
        <w:rPr>
          <w:rFonts w:eastAsiaTheme="minorEastAsia"/>
          <w:b w:val="0"/>
        </w:rPr>
        <w:t>W</w:t>
      </w:r>
      <w:r w:rsidR="00E36E21" w:rsidRPr="00176DD0">
        <w:rPr>
          <w:rFonts w:eastAsiaTheme="minorEastAsia"/>
          <w:b w:val="0"/>
          <w:vertAlign w:val="subscript"/>
        </w:rPr>
        <w:t>i</w:t>
      </w:r>
      <w:r w:rsidR="00A00AFF" w:rsidRPr="00176DD0">
        <w:rPr>
          <w:b w:val="0"/>
          <w:i/>
          <w:sz w:val="20"/>
        </w:rPr>
        <w:tab/>
      </w:r>
      <w:r w:rsidR="00A00AFF" w:rsidRPr="00176DD0">
        <w:rPr>
          <w:b w:val="0"/>
        </w:rPr>
        <w:t>=</w:t>
      </w:r>
      <w:r w:rsidR="00E36E21" w:rsidRPr="00176DD0">
        <w:rPr>
          <w:b w:val="0"/>
        </w:rPr>
        <w:t xml:space="preserve"> </w:t>
      </w:r>
      <w:r w:rsidR="00404C92" w:rsidRPr="00176DD0">
        <w:rPr>
          <w:b w:val="0"/>
        </w:rPr>
        <w:t>Frekuensi</w:t>
      </w:r>
      <w:r w:rsidR="00DE6175" w:rsidRPr="00176DD0">
        <w:rPr>
          <w:b w:val="0"/>
        </w:rPr>
        <w:t>/bobot</w:t>
      </w:r>
      <w:r w:rsidR="00E36E21" w:rsidRPr="00176DD0">
        <w:rPr>
          <w:b w:val="0"/>
        </w:rPr>
        <w:t xml:space="preserve"> pengamatan ke-i</w:t>
      </w:r>
    </w:p>
    <w:p w:rsidR="00097D96" w:rsidRDefault="00097D96" w:rsidP="00CE2474">
      <w:pPr>
        <w:pStyle w:val="Style4"/>
        <w:numPr>
          <w:ilvl w:val="0"/>
          <w:numId w:val="20"/>
        </w:numPr>
        <w:ind w:left="2154" w:hanging="357"/>
        <w:jc w:val="both"/>
        <w:rPr>
          <w:b w:val="0"/>
        </w:rPr>
      </w:pPr>
      <w:r>
        <w:rPr>
          <w:b w:val="0"/>
        </w:rPr>
        <w:t>Mode Berdistribusi</w:t>
      </w:r>
    </w:p>
    <w:p w:rsidR="0057279D" w:rsidRPr="008614B3" w:rsidRDefault="00097D96" w:rsidP="0057279D">
      <w:pPr>
        <w:pStyle w:val="Style4"/>
        <w:numPr>
          <w:ilvl w:val="0"/>
          <w:numId w:val="0"/>
        </w:numPr>
        <w:ind w:left="2154"/>
        <w:jc w:val="both"/>
        <w:rPr>
          <w:rFonts w:eastAsiaTheme="minorEastAsia"/>
          <w:b w:val="0"/>
          <w:sz w:val="30"/>
          <w:szCs w:val="30"/>
        </w:rPr>
      </w:pPr>
      <w:r w:rsidRPr="008614B3">
        <w:rPr>
          <w:b w:val="0"/>
        </w:rPr>
        <w:t>M</w:t>
      </w:r>
      <w:r w:rsidRPr="008614B3">
        <w:rPr>
          <w:b w:val="0"/>
          <w:vertAlign w:val="subscript"/>
        </w:rPr>
        <w:t>o</w:t>
      </w:r>
      <w:r w:rsidRPr="008614B3">
        <w:rPr>
          <w:b w:val="0"/>
        </w:rPr>
        <w:t xml:space="preserve"> = B</w:t>
      </w:r>
      <w:r w:rsidRPr="008614B3">
        <w:rPr>
          <w:b w:val="0"/>
          <w:vertAlign w:val="subscript"/>
        </w:rPr>
        <w:t>b</w:t>
      </w:r>
      <w:r w:rsidRPr="008614B3">
        <w:rPr>
          <w:b w:val="0"/>
        </w:rPr>
        <w:t xml:space="preserve"> + P </w:t>
      </w:r>
      <m:oMath>
        <m:d>
          <m:dPr>
            <m:ctrlPr>
              <w:rPr>
                <w:rFonts w:ascii="Cambria Math" w:hAnsi="Cambria Math"/>
                <w:b w:val="0"/>
                <w:i/>
                <w:sz w:val="30"/>
                <w:szCs w:val="30"/>
              </w:rPr>
            </m:ctrlPr>
          </m:dPr>
          <m:e>
            <m:f>
              <m:fPr>
                <m:ctrlPr>
                  <w:rPr>
                    <w:rFonts w:ascii="Cambria Math" w:hAnsi="Cambria Math"/>
                    <w:b w:val="0"/>
                    <w:i/>
                    <w:sz w:val="30"/>
                    <w:szCs w:val="30"/>
                  </w:rPr>
                </m:ctrlPr>
              </m:fPr>
              <m:num>
                <m:sSub>
                  <m:sSubPr>
                    <m:ctrlPr>
                      <w:rPr>
                        <w:rFonts w:ascii="Cambria Math" w:hAnsi="Cambria Math"/>
                        <w:b w:val="0"/>
                        <w:i/>
                        <w:sz w:val="30"/>
                        <w:szCs w:val="30"/>
                      </w:rPr>
                    </m:ctrlPr>
                  </m:sSubPr>
                  <m:e>
                    <m:r>
                      <m:rPr>
                        <m:sty m:val="bi"/>
                      </m:rPr>
                      <w:rPr>
                        <w:rFonts w:ascii="Cambria Math" w:hAnsi="Cambria Math"/>
                        <w:sz w:val="30"/>
                        <w:szCs w:val="30"/>
                      </w:rPr>
                      <m:t>F</m:t>
                    </m:r>
                  </m:e>
                  <m:sub>
                    <m:r>
                      <m:rPr>
                        <m:sty m:val="bi"/>
                      </m:rPr>
                      <w:rPr>
                        <w:rFonts w:ascii="Cambria Math" w:hAnsi="Cambria Math"/>
                        <w:sz w:val="30"/>
                        <w:szCs w:val="30"/>
                      </w:rPr>
                      <m:t>1</m:t>
                    </m:r>
                  </m:sub>
                </m:sSub>
              </m:num>
              <m:den>
                <m:sSub>
                  <m:sSubPr>
                    <m:ctrlPr>
                      <w:rPr>
                        <w:rFonts w:ascii="Cambria Math" w:hAnsi="Cambria Math"/>
                        <w:b w:val="0"/>
                        <w:i/>
                        <w:sz w:val="30"/>
                        <w:szCs w:val="30"/>
                      </w:rPr>
                    </m:ctrlPr>
                  </m:sSubPr>
                  <m:e>
                    <m:r>
                      <m:rPr>
                        <m:sty m:val="bi"/>
                      </m:rPr>
                      <w:rPr>
                        <w:rFonts w:ascii="Cambria Math" w:hAnsi="Cambria Math"/>
                        <w:sz w:val="30"/>
                        <w:szCs w:val="30"/>
                      </w:rPr>
                      <m:t>F</m:t>
                    </m:r>
                  </m:e>
                  <m:sub>
                    <m:r>
                      <m:rPr>
                        <m:sty m:val="bi"/>
                      </m:rPr>
                      <w:rPr>
                        <w:rFonts w:ascii="Cambria Math" w:hAnsi="Cambria Math"/>
                        <w:sz w:val="30"/>
                        <w:szCs w:val="30"/>
                      </w:rPr>
                      <m:t>1</m:t>
                    </m:r>
                  </m:sub>
                </m:sSub>
                <m:r>
                  <m:rPr>
                    <m:sty m:val="bi"/>
                  </m:rPr>
                  <w:rPr>
                    <w:rFonts w:ascii="Cambria Math" w:hAnsi="Cambria Math"/>
                    <w:sz w:val="30"/>
                    <w:szCs w:val="30"/>
                  </w:rPr>
                  <m:t xml:space="preserve">+ </m:t>
                </m:r>
                <m:sSub>
                  <m:sSubPr>
                    <m:ctrlPr>
                      <w:rPr>
                        <w:rFonts w:ascii="Cambria Math" w:hAnsi="Cambria Math"/>
                        <w:b w:val="0"/>
                        <w:i/>
                        <w:sz w:val="30"/>
                        <w:szCs w:val="30"/>
                      </w:rPr>
                    </m:ctrlPr>
                  </m:sSubPr>
                  <m:e>
                    <m:r>
                      <m:rPr>
                        <m:sty m:val="bi"/>
                      </m:rPr>
                      <w:rPr>
                        <w:rFonts w:ascii="Cambria Math" w:hAnsi="Cambria Math"/>
                        <w:sz w:val="30"/>
                        <w:szCs w:val="30"/>
                      </w:rPr>
                      <m:t>F</m:t>
                    </m:r>
                  </m:e>
                  <m:sub>
                    <m:r>
                      <m:rPr>
                        <m:sty m:val="bi"/>
                      </m:rPr>
                      <w:rPr>
                        <w:rFonts w:ascii="Cambria Math" w:hAnsi="Cambria Math"/>
                        <w:sz w:val="30"/>
                        <w:szCs w:val="30"/>
                      </w:rPr>
                      <m:t>2</m:t>
                    </m:r>
                  </m:sub>
                </m:sSub>
              </m:den>
            </m:f>
          </m:e>
        </m:d>
      </m:oMath>
    </w:p>
    <w:p w:rsidR="00097D96" w:rsidRPr="00536826" w:rsidRDefault="00097D96" w:rsidP="00097D96">
      <w:pPr>
        <w:pStyle w:val="Style4"/>
        <w:numPr>
          <w:ilvl w:val="0"/>
          <w:numId w:val="0"/>
        </w:numPr>
        <w:tabs>
          <w:tab w:val="clear" w:pos="5130"/>
          <w:tab w:val="left" w:pos="4253"/>
        </w:tabs>
        <w:spacing w:line="360" w:lineRule="auto"/>
        <w:ind w:left="2160"/>
        <w:contextualSpacing/>
        <w:jc w:val="both"/>
        <w:rPr>
          <w:rFonts w:eastAsiaTheme="minorEastAsia"/>
          <w:b w:val="0"/>
        </w:rPr>
      </w:pPr>
      <w:r w:rsidRPr="00536826">
        <w:rPr>
          <w:b w:val="0"/>
        </w:rPr>
        <w:t xml:space="preserve">Keterangan : </w:t>
      </w:r>
      <w:r w:rsidRPr="00536826">
        <w:rPr>
          <w:b w:val="0"/>
        </w:rPr>
        <w:tab/>
      </w:r>
      <w:r>
        <w:rPr>
          <w:b w:val="0"/>
        </w:rPr>
        <w:t>M</w:t>
      </w:r>
      <w:r>
        <w:rPr>
          <w:b w:val="0"/>
          <w:vertAlign w:val="subscript"/>
        </w:rPr>
        <w:t>o</w:t>
      </w:r>
      <w:r>
        <w:rPr>
          <w:rFonts w:eastAsiaTheme="minorEastAsia"/>
          <w:b w:val="0"/>
        </w:rPr>
        <w:t xml:space="preserve">   </w:t>
      </w:r>
      <w:r>
        <w:rPr>
          <w:rFonts w:eastAsiaTheme="minorEastAsia"/>
          <w:b w:val="0"/>
        </w:rPr>
        <w:tab/>
        <w:t>= Nilai mode</w:t>
      </w:r>
    </w:p>
    <w:p w:rsidR="00097D96" w:rsidRDefault="00097D96" w:rsidP="00097D96">
      <w:pPr>
        <w:pStyle w:val="Style4"/>
        <w:numPr>
          <w:ilvl w:val="0"/>
          <w:numId w:val="0"/>
        </w:numPr>
        <w:tabs>
          <w:tab w:val="clear" w:pos="5130"/>
          <w:tab w:val="left" w:pos="4253"/>
        </w:tabs>
        <w:spacing w:line="360" w:lineRule="auto"/>
        <w:ind w:left="5040" w:hanging="2880"/>
        <w:contextualSpacing/>
        <w:jc w:val="both"/>
        <w:rPr>
          <w:rFonts w:eastAsiaTheme="minorEastAsia"/>
          <w:b w:val="0"/>
        </w:rPr>
      </w:pPr>
      <w:r>
        <w:rPr>
          <w:rFonts w:eastAsiaTheme="minorEastAsia"/>
          <w:b w:val="0"/>
        </w:rPr>
        <w:tab/>
      </w:r>
      <w:r>
        <w:rPr>
          <w:rFonts w:eastAsiaTheme="minorEastAsia"/>
          <w:b w:val="0"/>
        </w:rPr>
        <w:tab/>
        <w:t>B</w:t>
      </w:r>
      <w:r>
        <w:rPr>
          <w:rFonts w:eastAsiaTheme="minorEastAsia"/>
          <w:b w:val="0"/>
          <w:vertAlign w:val="subscript"/>
        </w:rPr>
        <w:t>b</w:t>
      </w:r>
      <w:r w:rsidRPr="00536826">
        <w:rPr>
          <w:rFonts w:eastAsiaTheme="minorEastAsia"/>
          <w:b w:val="0"/>
          <w:vertAlign w:val="subscript"/>
        </w:rPr>
        <w:t xml:space="preserve"> </w:t>
      </w:r>
      <w:r>
        <w:rPr>
          <w:rFonts w:eastAsiaTheme="minorEastAsia"/>
          <w:b w:val="0"/>
        </w:rPr>
        <w:t xml:space="preserve"> </w:t>
      </w:r>
      <w:r>
        <w:rPr>
          <w:rFonts w:eastAsiaTheme="minorEastAsia"/>
          <w:b w:val="0"/>
        </w:rPr>
        <w:tab/>
      </w:r>
      <w:r w:rsidRPr="00536826">
        <w:rPr>
          <w:rFonts w:eastAsiaTheme="minorEastAsia"/>
          <w:b w:val="0"/>
        </w:rPr>
        <w:t xml:space="preserve">= </w:t>
      </w:r>
      <w:r>
        <w:rPr>
          <w:rFonts w:eastAsiaTheme="minorEastAsia"/>
          <w:b w:val="0"/>
        </w:rPr>
        <w:t>Batas bawah kelas yang mengandung nilai mode</w:t>
      </w:r>
    </w:p>
    <w:p w:rsidR="00097D96" w:rsidRDefault="00097D96" w:rsidP="00097D96">
      <w:pPr>
        <w:pStyle w:val="Style4"/>
        <w:numPr>
          <w:ilvl w:val="0"/>
          <w:numId w:val="0"/>
        </w:numPr>
        <w:tabs>
          <w:tab w:val="clear" w:pos="5130"/>
          <w:tab w:val="left" w:pos="4253"/>
        </w:tabs>
        <w:spacing w:line="360" w:lineRule="auto"/>
        <w:ind w:left="5040" w:hanging="2880"/>
        <w:contextualSpacing/>
        <w:jc w:val="both"/>
        <w:rPr>
          <w:rFonts w:eastAsiaTheme="minorEastAsia"/>
          <w:b w:val="0"/>
        </w:rPr>
      </w:pPr>
      <w:r>
        <w:rPr>
          <w:rFonts w:eastAsiaTheme="minorEastAsia"/>
          <w:b w:val="0"/>
        </w:rPr>
        <w:tab/>
      </w:r>
      <w:r>
        <w:rPr>
          <w:rFonts w:eastAsiaTheme="minorEastAsia"/>
          <w:b w:val="0"/>
        </w:rPr>
        <w:tab/>
        <w:t>F</w:t>
      </w:r>
      <w:r>
        <w:rPr>
          <w:rFonts w:eastAsiaTheme="minorEastAsia"/>
          <w:b w:val="0"/>
          <w:vertAlign w:val="subscript"/>
        </w:rPr>
        <w:t>1</w:t>
      </w:r>
      <w:r>
        <w:rPr>
          <w:rFonts w:eastAsiaTheme="minorEastAsia"/>
          <w:b w:val="0"/>
          <w:vertAlign w:val="subscript"/>
        </w:rPr>
        <w:tab/>
      </w:r>
      <w:r w:rsidRPr="00A83B65">
        <w:rPr>
          <w:rFonts w:eastAsiaTheme="minorEastAsia"/>
          <w:b w:val="0"/>
        </w:rPr>
        <w:t xml:space="preserve">= </w:t>
      </w:r>
      <w:r>
        <w:rPr>
          <w:rFonts w:eastAsiaTheme="minorEastAsia"/>
          <w:b w:val="0"/>
        </w:rPr>
        <w:t>Selisih antara frekuensi mode (f) dengan frekuensi sebelumnya (f</w:t>
      </w:r>
      <w:r>
        <w:rPr>
          <w:rFonts w:eastAsiaTheme="minorEastAsia"/>
          <w:b w:val="0"/>
          <w:vertAlign w:val="subscript"/>
        </w:rPr>
        <w:t>sb</w:t>
      </w:r>
      <w:r>
        <w:rPr>
          <w:rFonts w:eastAsiaTheme="minorEastAsia"/>
          <w:b w:val="0"/>
        </w:rPr>
        <w:t>)</w:t>
      </w:r>
    </w:p>
    <w:p w:rsidR="00097D96" w:rsidRDefault="00097D96" w:rsidP="00097D96">
      <w:pPr>
        <w:pStyle w:val="Style4"/>
        <w:numPr>
          <w:ilvl w:val="0"/>
          <w:numId w:val="0"/>
        </w:numPr>
        <w:tabs>
          <w:tab w:val="clear" w:pos="5130"/>
          <w:tab w:val="left" w:pos="4253"/>
        </w:tabs>
        <w:spacing w:line="360" w:lineRule="auto"/>
        <w:ind w:left="5040" w:hanging="2880"/>
        <w:contextualSpacing/>
        <w:jc w:val="both"/>
        <w:rPr>
          <w:rFonts w:eastAsiaTheme="minorEastAsia"/>
          <w:b w:val="0"/>
        </w:rPr>
      </w:pPr>
      <w:r>
        <w:rPr>
          <w:rFonts w:eastAsiaTheme="minorEastAsia"/>
          <w:b w:val="0"/>
        </w:rPr>
        <w:tab/>
      </w:r>
      <w:r>
        <w:rPr>
          <w:rFonts w:eastAsiaTheme="minorEastAsia"/>
          <w:b w:val="0"/>
        </w:rPr>
        <w:tab/>
        <w:t>F</w:t>
      </w:r>
      <w:r>
        <w:rPr>
          <w:rFonts w:eastAsiaTheme="minorEastAsia"/>
          <w:b w:val="0"/>
          <w:vertAlign w:val="subscript"/>
        </w:rPr>
        <w:t>2</w:t>
      </w:r>
      <w:r>
        <w:rPr>
          <w:rFonts w:eastAsiaTheme="minorEastAsia"/>
          <w:b w:val="0"/>
        </w:rPr>
        <w:tab/>
        <w:t>= Selisih antara frekuensi mode (f) dengan frekuensi sesudahnya (f</w:t>
      </w:r>
      <w:r>
        <w:rPr>
          <w:rFonts w:eastAsiaTheme="minorEastAsia"/>
          <w:b w:val="0"/>
          <w:vertAlign w:val="subscript"/>
        </w:rPr>
        <w:t>sd</w:t>
      </w:r>
      <w:r>
        <w:rPr>
          <w:rFonts w:eastAsiaTheme="minorEastAsia"/>
          <w:b w:val="0"/>
        </w:rPr>
        <w:t>)</w:t>
      </w:r>
    </w:p>
    <w:p w:rsidR="0057279D" w:rsidRDefault="00097D96" w:rsidP="0057279D">
      <w:pPr>
        <w:pStyle w:val="Style4"/>
        <w:numPr>
          <w:ilvl w:val="0"/>
          <w:numId w:val="0"/>
        </w:numPr>
        <w:tabs>
          <w:tab w:val="clear" w:pos="5130"/>
          <w:tab w:val="left" w:pos="4253"/>
        </w:tabs>
        <w:spacing w:line="240" w:lineRule="auto"/>
        <w:ind w:left="5040" w:hanging="2880"/>
        <w:contextualSpacing/>
        <w:jc w:val="both"/>
        <w:rPr>
          <w:rFonts w:eastAsiaTheme="minorEastAsia"/>
          <w:b w:val="0"/>
        </w:rPr>
      </w:pPr>
      <w:r>
        <w:rPr>
          <w:rFonts w:eastAsiaTheme="minorEastAsia"/>
          <w:b w:val="0"/>
        </w:rPr>
        <w:tab/>
      </w:r>
      <w:r>
        <w:rPr>
          <w:rFonts w:eastAsiaTheme="minorEastAsia"/>
          <w:b w:val="0"/>
        </w:rPr>
        <w:tab/>
        <w:t xml:space="preserve">P  </w:t>
      </w:r>
      <w:r>
        <w:rPr>
          <w:rFonts w:eastAsiaTheme="minorEastAsia"/>
          <w:b w:val="0"/>
        </w:rPr>
        <w:tab/>
      </w:r>
      <w:r w:rsidRPr="00536826">
        <w:rPr>
          <w:rFonts w:eastAsiaTheme="minorEastAsia"/>
          <w:b w:val="0"/>
        </w:rPr>
        <w:t xml:space="preserve">= </w:t>
      </w:r>
      <w:r>
        <w:rPr>
          <w:rFonts w:eastAsiaTheme="minorEastAsia"/>
          <w:b w:val="0"/>
        </w:rPr>
        <w:t>Panjang kelas nilai mode</w:t>
      </w:r>
    </w:p>
    <w:p w:rsidR="0057279D" w:rsidRPr="0057279D" w:rsidRDefault="0057279D" w:rsidP="0057279D">
      <w:pPr>
        <w:pStyle w:val="Style4"/>
        <w:numPr>
          <w:ilvl w:val="0"/>
          <w:numId w:val="0"/>
        </w:numPr>
        <w:tabs>
          <w:tab w:val="clear" w:pos="5130"/>
          <w:tab w:val="left" w:pos="4253"/>
        </w:tabs>
        <w:ind w:left="5040" w:hanging="2880"/>
        <w:jc w:val="both"/>
        <w:rPr>
          <w:rFonts w:eastAsiaTheme="minorEastAsia"/>
          <w:b w:val="0"/>
        </w:rPr>
      </w:pPr>
    </w:p>
    <w:p w:rsidR="00097D96" w:rsidRDefault="00097D96" w:rsidP="00CE2474">
      <w:pPr>
        <w:pStyle w:val="Style4"/>
        <w:numPr>
          <w:ilvl w:val="0"/>
          <w:numId w:val="20"/>
        </w:numPr>
        <w:ind w:left="2154" w:hanging="357"/>
        <w:jc w:val="both"/>
        <w:rPr>
          <w:b w:val="0"/>
        </w:rPr>
      </w:pPr>
      <w:r>
        <w:rPr>
          <w:b w:val="0"/>
        </w:rPr>
        <w:lastRenderedPageBreak/>
        <w:t>Rentang Skala</w:t>
      </w:r>
    </w:p>
    <w:p w:rsidR="00097D96" w:rsidRPr="00B25E0E" w:rsidRDefault="00097D96" w:rsidP="00097D96">
      <w:pPr>
        <w:pStyle w:val="Style4"/>
        <w:numPr>
          <w:ilvl w:val="0"/>
          <w:numId w:val="0"/>
        </w:numPr>
        <w:spacing w:before="120" w:after="120" w:line="240" w:lineRule="auto"/>
        <w:ind w:left="2160"/>
        <w:jc w:val="both"/>
        <w:rPr>
          <w:b w:val="0"/>
        </w:rPr>
      </w:pPr>
      <w:r>
        <w:rPr>
          <w:b w:val="0"/>
        </w:rPr>
        <w:t xml:space="preserve">Rentang Skala   </w:t>
      </w:r>
      <w:r w:rsidRPr="00B25E0E">
        <w:rPr>
          <w:b w:val="0"/>
          <w:sz w:val="28"/>
        </w:rPr>
        <w:t>=</w:t>
      </w:r>
      <w:r>
        <w:rPr>
          <w:b w:val="0"/>
          <w:sz w:val="28"/>
        </w:rPr>
        <w:t xml:space="preserve">     </w:t>
      </w:r>
      <w:r w:rsidRPr="005F19A8">
        <w:rPr>
          <w:b w:val="0"/>
        </w:rPr>
        <w:t>data tertinggi – data terendah</w:t>
      </w:r>
      <w:r w:rsidRPr="005F19A8">
        <w:rPr>
          <w:b w:val="0"/>
        </w:rPr>
        <w:tab/>
      </w:r>
      <w:r w:rsidRPr="00B25E0E">
        <w:rPr>
          <w:b w:val="0"/>
        </w:rPr>
        <w:t xml:space="preserve"> </w:t>
      </w:r>
    </w:p>
    <w:tbl>
      <w:tblPr>
        <w:tblW w:w="0" w:type="auto"/>
        <w:tblInd w:w="4287" w:type="dxa"/>
        <w:tblBorders>
          <w:top w:val="single" w:sz="4" w:space="0" w:color="auto"/>
        </w:tblBorders>
        <w:tblLook w:val="0000" w:firstRow="0" w:lastRow="0" w:firstColumn="0" w:lastColumn="0" w:noHBand="0" w:noVBand="0"/>
      </w:tblPr>
      <w:tblGrid>
        <w:gridCol w:w="2880"/>
      </w:tblGrid>
      <w:tr w:rsidR="00097D96" w:rsidTr="00013FC7">
        <w:trPr>
          <w:trHeight w:val="100"/>
        </w:trPr>
        <w:tc>
          <w:tcPr>
            <w:tcW w:w="2880" w:type="dxa"/>
          </w:tcPr>
          <w:p w:rsidR="00097D96" w:rsidRDefault="00097D96" w:rsidP="00013FC7">
            <w:pPr>
              <w:pStyle w:val="Style4"/>
              <w:numPr>
                <w:ilvl w:val="0"/>
                <w:numId w:val="0"/>
              </w:numPr>
              <w:spacing w:before="120" w:after="0" w:line="240" w:lineRule="auto"/>
              <w:rPr>
                <w:b w:val="0"/>
              </w:rPr>
            </w:pPr>
            <w:r>
              <w:rPr>
                <w:b w:val="0"/>
              </w:rPr>
              <w:t xml:space="preserve"> </w:t>
            </w:r>
            <w:r w:rsidRPr="00B25E0E">
              <w:rPr>
                <w:b w:val="0"/>
              </w:rPr>
              <w:t>jumlah alternatif jawaban</w:t>
            </w:r>
          </w:p>
        </w:tc>
      </w:tr>
    </w:tbl>
    <w:p w:rsidR="00097D96" w:rsidRPr="00B25E0E" w:rsidRDefault="00097D96" w:rsidP="00097D96">
      <w:pPr>
        <w:pStyle w:val="Style4"/>
        <w:numPr>
          <w:ilvl w:val="0"/>
          <w:numId w:val="0"/>
        </w:numPr>
        <w:spacing w:line="240" w:lineRule="auto"/>
        <w:contextualSpacing/>
        <w:rPr>
          <w:b w:val="0"/>
        </w:rPr>
      </w:pPr>
    </w:p>
    <w:p w:rsidR="00A00AFF" w:rsidRPr="00A00AFF" w:rsidRDefault="00097D96" w:rsidP="00A00AFF">
      <w:pPr>
        <w:spacing w:line="480" w:lineRule="auto"/>
        <w:ind w:left="2155" w:firstLine="6"/>
        <w:jc w:val="both"/>
        <w:rPr>
          <w:rFonts w:ascii="Times New Roman" w:hAnsi="Times New Roman" w:cs="Times New Roman"/>
          <w:sz w:val="24"/>
          <w:lang w:val="id-ID"/>
        </w:rPr>
      </w:pPr>
      <w:r>
        <w:rPr>
          <w:rFonts w:ascii="Times New Roman" w:hAnsi="Times New Roman" w:cs="Times New Roman"/>
          <w:sz w:val="24"/>
          <w:lang w:val="id-ID"/>
        </w:rPr>
        <w:t>Nilai d</w:t>
      </w:r>
      <w:r w:rsidRPr="0002725C">
        <w:rPr>
          <w:rFonts w:ascii="Times New Roman" w:hAnsi="Times New Roman" w:cs="Times New Roman"/>
          <w:sz w:val="24"/>
          <w:lang w:val="id-ID"/>
        </w:rPr>
        <w:t xml:space="preserve">ata tertinggi </w:t>
      </w:r>
      <w:r>
        <w:rPr>
          <w:rFonts w:ascii="Times New Roman" w:hAnsi="Times New Roman" w:cs="Times New Roman"/>
          <w:sz w:val="24"/>
          <w:lang w:val="id-ID"/>
        </w:rPr>
        <w:t>adalah 5 dan nilai data terendah adalah 1. Sedangkan jumlah alternatif jawaban pada kuesioner ada 5 alternatif. Apabila dihitung dengan rumus rentang skala di atas, maka d</w:t>
      </w:r>
      <w:r w:rsidR="00A00AFF">
        <w:rPr>
          <w:rFonts w:ascii="Times New Roman" w:hAnsi="Times New Roman" w:cs="Times New Roman"/>
          <w:sz w:val="24"/>
          <w:lang w:val="id-ID"/>
        </w:rPr>
        <w:t>iperoleh hasil sebagai berikut:</w:t>
      </w:r>
    </w:p>
    <w:p w:rsidR="00097D96" w:rsidRPr="0019687C" w:rsidRDefault="00097D96" w:rsidP="00097D96">
      <w:pPr>
        <w:pStyle w:val="Style4"/>
        <w:numPr>
          <w:ilvl w:val="0"/>
          <w:numId w:val="0"/>
        </w:numPr>
        <w:spacing w:after="0" w:line="360" w:lineRule="auto"/>
        <w:ind w:left="2160"/>
        <w:contextualSpacing/>
        <w:jc w:val="both"/>
        <w:rPr>
          <w:b w:val="0"/>
        </w:rPr>
      </w:pPr>
      <w:r>
        <w:rPr>
          <w:b w:val="0"/>
        </w:rPr>
        <w:t xml:space="preserve">Rentang Skala   </w:t>
      </w:r>
      <w:r w:rsidRPr="0019687C">
        <w:rPr>
          <w:b w:val="0"/>
        </w:rPr>
        <w:t xml:space="preserve">=      </w:t>
      </w:r>
      <w:r>
        <w:rPr>
          <w:b w:val="0"/>
        </w:rPr>
        <w:t xml:space="preserve"> 5 – 1</w:t>
      </w:r>
      <w:r>
        <w:rPr>
          <w:b w:val="0"/>
        </w:rPr>
        <w:tab/>
      </w:r>
      <w:r w:rsidRPr="0019687C">
        <w:rPr>
          <w:b w:val="0"/>
        </w:rPr>
        <w:t xml:space="preserve">= </w:t>
      </w:r>
      <w:r>
        <w:rPr>
          <w:b w:val="0"/>
        </w:rPr>
        <w:t xml:space="preserve">  </w:t>
      </w:r>
      <w:r w:rsidRPr="0019687C">
        <w:rPr>
          <w:b w:val="0"/>
        </w:rPr>
        <w:t>0,8</w:t>
      </w:r>
    </w:p>
    <w:tbl>
      <w:tblPr>
        <w:tblW w:w="0" w:type="auto"/>
        <w:tblInd w:w="4287" w:type="dxa"/>
        <w:tblBorders>
          <w:top w:val="single" w:sz="4" w:space="0" w:color="auto"/>
        </w:tblBorders>
        <w:tblLook w:val="0000" w:firstRow="0" w:lastRow="0" w:firstColumn="0" w:lastColumn="0" w:noHBand="0" w:noVBand="0"/>
      </w:tblPr>
      <w:tblGrid>
        <w:gridCol w:w="641"/>
        <w:gridCol w:w="641"/>
      </w:tblGrid>
      <w:tr w:rsidR="002A5D25" w:rsidRPr="0019687C" w:rsidTr="002A5D25">
        <w:trPr>
          <w:trHeight w:val="100"/>
        </w:trPr>
        <w:tc>
          <w:tcPr>
            <w:tcW w:w="641" w:type="dxa"/>
          </w:tcPr>
          <w:p w:rsidR="002A5D25" w:rsidRPr="0019687C" w:rsidRDefault="002A5D25" w:rsidP="00013FC7">
            <w:pPr>
              <w:pStyle w:val="Style4"/>
              <w:numPr>
                <w:ilvl w:val="0"/>
                <w:numId w:val="0"/>
              </w:numPr>
              <w:spacing w:before="80" w:after="120" w:line="360" w:lineRule="auto"/>
              <w:rPr>
                <w:b w:val="0"/>
              </w:rPr>
            </w:pPr>
            <w:r w:rsidRPr="0019687C">
              <w:rPr>
                <w:b w:val="0"/>
              </w:rPr>
              <w:t xml:space="preserve"> </w:t>
            </w:r>
            <w:r>
              <w:rPr>
                <w:b w:val="0"/>
              </w:rPr>
              <w:t xml:space="preserve">  </w:t>
            </w:r>
            <w:r w:rsidRPr="0019687C">
              <w:rPr>
                <w:b w:val="0"/>
              </w:rPr>
              <w:t>5</w:t>
            </w:r>
          </w:p>
        </w:tc>
        <w:tc>
          <w:tcPr>
            <w:tcW w:w="641" w:type="dxa"/>
          </w:tcPr>
          <w:p w:rsidR="002A5D25" w:rsidRPr="0019687C" w:rsidRDefault="002A5D25" w:rsidP="00013FC7">
            <w:pPr>
              <w:pStyle w:val="Style4"/>
              <w:numPr>
                <w:ilvl w:val="0"/>
                <w:numId w:val="0"/>
              </w:numPr>
              <w:spacing w:before="80" w:after="120" w:line="360" w:lineRule="auto"/>
              <w:rPr>
                <w:b w:val="0"/>
              </w:rPr>
            </w:pPr>
          </w:p>
        </w:tc>
      </w:tr>
    </w:tbl>
    <w:p w:rsidR="0057279D" w:rsidRDefault="0057279D">
      <w:pPr>
        <w:rPr>
          <w:rFonts w:ascii="Times New Roman" w:hAnsi="Times New Roman" w:cs="Times New Roman"/>
          <w:lang w:val="id-ID"/>
        </w:rPr>
      </w:pPr>
    </w:p>
    <w:p w:rsidR="00097D96" w:rsidRDefault="00097D96" w:rsidP="00097D96">
      <w:pPr>
        <w:spacing w:line="480" w:lineRule="auto"/>
        <w:ind w:left="1435" w:firstLine="720"/>
        <w:jc w:val="both"/>
        <w:rPr>
          <w:rFonts w:ascii="Times New Roman" w:hAnsi="Times New Roman" w:cs="Times New Roman"/>
          <w:lang w:val="id-ID"/>
        </w:rPr>
      </w:pPr>
      <w:r>
        <w:rPr>
          <w:rFonts w:ascii="Times New Roman" w:hAnsi="Times New Roman" w:cs="Times New Roman"/>
          <w:lang w:val="id-ID"/>
        </w:rPr>
        <w:t>Dan diperoleh kategori berdasarkan nilai rentang skala di atas sebagai berikut:</w:t>
      </w:r>
    </w:p>
    <w:p w:rsidR="00097D96" w:rsidRPr="00AD1493" w:rsidRDefault="00097D96" w:rsidP="00097D96">
      <w:pPr>
        <w:spacing w:after="120" w:line="480" w:lineRule="auto"/>
        <w:ind w:left="2155" w:firstLine="6"/>
        <w:jc w:val="both"/>
        <w:rPr>
          <w:rFonts w:ascii="Times New Roman" w:hAnsi="Times New Roman" w:cs="Times New Roman"/>
          <w:sz w:val="24"/>
          <w:lang w:val="id-ID"/>
        </w:rPr>
      </w:pPr>
      <w:r w:rsidRPr="00AD1493">
        <w:rPr>
          <w:rFonts w:ascii="Times New Roman" w:hAnsi="Times New Roman" w:cs="Times New Roman"/>
          <w:sz w:val="24"/>
          <w:lang w:val="id-ID"/>
        </w:rPr>
        <w:t>1,00 – 1,79</w:t>
      </w:r>
      <w:r w:rsidRPr="00AD1493">
        <w:rPr>
          <w:rFonts w:ascii="Times New Roman" w:hAnsi="Times New Roman" w:cs="Times New Roman"/>
          <w:sz w:val="24"/>
          <w:lang w:val="id-ID"/>
        </w:rPr>
        <w:tab/>
        <w:t>= Sangat Tidak Setuju (STS)</w:t>
      </w:r>
    </w:p>
    <w:p w:rsidR="00097D96" w:rsidRPr="00AD1493" w:rsidRDefault="00097D96" w:rsidP="00097D96">
      <w:pPr>
        <w:spacing w:after="120" w:line="480" w:lineRule="auto"/>
        <w:ind w:left="2155" w:firstLine="6"/>
        <w:jc w:val="both"/>
        <w:rPr>
          <w:rFonts w:ascii="Times New Roman" w:hAnsi="Times New Roman" w:cs="Times New Roman"/>
          <w:sz w:val="24"/>
          <w:lang w:val="id-ID"/>
        </w:rPr>
      </w:pPr>
      <w:r w:rsidRPr="00AD1493">
        <w:rPr>
          <w:rFonts w:ascii="Times New Roman" w:hAnsi="Times New Roman" w:cs="Times New Roman"/>
          <w:sz w:val="24"/>
          <w:lang w:val="id-ID"/>
        </w:rPr>
        <w:t>1,80 – 2,59</w:t>
      </w:r>
      <w:r w:rsidRPr="00AD1493">
        <w:rPr>
          <w:rFonts w:ascii="Times New Roman" w:hAnsi="Times New Roman" w:cs="Times New Roman"/>
          <w:sz w:val="24"/>
          <w:lang w:val="id-ID"/>
        </w:rPr>
        <w:tab/>
        <w:t>= Tidak Setuju (TS)</w:t>
      </w:r>
    </w:p>
    <w:p w:rsidR="00097D96" w:rsidRPr="00AD1493" w:rsidRDefault="00097D96" w:rsidP="00097D96">
      <w:pPr>
        <w:spacing w:after="120" w:line="480" w:lineRule="auto"/>
        <w:ind w:left="2155" w:firstLine="6"/>
        <w:jc w:val="both"/>
        <w:rPr>
          <w:rFonts w:ascii="Times New Roman" w:hAnsi="Times New Roman" w:cs="Times New Roman"/>
          <w:sz w:val="24"/>
          <w:lang w:val="id-ID"/>
        </w:rPr>
      </w:pPr>
      <w:r w:rsidRPr="00AD1493">
        <w:rPr>
          <w:rFonts w:ascii="Times New Roman" w:hAnsi="Times New Roman" w:cs="Times New Roman"/>
          <w:sz w:val="24"/>
          <w:lang w:val="id-ID"/>
        </w:rPr>
        <w:t>2,60 – 3,39</w:t>
      </w:r>
      <w:r w:rsidRPr="00AD1493">
        <w:rPr>
          <w:rFonts w:ascii="Times New Roman" w:hAnsi="Times New Roman" w:cs="Times New Roman"/>
          <w:sz w:val="24"/>
          <w:lang w:val="id-ID"/>
        </w:rPr>
        <w:tab/>
        <w:t>= Kurang Setuju (KS)</w:t>
      </w:r>
    </w:p>
    <w:p w:rsidR="00097D96" w:rsidRPr="00AD1493" w:rsidRDefault="00097D96" w:rsidP="00097D96">
      <w:pPr>
        <w:spacing w:after="120" w:line="480" w:lineRule="auto"/>
        <w:ind w:left="2155" w:firstLine="6"/>
        <w:jc w:val="both"/>
        <w:rPr>
          <w:rFonts w:ascii="Times New Roman" w:hAnsi="Times New Roman" w:cs="Times New Roman"/>
          <w:sz w:val="24"/>
          <w:lang w:val="id-ID"/>
        </w:rPr>
      </w:pPr>
      <w:r w:rsidRPr="00AD1493">
        <w:rPr>
          <w:rFonts w:ascii="Times New Roman" w:hAnsi="Times New Roman" w:cs="Times New Roman"/>
          <w:sz w:val="24"/>
          <w:lang w:val="id-ID"/>
        </w:rPr>
        <w:t>3,40 – 4,19</w:t>
      </w:r>
      <w:r w:rsidRPr="00AD1493">
        <w:rPr>
          <w:rFonts w:ascii="Times New Roman" w:hAnsi="Times New Roman" w:cs="Times New Roman"/>
          <w:sz w:val="24"/>
          <w:lang w:val="id-ID"/>
        </w:rPr>
        <w:tab/>
        <w:t>= Setuju (S)</w:t>
      </w:r>
    </w:p>
    <w:p w:rsidR="00097D96" w:rsidRPr="00AD1493" w:rsidRDefault="00097D96" w:rsidP="00097D96">
      <w:pPr>
        <w:spacing w:after="120" w:line="480" w:lineRule="auto"/>
        <w:ind w:left="2155" w:firstLine="6"/>
        <w:jc w:val="both"/>
        <w:rPr>
          <w:rFonts w:ascii="Times New Roman" w:hAnsi="Times New Roman" w:cs="Times New Roman"/>
          <w:sz w:val="24"/>
          <w:lang w:val="id-ID"/>
        </w:rPr>
      </w:pPr>
      <w:r>
        <w:rPr>
          <w:rFonts w:ascii="Times New Roman" w:hAnsi="Times New Roman" w:cs="Times New Roman"/>
          <w:sz w:val="24"/>
          <w:lang w:val="id-ID"/>
        </w:rPr>
        <w:t>4,20 – 5</w:t>
      </w:r>
      <w:r w:rsidRPr="00AD1493">
        <w:rPr>
          <w:rFonts w:ascii="Times New Roman" w:hAnsi="Times New Roman" w:cs="Times New Roman"/>
          <w:sz w:val="24"/>
          <w:lang w:val="id-ID"/>
        </w:rPr>
        <w:t>,00</w:t>
      </w:r>
      <w:r w:rsidRPr="00AD1493">
        <w:rPr>
          <w:rFonts w:ascii="Times New Roman" w:hAnsi="Times New Roman" w:cs="Times New Roman"/>
          <w:sz w:val="24"/>
          <w:lang w:val="id-ID"/>
        </w:rPr>
        <w:tab/>
        <w:t>= Sangat Setuju (SS)</w:t>
      </w:r>
    </w:p>
    <w:p w:rsidR="00097D96" w:rsidRDefault="00097D96" w:rsidP="0057279D">
      <w:pPr>
        <w:spacing w:after="120" w:line="480" w:lineRule="auto"/>
        <w:ind w:left="2155" w:firstLine="6"/>
        <w:jc w:val="both"/>
        <w:rPr>
          <w:rFonts w:ascii="Times New Roman" w:hAnsi="Times New Roman" w:cs="Times New Roman"/>
          <w:sz w:val="24"/>
          <w:lang w:val="id-ID"/>
        </w:rPr>
      </w:pPr>
      <w:r w:rsidRPr="00AD1493">
        <w:rPr>
          <w:rFonts w:ascii="Times New Roman" w:hAnsi="Times New Roman" w:cs="Times New Roman"/>
          <w:sz w:val="24"/>
          <w:lang w:val="id-ID"/>
        </w:rPr>
        <w:t xml:space="preserve">Peneliti mengubah kategori “Netral” menjadi “Kurang Setuju” </w:t>
      </w:r>
      <w:r>
        <w:rPr>
          <w:rFonts w:ascii="Times New Roman" w:hAnsi="Times New Roman" w:cs="Times New Roman"/>
          <w:sz w:val="24"/>
          <w:lang w:val="id-ID"/>
        </w:rPr>
        <w:t>dengan tujuan untuk</w:t>
      </w:r>
      <w:r w:rsidRPr="00AD1493">
        <w:rPr>
          <w:rFonts w:ascii="Times New Roman" w:hAnsi="Times New Roman" w:cs="Times New Roman"/>
          <w:sz w:val="24"/>
          <w:lang w:val="id-ID"/>
        </w:rPr>
        <w:t xml:space="preserve"> menghindari jawaban </w:t>
      </w:r>
      <w:r>
        <w:rPr>
          <w:rFonts w:ascii="Times New Roman" w:hAnsi="Times New Roman" w:cs="Times New Roman"/>
          <w:sz w:val="24"/>
          <w:lang w:val="id-ID"/>
        </w:rPr>
        <w:t xml:space="preserve">responden </w:t>
      </w:r>
      <w:r w:rsidRPr="00AD1493">
        <w:rPr>
          <w:rFonts w:ascii="Times New Roman" w:hAnsi="Times New Roman" w:cs="Times New Roman"/>
          <w:sz w:val="24"/>
          <w:lang w:val="id-ID"/>
        </w:rPr>
        <w:t>yang</w:t>
      </w:r>
      <w:r>
        <w:rPr>
          <w:rFonts w:ascii="Times New Roman" w:hAnsi="Times New Roman" w:cs="Times New Roman"/>
          <w:sz w:val="24"/>
          <w:lang w:val="id-ID"/>
        </w:rPr>
        <w:t xml:space="preserve"> bersifat</w:t>
      </w:r>
      <w:r w:rsidR="0057279D">
        <w:rPr>
          <w:rFonts w:ascii="Times New Roman" w:hAnsi="Times New Roman" w:cs="Times New Roman"/>
          <w:sz w:val="24"/>
          <w:lang w:val="id-ID"/>
        </w:rPr>
        <w:t xml:space="preserve"> ragu-ragu.</w:t>
      </w:r>
    </w:p>
    <w:p w:rsidR="0057279D" w:rsidRPr="0057279D" w:rsidRDefault="0057279D" w:rsidP="0057279D">
      <w:pPr>
        <w:spacing w:after="120" w:line="240" w:lineRule="auto"/>
        <w:ind w:left="2155" w:firstLine="6"/>
        <w:contextualSpacing/>
        <w:jc w:val="both"/>
        <w:rPr>
          <w:rFonts w:ascii="Times New Roman" w:hAnsi="Times New Roman" w:cs="Times New Roman"/>
          <w:sz w:val="24"/>
          <w:lang w:val="id-ID"/>
        </w:rPr>
      </w:pPr>
    </w:p>
    <w:p w:rsidR="0022273A" w:rsidRDefault="0022273A">
      <w:pPr>
        <w:rPr>
          <w:rFonts w:ascii="Times New Roman" w:hAnsi="Times New Roman" w:cs="Times New Roman"/>
          <w:sz w:val="24"/>
          <w:szCs w:val="24"/>
          <w:lang w:val="id-ID"/>
        </w:rPr>
      </w:pPr>
      <w:r>
        <w:rPr>
          <w:b/>
        </w:rPr>
        <w:br w:type="page"/>
      </w:r>
    </w:p>
    <w:p w:rsidR="00097D96" w:rsidRPr="009C6832" w:rsidRDefault="00E67621" w:rsidP="00CE2474">
      <w:pPr>
        <w:pStyle w:val="Style4"/>
        <w:numPr>
          <w:ilvl w:val="0"/>
          <w:numId w:val="20"/>
        </w:numPr>
        <w:spacing w:after="240"/>
        <w:ind w:left="2154" w:hanging="357"/>
        <w:jc w:val="both"/>
        <w:rPr>
          <w:b w:val="0"/>
        </w:rPr>
      </w:pPr>
      <w:r w:rsidRPr="009C6832">
        <w:rPr>
          <w:b w:val="0"/>
        </w:rPr>
        <w:lastRenderedPageBreak/>
        <w:t>Chi-Kuadrat</w:t>
      </w:r>
    </w:p>
    <w:p w:rsidR="00097D96" w:rsidRPr="00176DD0" w:rsidRDefault="00A41231" w:rsidP="002540D3">
      <w:pPr>
        <w:pStyle w:val="Style4"/>
        <w:numPr>
          <w:ilvl w:val="0"/>
          <w:numId w:val="0"/>
        </w:numPr>
        <w:tabs>
          <w:tab w:val="clear" w:pos="5130"/>
          <w:tab w:val="left" w:pos="4820"/>
        </w:tabs>
        <w:spacing w:after="360"/>
        <w:ind w:left="2160"/>
        <w:jc w:val="both"/>
        <w:rPr>
          <w:rFonts w:eastAsiaTheme="minorEastAsia"/>
          <w:b w:val="0"/>
          <w:sz w:val="36"/>
        </w:rPr>
      </w:pPr>
      <m:oMath>
        <m:sSup>
          <m:sSupPr>
            <m:ctrlPr>
              <w:rPr>
                <w:rFonts w:ascii="Cambria Math" w:hAnsi="Cambria Math"/>
                <w:b w:val="0"/>
                <w:i/>
                <w:sz w:val="32"/>
              </w:rPr>
            </m:ctrlPr>
          </m:sSupPr>
          <m:e>
            <m:r>
              <m:rPr>
                <m:sty m:val="bi"/>
              </m:rPr>
              <w:rPr>
                <w:rFonts w:ascii="Cambria Math" w:hAnsi="Cambria Math"/>
                <w:sz w:val="32"/>
              </w:rPr>
              <m:t>x</m:t>
            </m:r>
          </m:e>
          <m:sup>
            <m:r>
              <m:rPr>
                <m:sty m:val="bi"/>
              </m:rPr>
              <w:rPr>
                <w:rFonts w:ascii="Cambria Math" w:hAnsi="Cambria Math"/>
                <w:sz w:val="32"/>
              </w:rPr>
              <m:t>2</m:t>
            </m:r>
          </m:sup>
        </m:sSup>
      </m:oMath>
      <w:r w:rsidR="00E67621" w:rsidRPr="00176DD0">
        <w:rPr>
          <w:rFonts w:eastAsiaTheme="minorEastAsia"/>
          <w:b w:val="0"/>
          <w:sz w:val="32"/>
        </w:rPr>
        <w:t xml:space="preserve"> </w:t>
      </w:r>
      <w:r w:rsidR="00097D96" w:rsidRPr="00176DD0">
        <w:rPr>
          <w:b w:val="0"/>
          <w:sz w:val="32"/>
        </w:rPr>
        <w:t>=</w:t>
      </w:r>
      <w:r w:rsidR="00E67621" w:rsidRPr="00176DD0">
        <w:rPr>
          <w:b w:val="0"/>
          <w:sz w:val="32"/>
        </w:rPr>
        <w:t xml:space="preserve"> </w:t>
      </w:r>
      <m:oMath>
        <m:nary>
          <m:naryPr>
            <m:chr m:val="∑"/>
            <m:limLoc m:val="undOvr"/>
            <m:subHide m:val="1"/>
            <m:supHide m:val="1"/>
            <m:ctrlPr>
              <w:rPr>
                <w:rFonts w:ascii="Cambria Math" w:hAnsi="Cambria Math"/>
                <w:b w:val="0"/>
                <w:i/>
                <w:sz w:val="32"/>
              </w:rPr>
            </m:ctrlPr>
          </m:naryPr>
          <m:sub/>
          <m:sup/>
          <m:e>
            <m:f>
              <m:fPr>
                <m:ctrlPr>
                  <w:rPr>
                    <w:rFonts w:ascii="Cambria Math" w:hAnsi="Cambria Math"/>
                    <w:b w:val="0"/>
                    <w:i/>
                    <w:sz w:val="32"/>
                  </w:rPr>
                </m:ctrlPr>
              </m:fPr>
              <m:num>
                <m:sSup>
                  <m:sSupPr>
                    <m:ctrlPr>
                      <w:rPr>
                        <w:rFonts w:ascii="Cambria Math" w:hAnsi="Cambria Math"/>
                        <w:b w:val="0"/>
                        <w:i/>
                        <w:sz w:val="32"/>
                      </w:rPr>
                    </m:ctrlPr>
                  </m:sSupPr>
                  <m:e>
                    <m:d>
                      <m:dPr>
                        <m:ctrlPr>
                          <w:rPr>
                            <w:rFonts w:ascii="Cambria Math" w:hAnsi="Cambria Math"/>
                            <w:b w:val="0"/>
                            <w:i/>
                            <w:sz w:val="32"/>
                          </w:rPr>
                        </m:ctrlPr>
                      </m:dPr>
                      <m:e>
                        <m:r>
                          <m:rPr>
                            <m:sty m:val="bi"/>
                          </m:rPr>
                          <w:rPr>
                            <w:rFonts w:ascii="Cambria Math" w:hAnsi="Cambria Math"/>
                            <w:sz w:val="32"/>
                          </w:rPr>
                          <m:t>fo-fe</m:t>
                        </m:r>
                      </m:e>
                    </m:d>
                  </m:e>
                  <m:sup>
                    <m:r>
                      <m:rPr>
                        <m:sty m:val="bi"/>
                      </m:rPr>
                      <w:rPr>
                        <w:rFonts w:ascii="Cambria Math" w:hAnsi="Cambria Math"/>
                        <w:sz w:val="32"/>
                      </w:rPr>
                      <m:t>2</m:t>
                    </m:r>
                  </m:sup>
                </m:sSup>
              </m:num>
              <m:den>
                <m:r>
                  <m:rPr>
                    <m:sty m:val="bi"/>
                  </m:rPr>
                  <w:rPr>
                    <w:rFonts w:ascii="Cambria Math" w:hAnsi="Cambria Math"/>
                    <w:sz w:val="32"/>
                  </w:rPr>
                  <m:t>fe</m:t>
                </m:r>
              </m:den>
            </m:f>
          </m:e>
        </m:nary>
      </m:oMath>
      <w:r w:rsidR="00097D96" w:rsidRPr="00176DD0">
        <w:rPr>
          <w:rFonts w:eastAsiaTheme="minorEastAsia"/>
          <w:b w:val="0"/>
          <w:sz w:val="36"/>
        </w:rPr>
        <w:tab/>
      </w:r>
    </w:p>
    <w:p w:rsidR="00097D96" w:rsidRPr="00176DD0" w:rsidRDefault="00097D96" w:rsidP="00097D96">
      <w:pPr>
        <w:pStyle w:val="Style4"/>
        <w:numPr>
          <w:ilvl w:val="0"/>
          <w:numId w:val="0"/>
        </w:numPr>
        <w:tabs>
          <w:tab w:val="clear" w:pos="5130"/>
          <w:tab w:val="left" w:pos="4253"/>
        </w:tabs>
        <w:spacing w:line="360" w:lineRule="auto"/>
        <w:ind w:left="2160"/>
        <w:contextualSpacing/>
        <w:jc w:val="both"/>
        <w:rPr>
          <w:rFonts w:eastAsiaTheme="minorEastAsia"/>
          <w:b w:val="0"/>
        </w:rPr>
      </w:pPr>
      <w:r w:rsidRPr="00176DD0">
        <w:rPr>
          <w:b w:val="0"/>
        </w:rPr>
        <w:t xml:space="preserve">Keterangan : </w:t>
      </w:r>
      <w:r w:rsidRPr="00176DD0">
        <w:rPr>
          <w:b w:val="0"/>
        </w:rPr>
        <w:tab/>
      </w:r>
      <m:oMath>
        <m:sSup>
          <m:sSupPr>
            <m:ctrlPr>
              <w:rPr>
                <w:rFonts w:ascii="Cambria Math" w:eastAsiaTheme="minorEastAsia" w:hAnsi="Cambria Math"/>
                <w:b w:val="0"/>
                <w:i/>
              </w:rPr>
            </m:ctrlPr>
          </m:sSupPr>
          <m:e>
            <m:r>
              <m:rPr>
                <m:sty m:val="bi"/>
              </m:rPr>
              <w:rPr>
                <w:rFonts w:ascii="Cambria Math" w:eastAsiaTheme="minorEastAsia" w:hAnsi="Cambria Math"/>
              </w:rPr>
              <m:t>X</m:t>
            </m:r>
          </m:e>
          <m:sup>
            <m:r>
              <m:rPr>
                <m:sty m:val="bi"/>
              </m:rPr>
              <w:rPr>
                <w:rFonts w:ascii="Cambria Math" w:eastAsiaTheme="minorEastAsia" w:hAnsi="Cambria Math"/>
              </w:rPr>
              <m:t>2</m:t>
            </m:r>
          </m:sup>
        </m:sSup>
      </m:oMath>
      <w:r w:rsidRPr="00176DD0">
        <w:rPr>
          <w:rFonts w:eastAsiaTheme="minorEastAsia"/>
          <w:b w:val="0"/>
        </w:rPr>
        <w:t xml:space="preserve"> </w:t>
      </w:r>
      <w:r w:rsidRPr="00176DD0">
        <w:rPr>
          <w:rFonts w:eastAsiaTheme="minorEastAsia"/>
          <w:b w:val="0"/>
        </w:rPr>
        <w:tab/>
        <w:t xml:space="preserve">= Nilai </w:t>
      </w:r>
      <w:r w:rsidR="00E67621" w:rsidRPr="00176DD0">
        <w:rPr>
          <w:rFonts w:eastAsiaTheme="minorEastAsia"/>
          <w:b w:val="0"/>
        </w:rPr>
        <w:t>chi-kuadrat</w:t>
      </w:r>
    </w:p>
    <w:p w:rsidR="00097D96" w:rsidRPr="00176DD0" w:rsidRDefault="00097D96" w:rsidP="00E67621">
      <w:pPr>
        <w:pStyle w:val="Style4"/>
        <w:numPr>
          <w:ilvl w:val="0"/>
          <w:numId w:val="0"/>
        </w:numPr>
        <w:tabs>
          <w:tab w:val="clear" w:pos="5130"/>
          <w:tab w:val="left" w:pos="4253"/>
        </w:tabs>
        <w:spacing w:line="360" w:lineRule="auto"/>
        <w:ind w:left="5040" w:hanging="2880"/>
        <w:contextualSpacing/>
        <w:jc w:val="both"/>
        <w:rPr>
          <w:rFonts w:eastAsiaTheme="minorEastAsia"/>
          <w:b w:val="0"/>
        </w:rPr>
      </w:pPr>
      <w:r w:rsidRPr="00176DD0">
        <w:rPr>
          <w:rFonts w:eastAsiaTheme="minorEastAsia"/>
          <w:b w:val="0"/>
        </w:rPr>
        <w:tab/>
      </w:r>
      <w:r w:rsidRPr="00176DD0">
        <w:rPr>
          <w:rFonts w:eastAsiaTheme="minorEastAsia"/>
          <w:b w:val="0"/>
        </w:rPr>
        <w:tab/>
      </w:r>
      <w:r w:rsidR="00E67621" w:rsidRPr="00176DD0">
        <w:rPr>
          <w:rFonts w:eastAsiaTheme="minorEastAsia"/>
          <w:b w:val="0"/>
        </w:rPr>
        <w:t>fo</w:t>
      </w:r>
      <w:r w:rsidRPr="00176DD0">
        <w:rPr>
          <w:rFonts w:eastAsiaTheme="minorEastAsia"/>
          <w:b w:val="0"/>
        </w:rPr>
        <w:t xml:space="preserve">  </w:t>
      </w:r>
      <w:r w:rsidRPr="00176DD0">
        <w:rPr>
          <w:rFonts w:eastAsiaTheme="minorEastAsia"/>
          <w:b w:val="0"/>
        </w:rPr>
        <w:tab/>
        <w:t xml:space="preserve">= </w:t>
      </w:r>
      <w:r w:rsidR="00E67621" w:rsidRPr="00176DD0">
        <w:rPr>
          <w:rFonts w:eastAsiaTheme="minorEastAsia"/>
          <w:b w:val="0"/>
        </w:rPr>
        <w:t>Frekuensi yang diobeservasi (frekuensi empiris)</w:t>
      </w:r>
    </w:p>
    <w:p w:rsidR="00E67621" w:rsidRPr="00176DD0" w:rsidRDefault="00E67621" w:rsidP="00A00AFF">
      <w:pPr>
        <w:pStyle w:val="Style4"/>
        <w:numPr>
          <w:ilvl w:val="0"/>
          <w:numId w:val="0"/>
        </w:numPr>
        <w:tabs>
          <w:tab w:val="clear" w:pos="5130"/>
          <w:tab w:val="left" w:pos="4253"/>
        </w:tabs>
        <w:spacing w:line="360" w:lineRule="auto"/>
        <w:ind w:left="5040" w:hanging="2880"/>
        <w:contextualSpacing/>
        <w:jc w:val="both"/>
        <w:rPr>
          <w:rFonts w:eastAsiaTheme="minorEastAsia"/>
          <w:b w:val="0"/>
        </w:rPr>
      </w:pPr>
      <w:r w:rsidRPr="00176DD0">
        <w:rPr>
          <w:rFonts w:eastAsiaTheme="minorEastAsia"/>
          <w:b w:val="0"/>
        </w:rPr>
        <w:tab/>
      </w:r>
      <w:r w:rsidRPr="00176DD0">
        <w:rPr>
          <w:rFonts w:eastAsiaTheme="minorEastAsia"/>
          <w:b w:val="0"/>
        </w:rPr>
        <w:tab/>
        <w:t>fe</w:t>
      </w:r>
      <w:r w:rsidR="00097D96" w:rsidRPr="00176DD0">
        <w:rPr>
          <w:rFonts w:eastAsiaTheme="minorEastAsia"/>
          <w:b w:val="0"/>
        </w:rPr>
        <w:t xml:space="preserve">  </w:t>
      </w:r>
      <w:r w:rsidR="00097D96" w:rsidRPr="00176DD0">
        <w:rPr>
          <w:rFonts w:eastAsiaTheme="minorEastAsia"/>
          <w:b w:val="0"/>
        </w:rPr>
        <w:tab/>
        <w:t xml:space="preserve">= </w:t>
      </w:r>
      <w:r w:rsidRPr="00176DD0">
        <w:rPr>
          <w:rFonts w:eastAsiaTheme="minorEastAsia"/>
          <w:b w:val="0"/>
        </w:rPr>
        <w:t>Frekuensi yang diharapkan (frekuensi teoritis)</w:t>
      </w:r>
    </w:p>
    <w:p w:rsidR="00097D96" w:rsidRPr="00BB60CC" w:rsidRDefault="00097D96" w:rsidP="00C54DAA">
      <w:pPr>
        <w:pStyle w:val="Style30"/>
        <w:numPr>
          <w:ilvl w:val="0"/>
          <w:numId w:val="29"/>
        </w:numPr>
        <w:spacing w:before="120"/>
        <w:ind w:left="1434" w:hanging="357"/>
        <w:rPr>
          <w:i w:val="0"/>
        </w:rPr>
      </w:pPr>
      <w:bookmarkStart w:id="29" w:name="_Toc534051480"/>
      <w:r w:rsidRPr="00BB60CC">
        <w:rPr>
          <w:i w:val="0"/>
        </w:rPr>
        <w:t>Evaluasi Model Pengukuran (</w:t>
      </w:r>
      <w:r w:rsidRPr="00BB60CC">
        <w:t>Outer Model</w:t>
      </w:r>
      <w:r w:rsidRPr="00BB60CC">
        <w:rPr>
          <w:i w:val="0"/>
        </w:rPr>
        <w:t>)</w:t>
      </w:r>
      <w:bookmarkEnd w:id="29"/>
    </w:p>
    <w:p w:rsidR="00097D96" w:rsidRPr="00834668" w:rsidRDefault="00097D96" w:rsidP="00097D96">
      <w:pPr>
        <w:pStyle w:val="Style4"/>
        <w:numPr>
          <w:ilvl w:val="0"/>
          <w:numId w:val="0"/>
        </w:numPr>
        <w:ind w:left="1440"/>
        <w:jc w:val="both"/>
        <w:rPr>
          <w:b w:val="0"/>
        </w:rPr>
      </w:pPr>
      <w:r>
        <w:rPr>
          <w:b w:val="0"/>
        </w:rPr>
        <w:tab/>
      </w:r>
      <w:r w:rsidRPr="003532AD">
        <w:rPr>
          <w:b w:val="0"/>
        </w:rPr>
        <w:t xml:space="preserve">Sebelum peneliti menganalisa data yang diperoleh </w:t>
      </w:r>
      <w:r>
        <w:rPr>
          <w:b w:val="0"/>
        </w:rPr>
        <w:t xml:space="preserve">dari </w:t>
      </w:r>
      <w:r w:rsidRPr="00177080">
        <w:rPr>
          <w:b w:val="0"/>
        </w:rPr>
        <w:t>kuesioner</w:t>
      </w:r>
      <w:r w:rsidRPr="003532AD">
        <w:rPr>
          <w:b w:val="0"/>
        </w:rPr>
        <w:t xml:space="preserve"> </w:t>
      </w:r>
      <w:r w:rsidRPr="003532AD">
        <w:rPr>
          <w:b w:val="0"/>
          <w:i/>
        </w:rPr>
        <w:t>online</w:t>
      </w:r>
      <w:r w:rsidRPr="003532AD">
        <w:rPr>
          <w:b w:val="0"/>
        </w:rPr>
        <w:t xml:space="preserve">, peneliti harus menguji apakah </w:t>
      </w:r>
      <w:r>
        <w:rPr>
          <w:b w:val="0"/>
        </w:rPr>
        <w:t>indikator-indikator</w:t>
      </w:r>
      <w:r w:rsidRPr="003532AD">
        <w:rPr>
          <w:b w:val="0"/>
        </w:rPr>
        <w:t xml:space="preserve"> dalam </w:t>
      </w:r>
      <w:r w:rsidRPr="00177080">
        <w:rPr>
          <w:b w:val="0"/>
        </w:rPr>
        <w:t>kuesioner</w:t>
      </w:r>
      <w:r>
        <w:rPr>
          <w:b w:val="0"/>
        </w:rPr>
        <w:t xml:space="preserve"> tersebut </w:t>
      </w:r>
      <w:r w:rsidRPr="003532AD">
        <w:rPr>
          <w:b w:val="0"/>
        </w:rPr>
        <w:t xml:space="preserve">sudah valid dan reliabel. Oleh karena itu, peneliti akan </w:t>
      </w:r>
      <w:r>
        <w:rPr>
          <w:b w:val="0"/>
        </w:rPr>
        <w:t xml:space="preserve">melakukan uji validitas dan </w:t>
      </w:r>
      <w:r w:rsidR="00237EC0">
        <w:rPr>
          <w:b w:val="0"/>
        </w:rPr>
        <w:t>relia</w:t>
      </w:r>
      <w:r w:rsidRPr="003532AD">
        <w:rPr>
          <w:b w:val="0"/>
        </w:rPr>
        <w:t xml:space="preserve">bilitas melalui </w:t>
      </w:r>
      <w:r w:rsidRPr="00031068">
        <w:rPr>
          <w:b w:val="0"/>
          <w:i/>
        </w:rPr>
        <w:t>software</w:t>
      </w:r>
      <w:r>
        <w:rPr>
          <w:b w:val="0"/>
        </w:rPr>
        <w:t xml:space="preserve"> SPSS </w:t>
      </w:r>
      <w:r w:rsidRPr="00820718">
        <w:rPr>
          <w:b w:val="0"/>
          <w:i/>
        </w:rPr>
        <w:t>Statistics</w:t>
      </w:r>
      <w:r>
        <w:rPr>
          <w:b w:val="0"/>
        </w:rPr>
        <w:t xml:space="preserve"> 22 dan SmartPLS 3.0</w:t>
      </w:r>
      <w:r w:rsidRPr="003532AD">
        <w:rPr>
          <w:b w:val="0"/>
        </w:rPr>
        <w:t xml:space="preserve">. </w:t>
      </w:r>
    </w:p>
    <w:p w:rsidR="00097D96" w:rsidRPr="009531B1" w:rsidRDefault="00097D96" w:rsidP="009531B1">
      <w:pPr>
        <w:pStyle w:val="Style4"/>
        <w:numPr>
          <w:ilvl w:val="0"/>
          <w:numId w:val="0"/>
        </w:numPr>
        <w:ind w:left="1440"/>
        <w:jc w:val="both"/>
        <w:rPr>
          <w:b w:val="0"/>
        </w:rPr>
      </w:pPr>
      <w:r>
        <w:rPr>
          <w:b w:val="0"/>
        </w:rPr>
        <w:tab/>
      </w:r>
      <w:r w:rsidRPr="003532AD">
        <w:rPr>
          <w:b w:val="0"/>
        </w:rPr>
        <w:t xml:space="preserve">Menurut </w:t>
      </w:r>
      <w:r>
        <w:rPr>
          <w:b w:val="0"/>
        </w:rPr>
        <w:t>Uma Sekaran dan Roger Bougie (2016: 220-224), uji validitas bertujuan untuk mengetahui apakah instrumen pengukuran dapat mengukur variabel-variabel yang diinginkan oleh peneliti atau tidak. Sedangkan uji re</w:t>
      </w:r>
      <w:r w:rsidR="00237EC0">
        <w:rPr>
          <w:b w:val="0"/>
        </w:rPr>
        <w:t>li</w:t>
      </w:r>
      <w:r>
        <w:rPr>
          <w:b w:val="0"/>
        </w:rPr>
        <w:t>abilitas bertujuan untuk memastikan bahwa instrumen pengukuran bersifat konsisten. Dengan kata lain, instrumen pengukuran mampu memberikan hasil yang sama (konsisten) ketika dilakukan pengukuran berulang kali.</w:t>
      </w:r>
    </w:p>
    <w:p w:rsidR="00097D96" w:rsidRDefault="00097D96" w:rsidP="00CE2474">
      <w:pPr>
        <w:pStyle w:val="Style4"/>
        <w:numPr>
          <w:ilvl w:val="0"/>
          <w:numId w:val="17"/>
        </w:numPr>
        <w:ind w:left="2154" w:hanging="357"/>
        <w:jc w:val="both"/>
        <w:rPr>
          <w:b w:val="0"/>
        </w:rPr>
      </w:pPr>
      <w:r>
        <w:rPr>
          <w:b w:val="0"/>
        </w:rPr>
        <w:t xml:space="preserve">Uji Validitas </w:t>
      </w:r>
      <w:r w:rsidR="00DE3064">
        <w:rPr>
          <w:b w:val="0"/>
        </w:rPr>
        <w:t xml:space="preserve">dan Reliabilitas </w:t>
      </w:r>
      <w:r>
        <w:rPr>
          <w:b w:val="0"/>
        </w:rPr>
        <w:t>Isi</w:t>
      </w:r>
    </w:p>
    <w:p w:rsidR="00CE13EA" w:rsidRDefault="00097D96" w:rsidP="00C54DAA">
      <w:pPr>
        <w:pStyle w:val="Style4"/>
        <w:numPr>
          <w:ilvl w:val="0"/>
          <w:numId w:val="0"/>
        </w:numPr>
        <w:ind w:left="2154"/>
        <w:jc w:val="both"/>
        <w:rPr>
          <w:b w:val="0"/>
        </w:rPr>
      </w:pPr>
      <w:r>
        <w:rPr>
          <w:b w:val="0"/>
        </w:rPr>
        <w:t xml:space="preserve">Validitas isi menunjukkan kemampuan butir-butir dalam instrumen pengukuran dalam mewakili konsep yang diukur (Hartono, dalam </w:t>
      </w:r>
      <w:r>
        <w:rPr>
          <w:b w:val="0"/>
        </w:rPr>
        <w:lastRenderedPageBreak/>
        <w:t xml:space="preserve">Abdillah dan Jogiyanto, 2015: 194). </w:t>
      </w:r>
      <w:r w:rsidR="00DE3064">
        <w:rPr>
          <w:b w:val="0"/>
        </w:rPr>
        <w:t xml:space="preserve">Menurut Riduwan (2015: 98), sebuah instrumen pengukuran dikatakan valid apabila nilai </w:t>
      </w:r>
      <w:r w:rsidR="00DE3064" w:rsidRPr="005B161C">
        <w:rPr>
          <w:b w:val="0"/>
        </w:rPr>
        <w:t xml:space="preserve">t </w:t>
      </w:r>
      <w:r w:rsidR="00DE3064">
        <w:rPr>
          <w:b w:val="0"/>
          <w:vertAlign w:val="subscript"/>
        </w:rPr>
        <w:t xml:space="preserve">hitung </w:t>
      </w:r>
      <w:r w:rsidR="00CE13EA">
        <w:rPr>
          <w:b w:val="0"/>
        </w:rPr>
        <w:t xml:space="preserve">&gt; nilai t </w:t>
      </w:r>
      <w:r w:rsidR="00DE3064">
        <w:rPr>
          <w:b w:val="0"/>
          <w:vertAlign w:val="subscript"/>
        </w:rPr>
        <w:t>tabel</w:t>
      </w:r>
      <w:r w:rsidR="00DE3064">
        <w:rPr>
          <w:b w:val="0"/>
        </w:rPr>
        <w:t xml:space="preserve">. </w:t>
      </w:r>
      <w:r w:rsidR="00C54DAA">
        <w:rPr>
          <w:b w:val="0"/>
        </w:rPr>
        <w:t>Sedangkan pada uji reliabilitas isi, sebuah instrumen harus memenuhi k</w:t>
      </w:r>
      <w:r w:rsidR="00C54DAA" w:rsidRPr="00DE3064">
        <w:rPr>
          <w:b w:val="0"/>
        </w:rPr>
        <w:t xml:space="preserve">riteria nilai </w:t>
      </w:r>
      <w:r w:rsidR="00C54DAA" w:rsidRPr="00DE3064">
        <w:rPr>
          <w:b w:val="0"/>
          <w:i/>
        </w:rPr>
        <w:t>cronbach’s alpha</w:t>
      </w:r>
      <w:r w:rsidR="00C54DAA" w:rsidRPr="00DE3064">
        <w:rPr>
          <w:b w:val="0"/>
        </w:rPr>
        <w:t xml:space="preserve"> di atas 0,7</w:t>
      </w:r>
      <w:r w:rsidR="00C54DAA">
        <w:rPr>
          <w:b w:val="0"/>
        </w:rPr>
        <w:t xml:space="preserve"> (Hair et al., </w:t>
      </w:r>
      <w:r w:rsidR="00C54DAA" w:rsidRPr="00DE3064">
        <w:rPr>
          <w:b w:val="0"/>
        </w:rPr>
        <w:t>dalam Abdillah dan Jogiyanto, 2015: 196)</w:t>
      </w:r>
      <w:r w:rsidR="00C54DAA">
        <w:rPr>
          <w:b w:val="0"/>
        </w:rPr>
        <w:t>.</w:t>
      </w:r>
    </w:p>
    <w:p w:rsidR="00097D96" w:rsidRDefault="00097D96" w:rsidP="00CE2474">
      <w:pPr>
        <w:pStyle w:val="Style4"/>
        <w:numPr>
          <w:ilvl w:val="0"/>
          <w:numId w:val="17"/>
        </w:numPr>
        <w:ind w:left="2154" w:hanging="357"/>
        <w:jc w:val="both"/>
        <w:rPr>
          <w:b w:val="0"/>
        </w:rPr>
      </w:pPr>
      <w:r>
        <w:rPr>
          <w:b w:val="0"/>
        </w:rPr>
        <w:t>Uji Validitas Konstruk Reflektif</w:t>
      </w:r>
    </w:p>
    <w:p w:rsidR="00097D96" w:rsidRDefault="00097D96" w:rsidP="00097D96">
      <w:pPr>
        <w:pStyle w:val="Style4"/>
        <w:numPr>
          <w:ilvl w:val="0"/>
          <w:numId w:val="0"/>
        </w:numPr>
        <w:ind w:left="2155"/>
        <w:jc w:val="both"/>
        <w:rPr>
          <w:b w:val="0"/>
        </w:rPr>
      </w:pPr>
      <w:r>
        <w:rPr>
          <w:b w:val="0"/>
        </w:rPr>
        <w:t>Menurut Hartono (dalam</w:t>
      </w:r>
      <w:r w:rsidRPr="00A61D4A">
        <w:rPr>
          <w:b w:val="0"/>
        </w:rPr>
        <w:t xml:space="preserve"> </w:t>
      </w:r>
      <w:r>
        <w:rPr>
          <w:b w:val="0"/>
        </w:rPr>
        <w:t>Abdillah dan Jogiyanto, 2015: 195), validitas konstruk menilai kesesuaian hasil yang diperoleh dari suatu pengukuran dengan teori-teori yang digunakan untuk mendefinisikan konstruk. Validitas konstruk terdiri atas: (1) validitas konvergen yang berprinsip bahwa pengukur-pengukur dari konstruk seharusnya berkorelasi tinggi dan (2) validitas diskriminan yang berprinsip bahwa pengukur-pengukur konstruk yang berbeda seharusnya tidak berkorelasi tinggi.</w:t>
      </w:r>
    </w:p>
    <w:p w:rsidR="00097D96" w:rsidRDefault="00097D96" w:rsidP="004669BA">
      <w:pPr>
        <w:pStyle w:val="Style50"/>
        <w:ind w:left="2155"/>
      </w:pPr>
      <w:bookmarkStart w:id="30" w:name="_Toc534071539"/>
      <w:r>
        <w:t>Tabel 3.6</w:t>
      </w:r>
      <w:bookmarkEnd w:id="30"/>
      <w:r>
        <w:t xml:space="preserve"> </w:t>
      </w:r>
    </w:p>
    <w:p w:rsidR="00097D96" w:rsidRDefault="00097D96" w:rsidP="004669BA">
      <w:pPr>
        <w:pStyle w:val="Style50"/>
        <w:ind w:left="2155"/>
        <w:contextualSpacing w:val="0"/>
      </w:pPr>
      <w:bookmarkStart w:id="31" w:name="_Toc534071540"/>
      <w:r>
        <w:t>Parameter Uji Validitas Dalam PLS</w:t>
      </w:r>
      <w:bookmarkEnd w:id="31"/>
    </w:p>
    <w:tbl>
      <w:tblPr>
        <w:tblStyle w:val="TableGrid"/>
        <w:tblW w:w="6804" w:type="dxa"/>
        <w:tblInd w:w="2376" w:type="dxa"/>
        <w:tblLook w:val="04A0" w:firstRow="1" w:lastRow="0" w:firstColumn="1" w:lastColumn="0" w:noHBand="0" w:noVBand="1"/>
      </w:tblPr>
      <w:tblGrid>
        <w:gridCol w:w="1560"/>
        <w:gridCol w:w="2976"/>
        <w:gridCol w:w="2268"/>
      </w:tblGrid>
      <w:tr w:rsidR="00097D96" w:rsidTr="00DC7526">
        <w:tc>
          <w:tcPr>
            <w:tcW w:w="1560" w:type="dxa"/>
            <w:tcBorders>
              <w:bottom w:val="single" w:sz="4" w:space="0" w:color="auto"/>
            </w:tcBorders>
          </w:tcPr>
          <w:p w:rsidR="00097D96" w:rsidRDefault="00097D96" w:rsidP="00013FC7">
            <w:pPr>
              <w:pStyle w:val="Style4"/>
              <w:numPr>
                <w:ilvl w:val="0"/>
                <w:numId w:val="0"/>
              </w:numPr>
              <w:spacing w:before="60" w:after="60" w:line="240" w:lineRule="auto"/>
              <w:jc w:val="center"/>
            </w:pPr>
            <w:r>
              <w:t>Uji Validitas</w:t>
            </w:r>
          </w:p>
        </w:tc>
        <w:tc>
          <w:tcPr>
            <w:tcW w:w="2976" w:type="dxa"/>
          </w:tcPr>
          <w:p w:rsidR="00097D96" w:rsidRDefault="00097D96" w:rsidP="00013FC7">
            <w:pPr>
              <w:pStyle w:val="Style4"/>
              <w:numPr>
                <w:ilvl w:val="0"/>
                <w:numId w:val="0"/>
              </w:numPr>
              <w:spacing w:before="60" w:after="60" w:line="240" w:lineRule="auto"/>
              <w:jc w:val="center"/>
            </w:pPr>
            <w:r>
              <w:t>Parameter</w:t>
            </w:r>
          </w:p>
        </w:tc>
        <w:tc>
          <w:tcPr>
            <w:tcW w:w="2268" w:type="dxa"/>
          </w:tcPr>
          <w:p w:rsidR="00097D96" w:rsidRDefault="00097D96" w:rsidP="00013FC7">
            <w:pPr>
              <w:pStyle w:val="Style4"/>
              <w:numPr>
                <w:ilvl w:val="0"/>
                <w:numId w:val="0"/>
              </w:numPr>
              <w:spacing w:before="60" w:after="60" w:line="240" w:lineRule="auto"/>
              <w:jc w:val="center"/>
            </w:pPr>
            <w:r>
              <w:t>Kriteria</w:t>
            </w:r>
          </w:p>
        </w:tc>
      </w:tr>
      <w:tr w:rsidR="00097D96" w:rsidTr="00DC7526">
        <w:tc>
          <w:tcPr>
            <w:tcW w:w="1560" w:type="dxa"/>
            <w:vMerge w:val="restart"/>
            <w:tcBorders>
              <w:top w:val="single" w:sz="4" w:space="0" w:color="auto"/>
            </w:tcBorders>
          </w:tcPr>
          <w:p w:rsidR="00097D96" w:rsidRPr="007A6110" w:rsidRDefault="00097D96" w:rsidP="00013FC7">
            <w:pPr>
              <w:pStyle w:val="Style4"/>
              <w:numPr>
                <w:ilvl w:val="0"/>
                <w:numId w:val="0"/>
              </w:numPr>
              <w:spacing w:before="60" w:after="60" w:line="240" w:lineRule="auto"/>
              <w:jc w:val="center"/>
              <w:rPr>
                <w:b w:val="0"/>
              </w:rPr>
            </w:pPr>
            <w:r w:rsidRPr="007A6110">
              <w:rPr>
                <w:b w:val="0"/>
              </w:rPr>
              <w:t>Konvergen</w:t>
            </w:r>
          </w:p>
        </w:tc>
        <w:tc>
          <w:tcPr>
            <w:tcW w:w="2976" w:type="dxa"/>
          </w:tcPr>
          <w:p w:rsidR="00097D96" w:rsidRPr="007A6110" w:rsidRDefault="00DC7526" w:rsidP="00013FC7">
            <w:pPr>
              <w:pStyle w:val="Style4"/>
              <w:numPr>
                <w:ilvl w:val="0"/>
                <w:numId w:val="0"/>
              </w:numPr>
              <w:spacing w:before="60" w:after="60" w:line="240" w:lineRule="auto"/>
              <w:jc w:val="center"/>
              <w:rPr>
                <w:b w:val="0"/>
              </w:rPr>
            </w:pPr>
            <w:r>
              <w:rPr>
                <w:b w:val="0"/>
              </w:rPr>
              <w:t>Outer</w:t>
            </w:r>
            <w:r w:rsidR="00097D96" w:rsidRPr="007A6110">
              <w:rPr>
                <w:b w:val="0"/>
              </w:rPr>
              <w:t xml:space="preserve"> loading</w:t>
            </w:r>
          </w:p>
        </w:tc>
        <w:tc>
          <w:tcPr>
            <w:tcW w:w="2268" w:type="dxa"/>
          </w:tcPr>
          <w:p w:rsidR="00097D96" w:rsidRPr="007A6110" w:rsidRDefault="00097D96" w:rsidP="00013FC7">
            <w:pPr>
              <w:pStyle w:val="Style4"/>
              <w:numPr>
                <w:ilvl w:val="0"/>
                <w:numId w:val="0"/>
              </w:numPr>
              <w:spacing w:before="60" w:after="60" w:line="240" w:lineRule="auto"/>
              <w:jc w:val="center"/>
              <w:rPr>
                <w:b w:val="0"/>
              </w:rPr>
            </w:pPr>
            <w:r w:rsidRPr="007A6110">
              <w:rPr>
                <w:b w:val="0"/>
              </w:rPr>
              <w:t>&gt; 0,7</w:t>
            </w:r>
          </w:p>
        </w:tc>
      </w:tr>
      <w:tr w:rsidR="00097D96" w:rsidTr="00DC7526">
        <w:tc>
          <w:tcPr>
            <w:tcW w:w="1560" w:type="dxa"/>
            <w:vMerge/>
            <w:tcBorders>
              <w:bottom w:val="single" w:sz="4" w:space="0" w:color="auto"/>
            </w:tcBorders>
          </w:tcPr>
          <w:p w:rsidR="00097D96" w:rsidRPr="007A6110" w:rsidRDefault="00097D96" w:rsidP="00013FC7">
            <w:pPr>
              <w:pStyle w:val="Style4"/>
              <w:numPr>
                <w:ilvl w:val="0"/>
                <w:numId w:val="0"/>
              </w:numPr>
              <w:spacing w:before="60" w:after="60" w:line="240" w:lineRule="auto"/>
              <w:jc w:val="center"/>
              <w:rPr>
                <w:b w:val="0"/>
              </w:rPr>
            </w:pPr>
          </w:p>
        </w:tc>
        <w:tc>
          <w:tcPr>
            <w:tcW w:w="2976" w:type="dxa"/>
          </w:tcPr>
          <w:p w:rsidR="00097D96" w:rsidRPr="007A6110" w:rsidRDefault="00097D96" w:rsidP="00013FC7">
            <w:pPr>
              <w:pStyle w:val="Style4"/>
              <w:numPr>
                <w:ilvl w:val="0"/>
                <w:numId w:val="0"/>
              </w:numPr>
              <w:spacing w:before="60" w:after="60" w:line="240" w:lineRule="auto"/>
              <w:jc w:val="center"/>
              <w:rPr>
                <w:b w:val="0"/>
              </w:rPr>
            </w:pPr>
            <w:r w:rsidRPr="007A6110">
              <w:rPr>
                <w:b w:val="0"/>
              </w:rPr>
              <w:t>Average Variance Extracted (AVE)</w:t>
            </w:r>
          </w:p>
        </w:tc>
        <w:tc>
          <w:tcPr>
            <w:tcW w:w="2268" w:type="dxa"/>
          </w:tcPr>
          <w:p w:rsidR="00097D96" w:rsidRPr="007A6110" w:rsidRDefault="00097D96" w:rsidP="00013FC7">
            <w:pPr>
              <w:pStyle w:val="Style4"/>
              <w:numPr>
                <w:ilvl w:val="0"/>
                <w:numId w:val="0"/>
              </w:numPr>
              <w:spacing w:before="60" w:after="60" w:line="240" w:lineRule="auto"/>
              <w:jc w:val="center"/>
              <w:rPr>
                <w:b w:val="0"/>
              </w:rPr>
            </w:pPr>
            <w:r w:rsidRPr="007A6110">
              <w:rPr>
                <w:b w:val="0"/>
              </w:rPr>
              <w:t>&gt; 0,5</w:t>
            </w:r>
          </w:p>
        </w:tc>
      </w:tr>
      <w:tr w:rsidR="00097D96" w:rsidTr="00013FC7">
        <w:trPr>
          <w:trHeight w:val="838"/>
        </w:trPr>
        <w:tc>
          <w:tcPr>
            <w:tcW w:w="1560" w:type="dxa"/>
          </w:tcPr>
          <w:p w:rsidR="00097D96" w:rsidRPr="007A6110" w:rsidRDefault="00097D96" w:rsidP="00013FC7">
            <w:pPr>
              <w:pStyle w:val="Style4"/>
              <w:numPr>
                <w:ilvl w:val="0"/>
                <w:numId w:val="0"/>
              </w:numPr>
              <w:spacing w:before="60" w:after="60" w:line="240" w:lineRule="auto"/>
              <w:jc w:val="center"/>
              <w:rPr>
                <w:b w:val="0"/>
              </w:rPr>
            </w:pPr>
            <w:r>
              <w:rPr>
                <w:b w:val="0"/>
              </w:rPr>
              <w:t>Diskriminan</w:t>
            </w:r>
          </w:p>
        </w:tc>
        <w:tc>
          <w:tcPr>
            <w:tcW w:w="2976" w:type="dxa"/>
          </w:tcPr>
          <w:p w:rsidR="00097D96" w:rsidRPr="007A6110" w:rsidRDefault="00097D96" w:rsidP="00013FC7">
            <w:pPr>
              <w:pStyle w:val="Style4"/>
              <w:numPr>
                <w:ilvl w:val="0"/>
                <w:numId w:val="0"/>
              </w:numPr>
              <w:spacing w:before="60" w:after="60" w:line="240" w:lineRule="auto"/>
              <w:jc w:val="center"/>
              <w:rPr>
                <w:b w:val="0"/>
              </w:rPr>
            </w:pPr>
            <w:r w:rsidRPr="004E0206">
              <w:rPr>
                <w:b w:val="0"/>
              </w:rPr>
              <w:t>Cross loading</w:t>
            </w:r>
          </w:p>
        </w:tc>
        <w:tc>
          <w:tcPr>
            <w:tcW w:w="2268" w:type="dxa"/>
          </w:tcPr>
          <w:p w:rsidR="00097D96" w:rsidRPr="007A6110" w:rsidRDefault="00097D96" w:rsidP="00013FC7">
            <w:pPr>
              <w:pStyle w:val="Style4"/>
              <w:numPr>
                <w:ilvl w:val="0"/>
                <w:numId w:val="0"/>
              </w:numPr>
              <w:spacing w:before="60" w:after="60" w:line="240" w:lineRule="auto"/>
              <w:jc w:val="center"/>
              <w:rPr>
                <w:b w:val="0"/>
              </w:rPr>
            </w:pPr>
            <w:r w:rsidRPr="004E0206">
              <w:rPr>
                <w:b w:val="0"/>
              </w:rPr>
              <w:t>&gt; 0,7 dalam suatu variabel</w:t>
            </w:r>
          </w:p>
        </w:tc>
      </w:tr>
    </w:tbl>
    <w:p w:rsidR="00DC7526" w:rsidRDefault="00F81E34" w:rsidP="009531B1">
      <w:pPr>
        <w:pStyle w:val="Style4"/>
        <w:numPr>
          <w:ilvl w:val="0"/>
          <w:numId w:val="0"/>
        </w:numPr>
        <w:tabs>
          <w:tab w:val="clear" w:pos="2160"/>
          <w:tab w:val="clear" w:pos="2880"/>
          <w:tab w:val="left" w:pos="2410"/>
        </w:tabs>
        <w:ind w:left="2155"/>
      </w:pPr>
      <w:r>
        <w:rPr>
          <w:b w:val="0"/>
        </w:rPr>
        <w:t xml:space="preserve">  </w:t>
      </w:r>
      <w:r w:rsidR="00097D96" w:rsidRPr="007A6110">
        <w:rPr>
          <w:b w:val="0"/>
        </w:rPr>
        <w:t>Sumber: Chin (dalam</w:t>
      </w:r>
      <w:r w:rsidR="00097D96">
        <w:t xml:space="preserve"> </w:t>
      </w:r>
      <w:r w:rsidR="00097D96">
        <w:rPr>
          <w:b w:val="0"/>
        </w:rPr>
        <w:t>Abdillah dan Jogiyanto, 2015: 196)</w:t>
      </w:r>
    </w:p>
    <w:p w:rsidR="0022273A" w:rsidRDefault="0022273A">
      <w:pPr>
        <w:rPr>
          <w:rFonts w:ascii="Times New Roman" w:hAnsi="Times New Roman" w:cs="Times New Roman"/>
          <w:sz w:val="24"/>
          <w:szCs w:val="24"/>
          <w:lang w:val="id-ID"/>
        </w:rPr>
      </w:pPr>
      <w:r>
        <w:rPr>
          <w:b/>
        </w:rPr>
        <w:br w:type="page"/>
      </w:r>
    </w:p>
    <w:p w:rsidR="00097D96" w:rsidRDefault="00097D96" w:rsidP="00CE2474">
      <w:pPr>
        <w:pStyle w:val="Style4"/>
        <w:numPr>
          <w:ilvl w:val="0"/>
          <w:numId w:val="17"/>
        </w:numPr>
        <w:ind w:left="2154" w:hanging="357"/>
        <w:jc w:val="both"/>
        <w:rPr>
          <w:b w:val="0"/>
        </w:rPr>
      </w:pPr>
      <w:r>
        <w:rPr>
          <w:b w:val="0"/>
        </w:rPr>
        <w:lastRenderedPageBreak/>
        <w:t>Uji Reliabilitas Konstruk Reflektif</w:t>
      </w:r>
    </w:p>
    <w:p w:rsidR="0022273A" w:rsidRPr="000A0CA4" w:rsidRDefault="00097D96" w:rsidP="000A0CA4">
      <w:pPr>
        <w:pStyle w:val="Style4"/>
        <w:numPr>
          <w:ilvl w:val="0"/>
          <w:numId w:val="0"/>
        </w:numPr>
        <w:tabs>
          <w:tab w:val="clear" w:pos="2160"/>
          <w:tab w:val="clear" w:pos="2880"/>
          <w:tab w:val="left" w:pos="2410"/>
        </w:tabs>
        <w:ind w:left="2155"/>
        <w:jc w:val="both"/>
      </w:pPr>
      <w:r>
        <w:rPr>
          <w:b w:val="0"/>
        </w:rPr>
        <w:t>Uji re</w:t>
      </w:r>
      <w:r w:rsidR="00237EC0">
        <w:rPr>
          <w:b w:val="0"/>
        </w:rPr>
        <w:t>li</w:t>
      </w:r>
      <w:r>
        <w:rPr>
          <w:b w:val="0"/>
        </w:rPr>
        <w:t xml:space="preserve">abilitas dapat dilakukan melalui kedua metode ini, yaitu: </w:t>
      </w:r>
      <w:r w:rsidRPr="002D6F24">
        <w:rPr>
          <w:b w:val="0"/>
          <w:i/>
        </w:rPr>
        <w:t>Cronbach’s Alpha</w:t>
      </w:r>
      <w:r>
        <w:rPr>
          <w:b w:val="0"/>
        </w:rPr>
        <w:t xml:space="preserve"> dan </w:t>
      </w:r>
      <w:r w:rsidRPr="002D6F24">
        <w:rPr>
          <w:b w:val="0"/>
          <w:i/>
        </w:rPr>
        <w:t>Composite Reliability</w:t>
      </w:r>
      <w:r>
        <w:rPr>
          <w:b w:val="0"/>
        </w:rPr>
        <w:t xml:space="preserve">. Menurut Hair et al. (dalam Abdillah dan Jogiyanto, 2015: 196), nilai </w:t>
      </w:r>
      <w:r w:rsidRPr="002D6F24">
        <w:rPr>
          <w:b w:val="0"/>
          <w:i/>
        </w:rPr>
        <w:t>cronbach’s alpha</w:t>
      </w:r>
      <w:r>
        <w:rPr>
          <w:b w:val="0"/>
        </w:rPr>
        <w:t xml:space="preserve"> dan nilai </w:t>
      </w:r>
      <w:r w:rsidRPr="002D6F24">
        <w:rPr>
          <w:b w:val="0"/>
          <w:i/>
        </w:rPr>
        <w:t>composite reliability</w:t>
      </w:r>
      <w:r>
        <w:rPr>
          <w:b w:val="0"/>
          <w:i/>
        </w:rPr>
        <w:t xml:space="preserve"> </w:t>
      </w:r>
      <w:r>
        <w:rPr>
          <w:b w:val="0"/>
        </w:rPr>
        <w:t>harus ≥ 0,7.</w:t>
      </w:r>
      <w:bookmarkStart w:id="32" w:name="_Toc534051481"/>
    </w:p>
    <w:p w:rsidR="00097D96" w:rsidRPr="00BB60CC" w:rsidRDefault="00097D96" w:rsidP="00CE2474">
      <w:pPr>
        <w:pStyle w:val="Style30"/>
        <w:numPr>
          <w:ilvl w:val="0"/>
          <w:numId w:val="30"/>
        </w:numPr>
        <w:rPr>
          <w:i w:val="0"/>
        </w:rPr>
      </w:pPr>
      <w:r w:rsidRPr="00BB60CC">
        <w:rPr>
          <w:i w:val="0"/>
        </w:rPr>
        <w:t>Evaluasi Model Struktural (</w:t>
      </w:r>
      <w:r w:rsidRPr="00BB60CC">
        <w:t>Inner Model</w:t>
      </w:r>
      <w:r w:rsidRPr="00BB60CC">
        <w:rPr>
          <w:i w:val="0"/>
        </w:rPr>
        <w:t>)</w:t>
      </w:r>
      <w:bookmarkEnd w:id="32"/>
    </w:p>
    <w:p w:rsidR="00097D96" w:rsidRPr="005B56DB" w:rsidRDefault="00097D96" w:rsidP="00CE2474">
      <w:pPr>
        <w:pStyle w:val="Style4"/>
        <w:numPr>
          <w:ilvl w:val="0"/>
          <w:numId w:val="18"/>
        </w:numPr>
        <w:jc w:val="both"/>
        <w:rPr>
          <w:b w:val="0"/>
        </w:rPr>
      </w:pPr>
      <w:r>
        <w:rPr>
          <w:b w:val="0"/>
        </w:rPr>
        <w:t>R-</w:t>
      </w:r>
      <w:r w:rsidRPr="005B56DB">
        <w:rPr>
          <w:b w:val="0"/>
          <w:i/>
        </w:rPr>
        <w:t>Square</w:t>
      </w:r>
      <w:r w:rsidR="005B56DB" w:rsidRPr="005B56DB">
        <w:rPr>
          <w:b w:val="0"/>
          <w:i/>
        </w:rPr>
        <w:t xml:space="preserve"> </w:t>
      </w:r>
      <w:r w:rsidR="005B56DB" w:rsidRPr="005B56DB">
        <w:rPr>
          <w:b w:val="0"/>
        </w:rPr>
        <w:t xml:space="preserve">(Uji </w:t>
      </w:r>
      <w:r w:rsidR="005B56DB" w:rsidRPr="005B56DB">
        <w:rPr>
          <w:b w:val="0"/>
          <w:i/>
        </w:rPr>
        <w:t>Goodness of Fit</w:t>
      </w:r>
      <w:r w:rsidR="005B56DB" w:rsidRPr="005B56DB">
        <w:rPr>
          <w:b w:val="0"/>
        </w:rPr>
        <w:t>)</w:t>
      </w:r>
    </w:p>
    <w:p w:rsidR="00097D96" w:rsidRDefault="00097D96" w:rsidP="00097D96">
      <w:pPr>
        <w:pStyle w:val="Style4"/>
        <w:numPr>
          <w:ilvl w:val="0"/>
          <w:numId w:val="0"/>
        </w:numPr>
        <w:ind w:left="2160"/>
        <w:jc w:val="both"/>
        <w:rPr>
          <w:b w:val="0"/>
        </w:rPr>
      </w:pPr>
      <w:r>
        <w:rPr>
          <w:b w:val="0"/>
        </w:rPr>
        <w:t>Nilai R</w:t>
      </w:r>
      <w:r>
        <w:rPr>
          <w:b w:val="0"/>
          <w:vertAlign w:val="superscript"/>
        </w:rPr>
        <w:t xml:space="preserve">2 </w:t>
      </w:r>
      <w:r>
        <w:rPr>
          <w:b w:val="0"/>
        </w:rPr>
        <w:t>(R-</w:t>
      </w:r>
      <w:r w:rsidRPr="006F58B6">
        <w:rPr>
          <w:b w:val="0"/>
          <w:i/>
        </w:rPr>
        <w:t>Square</w:t>
      </w:r>
      <w:r>
        <w:rPr>
          <w:b w:val="0"/>
        </w:rPr>
        <w:t>) dapat digunakan untuk menilai tingkat variasi perubahan variabel laten independen terhadap variabel laten dependen. Semakin tinggi nilai R</w:t>
      </w:r>
      <w:r>
        <w:rPr>
          <w:b w:val="0"/>
          <w:vertAlign w:val="superscript"/>
        </w:rPr>
        <w:t>2</w:t>
      </w:r>
      <w:r>
        <w:rPr>
          <w:b w:val="0"/>
        </w:rPr>
        <w:t xml:space="preserve"> menunjukkan bahwa model penelitian yang diajukan semakin baik (Abdillah dan Jogiyanto, 2015: 197). </w:t>
      </w:r>
    </w:p>
    <w:p w:rsidR="008C481E" w:rsidRPr="002C6D93" w:rsidRDefault="00097D96" w:rsidP="002C6D93">
      <w:pPr>
        <w:pStyle w:val="Style4"/>
        <w:numPr>
          <w:ilvl w:val="0"/>
          <w:numId w:val="0"/>
        </w:numPr>
        <w:ind w:left="2160"/>
        <w:jc w:val="both"/>
        <w:rPr>
          <w:b w:val="0"/>
        </w:rPr>
      </w:pPr>
      <w:r>
        <w:rPr>
          <w:b w:val="0"/>
        </w:rPr>
        <w:t>Hasil R</w:t>
      </w:r>
      <w:r>
        <w:rPr>
          <w:b w:val="0"/>
          <w:vertAlign w:val="superscript"/>
        </w:rPr>
        <w:t xml:space="preserve">2 </w:t>
      </w:r>
      <w:r>
        <w:rPr>
          <w:b w:val="0"/>
        </w:rPr>
        <w:t xml:space="preserve">sebesar 0.67, 0.33, 0.19 untuk variabel laten dependen dalam model struktural menunjukkan bahwa model “baik”, “moderat”, dan “lemah” (Ghozali, 2014: 42). </w:t>
      </w:r>
    </w:p>
    <w:p w:rsidR="00097D96" w:rsidRPr="00921F57" w:rsidRDefault="00097D96" w:rsidP="00CE2474">
      <w:pPr>
        <w:pStyle w:val="Style4"/>
        <w:numPr>
          <w:ilvl w:val="0"/>
          <w:numId w:val="18"/>
        </w:numPr>
        <w:jc w:val="both"/>
        <w:rPr>
          <w:b w:val="0"/>
        </w:rPr>
      </w:pPr>
      <w:r>
        <w:rPr>
          <w:b w:val="0"/>
        </w:rPr>
        <w:t>f-</w:t>
      </w:r>
      <w:r w:rsidRPr="00322D44">
        <w:rPr>
          <w:b w:val="0"/>
          <w:i/>
        </w:rPr>
        <w:t>Square</w:t>
      </w:r>
      <w:r>
        <w:rPr>
          <w:b w:val="0"/>
        </w:rPr>
        <w:t xml:space="preserve"> (</w:t>
      </w:r>
      <w:r w:rsidRPr="00B54F5C">
        <w:rPr>
          <w:b w:val="0"/>
          <w:i/>
        </w:rPr>
        <w:t>Effect</w:t>
      </w:r>
      <w:r>
        <w:rPr>
          <w:b w:val="0"/>
        </w:rPr>
        <w:t xml:space="preserve"> </w:t>
      </w:r>
      <w:r w:rsidRPr="00B54F5C">
        <w:rPr>
          <w:b w:val="0"/>
          <w:i/>
        </w:rPr>
        <w:t>Size</w:t>
      </w:r>
      <w:r>
        <w:rPr>
          <w:b w:val="0"/>
        </w:rPr>
        <w:t>)</w:t>
      </w:r>
    </w:p>
    <w:p w:rsidR="00097D96" w:rsidRDefault="00097D96" w:rsidP="00097D96">
      <w:pPr>
        <w:pStyle w:val="Style4"/>
        <w:numPr>
          <w:ilvl w:val="0"/>
          <w:numId w:val="0"/>
        </w:numPr>
        <w:ind w:left="2160"/>
        <w:jc w:val="both"/>
        <w:rPr>
          <w:b w:val="0"/>
        </w:rPr>
      </w:pPr>
      <w:r>
        <w:rPr>
          <w:b w:val="0"/>
        </w:rPr>
        <w:t>Nilai f</w:t>
      </w:r>
      <w:r>
        <w:rPr>
          <w:b w:val="0"/>
          <w:vertAlign w:val="superscript"/>
        </w:rPr>
        <w:t xml:space="preserve">2 </w:t>
      </w:r>
      <w:r>
        <w:rPr>
          <w:b w:val="0"/>
        </w:rPr>
        <w:t>(f-</w:t>
      </w:r>
      <w:r w:rsidRPr="00C91F1A">
        <w:rPr>
          <w:b w:val="0"/>
          <w:i/>
        </w:rPr>
        <w:t>Square</w:t>
      </w:r>
      <w:r>
        <w:rPr>
          <w:b w:val="0"/>
        </w:rPr>
        <w:t xml:space="preserve">) dapat digunakan untuk menilai apakah pengaruh variabel laten independen memiliki pengaruh yang relevan terhadap variabel laten dependen atau tidak (Ghozali, 2014: 148). </w:t>
      </w:r>
    </w:p>
    <w:p w:rsidR="00D1299C" w:rsidRDefault="00D1299C">
      <w:pPr>
        <w:rPr>
          <w:rFonts w:ascii="Times New Roman" w:hAnsi="Times New Roman" w:cs="Times New Roman"/>
          <w:sz w:val="24"/>
          <w:szCs w:val="24"/>
          <w:lang w:val="id-ID"/>
        </w:rPr>
      </w:pPr>
      <w:r>
        <w:rPr>
          <w:b/>
        </w:rPr>
        <w:br w:type="page"/>
      </w:r>
    </w:p>
    <w:p w:rsidR="00097D96" w:rsidRPr="00226B79" w:rsidRDefault="00097D96" w:rsidP="00097D96">
      <w:pPr>
        <w:pStyle w:val="Style4"/>
        <w:numPr>
          <w:ilvl w:val="0"/>
          <w:numId w:val="0"/>
        </w:numPr>
        <w:ind w:left="2160"/>
        <w:jc w:val="both"/>
        <w:rPr>
          <w:b w:val="0"/>
        </w:rPr>
      </w:pPr>
      <w:r>
        <w:rPr>
          <w:b w:val="0"/>
        </w:rPr>
        <w:lastRenderedPageBreak/>
        <w:t>Nilai f</w:t>
      </w:r>
      <w:r>
        <w:rPr>
          <w:b w:val="0"/>
          <w:vertAlign w:val="superscript"/>
        </w:rPr>
        <w:t xml:space="preserve">2 </w:t>
      </w:r>
      <w:r>
        <w:rPr>
          <w:b w:val="0"/>
        </w:rPr>
        <w:t xml:space="preserve">sebesar </w:t>
      </w:r>
      <w:r w:rsidR="00EE4AC2">
        <w:rPr>
          <w:b w:val="0"/>
        </w:rPr>
        <w:t xml:space="preserve">0.35, 0.15, 0.02 </w:t>
      </w:r>
      <w:r>
        <w:rPr>
          <w:b w:val="0"/>
        </w:rPr>
        <w:t>menunjukkan bahwa variabel laten independen memiliki pengaruh “</w:t>
      </w:r>
      <w:r w:rsidR="00EE4AC2">
        <w:rPr>
          <w:b w:val="0"/>
        </w:rPr>
        <w:t>besar</w:t>
      </w:r>
      <w:r>
        <w:rPr>
          <w:b w:val="0"/>
        </w:rPr>
        <w:t>”, “menengah”, dan “</w:t>
      </w:r>
      <w:r w:rsidR="00EE4AC2">
        <w:rPr>
          <w:b w:val="0"/>
        </w:rPr>
        <w:t>kecil</w:t>
      </w:r>
      <w:r>
        <w:rPr>
          <w:b w:val="0"/>
        </w:rPr>
        <w:t>” pada tingkat struktural. Besarnya pengaruh f</w:t>
      </w:r>
      <w:r>
        <w:rPr>
          <w:b w:val="0"/>
          <w:vertAlign w:val="superscript"/>
        </w:rPr>
        <w:t>2</w:t>
      </w:r>
      <w:r>
        <w:rPr>
          <w:b w:val="0"/>
        </w:rPr>
        <w:t xml:space="preserve"> dapat dihitung dengan rumus sebagai berikut (Ghozali, 2014: 41):</w:t>
      </w:r>
    </w:p>
    <w:p w:rsidR="00097D96" w:rsidRPr="00176DD0" w:rsidRDefault="00097D96" w:rsidP="00097D96">
      <w:pPr>
        <w:pStyle w:val="Style4"/>
        <w:numPr>
          <w:ilvl w:val="0"/>
          <w:numId w:val="0"/>
        </w:numPr>
        <w:tabs>
          <w:tab w:val="clear" w:pos="2160"/>
          <w:tab w:val="clear" w:pos="2880"/>
          <w:tab w:val="clear" w:pos="5130"/>
          <w:tab w:val="left" w:pos="720"/>
          <w:tab w:val="left" w:pos="1440"/>
          <w:tab w:val="left" w:pos="3600"/>
        </w:tabs>
        <w:spacing w:line="240" w:lineRule="auto"/>
        <w:ind w:left="2160"/>
        <w:contextualSpacing/>
        <w:jc w:val="both"/>
        <w:rPr>
          <w:b w:val="0"/>
          <w:sz w:val="28"/>
        </w:rPr>
      </w:pPr>
      <w:r w:rsidRPr="00176DD0">
        <w:rPr>
          <w:b w:val="0"/>
          <w:sz w:val="28"/>
        </w:rPr>
        <w:t xml:space="preserve">                    R</w:t>
      </w:r>
      <w:r w:rsidRPr="00176DD0">
        <w:rPr>
          <w:b w:val="0"/>
          <w:sz w:val="28"/>
          <w:vertAlign w:val="superscript"/>
        </w:rPr>
        <w:t xml:space="preserve">2 </w:t>
      </w:r>
      <w:r w:rsidRPr="00176DD0">
        <w:rPr>
          <w:b w:val="0"/>
          <w:sz w:val="28"/>
          <w:vertAlign w:val="subscript"/>
        </w:rPr>
        <w:t>included</w:t>
      </w:r>
      <w:r w:rsidRPr="00176DD0">
        <w:rPr>
          <w:b w:val="0"/>
          <w:sz w:val="28"/>
        </w:rPr>
        <w:t xml:space="preserve"> – R</w:t>
      </w:r>
      <w:r w:rsidRPr="00176DD0">
        <w:rPr>
          <w:b w:val="0"/>
          <w:sz w:val="28"/>
          <w:vertAlign w:val="superscript"/>
        </w:rPr>
        <w:t>2</w:t>
      </w:r>
      <w:r w:rsidRPr="00176DD0">
        <w:rPr>
          <w:b w:val="0"/>
          <w:sz w:val="28"/>
          <w:vertAlign w:val="subscript"/>
        </w:rPr>
        <w:t>excluded</w:t>
      </w:r>
      <w:r w:rsidRPr="00176DD0">
        <w:rPr>
          <w:b w:val="0"/>
        </w:rPr>
        <w:tab/>
      </w:r>
    </w:p>
    <w:tbl>
      <w:tblPr>
        <w:tblpPr w:leftFromText="180" w:rightFromText="180" w:vertAnchor="text" w:horzAnchor="margin" w:tblpXSpec="center" w:tblpY="105"/>
        <w:tblW w:w="0" w:type="auto"/>
        <w:tblBorders>
          <w:top w:val="single" w:sz="4" w:space="0" w:color="auto"/>
        </w:tblBorders>
        <w:tblLook w:val="0000" w:firstRow="0" w:lastRow="0" w:firstColumn="0" w:lastColumn="0" w:noHBand="0" w:noVBand="0"/>
      </w:tblPr>
      <w:tblGrid>
        <w:gridCol w:w="2653"/>
      </w:tblGrid>
      <w:tr w:rsidR="00097D96" w:rsidRPr="00176DD0" w:rsidTr="00013FC7">
        <w:trPr>
          <w:trHeight w:val="5"/>
        </w:trPr>
        <w:tc>
          <w:tcPr>
            <w:tcW w:w="2653" w:type="dxa"/>
            <w:tcBorders>
              <w:top w:val="single" w:sz="4" w:space="0" w:color="auto"/>
            </w:tcBorders>
          </w:tcPr>
          <w:p w:rsidR="00097D96" w:rsidRPr="00176DD0" w:rsidRDefault="00097D96" w:rsidP="00013FC7">
            <w:pPr>
              <w:pStyle w:val="Style4"/>
              <w:numPr>
                <w:ilvl w:val="0"/>
                <w:numId w:val="0"/>
              </w:numPr>
              <w:spacing w:line="240" w:lineRule="auto"/>
              <w:contextualSpacing/>
              <w:jc w:val="center"/>
              <w:rPr>
                <w:b w:val="0"/>
                <w:sz w:val="28"/>
              </w:rPr>
            </w:pPr>
            <w:r w:rsidRPr="00176DD0">
              <w:rPr>
                <w:b w:val="0"/>
                <w:sz w:val="28"/>
              </w:rPr>
              <w:t>1 – R</w:t>
            </w:r>
            <w:r w:rsidRPr="00176DD0">
              <w:rPr>
                <w:b w:val="0"/>
                <w:sz w:val="28"/>
                <w:vertAlign w:val="superscript"/>
              </w:rPr>
              <w:t xml:space="preserve">2 </w:t>
            </w:r>
            <w:r w:rsidRPr="00176DD0">
              <w:rPr>
                <w:b w:val="0"/>
                <w:sz w:val="28"/>
                <w:vertAlign w:val="subscript"/>
              </w:rPr>
              <w:t>included</w:t>
            </w:r>
          </w:p>
          <w:p w:rsidR="00097D96" w:rsidRPr="00176DD0" w:rsidRDefault="00097D96" w:rsidP="00013FC7">
            <w:pPr>
              <w:pStyle w:val="Style4"/>
              <w:numPr>
                <w:ilvl w:val="0"/>
                <w:numId w:val="0"/>
              </w:numPr>
              <w:spacing w:line="360" w:lineRule="auto"/>
              <w:contextualSpacing/>
              <w:jc w:val="both"/>
              <w:rPr>
                <w:b w:val="0"/>
              </w:rPr>
            </w:pPr>
          </w:p>
        </w:tc>
      </w:tr>
    </w:tbl>
    <w:p w:rsidR="0022273A" w:rsidRPr="000A0CA4" w:rsidRDefault="00097D96" w:rsidP="000A0CA4">
      <w:pPr>
        <w:pStyle w:val="Style4"/>
        <w:numPr>
          <w:ilvl w:val="0"/>
          <w:numId w:val="0"/>
        </w:numPr>
        <w:ind w:left="2160"/>
        <w:jc w:val="center"/>
        <w:rPr>
          <w:b w:val="0"/>
        </w:rPr>
      </w:pPr>
      <w:r w:rsidRPr="0008386E">
        <w:rPr>
          <w:b w:val="0"/>
          <w:sz w:val="28"/>
        </w:rPr>
        <w:t>f</w:t>
      </w:r>
      <w:r w:rsidRPr="0008386E">
        <w:rPr>
          <w:b w:val="0"/>
          <w:sz w:val="28"/>
          <w:vertAlign w:val="superscript"/>
        </w:rPr>
        <w:t>2</w:t>
      </w:r>
      <w:r w:rsidRPr="0008386E">
        <w:rPr>
          <w:b w:val="0"/>
          <w:sz w:val="28"/>
        </w:rPr>
        <w:t xml:space="preserve"> </w:t>
      </w:r>
      <w:r>
        <w:rPr>
          <w:b w:val="0"/>
          <w:sz w:val="28"/>
        </w:rPr>
        <w:t xml:space="preserve">  </w:t>
      </w:r>
      <w:r w:rsidRPr="0008386E">
        <w:rPr>
          <w:b w:val="0"/>
          <w:sz w:val="28"/>
        </w:rPr>
        <w:t>=</w:t>
      </w:r>
    </w:p>
    <w:p w:rsidR="00097D96" w:rsidRDefault="00097D96" w:rsidP="00097D96">
      <w:pPr>
        <w:pStyle w:val="Style4"/>
        <w:numPr>
          <w:ilvl w:val="0"/>
          <w:numId w:val="0"/>
        </w:numPr>
        <w:spacing w:line="360" w:lineRule="auto"/>
        <w:ind w:left="2160" w:hanging="34"/>
        <w:jc w:val="both"/>
        <w:rPr>
          <w:b w:val="0"/>
        </w:rPr>
      </w:pPr>
      <w:r>
        <w:rPr>
          <w:b w:val="0"/>
        </w:rPr>
        <w:t>Dimana:</w:t>
      </w:r>
    </w:p>
    <w:p w:rsidR="00097D96" w:rsidRDefault="00097D96" w:rsidP="00097D96">
      <w:pPr>
        <w:pStyle w:val="Style4"/>
        <w:numPr>
          <w:ilvl w:val="0"/>
          <w:numId w:val="0"/>
        </w:numPr>
        <w:tabs>
          <w:tab w:val="clear" w:pos="2160"/>
          <w:tab w:val="clear" w:pos="5130"/>
          <w:tab w:val="left" w:pos="3119"/>
        </w:tabs>
        <w:ind w:left="3419" w:hanging="1293"/>
        <w:jc w:val="both"/>
        <w:rPr>
          <w:b w:val="0"/>
        </w:rPr>
      </w:pPr>
      <w:r w:rsidRPr="0008386E">
        <w:rPr>
          <w:b w:val="0"/>
        </w:rPr>
        <w:t>R</w:t>
      </w:r>
      <w:r>
        <w:rPr>
          <w:b w:val="0"/>
          <w:vertAlign w:val="superscript"/>
        </w:rPr>
        <w:t>2</w:t>
      </w:r>
      <w:r w:rsidRPr="0008386E">
        <w:rPr>
          <w:b w:val="0"/>
          <w:vertAlign w:val="subscript"/>
        </w:rPr>
        <w:t>included</w:t>
      </w:r>
      <w:r>
        <w:rPr>
          <w:b w:val="0"/>
          <w:vertAlign w:val="subscript"/>
        </w:rPr>
        <w:t xml:space="preserve"> </w:t>
      </w:r>
      <w:r>
        <w:rPr>
          <w:b w:val="0"/>
          <w:vertAlign w:val="subscript"/>
        </w:rPr>
        <w:tab/>
      </w:r>
      <w:r>
        <w:rPr>
          <w:b w:val="0"/>
        </w:rPr>
        <w:t xml:space="preserve">= </w:t>
      </w:r>
      <w:r w:rsidRPr="0008386E">
        <w:rPr>
          <w:b w:val="0"/>
        </w:rPr>
        <w:t>R</w:t>
      </w:r>
      <w:r w:rsidRPr="0008386E">
        <w:rPr>
          <w:b w:val="0"/>
          <w:vertAlign w:val="superscript"/>
        </w:rPr>
        <w:t xml:space="preserve">2 </w:t>
      </w:r>
      <w:r w:rsidRPr="0008386E">
        <w:rPr>
          <w:b w:val="0"/>
        </w:rPr>
        <w:t>variabel laten dep</w:t>
      </w:r>
      <w:r>
        <w:rPr>
          <w:b w:val="0"/>
        </w:rPr>
        <w:t xml:space="preserve">enden ketika digunakan di dalam </w:t>
      </w:r>
      <w:r w:rsidRPr="0008386E">
        <w:rPr>
          <w:b w:val="0"/>
        </w:rPr>
        <w:t>persamaan struktural</w:t>
      </w:r>
    </w:p>
    <w:p w:rsidR="00097D96" w:rsidRDefault="00097D96" w:rsidP="00097D96">
      <w:pPr>
        <w:pStyle w:val="Style4"/>
        <w:numPr>
          <w:ilvl w:val="0"/>
          <w:numId w:val="0"/>
        </w:numPr>
        <w:tabs>
          <w:tab w:val="clear" w:pos="2160"/>
          <w:tab w:val="clear" w:pos="5130"/>
          <w:tab w:val="left" w:pos="3119"/>
        </w:tabs>
        <w:ind w:left="3419" w:hanging="1293"/>
        <w:jc w:val="both"/>
        <w:rPr>
          <w:b w:val="0"/>
        </w:rPr>
      </w:pPr>
      <w:r w:rsidRPr="0008386E">
        <w:rPr>
          <w:b w:val="0"/>
        </w:rPr>
        <w:t>R</w:t>
      </w:r>
      <w:r w:rsidRPr="0008386E">
        <w:rPr>
          <w:b w:val="0"/>
          <w:vertAlign w:val="superscript"/>
        </w:rPr>
        <w:t>2</w:t>
      </w:r>
      <w:r w:rsidRPr="0008386E">
        <w:rPr>
          <w:b w:val="0"/>
          <w:vertAlign w:val="subscript"/>
        </w:rPr>
        <w:t>excluded</w:t>
      </w:r>
      <w:r>
        <w:rPr>
          <w:b w:val="0"/>
          <w:vertAlign w:val="subscript"/>
        </w:rPr>
        <w:t xml:space="preserve"> </w:t>
      </w:r>
      <w:r>
        <w:rPr>
          <w:b w:val="0"/>
          <w:vertAlign w:val="subscript"/>
        </w:rPr>
        <w:tab/>
      </w:r>
      <w:r>
        <w:rPr>
          <w:b w:val="0"/>
        </w:rPr>
        <w:t>=</w:t>
      </w:r>
      <w:r>
        <w:rPr>
          <w:b w:val="0"/>
        </w:rPr>
        <w:tab/>
      </w:r>
      <w:r w:rsidRPr="0008386E">
        <w:rPr>
          <w:b w:val="0"/>
        </w:rPr>
        <w:t>R</w:t>
      </w:r>
      <w:r>
        <w:rPr>
          <w:b w:val="0"/>
          <w:vertAlign w:val="superscript"/>
        </w:rPr>
        <w:t>2</w:t>
      </w:r>
      <w:r>
        <w:rPr>
          <w:b w:val="0"/>
        </w:rPr>
        <w:t xml:space="preserve"> </w:t>
      </w:r>
      <w:r w:rsidRPr="0008386E">
        <w:rPr>
          <w:b w:val="0"/>
        </w:rPr>
        <w:t xml:space="preserve">variabel laten dependen ketika </w:t>
      </w:r>
      <w:r>
        <w:rPr>
          <w:b w:val="0"/>
        </w:rPr>
        <w:t>dikeluarkan</w:t>
      </w:r>
      <w:r w:rsidRPr="0008386E">
        <w:rPr>
          <w:b w:val="0"/>
        </w:rPr>
        <w:t xml:space="preserve"> </w:t>
      </w:r>
      <w:r>
        <w:rPr>
          <w:b w:val="0"/>
        </w:rPr>
        <w:t>dari</w:t>
      </w:r>
      <w:r w:rsidRPr="0008386E">
        <w:rPr>
          <w:b w:val="0"/>
        </w:rPr>
        <w:t xml:space="preserve"> persamaan struktural</w:t>
      </w:r>
    </w:p>
    <w:p w:rsidR="00097D96" w:rsidRDefault="00097D96" w:rsidP="00CE2474">
      <w:pPr>
        <w:pStyle w:val="Style4"/>
        <w:numPr>
          <w:ilvl w:val="0"/>
          <w:numId w:val="18"/>
        </w:numPr>
        <w:jc w:val="both"/>
        <w:rPr>
          <w:b w:val="0"/>
        </w:rPr>
      </w:pPr>
      <w:r>
        <w:rPr>
          <w:b w:val="0"/>
        </w:rPr>
        <w:t>Pengujian Model Struktural atau Hipotesis (</w:t>
      </w:r>
      <w:r w:rsidRPr="004F3083">
        <w:rPr>
          <w:b w:val="0"/>
          <w:i/>
        </w:rPr>
        <w:t>Bootstraping</w:t>
      </w:r>
      <w:r>
        <w:rPr>
          <w:b w:val="0"/>
        </w:rPr>
        <w:t>)</w:t>
      </w:r>
    </w:p>
    <w:p w:rsidR="009531B1" w:rsidRPr="00A00AFF" w:rsidRDefault="00097D96" w:rsidP="00A00AFF">
      <w:pPr>
        <w:pStyle w:val="Style4"/>
        <w:numPr>
          <w:ilvl w:val="0"/>
          <w:numId w:val="0"/>
        </w:numPr>
        <w:ind w:left="2160"/>
        <w:jc w:val="both"/>
        <w:rPr>
          <w:b w:val="0"/>
        </w:rPr>
      </w:pPr>
      <w:r>
        <w:rPr>
          <w:b w:val="0"/>
        </w:rPr>
        <w:t>Pengujian model struktural dapat dilakukan dengan cara membandingkan nilai t-</w:t>
      </w:r>
      <w:r w:rsidRPr="00537A29">
        <w:rPr>
          <w:b w:val="0"/>
          <w:i/>
        </w:rPr>
        <w:t>table</w:t>
      </w:r>
      <w:r>
        <w:rPr>
          <w:b w:val="0"/>
        </w:rPr>
        <w:t xml:space="preserve"> dengan nilai t-</w:t>
      </w:r>
      <w:r w:rsidRPr="00537A29">
        <w:rPr>
          <w:b w:val="0"/>
          <w:i/>
        </w:rPr>
        <w:t>statistic</w:t>
      </w:r>
      <w:r>
        <w:rPr>
          <w:b w:val="0"/>
        </w:rPr>
        <w:t xml:space="preserve"> pada tabel </w:t>
      </w:r>
      <w:r w:rsidRPr="000E3AFE">
        <w:rPr>
          <w:b w:val="0"/>
          <w:i/>
        </w:rPr>
        <w:t>Total Effect</w:t>
      </w:r>
      <w:r>
        <w:rPr>
          <w:b w:val="0"/>
        </w:rPr>
        <w:t>. Ketika nilai t-</w:t>
      </w:r>
      <w:r w:rsidRPr="006D59FD">
        <w:rPr>
          <w:b w:val="0"/>
          <w:i/>
        </w:rPr>
        <w:t>statistic</w:t>
      </w:r>
      <w:r>
        <w:rPr>
          <w:b w:val="0"/>
        </w:rPr>
        <w:t xml:space="preserve"> lebih tinggi dari nilai t-</w:t>
      </w:r>
      <w:r w:rsidRPr="006D59FD">
        <w:rPr>
          <w:b w:val="0"/>
          <w:i/>
        </w:rPr>
        <w:t>table</w:t>
      </w:r>
      <w:r>
        <w:rPr>
          <w:b w:val="0"/>
        </w:rPr>
        <w:t xml:space="preserve">, maka artinya hipotesis penelitian terdukung. Pada penelitian dengan tingkat keyakinan 95% atau </w:t>
      </w:r>
      <w:r w:rsidRPr="00964264">
        <w:rPr>
          <w:b w:val="0"/>
          <w:i/>
        </w:rPr>
        <w:t>alpha</w:t>
      </w:r>
      <w:r>
        <w:rPr>
          <w:b w:val="0"/>
        </w:rPr>
        <w:t xml:space="preserve"> = 0.05, nilai t-</w:t>
      </w:r>
      <w:r w:rsidRPr="0020698B">
        <w:rPr>
          <w:b w:val="0"/>
          <w:i/>
        </w:rPr>
        <w:t>table</w:t>
      </w:r>
      <w:r>
        <w:rPr>
          <w:b w:val="0"/>
        </w:rPr>
        <w:t xml:space="preserve"> untuk hipotesis dua ekor adalah ≥ 1,96 dan untuk hipotesis satu </w:t>
      </w:r>
      <w:r w:rsidR="00AD2C73">
        <w:rPr>
          <w:b w:val="0"/>
        </w:rPr>
        <w:t>arah</w:t>
      </w:r>
      <w:r>
        <w:rPr>
          <w:b w:val="0"/>
        </w:rPr>
        <w:t xml:space="preserve"> adalah ≥ 1,64 (Abdillah dan Jogiyanto (2015: 211). </w:t>
      </w:r>
    </w:p>
    <w:p w:rsidR="00C76BE7" w:rsidRPr="009C3EFC" w:rsidRDefault="00C76BE7" w:rsidP="00C76BE7">
      <w:pPr>
        <w:pStyle w:val="Style4"/>
        <w:numPr>
          <w:ilvl w:val="0"/>
          <w:numId w:val="0"/>
        </w:numPr>
        <w:ind w:left="2160"/>
        <w:jc w:val="both"/>
        <w:rPr>
          <w:b w:val="0"/>
        </w:rPr>
      </w:pPr>
      <w:r>
        <w:rPr>
          <w:b w:val="0"/>
        </w:rPr>
        <w:t>Adapun hipotesis statistik dalam penelitian ini adalah sebagai berikut:</w:t>
      </w:r>
    </w:p>
    <w:p w:rsidR="00565BC0" w:rsidRDefault="00565BC0">
      <w:pPr>
        <w:rPr>
          <w:rFonts w:ascii="Times New Roman" w:hAnsi="Times New Roman" w:cs="Times New Roman"/>
          <w:sz w:val="24"/>
          <w:szCs w:val="24"/>
          <w:lang w:val="id-ID"/>
        </w:rPr>
      </w:pPr>
      <w:r>
        <w:rPr>
          <w:b/>
        </w:rPr>
        <w:br w:type="page"/>
      </w:r>
    </w:p>
    <w:p w:rsidR="00C76BE7" w:rsidRDefault="00C76BE7" w:rsidP="00CE2474">
      <w:pPr>
        <w:pStyle w:val="Style4"/>
        <w:numPr>
          <w:ilvl w:val="0"/>
          <w:numId w:val="19"/>
        </w:numPr>
        <w:jc w:val="both"/>
        <w:rPr>
          <w:b w:val="0"/>
        </w:rPr>
      </w:pPr>
      <w:r w:rsidRPr="00A10509">
        <w:rPr>
          <w:b w:val="0"/>
        </w:rPr>
        <w:lastRenderedPageBreak/>
        <w:t>Pengaruh persepsi kebermanfaatan terhadap minat penggunaan</w:t>
      </w:r>
    </w:p>
    <w:p w:rsidR="00C76BE7" w:rsidRPr="00A10509" w:rsidRDefault="00C76BE7" w:rsidP="00C76BE7">
      <w:pPr>
        <w:pStyle w:val="Style4"/>
        <w:numPr>
          <w:ilvl w:val="0"/>
          <w:numId w:val="0"/>
        </w:numPr>
        <w:ind w:left="2880"/>
        <w:jc w:val="both"/>
        <w:rPr>
          <w:b w:val="0"/>
          <w:vertAlign w:val="subscript"/>
        </w:rPr>
      </w:pPr>
      <w:r w:rsidRPr="00A10509">
        <w:rPr>
          <w:b w:val="0"/>
        </w:rPr>
        <w:t>H</w:t>
      </w:r>
      <w:r>
        <w:rPr>
          <w:b w:val="0"/>
        </w:rPr>
        <w:t>0</w:t>
      </w:r>
      <w:r w:rsidRPr="00A10509">
        <w:rPr>
          <w:b w:val="0"/>
        </w:rPr>
        <w:t>:</w:t>
      </w:r>
      <w:r>
        <w:rPr>
          <w:b w:val="0"/>
        </w:rPr>
        <w:t xml:space="preserve"> </w:t>
      </w:r>
      <w:r w:rsidRPr="0038395C">
        <w:rPr>
          <w:b w:val="0"/>
          <w:sz w:val="28"/>
        </w:rPr>
        <w:t>β</w:t>
      </w:r>
      <w:r w:rsidRPr="0038395C">
        <w:rPr>
          <w:b w:val="0"/>
          <w:sz w:val="22"/>
          <w:vertAlign w:val="subscript"/>
        </w:rPr>
        <w:t xml:space="preserve"> </w:t>
      </w:r>
      <w:r w:rsidRPr="00912114">
        <w:rPr>
          <w:b w:val="0"/>
          <w:vertAlign w:val="subscript"/>
        </w:rPr>
        <w:t>1</w:t>
      </w:r>
      <w:r w:rsidRPr="00A10509">
        <w:rPr>
          <w:b w:val="0"/>
          <w:vertAlign w:val="subscript"/>
        </w:rPr>
        <w:t xml:space="preserve">  </w:t>
      </w:r>
      <w:r w:rsidR="00E9424A">
        <w:rPr>
          <w:b w:val="0"/>
        </w:rPr>
        <w:t>≤</w:t>
      </w:r>
      <w:r w:rsidRPr="00A10509">
        <w:rPr>
          <w:b w:val="0"/>
        </w:rPr>
        <w:t xml:space="preserve"> 0</w:t>
      </w:r>
    </w:p>
    <w:p w:rsidR="0022273A" w:rsidRPr="000A0CA4" w:rsidRDefault="00C76BE7" w:rsidP="000A0CA4">
      <w:pPr>
        <w:pStyle w:val="Style4"/>
        <w:numPr>
          <w:ilvl w:val="0"/>
          <w:numId w:val="0"/>
        </w:numPr>
        <w:ind w:left="2880"/>
        <w:jc w:val="both"/>
        <w:rPr>
          <w:b w:val="0"/>
          <w:vertAlign w:val="subscript"/>
        </w:rPr>
      </w:pPr>
      <w:r w:rsidRPr="00A10509">
        <w:rPr>
          <w:b w:val="0"/>
        </w:rPr>
        <w:t>H</w:t>
      </w:r>
      <w:r>
        <w:rPr>
          <w:b w:val="0"/>
        </w:rPr>
        <w:t>1</w:t>
      </w:r>
      <w:r w:rsidRPr="00A10509">
        <w:rPr>
          <w:b w:val="0"/>
        </w:rPr>
        <w:t>:</w:t>
      </w:r>
      <w:r>
        <w:rPr>
          <w:b w:val="0"/>
        </w:rPr>
        <w:t xml:space="preserve"> </w:t>
      </w:r>
      <w:r w:rsidRPr="0038395C">
        <w:rPr>
          <w:b w:val="0"/>
          <w:sz w:val="28"/>
        </w:rPr>
        <w:t>β</w:t>
      </w:r>
      <w:r w:rsidRPr="00912114">
        <w:rPr>
          <w:b w:val="0"/>
          <w:vertAlign w:val="subscript"/>
        </w:rPr>
        <w:t xml:space="preserve"> 1</w:t>
      </w:r>
      <w:r w:rsidRPr="00A10509">
        <w:rPr>
          <w:b w:val="0"/>
          <w:vertAlign w:val="subscript"/>
        </w:rPr>
        <w:t xml:space="preserve">  </w:t>
      </w:r>
      <w:r w:rsidRPr="00A10509">
        <w:rPr>
          <w:b w:val="0"/>
        </w:rPr>
        <w:t>&gt; 0</w:t>
      </w:r>
    </w:p>
    <w:p w:rsidR="00C76BE7" w:rsidRDefault="00C76BE7" w:rsidP="00CE2474">
      <w:pPr>
        <w:pStyle w:val="Style4"/>
        <w:numPr>
          <w:ilvl w:val="0"/>
          <w:numId w:val="19"/>
        </w:numPr>
        <w:ind w:left="2874" w:hanging="357"/>
        <w:jc w:val="both"/>
        <w:rPr>
          <w:b w:val="0"/>
        </w:rPr>
      </w:pPr>
      <w:r w:rsidRPr="00A10509">
        <w:rPr>
          <w:b w:val="0"/>
        </w:rPr>
        <w:t>Pengaruh persepsi kemudahan penggunaan terhadap minat penggunaan</w:t>
      </w:r>
    </w:p>
    <w:p w:rsidR="00C76BE7" w:rsidRPr="00136C31" w:rsidRDefault="00C76BE7" w:rsidP="002E7774">
      <w:pPr>
        <w:pStyle w:val="Style4"/>
        <w:numPr>
          <w:ilvl w:val="0"/>
          <w:numId w:val="0"/>
        </w:numPr>
        <w:ind w:left="2880"/>
        <w:jc w:val="both"/>
        <w:rPr>
          <w:b w:val="0"/>
          <w:vertAlign w:val="subscript"/>
        </w:rPr>
      </w:pPr>
      <w:r w:rsidRPr="00136C31">
        <w:rPr>
          <w:b w:val="0"/>
        </w:rPr>
        <w:t xml:space="preserve">H0: </w:t>
      </w:r>
      <w:r w:rsidRPr="0038395C">
        <w:rPr>
          <w:rFonts w:eastAsia="Times New Roman"/>
          <w:b w:val="0"/>
          <w:sz w:val="32"/>
          <w:szCs w:val="30"/>
          <w:lang w:eastAsia="id-ID"/>
        </w:rPr>
        <w:t>γ</w:t>
      </w:r>
      <w:r>
        <w:rPr>
          <w:b w:val="0"/>
          <w:vertAlign w:val="subscript"/>
        </w:rPr>
        <w:t xml:space="preserve"> 1 </w:t>
      </w:r>
      <w:r w:rsidRPr="00136C31">
        <w:rPr>
          <w:b w:val="0"/>
          <w:vertAlign w:val="subscript"/>
        </w:rPr>
        <w:t xml:space="preserve"> </w:t>
      </w:r>
      <w:r w:rsidR="00E9424A" w:rsidRPr="00E9424A">
        <w:rPr>
          <w:b w:val="0"/>
        </w:rPr>
        <w:t>≤</w:t>
      </w:r>
      <w:r w:rsidRPr="00136C31">
        <w:rPr>
          <w:b w:val="0"/>
        </w:rPr>
        <w:t xml:space="preserve"> 0</w:t>
      </w:r>
    </w:p>
    <w:p w:rsidR="00C76BE7" w:rsidRPr="006328F8" w:rsidRDefault="00C76BE7" w:rsidP="002E7774">
      <w:pPr>
        <w:pStyle w:val="Style4"/>
        <w:numPr>
          <w:ilvl w:val="0"/>
          <w:numId w:val="0"/>
        </w:numPr>
        <w:ind w:left="1440"/>
        <w:jc w:val="both"/>
        <w:rPr>
          <w:b w:val="0"/>
        </w:rPr>
      </w:pPr>
      <w:r>
        <w:rPr>
          <w:b w:val="0"/>
        </w:rPr>
        <w:tab/>
      </w:r>
      <w:r>
        <w:rPr>
          <w:b w:val="0"/>
        </w:rPr>
        <w:tab/>
      </w:r>
      <w:r w:rsidRPr="00136C31">
        <w:rPr>
          <w:b w:val="0"/>
        </w:rPr>
        <w:t>H</w:t>
      </w:r>
      <w:r>
        <w:rPr>
          <w:b w:val="0"/>
        </w:rPr>
        <w:t>2</w:t>
      </w:r>
      <w:r w:rsidRPr="00136C31">
        <w:rPr>
          <w:b w:val="0"/>
        </w:rPr>
        <w:t xml:space="preserve">: </w:t>
      </w:r>
      <w:r w:rsidRPr="0038395C">
        <w:rPr>
          <w:rFonts w:eastAsia="Times New Roman"/>
          <w:b w:val="0"/>
          <w:sz w:val="32"/>
          <w:szCs w:val="30"/>
          <w:lang w:eastAsia="id-ID"/>
        </w:rPr>
        <w:t>γ</w:t>
      </w:r>
      <w:r>
        <w:rPr>
          <w:b w:val="0"/>
          <w:vertAlign w:val="subscript"/>
        </w:rPr>
        <w:t xml:space="preserve"> 1 </w:t>
      </w:r>
      <w:r w:rsidRPr="00136C31">
        <w:rPr>
          <w:b w:val="0"/>
          <w:vertAlign w:val="subscript"/>
        </w:rPr>
        <w:t xml:space="preserve"> </w:t>
      </w:r>
      <w:r w:rsidRPr="00136C31">
        <w:rPr>
          <w:b w:val="0"/>
        </w:rPr>
        <w:t>&gt; 0</w:t>
      </w:r>
    </w:p>
    <w:p w:rsidR="00C76BE7" w:rsidRDefault="00C76BE7" w:rsidP="00CE2474">
      <w:pPr>
        <w:pStyle w:val="Style4"/>
        <w:numPr>
          <w:ilvl w:val="0"/>
          <w:numId w:val="19"/>
        </w:numPr>
        <w:jc w:val="both"/>
        <w:rPr>
          <w:b w:val="0"/>
        </w:rPr>
      </w:pPr>
      <w:r w:rsidRPr="00A10509">
        <w:rPr>
          <w:b w:val="0"/>
        </w:rPr>
        <w:t>Pengaruh persepsi kemudahan penggunaan terhadap persepsi kebermanfaatan</w:t>
      </w:r>
    </w:p>
    <w:p w:rsidR="00C76BE7" w:rsidRPr="00136C31" w:rsidRDefault="00C76BE7" w:rsidP="002E7774">
      <w:pPr>
        <w:pStyle w:val="Style4"/>
        <w:numPr>
          <w:ilvl w:val="0"/>
          <w:numId w:val="0"/>
        </w:numPr>
        <w:ind w:left="2880"/>
        <w:jc w:val="both"/>
        <w:rPr>
          <w:b w:val="0"/>
          <w:vertAlign w:val="subscript"/>
        </w:rPr>
      </w:pPr>
      <w:r w:rsidRPr="00136C31">
        <w:rPr>
          <w:b w:val="0"/>
        </w:rPr>
        <w:t xml:space="preserve">H0: </w:t>
      </w:r>
      <w:r w:rsidRPr="0038395C">
        <w:rPr>
          <w:rFonts w:eastAsia="Times New Roman"/>
          <w:b w:val="0"/>
          <w:sz w:val="32"/>
          <w:szCs w:val="30"/>
          <w:lang w:eastAsia="id-ID"/>
        </w:rPr>
        <w:t>γ</w:t>
      </w:r>
      <w:r>
        <w:rPr>
          <w:b w:val="0"/>
          <w:vertAlign w:val="subscript"/>
        </w:rPr>
        <w:t xml:space="preserve"> 2</w:t>
      </w:r>
      <w:r w:rsidRPr="00136C31">
        <w:rPr>
          <w:b w:val="0"/>
          <w:vertAlign w:val="subscript"/>
        </w:rPr>
        <w:t xml:space="preserve">  </w:t>
      </w:r>
      <w:r w:rsidR="00E9424A">
        <w:rPr>
          <w:b w:val="0"/>
        </w:rPr>
        <w:t>≤</w:t>
      </w:r>
      <w:r w:rsidRPr="00136C31">
        <w:rPr>
          <w:b w:val="0"/>
        </w:rPr>
        <w:t xml:space="preserve"> 0</w:t>
      </w:r>
    </w:p>
    <w:p w:rsidR="00E9424A" w:rsidRPr="0022273A" w:rsidRDefault="00C76BE7" w:rsidP="0022273A">
      <w:pPr>
        <w:pStyle w:val="Style4"/>
        <w:numPr>
          <w:ilvl w:val="0"/>
          <w:numId w:val="0"/>
        </w:numPr>
        <w:ind w:left="2880"/>
        <w:jc w:val="both"/>
        <w:rPr>
          <w:b w:val="0"/>
        </w:rPr>
      </w:pPr>
      <w:r w:rsidRPr="00136C31">
        <w:rPr>
          <w:b w:val="0"/>
        </w:rPr>
        <w:t>H</w:t>
      </w:r>
      <w:r>
        <w:rPr>
          <w:b w:val="0"/>
        </w:rPr>
        <w:t>3</w:t>
      </w:r>
      <w:r w:rsidRPr="00136C31">
        <w:rPr>
          <w:b w:val="0"/>
        </w:rPr>
        <w:t xml:space="preserve">: </w:t>
      </w:r>
      <w:r w:rsidRPr="0038395C">
        <w:rPr>
          <w:rFonts w:eastAsia="Times New Roman"/>
          <w:b w:val="0"/>
          <w:sz w:val="32"/>
          <w:szCs w:val="30"/>
          <w:lang w:eastAsia="id-ID"/>
        </w:rPr>
        <w:t>γ</w:t>
      </w:r>
      <w:r>
        <w:rPr>
          <w:b w:val="0"/>
          <w:vertAlign w:val="subscript"/>
        </w:rPr>
        <w:t xml:space="preserve"> 2</w:t>
      </w:r>
      <w:r w:rsidRPr="00136C31">
        <w:rPr>
          <w:b w:val="0"/>
          <w:vertAlign w:val="subscript"/>
        </w:rPr>
        <w:t xml:space="preserve">  </w:t>
      </w:r>
      <w:r w:rsidRPr="00136C31">
        <w:rPr>
          <w:b w:val="0"/>
        </w:rPr>
        <w:t>&gt; 0</w:t>
      </w:r>
      <w:bookmarkStart w:id="33" w:name="_Toc534051482"/>
    </w:p>
    <w:p w:rsidR="00BF26FC" w:rsidRPr="005B6B15" w:rsidRDefault="00BF26FC" w:rsidP="00CE2474">
      <w:pPr>
        <w:pStyle w:val="Style30"/>
        <w:numPr>
          <w:ilvl w:val="0"/>
          <w:numId w:val="30"/>
        </w:numPr>
        <w:rPr>
          <w:i w:val="0"/>
        </w:rPr>
      </w:pPr>
      <w:r w:rsidRPr="005B6B15">
        <w:t>Path</w:t>
      </w:r>
      <w:r w:rsidRPr="005B6B15">
        <w:rPr>
          <w:i w:val="0"/>
        </w:rPr>
        <w:t xml:space="preserve"> </w:t>
      </w:r>
      <w:r w:rsidRPr="005B6B15">
        <w:t>Diagram</w:t>
      </w:r>
      <w:bookmarkEnd w:id="33"/>
    </w:p>
    <w:p w:rsidR="00176DD0" w:rsidRDefault="007B67DD" w:rsidP="009531B1">
      <w:pPr>
        <w:pStyle w:val="Style4"/>
        <w:numPr>
          <w:ilvl w:val="0"/>
          <w:numId w:val="0"/>
        </w:numPr>
        <w:ind w:left="1440"/>
        <w:jc w:val="both"/>
        <w:rPr>
          <w:b w:val="0"/>
        </w:rPr>
      </w:pPr>
      <w:r>
        <w:rPr>
          <w:b w:val="0"/>
          <w:i/>
        </w:rPr>
        <w:t>P</w:t>
      </w:r>
      <w:r w:rsidRPr="007E3D6B">
        <w:rPr>
          <w:b w:val="0"/>
          <w:i/>
        </w:rPr>
        <w:t>ath diagram</w:t>
      </w:r>
      <w:r>
        <w:rPr>
          <w:b w:val="0"/>
        </w:rPr>
        <w:t xml:space="preserve"> </w:t>
      </w:r>
      <w:r w:rsidRPr="00FD4B73">
        <w:rPr>
          <w:rStyle w:val="tlid-translation"/>
          <w:b w:val="0"/>
        </w:rPr>
        <w:t xml:space="preserve">menyajikan hubungan prediktif dan asosiatif antara konstruk dan indikator dalam </w:t>
      </w:r>
      <w:r>
        <w:rPr>
          <w:rStyle w:val="tlid-translation"/>
          <w:b w:val="0"/>
        </w:rPr>
        <w:t xml:space="preserve">sebuah </w:t>
      </w:r>
      <w:r w:rsidRPr="00FD4B73">
        <w:rPr>
          <w:rStyle w:val="tlid-translation"/>
          <w:b w:val="0"/>
        </w:rPr>
        <w:t>model struktural</w:t>
      </w:r>
      <w:r>
        <w:rPr>
          <w:rStyle w:val="tlid-translation"/>
          <w:b w:val="0"/>
        </w:rPr>
        <w:t xml:space="preserve"> (</w:t>
      </w:r>
      <w:r w:rsidRPr="00C81185">
        <w:rPr>
          <w:b w:val="0"/>
        </w:rPr>
        <w:t xml:space="preserve">Cooper dan Schindler, </w:t>
      </w:r>
      <w:r>
        <w:rPr>
          <w:b w:val="0"/>
        </w:rPr>
        <w:t>2014: 662)</w:t>
      </w:r>
      <w:r w:rsidRPr="00C81185">
        <w:rPr>
          <w:b w:val="0"/>
        </w:rPr>
        <w:t>.</w:t>
      </w:r>
      <w:r w:rsidR="009531B1">
        <w:rPr>
          <w:b w:val="0"/>
        </w:rPr>
        <w:t xml:space="preserve"> Peneliti menggambarkan bagaimana hubungan antar variabel-variabel dan indikator-indikator dalam model penelitian ini dengan membuat sebuah </w:t>
      </w:r>
      <w:r w:rsidR="009531B1" w:rsidRPr="00031068">
        <w:rPr>
          <w:b w:val="0"/>
          <w:i/>
        </w:rPr>
        <w:t>path diagram</w:t>
      </w:r>
      <w:r w:rsidR="009531B1">
        <w:rPr>
          <w:b w:val="0"/>
        </w:rPr>
        <w:t xml:space="preserve"> dengan menggunakan </w:t>
      </w:r>
      <w:r w:rsidR="009531B1" w:rsidRPr="00031068">
        <w:rPr>
          <w:b w:val="0"/>
          <w:i/>
        </w:rPr>
        <w:t>software</w:t>
      </w:r>
      <w:r w:rsidR="009531B1">
        <w:rPr>
          <w:b w:val="0"/>
        </w:rPr>
        <w:t xml:space="preserve"> SPSS AMOS 25. </w:t>
      </w:r>
    </w:p>
    <w:p w:rsidR="00565BC0" w:rsidRDefault="00565BC0">
      <w:pPr>
        <w:rPr>
          <w:rFonts w:ascii="Times New Roman" w:hAnsi="Times New Roman" w:cs="Times New Roman"/>
          <w:sz w:val="24"/>
          <w:szCs w:val="24"/>
          <w:lang w:val="id-ID"/>
        </w:rPr>
      </w:pPr>
      <w:r>
        <w:rPr>
          <w:b/>
        </w:rPr>
        <w:br w:type="page"/>
      </w:r>
    </w:p>
    <w:p w:rsidR="0022273A" w:rsidRDefault="009531B1" w:rsidP="00565BC0">
      <w:pPr>
        <w:pStyle w:val="Style4"/>
        <w:numPr>
          <w:ilvl w:val="0"/>
          <w:numId w:val="0"/>
        </w:numPr>
        <w:ind w:left="1440"/>
        <w:jc w:val="both"/>
        <w:rPr>
          <w:b w:val="0"/>
        </w:rPr>
      </w:pPr>
      <w:r>
        <w:rPr>
          <w:b w:val="0"/>
        </w:rPr>
        <w:lastRenderedPageBreak/>
        <w:t xml:space="preserve">Berikut ini hasil </w:t>
      </w:r>
      <w:r w:rsidRPr="009531B1">
        <w:rPr>
          <w:b w:val="0"/>
          <w:i/>
        </w:rPr>
        <w:t>path diagram</w:t>
      </w:r>
      <w:r>
        <w:rPr>
          <w:b w:val="0"/>
          <w:i/>
        </w:rPr>
        <w:t xml:space="preserve"> </w:t>
      </w:r>
      <w:r w:rsidR="00D606A5">
        <w:rPr>
          <w:b w:val="0"/>
        </w:rPr>
        <w:t>tersebut:</w:t>
      </w:r>
      <w:bookmarkStart w:id="34" w:name="_Toc534074374"/>
    </w:p>
    <w:p w:rsidR="00A80FE3" w:rsidRPr="00A80FE3" w:rsidRDefault="00936BD4" w:rsidP="004669BA">
      <w:pPr>
        <w:pStyle w:val="Style40"/>
        <w:ind w:left="1440"/>
      </w:pPr>
      <w:r>
        <w:t>Gambar 3.1</w:t>
      </w:r>
      <w:r w:rsidR="00BF26FC">
        <w:t xml:space="preserve"> AMOS </w:t>
      </w:r>
      <w:r w:rsidR="00BF26FC" w:rsidRPr="00011074">
        <w:rPr>
          <w:i/>
        </w:rPr>
        <w:t>Path Diagram</w:t>
      </w:r>
      <w:bookmarkEnd w:id="34"/>
    </w:p>
    <w:p w:rsidR="00A80FE3" w:rsidRDefault="00495107" w:rsidP="00A80FE3">
      <w:pPr>
        <w:pStyle w:val="Style4"/>
        <w:numPr>
          <w:ilvl w:val="0"/>
          <w:numId w:val="0"/>
        </w:numPr>
        <w:spacing w:line="240" w:lineRule="auto"/>
        <w:ind w:left="1440"/>
        <w:contextualSpacing/>
        <w:rPr>
          <w:b w:val="0"/>
        </w:rPr>
      </w:pPr>
      <w:r>
        <w:rPr>
          <w:b w:val="0"/>
          <w:noProof/>
          <w:lang w:eastAsia="id-ID"/>
        </w:rPr>
        <w:drawing>
          <wp:inline distT="0" distB="0" distL="0" distR="0">
            <wp:extent cx="4866715" cy="47445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TH DIAGRAM SEM (2).png"/>
                    <pic:cNvPicPr/>
                  </pic:nvPicPr>
                  <pic:blipFill>
                    <a:blip r:embed="rId14">
                      <a:extLst>
                        <a:ext uri="{28A0092B-C50C-407E-A947-70E740481C1C}">
                          <a14:useLocalDpi xmlns:a14="http://schemas.microsoft.com/office/drawing/2010/main" val="0"/>
                        </a:ext>
                      </a:extLst>
                    </a:blip>
                    <a:stretch>
                      <a:fillRect/>
                    </a:stretch>
                  </pic:blipFill>
                  <pic:spPr>
                    <a:xfrm>
                      <a:off x="0" y="0"/>
                      <a:ext cx="4888591" cy="4765855"/>
                    </a:xfrm>
                    <a:prstGeom prst="rect">
                      <a:avLst/>
                    </a:prstGeom>
                  </pic:spPr>
                </pic:pic>
              </a:graphicData>
            </a:graphic>
          </wp:inline>
        </w:drawing>
      </w:r>
    </w:p>
    <w:p w:rsidR="00E9424A" w:rsidRPr="0022273A" w:rsidRDefault="00A80FE3" w:rsidP="0022273A">
      <w:pPr>
        <w:pStyle w:val="Style4"/>
        <w:numPr>
          <w:ilvl w:val="0"/>
          <w:numId w:val="0"/>
        </w:numPr>
        <w:tabs>
          <w:tab w:val="clear" w:pos="2160"/>
          <w:tab w:val="clear" w:pos="2880"/>
          <w:tab w:val="left" w:pos="1418"/>
          <w:tab w:val="left" w:pos="2694"/>
        </w:tabs>
        <w:spacing w:before="360"/>
        <w:ind w:left="714" w:hanging="357"/>
        <w:jc w:val="both"/>
        <w:rPr>
          <w:b w:val="0"/>
        </w:rPr>
      </w:pPr>
      <w:r>
        <w:rPr>
          <w:b w:val="0"/>
        </w:rPr>
        <w:tab/>
      </w:r>
      <w:r>
        <w:rPr>
          <w:b w:val="0"/>
        </w:rPr>
        <w:tab/>
        <w:t>Sumber: Pengolahan Peneliti Dengan SPSS AMOS 25</w:t>
      </w:r>
    </w:p>
    <w:p w:rsidR="00BF26FC" w:rsidRDefault="00BF26FC" w:rsidP="00CE2474">
      <w:pPr>
        <w:pStyle w:val="Style4"/>
        <w:numPr>
          <w:ilvl w:val="0"/>
          <w:numId w:val="23"/>
        </w:numPr>
        <w:spacing w:line="360" w:lineRule="auto"/>
        <w:ind w:left="2874" w:hanging="357"/>
        <w:jc w:val="both"/>
        <w:rPr>
          <w:b w:val="0"/>
        </w:rPr>
      </w:pPr>
      <w:r>
        <w:rPr>
          <w:b w:val="0"/>
        </w:rPr>
        <w:t>Persamaan Struktural</w:t>
      </w:r>
    </w:p>
    <w:p w:rsidR="00BF26FC" w:rsidRPr="00F3418B" w:rsidRDefault="00BF26FC" w:rsidP="00BF26FC">
      <w:pPr>
        <w:pStyle w:val="Style4"/>
        <w:numPr>
          <w:ilvl w:val="0"/>
          <w:numId w:val="0"/>
        </w:numPr>
        <w:ind w:left="2880"/>
        <w:jc w:val="both"/>
        <w:rPr>
          <w:b w:val="0"/>
          <w:sz w:val="22"/>
          <w:vertAlign w:val="subscript"/>
        </w:rPr>
      </w:pPr>
      <w:r w:rsidRPr="00F3418B">
        <w:rPr>
          <w:b w:val="0"/>
          <w:sz w:val="32"/>
        </w:rPr>
        <w:t>η</w:t>
      </w:r>
      <w:r w:rsidRPr="00F3418B">
        <w:rPr>
          <w:b w:val="0"/>
          <w:sz w:val="22"/>
          <w:vertAlign w:val="subscript"/>
        </w:rPr>
        <w:t>1</w:t>
      </w:r>
      <w:r>
        <w:rPr>
          <w:b w:val="0"/>
          <w:sz w:val="28"/>
          <w:vertAlign w:val="subscript"/>
        </w:rPr>
        <w:t xml:space="preserve"> = </w:t>
      </w:r>
      <w:r w:rsidRPr="00F3418B">
        <w:rPr>
          <w:b w:val="0"/>
          <w:bCs/>
          <w:sz w:val="32"/>
        </w:rPr>
        <w:t>γ</w:t>
      </w:r>
      <w:r>
        <w:rPr>
          <w:b w:val="0"/>
          <w:bCs/>
          <w:sz w:val="22"/>
          <w:vertAlign w:val="subscript"/>
        </w:rPr>
        <w:t>2</w:t>
      </w:r>
      <w:r w:rsidRPr="00F3418B">
        <w:rPr>
          <w:b w:val="0"/>
          <w:sz w:val="22"/>
        </w:rPr>
        <w:t xml:space="preserve"> </w:t>
      </w:r>
      <w:r w:rsidRPr="00F3418B">
        <w:rPr>
          <w:b w:val="0"/>
          <w:sz w:val="32"/>
        </w:rPr>
        <w:t>ξ</w:t>
      </w:r>
      <w:r>
        <w:rPr>
          <w:b w:val="0"/>
          <w:sz w:val="22"/>
          <w:vertAlign w:val="subscript"/>
        </w:rPr>
        <w:t>1</w:t>
      </w:r>
      <w:r w:rsidRPr="00F3418B">
        <w:rPr>
          <w:b w:val="0"/>
          <w:sz w:val="22"/>
          <w:vertAlign w:val="subscript"/>
        </w:rPr>
        <w:t xml:space="preserve"> </w:t>
      </w:r>
      <w:r>
        <w:rPr>
          <w:b w:val="0"/>
          <w:sz w:val="22"/>
        </w:rPr>
        <w:t xml:space="preserve"> + </w:t>
      </w:r>
      <w:r w:rsidRPr="00F3418B">
        <w:rPr>
          <w:b w:val="0"/>
          <w:bCs/>
          <w:sz w:val="32"/>
        </w:rPr>
        <w:t>ζ</w:t>
      </w:r>
      <w:r w:rsidRPr="00F3418B">
        <w:rPr>
          <w:b w:val="0"/>
          <w:sz w:val="32"/>
          <w:vertAlign w:val="subscript"/>
        </w:rPr>
        <w:t xml:space="preserve"> </w:t>
      </w:r>
      <w:r>
        <w:rPr>
          <w:b w:val="0"/>
          <w:sz w:val="22"/>
          <w:vertAlign w:val="subscript"/>
        </w:rPr>
        <w:t xml:space="preserve">1 </w:t>
      </w:r>
    </w:p>
    <w:p w:rsidR="00495107" w:rsidRPr="0043376D" w:rsidRDefault="00BF26FC" w:rsidP="0043376D">
      <w:pPr>
        <w:pStyle w:val="Style4"/>
        <w:numPr>
          <w:ilvl w:val="0"/>
          <w:numId w:val="0"/>
        </w:numPr>
        <w:ind w:left="2880"/>
        <w:jc w:val="both"/>
        <w:rPr>
          <w:b w:val="0"/>
          <w:sz w:val="22"/>
          <w:vertAlign w:val="subscript"/>
        </w:rPr>
      </w:pPr>
      <w:r w:rsidRPr="00F3418B">
        <w:rPr>
          <w:b w:val="0"/>
          <w:sz w:val="32"/>
        </w:rPr>
        <w:t>η</w:t>
      </w:r>
      <w:r>
        <w:rPr>
          <w:b w:val="0"/>
          <w:sz w:val="22"/>
          <w:vertAlign w:val="subscript"/>
        </w:rPr>
        <w:t>2</w:t>
      </w:r>
      <w:r>
        <w:rPr>
          <w:b w:val="0"/>
          <w:sz w:val="28"/>
          <w:vertAlign w:val="subscript"/>
        </w:rPr>
        <w:t xml:space="preserve"> = </w:t>
      </w:r>
      <w:r w:rsidRPr="004E2444">
        <w:rPr>
          <w:b w:val="0"/>
          <w:sz w:val="32"/>
        </w:rPr>
        <w:t>β</w:t>
      </w:r>
      <w:r w:rsidRPr="00F3418B">
        <w:rPr>
          <w:b w:val="0"/>
          <w:bCs/>
          <w:sz w:val="22"/>
          <w:vertAlign w:val="subscript"/>
        </w:rPr>
        <w:t xml:space="preserve"> 1</w:t>
      </w:r>
      <w:r w:rsidRPr="00F3418B">
        <w:rPr>
          <w:b w:val="0"/>
          <w:sz w:val="22"/>
        </w:rPr>
        <w:t xml:space="preserve"> </w:t>
      </w:r>
      <w:r w:rsidRPr="004E2444">
        <w:rPr>
          <w:b w:val="0"/>
          <w:sz w:val="32"/>
        </w:rPr>
        <w:t>η</w:t>
      </w:r>
      <w:r w:rsidRPr="00F3418B">
        <w:rPr>
          <w:b w:val="0"/>
          <w:sz w:val="22"/>
          <w:vertAlign w:val="subscript"/>
        </w:rPr>
        <w:t xml:space="preserve">1 </w:t>
      </w:r>
      <w:r w:rsidRPr="00F3418B">
        <w:rPr>
          <w:b w:val="0"/>
          <w:sz w:val="22"/>
        </w:rPr>
        <w:t xml:space="preserve"> + </w:t>
      </w:r>
      <w:r w:rsidRPr="00F3418B">
        <w:rPr>
          <w:b w:val="0"/>
          <w:bCs/>
          <w:sz w:val="32"/>
        </w:rPr>
        <w:t>γ</w:t>
      </w:r>
      <w:r>
        <w:rPr>
          <w:b w:val="0"/>
          <w:bCs/>
          <w:sz w:val="22"/>
          <w:vertAlign w:val="subscript"/>
        </w:rPr>
        <w:t>1</w:t>
      </w:r>
      <w:r w:rsidRPr="00F3418B">
        <w:rPr>
          <w:b w:val="0"/>
          <w:sz w:val="22"/>
        </w:rPr>
        <w:t xml:space="preserve"> </w:t>
      </w:r>
      <w:r w:rsidRPr="00F3418B">
        <w:rPr>
          <w:b w:val="0"/>
          <w:sz w:val="32"/>
        </w:rPr>
        <w:t>ξ</w:t>
      </w:r>
      <w:r>
        <w:rPr>
          <w:b w:val="0"/>
          <w:sz w:val="22"/>
          <w:vertAlign w:val="subscript"/>
        </w:rPr>
        <w:t>1</w:t>
      </w:r>
      <w:r>
        <w:rPr>
          <w:b w:val="0"/>
          <w:sz w:val="22"/>
        </w:rPr>
        <w:t xml:space="preserve"> + </w:t>
      </w:r>
      <w:r w:rsidRPr="00F3418B">
        <w:rPr>
          <w:b w:val="0"/>
          <w:bCs/>
          <w:sz w:val="32"/>
        </w:rPr>
        <w:t>ζ</w:t>
      </w:r>
      <w:r w:rsidRPr="00F3418B">
        <w:rPr>
          <w:b w:val="0"/>
          <w:sz w:val="32"/>
          <w:vertAlign w:val="subscript"/>
        </w:rPr>
        <w:t xml:space="preserve"> </w:t>
      </w:r>
      <w:r>
        <w:rPr>
          <w:b w:val="0"/>
          <w:sz w:val="22"/>
          <w:vertAlign w:val="subscript"/>
        </w:rPr>
        <w:t>2</w:t>
      </w:r>
    </w:p>
    <w:p w:rsidR="00D1299C" w:rsidRDefault="00D1299C">
      <w:pPr>
        <w:rPr>
          <w:rFonts w:ascii="Times New Roman" w:hAnsi="Times New Roman" w:cs="Times New Roman"/>
          <w:sz w:val="24"/>
          <w:szCs w:val="24"/>
          <w:lang w:val="id-ID"/>
        </w:rPr>
      </w:pPr>
      <w:r>
        <w:rPr>
          <w:b/>
        </w:rPr>
        <w:br w:type="page"/>
      </w:r>
    </w:p>
    <w:p w:rsidR="00BF26FC" w:rsidRDefault="00BF26FC" w:rsidP="00CE2474">
      <w:pPr>
        <w:pStyle w:val="Style4"/>
        <w:numPr>
          <w:ilvl w:val="0"/>
          <w:numId w:val="23"/>
        </w:numPr>
        <w:spacing w:line="360" w:lineRule="auto"/>
        <w:ind w:left="2874" w:hanging="357"/>
        <w:jc w:val="both"/>
        <w:rPr>
          <w:b w:val="0"/>
        </w:rPr>
      </w:pPr>
      <w:r>
        <w:rPr>
          <w:b w:val="0"/>
        </w:rPr>
        <w:lastRenderedPageBreak/>
        <w:t>Persama</w:t>
      </w:r>
      <w:r w:rsidR="00090884">
        <w:rPr>
          <w:b w:val="0"/>
        </w:rPr>
        <w:t>an Pengukuran Variabel Eksogen</w:t>
      </w:r>
    </w:p>
    <w:p w:rsidR="00495107" w:rsidRPr="00F3418B" w:rsidRDefault="00495107" w:rsidP="00495107">
      <w:pPr>
        <w:pStyle w:val="Style4"/>
        <w:numPr>
          <w:ilvl w:val="0"/>
          <w:numId w:val="0"/>
        </w:numPr>
        <w:ind w:left="2880"/>
        <w:jc w:val="both"/>
        <w:rPr>
          <w:b w:val="0"/>
          <w:sz w:val="22"/>
          <w:vertAlign w:val="subscript"/>
        </w:rPr>
      </w:pPr>
      <w:r w:rsidRPr="00495107">
        <w:rPr>
          <w:b w:val="0"/>
          <w:sz w:val="30"/>
          <w:szCs w:val="30"/>
        </w:rPr>
        <w:t>X</w:t>
      </w:r>
      <w:r>
        <w:rPr>
          <w:b w:val="0"/>
          <w:sz w:val="22"/>
          <w:vertAlign w:val="subscript"/>
        </w:rPr>
        <w:t>1</w:t>
      </w:r>
      <w:r w:rsidRPr="00F3418B">
        <w:rPr>
          <w:b w:val="0"/>
          <w:sz w:val="22"/>
          <w:vertAlign w:val="subscript"/>
        </w:rPr>
        <w:t xml:space="preserve"> </w:t>
      </w:r>
      <w:r w:rsidRPr="00F3418B">
        <w:rPr>
          <w:b w:val="0"/>
          <w:sz w:val="22"/>
        </w:rPr>
        <w:t xml:space="preserve">= </w:t>
      </w:r>
      <w:r w:rsidRPr="00F3418B">
        <w:rPr>
          <w:b w:val="0"/>
          <w:sz w:val="32"/>
        </w:rPr>
        <w:t>λ</w:t>
      </w:r>
      <w:r w:rsidR="0043376D" w:rsidRPr="0043376D">
        <w:rPr>
          <w:b w:val="0"/>
          <w:sz w:val="28"/>
          <w:vertAlign w:val="subscript"/>
        </w:rPr>
        <w:t>X</w:t>
      </w:r>
      <w:r w:rsidR="0043376D">
        <w:rPr>
          <w:b w:val="0"/>
          <w:sz w:val="22"/>
          <w:vertAlign w:val="subscript"/>
        </w:rPr>
        <w:t>1</w:t>
      </w:r>
      <w:r w:rsidRPr="00F3418B">
        <w:rPr>
          <w:b w:val="0"/>
          <w:bCs/>
          <w:sz w:val="22"/>
          <w:vertAlign w:val="subscript"/>
        </w:rPr>
        <w:t xml:space="preserve"> </w:t>
      </w:r>
      <w:r w:rsidR="0043376D" w:rsidRPr="00F3418B">
        <w:rPr>
          <w:b w:val="0"/>
          <w:sz w:val="32"/>
        </w:rPr>
        <w:t>ξ</w:t>
      </w:r>
      <w:r w:rsidR="0043376D">
        <w:rPr>
          <w:b w:val="0"/>
          <w:sz w:val="22"/>
          <w:vertAlign w:val="subscript"/>
        </w:rPr>
        <w:t xml:space="preserve"> 1</w:t>
      </w:r>
      <w:r w:rsidRPr="00F3418B">
        <w:rPr>
          <w:b w:val="0"/>
          <w:sz w:val="22"/>
          <w:vertAlign w:val="subscript"/>
        </w:rPr>
        <w:t xml:space="preserve"> </w:t>
      </w:r>
      <w:r w:rsidRPr="00F3418B">
        <w:rPr>
          <w:b w:val="0"/>
          <w:sz w:val="22"/>
        </w:rPr>
        <w:t xml:space="preserve">+ </w:t>
      </w:r>
      <w:r w:rsidR="0043376D" w:rsidRPr="00F3418B">
        <w:rPr>
          <w:b w:val="0"/>
          <w:sz w:val="32"/>
        </w:rPr>
        <w:t>δ</w:t>
      </w:r>
      <w:r w:rsidR="0043376D">
        <w:rPr>
          <w:b w:val="0"/>
          <w:sz w:val="22"/>
          <w:vertAlign w:val="subscript"/>
        </w:rPr>
        <w:t xml:space="preserve"> 1</w:t>
      </w:r>
    </w:p>
    <w:p w:rsidR="00495107" w:rsidRPr="00F3418B" w:rsidRDefault="00495107" w:rsidP="00495107">
      <w:pPr>
        <w:pStyle w:val="Style4"/>
        <w:numPr>
          <w:ilvl w:val="0"/>
          <w:numId w:val="0"/>
        </w:numPr>
        <w:ind w:left="2880"/>
        <w:jc w:val="both"/>
        <w:rPr>
          <w:b w:val="0"/>
          <w:sz w:val="22"/>
          <w:vertAlign w:val="subscript"/>
        </w:rPr>
      </w:pPr>
      <w:r w:rsidRPr="00495107">
        <w:rPr>
          <w:b w:val="0"/>
          <w:sz w:val="30"/>
          <w:szCs w:val="30"/>
        </w:rPr>
        <w:t>X</w:t>
      </w:r>
      <w:r>
        <w:rPr>
          <w:b w:val="0"/>
          <w:sz w:val="22"/>
          <w:vertAlign w:val="subscript"/>
        </w:rPr>
        <w:t>2</w:t>
      </w:r>
      <w:r w:rsidRPr="00F3418B">
        <w:rPr>
          <w:b w:val="0"/>
          <w:sz w:val="22"/>
          <w:vertAlign w:val="subscript"/>
        </w:rPr>
        <w:t xml:space="preserve"> </w:t>
      </w:r>
      <w:r w:rsidRPr="00F3418B">
        <w:rPr>
          <w:b w:val="0"/>
          <w:sz w:val="22"/>
        </w:rPr>
        <w:t xml:space="preserve">= </w:t>
      </w:r>
      <w:r w:rsidRPr="00F3418B">
        <w:rPr>
          <w:b w:val="0"/>
          <w:sz w:val="32"/>
        </w:rPr>
        <w:t>λ</w:t>
      </w:r>
      <w:r w:rsidR="0043376D" w:rsidRPr="0043376D">
        <w:rPr>
          <w:b w:val="0"/>
          <w:sz w:val="28"/>
          <w:vertAlign w:val="subscript"/>
        </w:rPr>
        <w:t>X</w:t>
      </w:r>
      <w:r w:rsidR="0043376D">
        <w:rPr>
          <w:b w:val="0"/>
          <w:sz w:val="22"/>
          <w:vertAlign w:val="subscript"/>
        </w:rPr>
        <w:t>2</w:t>
      </w:r>
      <w:r w:rsidRPr="00F3418B">
        <w:rPr>
          <w:b w:val="0"/>
          <w:bCs/>
          <w:sz w:val="22"/>
          <w:vertAlign w:val="subscript"/>
        </w:rPr>
        <w:t xml:space="preserve"> </w:t>
      </w:r>
      <w:r w:rsidR="0043376D" w:rsidRPr="00F3418B">
        <w:rPr>
          <w:b w:val="0"/>
          <w:sz w:val="32"/>
        </w:rPr>
        <w:t>ξ</w:t>
      </w:r>
      <w:r w:rsidR="0043376D">
        <w:rPr>
          <w:b w:val="0"/>
          <w:sz w:val="22"/>
          <w:vertAlign w:val="subscript"/>
        </w:rPr>
        <w:t xml:space="preserve"> 1</w:t>
      </w:r>
      <w:r w:rsidR="0043376D" w:rsidRPr="00F3418B">
        <w:rPr>
          <w:b w:val="0"/>
          <w:sz w:val="22"/>
          <w:vertAlign w:val="subscript"/>
        </w:rPr>
        <w:t xml:space="preserve"> </w:t>
      </w:r>
      <w:r w:rsidRPr="00F3418B">
        <w:rPr>
          <w:b w:val="0"/>
          <w:sz w:val="22"/>
          <w:vertAlign w:val="subscript"/>
        </w:rPr>
        <w:t xml:space="preserve"> </w:t>
      </w:r>
      <w:r w:rsidRPr="00F3418B">
        <w:rPr>
          <w:b w:val="0"/>
          <w:sz w:val="22"/>
        </w:rPr>
        <w:t xml:space="preserve">+ </w:t>
      </w:r>
      <w:r w:rsidR="0043376D" w:rsidRPr="00F3418B">
        <w:rPr>
          <w:b w:val="0"/>
          <w:sz w:val="32"/>
        </w:rPr>
        <w:t>δ</w:t>
      </w:r>
      <w:r w:rsidR="0043376D">
        <w:rPr>
          <w:b w:val="0"/>
          <w:sz w:val="22"/>
          <w:vertAlign w:val="subscript"/>
        </w:rPr>
        <w:t xml:space="preserve"> 2</w:t>
      </w:r>
    </w:p>
    <w:p w:rsidR="00495107" w:rsidRPr="006328F8" w:rsidRDefault="00495107" w:rsidP="00495107">
      <w:pPr>
        <w:pStyle w:val="Style4"/>
        <w:numPr>
          <w:ilvl w:val="0"/>
          <w:numId w:val="0"/>
        </w:numPr>
        <w:ind w:left="2880"/>
        <w:jc w:val="both"/>
        <w:rPr>
          <w:b w:val="0"/>
          <w:sz w:val="22"/>
          <w:vertAlign w:val="subscript"/>
        </w:rPr>
      </w:pPr>
      <w:r w:rsidRPr="00495107">
        <w:rPr>
          <w:b w:val="0"/>
          <w:sz w:val="30"/>
          <w:szCs w:val="30"/>
        </w:rPr>
        <w:t>X</w:t>
      </w:r>
      <w:r>
        <w:rPr>
          <w:b w:val="0"/>
          <w:sz w:val="22"/>
          <w:vertAlign w:val="subscript"/>
        </w:rPr>
        <w:t>3</w:t>
      </w:r>
      <w:r w:rsidRPr="00F3418B">
        <w:rPr>
          <w:b w:val="0"/>
          <w:sz w:val="22"/>
          <w:vertAlign w:val="subscript"/>
        </w:rPr>
        <w:t xml:space="preserve"> </w:t>
      </w:r>
      <w:r w:rsidRPr="00F3418B">
        <w:rPr>
          <w:b w:val="0"/>
          <w:sz w:val="22"/>
        </w:rPr>
        <w:t xml:space="preserve">= </w:t>
      </w:r>
      <w:r w:rsidRPr="00F3418B">
        <w:rPr>
          <w:b w:val="0"/>
          <w:sz w:val="32"/>
        </w:rPr>
        <w:t>λ</w:t>
      </w:r>
      <w:r w:rsidR="0043376D" w:rsidRPr="0043376D">
        <w:rPr>
          <w:b w:val="0"/>
          <w:sz w:val="28"/>
          <w:vertAlign w:val="subscript"/>
        </w:rPr>
        <w:t>X</w:t>
      </w:r>
      <w:r w:rsidR="0043376D">
        <w:rPr>
          <w:b w:val="0"/>
          <w:sz w:val="22"/>
          <w:vertAlign w:val="subscript"/>
        </w:rPr>
        <w:t>3</w:t>
      </w:r>
      <w:r w:rsidRPr="00F3418B">
        <w:rPr>
          <w:b w:val="0"/>
          <w:bCs/>
          <w:sz w:val="22"/>
          <w:vertAlign w:val="subscript"/>
        </w:rPr>
        <w:t xml:space="preserve"> </w:t>
      </w:r>
      <w:r w:rsidR="0043376D" w:rsidRPr="00F3418B">
        <w:rPr>
          <w:b w:val="0"/>
          <w:sz w:val="32"/>
        </w:rPr>
        <w:t>ξ</w:t>
      </w:r>
      <w:r w:rsidR="0043376D">
        <w:rPr>
          <w:b w:val="0"/>
          <w:sz w:val="22"/>
          <w:vertAlign w:val="subscript"/>
        </w:rPr>
        <w:t xml:space="preserve"> 1</w:t>
      </w:r>
      <w:r w:rsidR="0043376D" w:rsidRPr="00F3418B">
        <w:rPr>
          <w:b w:val="0"/>
          <w:sz w:val="22"/>
          <w:vertAlign w:val="subscript"/>
        </w:rPr>
        <w:t xml:space="preserve"> </w:t>
      </w:r>
      <w:r w:rsidRPr="00F3418B">
        <w:rPr>
          <w:b w:val="0"/>
          <w:sz w:val="22"/>
          <w:vertAlign w:val="subscript"/>
        </w:rPr>
        <w:t xml:space="preserve"> </w:t>
      </w:r>
      <w:r w:rsidRPr="00F3418B">
        <w:rPr>
          <w:b w:val="0"/>
          <w:sz w:val="22"/>
        </w:rPr>
        <w:t xml:space="preserve">+ </w:t>
      </w:r>
      <w:r w:rsidR="0043376D" w:rsidRPr="00F3418B">
        <w:rPr>
          <w:b w:val="0"/>
          <w:sz w:val="32"/>
        </w:rPr>
        <w:t>δ</w:t>
      </w:r>
      <w:r w:rsidR="0043376D">
        <w:rPr>
          <w:b w:val="0"/>
          <w:sz w:val="22"/>
          <w:vertAlign w:val="subscript"/>
        </w:rPr>
        <w:t xml:space="preserve"> 3</w:t>
      </w:r>
    </w:p>
    <w:p w:rsidR="00495107" w:rsidRPr="00F3418B" w:rsidRDefault="00495107" w:rsidP="00495107">
      <w:pPr>
        <w:pStyle w:val="Style4"/>
        <w:numPr>
          <w:ilvl w:val="0"/>
          <w:numId w:val="0"/>
        </w:numPr>
        <w:ind w:left="2880"/>
        <w:jc w:val="both"/>
        <w:rPr>
          <w:b w:val="0"/>
          <w:sz w:val="22"/>
          <w:vertAlign w:val="subscript"/>
        </w:rPr>
      </w:pPr>
      <w:r w:rsidRPr="00495107">
        <w:rPr>
          <w:b w:val="0"/>
          <w:sz w:val="30"/>
          <w:szCs w:val="30"/>
        </w:rPr>
        <w:t>X</w:t>
      </w:r>
      <w:r>
        <w:rPr>
          <w:b w:val="0"/>
          <w:sz w:val="22"/>
          <w:vertAlign w:val="subscript"/>
        </w:rPr>
        <w:t>4</w:t>
      </w:r>
      <w:r w:rsidRPr="00F3418B">
        <w:rPr>
          <w:b w:val="0"/>
          <w:sz w:val="22"/>
          <w:vertAlign w:val="subscript"/>
        </w:rPr>
        <w:t xml:space="preserve"> </w:t>
      </w:r>
      <w:r w:rsidRPr="00F3418B">
        <w:rPr>
          <w:b w:val="0"/>
          <w:sz w:val="22"/>
        </w:rPr>
        <w:t xml:space="preserve">= </w:t>
      </w:r>
      <w:r w:rsidRPr="0043376D">
        <w:rPr>
          <w:b w:val="0"/>
          <w:sz w:val="28"/>
        </w:rPr>
        <w:t>λ</w:t>
      </w:r>
      <w:r w:rsidR="0043376D" w:rsidRPr="0043376D">
        <w:rPr>
          <w:b w:val="0"/>
          <w:sz w:val="28"/>
          <w:vertAlign w:val="subscript"/>
        </w:rPr>
        <w:t>X</w:t>
      </w:r>
      <w:r w:rsidR="0043376D">
        <w:rPr>
          <w:b w:val="0"/>
          <w:sz w:val="28"/>
          <w:vertAlign w:val="subscript"/>
        </w:rPr>
        <w:t>4</w:t>
      </w:r>
      <w:r w:rsidRPr="00F3418B">
        <w:rPr>
          <w:b w:val="0"/>
          <w:bCs/>
          <w:sz w:val="22"/>
          <w:vertAlign w:val="subscript"/>
        </w:rPr>
        <w:t xml:space="preserve"> </w:t>
      </w:r>
      <w:r w:rsidR="0043376D" w:rsidRPr="00F3418B">
        <w:rPr>
          <w:b w:val="0"/>
          <w:sz w:val="32"/>
        </w:rPr>
        <w:t>ξ</w:t>
      </w:r>
      <w:r w:rsidR="0043376D">
        <w:rPr>
          <w:b w:val="0"/>
          <w:sz w:val="22"/>
          <w:vertAlign w:val="subscript"/>
        </w:rPr>
        <w:t xml:space="preserve"> 1</w:t>
      </w:r>
      <w:r w:rsidR="0043376D" w:rsidRPr="00F3418B">
        <w:rPr>
          <w:b w:val="0"/>
          <w:sz w:val="22"/>
          <w:vertAlign w:val="subscript"/>
        </w:rPr>
        <w:t xml:space="preserve"> </w:t>
      </w:r>
      <w:r w:rsidRPr="00F3418B">
        <w:rPr>
          <w:b w:val="0"/>
          <w:sz w:val="22"/>
          <w:vertAlign w:val="subscript"/>
        </w:rPr>
        <w:t xml:space="preserve"> </w:t>
      </w:r>
      <w:r w:rsidRPr="00F3418B">
        <w:rPr>
          <w:b w:val="0"/>
          <w:sz w:val="22"/>
        </w:rPr>
        <w:t xml:space="preserve">+ </w:t>
      </w:r>
      <w:r w:rsidR="0043376D" w:rsidRPr="00F3418B">
        <w:rPr>
          <w:b w:val="0"/>
          <w:sz w:val="32"/>
        </w:rPr>
        <w:t>δ</w:t>
      </w:r>
      <w:r w:rsidR="0043376D">
        <w:rPr>
          <w:b w:val="0"/>
          <w:sz w:val="22"/>
          <w:vertAlign w:val="subscript"/>
        </w:rPr>
        <w:t xml:space="preserve"> 4</w:t>
      </w:r>
    </w:p>
    <w:p w:rsidR="00495107" w:rsidRPr="00F3418B" w:rsidRDefault="00495107" w:rsidP="00495107">
      <w:pPr>
        <w:pStyle w:val="Style4"/>
        <w:numPr>
          <w:ilvl w:val="0"/>
          <w:numId w:val="0"/>
        </w:numPr>
        <w:ind w:left="2880"/>
        <w:jc w:val="both"/>
        <w:rPr>
          <w:b w:val="0"/>
          <w:sz w:val="22"/>
          <w:vertAlign w:val="subscript"/>
        </w:rPr>
      </w:pPr>
      <w:r w:rsidRPr="00495107">
        <w:rPr>
          <w:b w:val="0"/>
          <w:sz w:val="30"/>
          <w:szCs w:val="30"/>
        </w:rPr>
        <w:t>X</w:t>
      </w:r>
      <w:r>
        <w:rPr>
          <w:b w:val="0"/>
          <w:sz w:val="22"/>
          <w:vertAlign w:val="subscript"/>
        </w:rPr>
        <w:t>5</w:t>
      </w:r>
      <w:r w:rsidRPr="00F3418B">
        <w:rPr>
          <w:b w:val="0"/>
          <w:sz w:val="22"/>
          <w:vertAlign w:val="subscript"/>
        </w:rPr>
        <w:t xml:space="preserve"> </w:t>
      </w:r>
      <w:r w:rsidRPr="00F3418B">
        <w:rPr>
          <w:b w:val="0"/>
          <w:sz w:val="22"/>
        </w:rPr>
        <w:t xml:space="preserve">= </w:t>
      </w:r>
      <w:r w:rsidRPr="0043376D">
        <w:rPr>
          <w:b w:val="0"/>
          <w:sz w:val="28"/>
        </w:rPr>
        <w:t>λ</w:t>
      </w:r>
      <w:r w:rsidR="0043376D" w:rsidRPr="0043376D">
        <w:rPr>
          <w:b w:val="0"/>
          <w:sz w:val="28"/>
          <w:vertAlign w:val="subscript"/>
        </w:rPr>
        <w:t>X</w:t>
      </w:r>
      <w:r w:rsidR="0043376D">
        <w:rPr>
          <w:b w:val="0"/>
          <w:sz w:val="28"/>
          <w:vertAlign w:val="subscript"/>
        </w:rPr>
        <w:t>5</w:t>
      </w:r>
      <w:r w:rsidRPr="00F3418B">
        <w:rPr>
          <w:b w:val="0"/>
          <w:bCs/>
          <w:sz w:val="22"/>
          <w:vertAlign w:val="subscript"/>
        </w:rPr>
        <w:t xml:space="preserve"> </w:t>
      </w:r>
      <w:r w:rsidR="0043376D" w:rsidRPr="00F3418B">
        <w:rPr>
          <w:b w:val="0"/>
          <w:sz w:val="32"/>
        </w:rPr>
        <w:t>ξ</w:t>
      </w:r>
      <w:r w:rsidR="0043376D">
        <w:rPr>
          <w:b w:val="0"/>
          <w:sz w:val="22"/>
          <w:vertAlign w:val="subscript"/>
        </w:rPr>
        <w:t xml:space="preserve"> 1</w:t>
      </w:r>
      <w:r w:rsidR="0043376D" w:rsidRPr="00F3418B">
        <w:rPr>
          <w:b w:val="0"/>
          <w:sz w:val="22"/>
          <w:vertAlign w:val="subscript"/>
        </w:rPr>
        <w:t xml:space="preserve"> </w:t>
      </w:r>
      <w:r w:rsidRPr="00F3418B">
        <w:rPr>
          <w:b w:val="0"/>
          <w:sz w:val="22"/>
          <w:vertAlign w:val="subscript"/>
        </w:rPr>
        <w:t xml:space="preserve"> </w:t>
      </w:r>
      <w:r w:rsidRPr="00F3418B">
        <w:rPr>
          <w:b w:val="0"/>
          <w:sz w:val="22"/>
        </w:rPr>
        <w:t xml:space="preserve">+ </w:t>
      </w:r>
      <w:r w:rsidR="0043376D" w:rsidRPr="00F3418B">
        <w:rPr>
          <w:b w:val="0"/>
          <w:sz w:val="32"/>
        </w:rPr>
        <w:t>δ</w:t>
      </w:r>
      <w:r w:rsidR="0043376D">
        <w:rPr>
          <w:b w:val="0"/>
          <w:sz w:val="22"/>
          <w:vertAlign w:val="subscript"/>
        </w:rPr>
        <w:t xml:space="preserve"> 5</w:t>
      </w:r>
    </w:p>
    <w:p w:rsidR="00090884" w:rsidRPr="0043376D" w:rsidRDefault="00495107" w:rsidP="0043376D">
      <w:pPr>
        <w:pStyle w:val="Style4"/>
        <w:numPr>
          <w:ilvl w:val="0"/>
          <w:numId w:val="0"/>
        </w:numPr>
        <w:ind w:left="2880"/>
        <w:jc w:val="both"/>
        <w:rPr>
          <w:b w:val="0"/>
          <w:sz w:val="22"/>
          <w:vertAlign w:val="subscript"/>
        </w:rPr>
      </w:pPr>
      <w:r w:rsidRPr="00495107">
        <w:rPr>
          <w:b w:val="0"/>
          <w:sz w:val="30"/>
          <w:szCs w:val="30"/>
        </w:rPr>
        <w:t>X</w:t>
      </w:r>
      <w:r>
        <w:rPr>
          <w:b w:val="0"/>
          <w:sz w:val="22"/>
          <w:vertAlign w:val="subscript"/>
        </w:rPr>
        <w:t>6</w:t>
      </w:r>
      <w:r w:rsidRPr="00F3418B">
        <w:rPr>
          <w:b w:val="0"/>
          <w:sz w:val="22"/>
          <w:vertAlign w:val="subscript"/>
        </w:rPr>
        <w:t xml:space="preserve"> </w:t>
      </w:r>
      <w:r w:rsidRPr="00F3418B">
        <w:rPr>
          <w:b w:val="0"/>
          <w:sz w:val="22"/>
        </w:rPr>
        <w:t xml:space="preserve">= </w:t>
      </w:r>
      <w:r w:rsidRPr="00F3418B">
        <w:rPr>
          <w:b w:val="0"/>
          <w:sz w:val="32"/>
        </w:rPr>
        <w:t>λ</w:t>
      </w:r>
      <w:r w:rsidR="0043376D" w:rsidRPr="0043376D">
        <w:rPr>
          <w:b w:val="0"/>
          <w:sz w:val="28"/>
          <w:vertAlign w:val="subscript"/>
        </w:rPr>
        <w:t>X</w:t>
      </w:r>
      <w:r w:rsidR="0043376D">
        <w:rPr>
          <w:b w:val="0"/>
          <w:sz w:val="22"/>
          <w:vertAlign w:val="subscript"/>
        </w:rPr>
        <w:t>6</w:t>
      </w:r>
      <w:r w:rsidRPr="00F3418B">
        <w:rPr>
          <w:b w:val="0"/>
          <w:bCs/>
          <w:sz w:val="22"/>
          <w:vertAlign w:val="subscript"/>
        </w:rPr>
        <w:t xml:space="preserve"> </w:t>
      </w:r>
      <w:r w:rsidR="0043376D" w:rsidRPr="00F3418B">
        <w:rPr>
          <w:b w:val="0"/>
          <w:sz w:val="32"/>
        </w:rPr>
        <w:t>ξ</w:t>
      </w:r>
      <w:r w:rsidR="0043376D">
        <w:rPr>
          <w:b w:val="0"/>
          <w:sz w:val="22"/>
          <w:vertAlign w:val="subscript"/>
        </w:rPr>
        <w:t xml:space="preserve"> 1</w:t>
      </w:r>
      <w:r w:rsidR="0043376D" w:rsidRPr="00F3418B">
        <w:rPr>
          <w:b w:val="0"/>
          <w:sz w:val="22"/>
          <w:vertAlign w:val="subscript"/>
        </w:rPr>
        <w:t xml:space="preserve"> </w:t>
      </w:r>
      <w:r w:rsidRPr="00F3418B">
        <w:rPr>
          <w:b w:val="0"/>
          <w:sz w:val="22"/>
          <w:vertAlign w:val="subscript"/>
        </w:rPr>
        <w:t xml:space="preserve"> </w:t>
      </w:r>
      <w:r w:rsidRPr="00F3418B">
        <w:rPr>
          <w:b w:val="0"/>
          <w:sz w:val="22"/>
        </w:rPr>
        <w:t xml:space="preserve">+ </w:t>
      </w:r>
      <w:r w:rsidR="0043376D" w:rsidRPr="00F3418B">
        <w:rPr>
          <w:b w:val="0"/>
          <w:sz w:val="32"/>
        </w:rPr>
        <w:t>δ</w:t>
      </w:r>
      <w:r w:rsidR="0043376D">
        <w:rPr>
          <w:b w:val="0"/>
          <w:sz w:val="22"/>
          <w:vertAlign w:val="subscript"/>
        </w:rPr>
        <w:t xml:space="preserve"> 6</w:t>
      </w:r>
    </w:p>
    <w:p w:rsidR="00BF26FC" w:rsidRDefault="00BF26FC" w:rsidP="00CE2474">
      <w:pPr>
        <w:pStyle w:val="Style4"/>
        <w:numPr>
          <w:ilvl w:val="0"/>
          <w:numId w:val="23"/>
        </w:numPr>
        <w:spacing w:line="360" w:lineRule="auto"/>
        <w:ind w:left="2874" w:hanging="357"/>
        <w:jc w:val="both"/>
        <w:rPr>
          <w:b w:val="0"/>
        </w:rPr>
      </w:pPr>
      <w:r>
        <w:rPr>
          <w:b w:val="0"/>
        </w:rPr>
        <w:t>Persamaan Pengukura</w:t>
      </w:r>
      <w:r w:rsidR="00090884">
        <w:rPr>
          <w:b w:val="0"/>
        </w:rPr>
        <w:t>n Variabel Endogen</w:t>
      </w:r>
    </w:p>
    <w:p w:rsidR="00495107" w:rsidRPr="00F3418B" w:rsidRDefault="00495107" w:rsidP="00495107">
      <w:pPr>
        <w:pStyle w:val="Style4"/>
        <w:numPr>
          <w:ilvl w:val="0"/>
          <w:numId w:val="0"/>
        </w:numPr>
        <w:ind w:left="2880"/>
        <w:jc w:val="both"/>
        <w:rPr>
          <w:b w:val="0"/>
          <w:sz w:val="22"/>
          <w:vertAlign w:val="subscript"/>
        </w:rPr>
      </w:pPr>
      <w:r w:rsidRPr="00495107">
        <w:rPr>
          <w:b w:val="0"/>
          <w:sz w:val="30"/>
          <w:szCs w:val="30"/>
        </w:rPr>
        <w:t>Y</w:t>
      </w:r>
      <w:r>
        <w:rPr>
          <w:b w:val="0"/>
          <w:sz w:val="22"/>
          <w:vertAlign w:val="subscript"/>
        </w:rPr>
        <w:t xml:space="preserve">1 </w:t>
      </w:r>
      <w:r w:rsidRPr="00F3418B">
        <w:rPr>
          <w:b w:val="0"/>
          <w:sz w:val="22"/>
        </w:rPr>
        <w:t xml:space="preserve">= </w:t>
      </w:r>
      <w:r w:rsidRPr="00F3418B">
        <w:rPr>
          <w:b w:val="0"/>
          <w:sz w:val="32"/>
        </w:rPr>
        <w:t>λ</w:t>
      </w:r>
      <w:r w:rsidRPr="009A15C2">
        <w:rPr>
          <w:b w:val="0"/>
          <w:sz w:val="32"/>
          <w:vertAlign w:val="subscript"/>
        </w:rPr>
        <w:t>y</w:t>
      </w:r>
      <w:r w:rsidR="00F14CD8">
        <w:rPr>
          <w:b w:val="0"/>
          <w:sz w:val="22"/>
          <w:vertAlign w:val="subscript"/>
        </w:rPr>
        <w:t>1</w:t>
      </w:r>
      <w:r w:rsidRPr="00F3418B">
        <w:rPr>
          <w:b w:val="0"/>
          <w:bCs/>
          <w:sz w:val="22"/>
          <w:vertAlign w:val="subscript"/>
        </w:rPr>
        <w:t xml:space="preserve"> </w:t>
      </w:r>
      <w:r w:rsidRPr="00F3418B">
        <w:rPr>
          <w:b w:val="0"/>
          <w:sz w:val="32"/>
        </w:rPr>
        <w:t>η</w:t>
      </w:r>
      <w:r w:rsidR="00F14CD8">
        <w:rPr>
          <w:b w:val="0"/>
          <w:sz w:val="22"/>
          <w:vertAlign w:val="subscript"/>
        </w:rPr>
        <w:t>1</w:t>
      </w:r>
      <w:r w:rsidRPr="00F3418B">
        <w:rPr>
          <w:b w:val="0"/>
          <w:sz w:val="22"/>
          <w:vertAlign w:val="subscript"/>
        </w:rPr>
        <w:t xml:space="preserve"> </w:t>
      </w:r>
      <w:r w:rsidRPr="00F3418B">
        <w:rPr>
          <w:b w:val="0"/>
          <w:sz w:val="22"/>
        </w:rPr>
        <w:t xml:space="preserve">+ </w:t>
      </w:r>
      <w:r w:rsidRPr="00F3418B">
        <w:rPr>
          <w:b w:val="0"/>
          <w:sz w:val="32"/>
        </w:rPr>
        <w:t>ε</w:t>
      </w:r>
      <w:r w:rsidR="00F14CD8">
        <w:rPr>
          <w:b w:val="0"/>
          <w:sz w:val="22"/>
          <w:vertAlign w:val="subscript"/>
        </w:rPr>
        <w:t>1</w:t>
      </w:r>
    </w:p>
    <w:p w:rsidR="00495107" w:rsidRPr="00F3418B" w:rsidRDefault="00495107" w:rsidP="00495107">
      <w:pPr>
        <w:pStyle w:val="Style4"/>
        <w:numPr>
          <w:ilvl w:val="0"/>
          <w:numId w:val="0"/>
        </w:numPr>
        <w:ind w:left="2880"/>
        <w:jc w:val="both"/>
        <w:rPr>
          <w:b w:val="0"/>
          <w:sz w:val="22"/>
          <w:vertAlign w:val="subscript"/>
        </w:rPr>
      </w:pPr>
      <w:r w:rsidRPr="00495107">
        <w:rPr>
          <w:b w:val="0"/>
          <w:sz w:val="30"/>
          <w:szCs w:val="30"/>
        </w:rPr>
        <w:t>Y</w:t>
      </w:r>
      <w:r>
        <w:rPr>
          <w:b w:val="0"/>
          <w:sz w:val="22"/>
          <w:vertAlign w:val="subscript"/>
        </w:rPr>
        <w:t>2</w:t>
      </w:r>
      <w:r w:rsidRPr="00F3418B">
        <w:rPr>
          <w:b w:val="0"/>
          <w:sz w:val="22"/>
          <w:vertAlign w:val="subscript"/>
        </w:rPr>
        <w:t xml:space="preserve"> </w:t>
      </w:r>
      <w:r w:rsidRPr="00F3418B">
        <w:rPr>
          <w:b w:val="0"/>
          <w:sz w:val="22"/>
        </w:rPr>
        <w:t xml:space="preserve">= </w:t>
      </w:r>
      <w:r w:rsidRPr="00F3418B">
        <w:rPr>
          <w:b w:val="0"/>
          <w:sz w:val="32"/>
        </w:rPr>
        <w:t>λ</w:t>
      </w:r>
      <w:r w:rsidRPr="009A15C2">
        <w:rPr>
          <w:b w:val="0"/>
          <w:sz w:val="32"/>
          <w:vertAlign w:val="subscript"/>
        </w:rPr>
        <w:t>y</w:t>
      </w:r>
      <w:r w:rsidR="00F14CD8">
        <w:rPr>
          <w:b w:val="0"/>
          <w:sz w:val="22"/>
          <w:vertAlign w:val="subscript"/>
        </w:rPr>
        <w:t>2</w:t>
      </w:r>
      <w:r w:rsidRPr="00F3418B">
        <w:rPr>
          <w:b w:val="0"/>
          <w:bCs/>
          <w:sz w:val="22"/>
          <w:vertAlign w:val="subscript"/>
        </w:rPr>
        <w:t xml:space="preserve"> </w:t>
      </w:r>
      <w:r w:rsidRPr="00F3418B">
        <w:rPr>
          <w:b w:val="0"/>
          <w:sz w:val="32"/>
        </w:rPr>
        <w:t>η</w:t>
      </w:r>
      <w:r w:rsidR="00F14CD8">
        <w:rPr>
          <w:b w:val="0"/>
          <w:sz w:val="22"/>
          <w:vertAlign w:val="subscript"/>
        </w:rPr>
        <w:t>1</w:t>
      </w:r>
      <w:r w:rsidRPr="00F3418B">
        <w:rPr>
          <w:b w:val="0"/>
          <w:sz w:val="22"/>
          <w:vertAlign w:val="subscript"/>
        </w:rPr>
        <w:t xml:space="preserve"> </w:t>
      </w:r>
      <w:r w:rsidRPr="00F3418B">
        <w:rPr>
          <w:b w:val="0"/>
          <w:sz w:val="22"/>
        </w:rPr>
        <w:t xml:space="preserve">+ </w:t>
      </w:r>
      <w:r w:rsidRPr="00F3418B">
        <w:rPr>
          <w:b w:val="0"/>
          <w:sz w:val="32"/>
        </w:rPr>
        <w:t>ε</w:t>
      </w:r>
      <w:r w:rsidR="00F14CD8">
        <w:rPr>
          <w:b w:val="0"/>
          <w:sz w:val="22"/>
          <w:vertAlign w:val="subscript"/>
        </w:rPr>
        <w:t>2</w:t>
      </w:r>
    </w:p>
    <w:p w:rsidR="00495107" w:rsidRPr="006328F8" w:rsidRDefault="00495107" w:rsidP="00495107">
      <w:pPr>
        <w:pStyle w:val="Style4"/>
        <w:numPr>
          <w:ilvl w:val="0"/>
          <w:numId w:val="0"/>
        </w:numPr>
        <w:ind w:left="2880"/>
        <w:jc w:val="both"/>
        <w:rPr>
          <w:b w:val="0"/>
          <w:sz w:val="22"/>
          <w:vertAlign w:val="subscript"/>
        </w:rPr>
      </w:pPr>
      <w:r w:rsidRPr="00495107">
        <w:rPr>
          <w:b w:val="0"/>
          <w:sz w:val="30"/>
          <w:szCs w:val="30"/>
        </w:rPr>
        <w:t>Y</w:t>
      </w:r>
      <w:r>
        <w:rPr>
          <w:b w:val="0"/>
          <w:sz w:val="22"/>
          <w:vertAlign w:val="subscript"/>
        </w:rPr>
        <w:t>3</w:t>
      </w:r>
      <w:r w:rsidRPr="00F3418B">
        <w:rPr>
          <w:b w:val="0"/>
          <w:sz w:val="22"/>
          <w:vertAlign w:val="subscript"/>
        </w:rPr>
        <w:t xml:space="preserve"> </w:t>
      </w:r>
      <w:r w:rsidRPr="00F3418B">
        <w:rPr>
          <w:b w:val="0"/>
          <w:sz w:val="22"/>
        </w:rPr>
        <w:t xml:space="preserve">= </w:t>
      </w:r>
      <w:r w:rsidRPr="00F3418B">
        <w:rPr>
          <w:b w:val="0"/>
          <w:sz w:val="32"/>
        </w:rPr>
        <w:t>λ</w:t>
      </w:r>
      <w:r w:rsidRPr="009A15C2">
        <w:rPr>
          <w:b w:val="0"/>
          <w:sz w:val="32"/>
          <w:vertAlign w:val="subscript"/>
        </w:rPr>
        <w:t>y</w:t>
      </w:r>
      <w:r w:rsidR="00F14CD8">
        <w:rPr>
          <w:b w:val="0"/>
          <w:sz w:val="22"/>
          <w:vertAlign w:val="subscript"/>
        </w:rPr>
        <w:t>3</w:t>
      </w:r>
      <w:r w:rsidRPr="00F3418B">
        <w:rPr>
          <w:b w:val="0"/>
          <w:bCs/>
          <w:sz w:val="22"/>
          <w:vertAlign w:val="subscript"/>
        </w:rPr>
        <w:t xml:space="preserve"> </w:t>
      </w:r>
      <w:r w:rsidRPr="00F3418B">
        <w:rPr>
          <w:b w:val="0"/>
          <w:sz w:val="32"/>
        </w:rPr>
        <w:t>η</w:t>
      </w:r>
      <w:r w:rsidR="00F14CD8">
        <w:rPr>
          <w:b w:val="0"/>
          <w:sz w:val="22"/>
          <w:vertAlign w:val="subscript"/>
        </w:rPr>
        <w:t>1</w:t>
      </w:r>
      <w:r w:rsidRPr="00F3418B">
        <w:rPr>
          <w:b w:val="0"/>
          <w:sz w:val="22"/>
          <w:vertAlign w:val="subscript"/>
        </w:rPr>
        <w:t xml:space="preserve"> </w:t>
      </w:r>
      <w:r w:rsidRPr="00F3418B">
        <w:rPr>
          <w:b w:val="0"/>
          <w:sz w:val="22"/>
        </w:rPr>
        <w:t xml:space="preserve">+ </w:t>
      </w:r>
      <w:r w:rsidRPr="00F3418B">
        <w:rPr>
          <w:b w:val="0"/>
          <w:sz w:val="32"/>
        </w:rPr>
        <w:t>ε</w:t>
      </w:r>
      <w:r w:rsidR="00F14CD8">
        <w:rPr>
          <w:b w:val="0"/>
          <w:sz w:val="22"/>
          <w:vertAlign w:val="subscript"/>
        </w:rPr>
        <w:t>3</w:t>
      </w:r>
    </w:p>
    <w:p w:rsidR="00495107" w:rsidRPr="00F3418B" w:rsidRDefault="00495107" w:rsidP="00495107">
      <w:pPr>
        <w:pStyle w:val="Style4"/>
        <w:numPr>
          <w:ilvl w:val="0"/>
          <w:numId w:val="0"/>
        </w:numPr>
        <w:ind w:left="2880"/>
        <w:jc w:val="both"/>
        <w:rPr>
          <w:b w:val="0"/>
          <w:sz w:val="22"/>
          <w:vertAlign w:val="subscript"/>
        </w:rPr>
      </w:pPr>
      <w:r w:rsidRPr="00495107">
        <w:rPr>
          <w:b w:val="0"/>
          <w:sz w:val="30"/>
          <w:szCs w:val="30"/>
        </w:rPr>
        <w:t>Y</w:t>
      </w:r>
      <w:r>
        <w:rPr>
          <w:b w:val="0"/>
          <w:sz w:val="22"/>
          <w:vertAlign w:val="subscript"/>
        </w:rPr>
        <w:t xml:space="preserve">4 </w:t>
      </w:r>
      <w:r w:rsidRPr="00F3418B">
        <w:rPr>
          <w:b w:val="0"/>
          <w:sz w:val="22"/>
        </w:rPr>
        <w:t xml:space="preserve">= </w:t>
      </w:r>
      <w:r w:rsidRPr="00F3418B">
        <w:rPr>
          <w:b w:val="0"/>
          <w:sz w:val="32"/>
        </w:rPr>
        <w:t>λ</w:t>
      </w:r>
      <w:r w:rsidRPr="009A15C2">
        <w:rPr>
          <w:b w:val="0"/>
          <w:sz w:val="32"/>
          <w:vertAlign w:val="subscript"/>
        </w:rPr>
        <w:t>y</w:t>
      </w:r>
      <w:r w:rsidR="00F14CD8">
        <w:rPr>
          <w:b w:val="0"/>
          <w:sz w:val="22"/>
          <w:vertAlign w:val="subscript"/>
        </w:rPr>
        <w:t>4</w:t>
      </w:r>
      <w:r w:rsidRPr="00F3418B">
        <w:rPr>
          <w:b w:val="0"/>
          <w:bCs/>
          <w:sz w:val="22"/>
          <w:vertAlign w:val="subscript"/>
        </w:rPr>
        <w:t xml:space="preserve"> </w:t>
      </w:r>
      <w:r w:rsidRPr="00F3418B">
        <w:rPr>
          <w:b w:val="0"/>
          <w:sz w:val="32"/>
        </w:rPr>
        <w:t>η</w:t>
      </w:r>
      <w:r w:rsidR="00F14CD8">
        <w:rPr>
          <w:b w:val="0"/>
          <w:sz w:val="22"/>
          <w:vertAlign w:val="subscript"/>
        </w:rPr>
        <w:t>1</w:t>
      </w:r>
      <w:r w:rsidRPr="00F3418B">
        <w:rPr>
          <w:b w:val="0"/>
          <w:sz w:val="22"/>
          <w:vertAlign w:val="subscript"/>
        </w:rPr>
        <w:t xml:space="preserve"> </w:t>
      </w:r>
      <w:r w:rsidRPr="00F3418B">
        <w:rPr>
          <w:b w:val="0"/>
          <w:sz w:val="22"/>
        </w:rPr>
        <w:t xml:space="preserve">+ </w:t>
      </w:r>
      <w:r w:rsidRPr="00F3418B">
        <w:rPr>
          <w:b w:val="0"/>
          <w:sz w:val="32"/>
        </w:rPr>
        <w:t>ε</w:t>
      </w:r>
      <w:r w:rsidR="00F14CD8">
        <w:rPr>
          <w:b w:val="0"/>
          <w:sz w:val="22"/>
          <w:vertAlign w:val="subscript"/>
        </w:rPr>
        <w:t>4</w:t>
      </w:r>
    </w:p>
    <w:p w:rsidR="00495107" w:rsidRPr="00F3418B" w:rsidRDefault="00495107" w:rsidP="00495107">
      <w:pPr>
        <w:pStyle w:val="Style4"/>
        <w:numPr>
          <w:ilvl w:val="0"/>
          <w:numId w:val="0"/>
        </w:numPr>
        <w:ind w:left="2880"/>
        <w:jc w:val="both"/>
        <w:rPr>
          <w:b w:val="0"/>
          <w:sz w:val="22"/>
          <w:vertAlign w:val="subscript"/>
        </w:rPr>
      </w:pPr>
      <w:r w:rsidRPr="00495107">
        <w:rPr>
          <w:b w:val="0"/>
          <w:sz w:val="30"/>
          <w:szCs w:val="30"/>
        </w:rPr>
        <w:t>Y</w:t>
      </w:r>
      <w:r>
        <w:rPr>
          <w:b w:val="0"/>
          <w:sz w:val="22"/>
          <w:vertAlign w:val="subscript"/>
        </w:rPr>
        <w:t>5</w:t>
      </w:r>
      <w:r w:rsidRPr="00F3418B">
        <w:rPr>
          <w:b w:val="0"/>
          <w:sz w:val="22"/>
          <w:vertAlign w:val="subscript"/>
        </w:rPr>
        <w:t xml:space="preserve"> </w:t>
      </w:r>
      <w:r w:rsidRPr="00F3418B">
        <w:rPr>
          <w:b w:val="0"/>
          <w:sz w:val="22"/>
        </w:rPr>
        <w:t xml:space="preserve">= </w:t>
      </w:r>
      <w:r w:rsidRPr="00F3418B">
        <w:rPr>
          <w:b w:val="0"/>
          <w:sz w:val="32"/>
        </w:rPr>
        <w:t>λ</w:t>
      </w:r>
      <w:r w:rsidRPr="009A15C2">
        <w:rPr>
          <w:b w:val="0"/>
          <w:sz w:val="32"/>
          <w:vertAlign w:val="subscript"/>
        </w:rPr>
        <w:t>y</w:t>
      </w:r>
      <w:r w:rsidR="00F14CD8">
        <w:rPr>
          <w:b w:val="0"/>
          <w:sz w:val="22"/>
          <w:vertAlign w:val="subscript"/>
        </w:rPr>
        <w:t>5</w:t>
      </w:r>
      <w:r w:rsidRPr="00F3418B">
        <w:rPr>
          <w:b w:val="0"/>
          <w:bCs/>
          <w:sz w:val="22"/>
          <w:vertAlign w:val="subscript"/>
        </w:rPr>
        <w:t xml:space="preserve"> </w:t>
      </w:r>
      <w:r w:rsidRPr="00F3418B">
        <w:rPr>
          <w:b w:val="0"/>
          <w:sz w:val="32"/>
        </w:rPr>
        <w:t>η</w:t>
      </w:r>
      <w:r w:rsidR="00F14CD8">
        <w:rPr>
          <w:b w:val="0"/>
          <w:sz w:val="22"/>
          <w:vertAlign w:val="subscript"/>
        </w:rPr>
        <w:t>1</w:t>
      </w:r>
      <w:r w:rsidRPr="00F3418B">
        <w:rPr>
          <w:b w:val="0"/>
          <w:sz w:val="22"/>
          <w:vertAlign w:val="subscript"/>
        </w:rPr>
        <w:t xml:space="preserve"> </w:t>
      </w:r>
      <w:r w:rsidRPr="00F3418B">
        <w:rPr>
          <w:b w:val="0"/>
          <w:sz w:val="22"/>
        </w:rPr>
        <w:t xml:space="preserve">+ </w:t>
      </w:r>
      <w:r w:rsidRPr="00F3418B">
        <w:rPr>
          <w:b w:val="0"/>
          <w:sz w:val="32"/>
        </w:rPr>
        <w:t>ε</w:t>
      </w:r>
      <w:r w:rsidR="00F14CD8">
        <w:rPr>
          <w:b w:val="0"/>
          <w:sz w:val="22"/>
          <w:vertAlign w:val="subscript"/>
        </w:rPr>
        <w:t>5</w:t>
      </w:r>
    </w:p>
    <w:p w:rsidR="00495107" w:rsidRPr="00495107" w:rsidRDefault="00495107" w:rsidP="00495107">
      <w:pPr>
        <w:pStyle w:val="Style4"/>
        <w:numPr>
          <w:ilvl w:val="0"/>
          <w:numId w:val="0"/>
        </w:numPr>
        <w:ind w:left="2880"/>
        <w:jc w:val="both"/>
        <w:rPr>
          <w:b w:val="0"/>
          <w:sz w:val="22"/>
          <w:vertAlign w:val="subscript"/>
        </w:rPr>
      </w:pPr>
      <w:r w:rsidRPr="00495107">
        <w:rPr>
          <w:b w:val="0"/>
          <w:sz w:val="30"/>
          <w:szCs w:val="30"/>
        </w:rPr>
        <w:t>Y</w:t>
      </w:r>
      <w:r>
        <w:rPr>
          <w:b w:val="0"/>
          <w:sz w:val="22"/>
          <w:vertAlign w:val="subscript"/>
        </w:rPr>
        <w:t>6</w:t>
      </w:r>
      <w:r w:rsidRPr="00F3418B">
        <w:rPr>
          <w:b w:val="0"/>
          <w:sz w:val="22"/>
          <w:vertAlign w:val="subscript"/>
        </w:rPr>
        <w:t xml:space="preserve"> </w:t>
      </w:r>
      <w:r w:rsidRPr="00F3418B">
        <w:rPr>
          <w:b w:val="0"/>
          <w:sz w:val="22"/>
        </w:rPr>
        <w:t xml:space="preserve">= </w:t>
      </w:r>
      <w:r w:rsidRPr="00F3418B">
        <w:rPr>
          <w:b w:val="0"/>
          <w:sz w:val="32"/>
        </w:rPr>
        <w:t>λ</w:t>
      </w:r>
      <w:r w:rsidRPr="009A15C2">
        <w:rPr>
          <w:b w:val="0"/>
          <w:sz w:val="32"/>
          <w:vertAlign w:val="subscript"/>
        </w:rPr>
        <w:t>y</w:t>
      </w:r>
      <w:r w:rsidR="00F14CD8">
        <w:rPr>
          <w:b w:val="0"/>
          <w:sz w:val="22"/>
          <w:vertAlign w:val="subscript"/>
        </w:rPr>
        <w:t>6</w:t>
      </w:r>
      <w:r w:rsidRPr="00F3418B">
        <w:rPr>
          <w:b w:val="0"/>
          <w:bCs/>
          <w:sz w:val="22"/>
          <w:vertAlign w:val="subscript"/>
        </w:rPr>
        <w:t xml:space="preserve"> </w:t>
      </w:r>
      <w:r w:rsidRPr="00F3418B">
        <w:rPr>
          <w:b w:val="0"/>
          <w:sz w:val="32"/>
        </w:rPr>
        <w:t>η</w:t>
      </w:r>
      <w:r w:rsidR="00F14CD8">
        <w:rPr>
          <w:b w:val="0"/>
          <w:sz w:val="22"/>
          <w:vertAlign w:val="subscript"/>
        </w:rPr>
        <w:t>1</w:t>
      </w:r>
      <w:r w:rsidRPr="00F3418B">
        <w:rPr>
          <w:b w:val="0"/>
          <w:sz w:val="22"/>
          <w:vertAlign w:val="subscript"/>
        </w:rPr>
        <w:t xml:space="preserve"> </w:t>
      </w:r>
      <w:r w:rsidRPr="00F3418B">
        <w:rPr>
          <w:b w:val="0"/>
          <w:sz w:val="22"/>
        </w:rPr>
        <w:t xml:space="preserve">+ </w:t>
      </w:r>
      <w:r w:rsidRPr="00F3418B">
        <w:rPr>
          <w:b w:val="0"/>
          <w:sz w:val="32"/>
        </w:rPr>
        <w:t>ε</w:t>
      </w:r>
      <w:r w:rsidR="00F14CD8">
        <w:rPr>
          <w:b w:val="0"/>
          <w:sz w:val="22"/>
          <w:vertAlign w:val="subscript"/>
        </w:rPr>
        <w:t>6</w:t>
      </w:r>
    </w:p>
    <w:p w:rsidR="00D1299C" w:rsidRDefault="00D1299C">
      <w:pPr>
        <w:rPr>
          <w:rFonts w:ascii="Times New Roman" w:hAnsi="Times New Roman" w:cs="Times New Roman"/>
          <w:sz w:val="30"/>
          <w:szCs w:val="30"/>
          <w:lang w:val="id-ID"/>
        </w:rPr>
      </w:pPr>
      <w:r>
        <w:rPr>
          <w:b/>
          <w:sz w:val="30"/>
          <w:szCs w:val="30"/>
        </w:rPr>
        <w:br w:type="page"/>
      </w:r>
    </w:p>
    <w:p w:rsidR="00BF26FC" w:rsidRPr="00F3418B" w:rsidRDefault="00BF26FC" w:rsidP="00BF26FC">
      <w:pPr>
        <w:pStyle w:val="Style4"/>
        <w:numPr>
          <w:ilvl w:val="0"/>
          <w:numId w:val="0"/>
        </w:numPr>
        <w:ind w:left="2880"/>
        <w:jc w:val="both"/>
        <w:rPr>
          <w:b w:val="0"/>
          <w:sz w:val="22"/>
          <w:vertAlign w:val="subscript"/>
        </w:rPr>
      </w:pPr>
      <w:r w:rsidRPr="00495107">
        <w:rPr>
          <w:b w:val="0"/>
          <w:sz w:val="30"/>
          <w:szCs w:val="30"/>
        </w:rPr>
        <w:lastRenderedPageBreak/>
        <w:t>Y</w:t>
      </w:r>
      <w:r>
        <w:rPr>
          <w:b w:val="0"/>
          <w:sz w:val="22"/>
          <w:vertAlign w:val="subscript"/>
        </w:rPr>
        <w:t>7</w:t>
      </w:r>
      <w:r w:rsidRPr="00F3418B">
        <w:rPr>
          <w:b w:val="0"/>
          <w:sz w:val="22"/>
          <w:vertAlign w:val="subscript"/>
        </w:rPr>
        <w:t xml:space="preserve"> </w:t>
      </w:r>
      <w:r w:rsidRPr="00F3418B">
        <w:rPr>
          <w:b w:val="0"/>
          <w:sz w:val="22"/>
        </w:rPr>
        <w:t xml:space="preserve">= </w:t>
      </w:r>
      <w:r w:rsidRPr="00F3418B">
        <w:rPr>
          <w:b w:val="0"/>
          <w:sz w:val="32"/>
        </w:rPr>
        <w:t>λ</w:t>
      </w:r>
      <w:r w:rsidRPr="009A15C2">
        <w:rPr>
          <w:b w:val="0"/>
          <w:sz w:val="32"/>
          <w:vertAlign w:val="subscript"/>
        </w:rPr>
        <w:t>y</w:t>
      </w:r>
      <w:r>
        <w:rPr>
          <w:b w:val="0"/>
          <w:sz w:val="22"/>
          <w:vertAlign w:val="subscript"/>
        </w:rPr>
        <w:t>7</w:t>
      </w:r>
      <w:r w:rsidRPr="00F3418B">
        <w:rPr>
          <w:b w:val="0"/>
          <w:bCs/>
          <w:sz w:val="22"/>
          <w:vertAlign w:val="subscript"/>
        </w:rPr>
        <w:t xml:space="preserve"> </w:t>
      </w:r>
      <w:r w:rsidRPr="00F3418B">
        <w:rPr>
          <w:b w:val="0"/>
          <w:sz w:val="32"/>
        </w:rPr>
        <w:t>η</w:t>
      </w:r>
      <w:r>
        <w:rPr>
          <w:b w:val="0"/>
          <w:sz w:val="22"/>
          <w:vertAlign w:val="subscript"/>
        </w:rPr>
        <w:t>2</w:t>
      </w:r>
      <w:r w:rsidRPr="00F3418B">
        <w:rPr>
          <w:b w:val="0"/>
          <w:sz w:val="22"/>
          <w:vertAlign w:val="subscript"/>
        </w:rPr>
        <w:t xml:space="preserve"> </w:t>
      </w:r>
      <w:r w:rsidRPr="00F3418B">
        <w:rPr>
          <w:b w:val="0"/>
          <w:sz w:val="22"/>
        </w:rPr>
        <w:t xml:space="preserve">+ </w:t>
      </w:r>
      <w:r w:rsidRPr="00F3418B">
        <w:rPr>
          <w:b w:val="0"/>
          <w:sz w:val="32"/>
        </w:rPr>
        <w:t>ε</w:t>
      </w:r>
      <w:r w:rsidR="00F14CD8">
        <w:rPr>
          <w:b w:val="0"/>
          <w:sz w:val="22"/>
          <w:vertAlign w:val="subscript"/>
        </w:rPr>
        <w:t>7</w:t>
      </w:r>
    </w:p>
    <w:p w:rsidR="00BF26FC" w:rsidRPr="00F3418B" w:rsidRDefault="00BF26FC" w:rsidP="00BF26FC">
      <w:pPr>
        <w:pStyle w:val="Style4"/>
        <w:numPr>
          <w:ilvl w:val="0"/>
          <w:numId w:val="0"/>
        </w:numPr>
        <w:ind w:left="2880"/>
        <w:jc w:val="both"/>
        <w:rPr>
          <w:b w:val="0"/>
          <w:sz w:val="22"/>
          <w:vertAlign w:val="subscript"/>
        </w:rPr>
      </w:pPr>
      <w:r w:rsidRPr="00495107">
        <w:rPr>
          <w:b w:val="0"/>
          <w:sz w:val="30"/>
          <w:szCs w:val="30"/>
        </w:rPr>
        <w:t>Y</w:t>
      </w:r>
      <w:r>
        <w:rPr>
          <w:b w:val="0"/>
          <w:sz w:val="22"/>
          <w:vertAlign w:val="subscript"/>
        </w:rPr>
        <w:t>8</w:t>
      </w:r>
      <w:r w:rsidRPr="00F3418B">
        <w:rPr>
          <w:b w:val="0"/>
          <w:sz w:val="22"/>
          <w:vertAlign w:val="subscript"/>
        </w:rPr>
        <w:t xml:space="preserve"> </w:t>
      </w:r>
      <w:r w:rsidRPr="00F3418B">
        <w:rPr>
          <w:b w:val="0"/>
          <w:sz w:val="22"/>
        </w:rPr>
        <w:t xml:space="preserve">= </w:t>
      </w:r>
      <w:r w:rsidRPr="00F3418B">
        <w:rPr>
          <w:b w:val="0"/>
          <w:sz w:val="32"/>
        </w:rPr>
        <w:t>λ</w:t>
      </w:r>
      <w:r w:rsidRPr="009A15C2">
        <w:rPr>
          <w:b w:val="0"/>
          <w:sz w:val="32"/>
          <w:vertAlign w:val="subscript"/>
        </w:rPr>
        <w:t>y</w:t>
      </w:r>
      <w:r>
        <w:rPr>
          <w:b w:val="0"/>
          <w:sz w:val="22"/>
          <w:vertAlign w:val="subscript"/>
        </w:rPr>
        <w:t>8</w:t>
      </w:r>
      <w:r w:rsidRPr="00F3418B">
        <w:rPr>
          <w:b w:val="0"/>
          <w:bCs/>
          <w:sz w:val="22"/>
          <w:vertAlign w:val="subscript"/>
        </w:rPr>
        <w:t xml:space="preserve"> </w:t>
      </w:r>
      <w:r w:rsidRPr="00F3418B">
        <w:rPr>
          <w:b w:val="0"/>
          <w:sz w:val="32"/>
        </w:rPr>
        <w:t>η</w:t>
      </w:r>
      <w:r w:rsidRPr="00F3418B">
        <w:rPr>
          <w:b w:val="0"/>
          <w:sz w:val="22"/>
          <w:vertAlign w:val="subscript"/>
        </w:rPr>
        <w:t xml:space="preserve">2 </w:t>
      </w:r>
      <w:r w:rsidRPr="00F3418B">
        <w:rPr>
          <w:b w:val="0"/>
          <w:sz w:val="22"/>
        </w:rPr>
        <w:t xml:space="preserve">+ </w:t>
      </w:r>
      <w:r w:rsidRPr="00F3418B">
        <w:rPr>
          <w:b w:val="0"/>
          <w:sz w:val="32"/>
        </w:rPr>
        <w:t>ε</w:t>
      </w:r>
      <w:r w:rsidR="00F14CD8">
        <w:rPr>
          <w:b w:val="0"/>
          <w:sz w:val="22"/>
          <w:vertAlign w:val="subscript"/>
        </w:rPr>
        <w:t>8</w:t>
      </w:r>
    </w:p>
    <w:p w:rsidR="00BF26FC" w:rsidRPr="006328F8" w:rsidRDefault="00BF26FC" w:rsidP="00BF26FC">
      <w:pPr>
        <w:pStyle w:val="Style4"/>
        <w:numPr>
          <w:ilvl w:val="0"/>
          <w:numId w:val="0"/>
        </w:numPr>
        <w:ind w:left="2880"/>
        <w:jc w:val="both"/>
        <w:rPr>
          <w:b w:val="0"/>
          <w:sz w:val="22"/>
          <w:vertAlign w:val="subscript"/>
        </w:rPr>
      </w:pPr>
      <w:r w:rsidRPr="00495107">
        <w:rPr>
          <w:b w:val="0"/>
          <w:sz w:val="30"/>
          <w:szCs w:val="30"/>
        </w:rPr>
        <w:t>Y</w:t>
      </w:r>
      <w:r>
        <w:rPr>
          <w:b w:val="0"/>
          <w:sz w:val="22"/>
          <w:vertAlign w:val="subscript"/>
        </w:rPr>
        <w:t>9</w:t>
      </w:r>
      <w:r w:rsidRPr="00F3418B">
        <w:rPr>
          <w:b w:val="0"/>
          <w:sz w:val="22"/>
          <w:vertAlign w:val="subscript"/>
        </w:rPr>
        <w:t xml:space="preserve"> </w:t>
      </w:r>
      <w:r w:rsidRPr="00F3418B">
        <w:rPr>
          <w:b w:val="0"/>
          <w:sz w:val="22"/>
        </w:rPr>
        <w:t xml:space="preserve">= </w:t>
      </w:r>
      <w:r w:rsidRPr="00F3418B">
        <w:rPr>
          <w:b w:val="0"/>
          <w:sz w:val="32"/>
        </w:rPr>
        <w:t>λ</w:t>
      </w:r>
      <w:r w:rsidRPr="009A15C2">
        <w:rPr>
          <w:b w:val="0"/>
          <w:sz w:val="32"/>
          <w:vertAlign w:val="subscript"/>
        </w:rPr>
        <w:t>y</w:t>
      </w:r>
      <w:r>
        <w:rPr>
          <w:b w:val="0"/>
          <w:sz w:val="22"/>
          <w:vertAlign w:val="subscript"/>
        </w:rPr>
        <w:t>9</w:t>
      </w:r>
      <w:r w:rsidRPr="00F3418B">
        <w:rPr>
          <w:b w:val="0"/>
          <w:bCs/>
          <w:sz w:val="22"/>
          <w:vertAlign w:val="subscript"/>
        </w:rPr>
        <w:t xml:space="preserve"> </w:t>
      </w:r>
      <w:r w:rsidRPr="00F3418B">
        <w:rPr>
          <w:b w:val="0"/>
          <w:sz w:val="32"/>
        </w:rPr>
        <w:t>η</w:t>
      </w:r>
      <w:r>
        <w:rPr>
          <w:b w:val="0"/>
          <w:sz w:val="22"/>
          <w:vertAlign w:val="subscript"/>
        </w:rPr>
        <w:t>2</w:t>
      </w:r>
      <w:r w:rsidRPr="00F3418B">
        <w:rPr>
          <w:b w:val="0"/>
          <w:sz w:val="22"/>
          <w:vertAlign w:val="subscript"/>
        </w:rPr>
        <w:t xml:space="preserve"> </w:t>
      </w:r>
      <w:r w:rsidRPr="00F3418B">
        <w:rPr>
          <w:b w:val="0"/>
          <w:sz w:val="22"/>
        </w:rPr>
        <w:t xml:space="preserve">+ </w:t>
      </w:r>
      <w:r w:rsidRPr="00F3418B">
        <w:rPr>
          <w:b w:val="0"/>
          <w:sz w:val="32"/>
        </w:rPr>
        <w:t>ε</w:t>
      </w:r>
      <w:r w:rsidR="00F14CD8">
        <w:rPr>
          <w:b w:val="0"/>
          <w:sz w:val="22"/>
          <w:vertAlign w:val="subscript"/>
        </w:rPr>
        <w:t>9</w:t>
      </w:r>
    </w:p>
    <w:p w:rsidR="00BF26FC" w:rsidRPr="00B20FFB" w:rsidRDefault="00BF26FC" w:rsidP="00BF26FC">
      <w:pPr>
        <w:pStyle w:val="Style4"/>
        <w:numPr>
          <w:ilvl w:val="0"/>
          <w:numId w:val="0"/>
        </w:numPr>
        <w:ind w:left="1440"/>
        <w:jc w:val="both"/>
        <w:rPr>
          <w:b w:val="0"/>
          <w:sz w:val="18"/>
          <w:vertAlign w:val="subscript"/>
        </w:rPr>
      </w:pPr>
      <w:r w:rsidRPr="00B20FFB">
        <w:rPr>
          <w:b w:val="0"/>
        </w:rPr>
        <w:t>Keterangan</w:t>
      </w:r>
      <w:r w:rsidR="00B72D05">
        <w:rPr>
          <w:b w:val="0"/>
        </w:rPr>
        <w:t xml:space="preserve"> Notasi</w:t>
      </w:r>
      <w:r w:rsidRPr="00B20FFB">
        <w:rPr>
          <w:b w:val="0"/>
        </w:rPr>
        <w:t>:</w:t>
      </w:r>
    </w:p>
    <w:p w:rsidR="00BF26FC" w:rsidRPr="00B20FFB" w:rsidRDefault="00BF26FC" w:rsidP="00BF26FC">
      <w:pPr>
        <w:spacing w:before="120" w:after="120" w:line="360" w:lineRule="auto"/>
        <w:ind w:left="1440"/>
        <w:jc w:val="both"/>
        <w:rPr>
          <w:rFonts w:ascii="Times New Roman" w:eastAsia="Times New Roman" w:hAnsi="Times New Roman" w:cs="Times New Roman"/>
          <w:sz w:val="24"/>
          <w:szCs w:val="30"/>
          <w:lang w:val="id-ID" w:eastAsia="id-ID"/>
        </w:rPr>
      </w:pPr>
      <w:r w:rsidRPr="008F542C">
        <w:rPr>
          <w:rFonts w:ascii="Times New Roman" w:eastAsia="Times New Roman" w:hAnsi="Times New Roman" w:cs="Times New Roman"/>
          <w:sz w:val="32"/>
          <w:szCs w:val="30"/>
          <w:lang w:val="id-ID" w:eastAsia="id-ID"/>
        </w:rPr>
        <w:t>ξ</w:t>
      </w:r>
      <w:r w:rsidRPr="00B20FFB">
        <w:rPr>
          <w:rFonts w:ascii="Times New Roman" w:eastAsia="Times New Roman" w:hAnsi="Times New Roman" w:cs="Times New Roman"/>
          <w:sz w:val="24"/>
          <w:szCs w:val="30"/>
          <w:lang w:val="id-ID" w:eastAsia="id-ID"/>
        </w:rPr>
        <w:tab/>
      </w:r>
      <w:r>
        <w:rPr>
          <w:rFonts w:ascii="Times New Roman" w:eastAsia="Times New Roman" w:hAnsi="Times New Roman" w:cs="Times New Roman"/>
          <w:sz w:val="24"/>
          <w:szCs w:val="30"/>
          <w:lang w:val="id-ID" w:eastAsia="id-ID"/>
        </w:rPr>
        <w:t>= Ksi, variabel laten</w:t>
      </w:r>
      <w:r w:rsidRPr="00B20FFB">
        <w:rPr>
          <w:rFonts w:ascii="Times New Roman" w:eastAsia="Times New Roman" w:hAnsi="Times New Roman" w:cs="Times New Roman"/>
          <w:sz w:val="24"/>
          <w:szCs w:val="30"/>
          <w:lang w:val="id-ID" w:eastAsia="id-ID"/>
        </w:rPr>
        <w:t xml:space="preserve"> eksogen </w:t>
      </w:r>
    </w:p>
    <w:p w:rsidR="00BF26FC" w:rsidRPr="00B20FFB" w:rsidRDefault="00BF26FC" w:rsidP="00BF26FC">
      <w:pPr>
        <w:spacing w:before="120" w:after="120" w:line="360" w:lineRule="auto"/>
        <w:ind w:left="1440"/>
        <w:jc w:val="both"/>
        <w:rPr>
          <w:rFonts w:ascii="Times New Roman" w:eastAsia="Times New Roman" w:hAnsi="Times New Roman" w:cs="Times New Roman"/>
          <w:sz w:val="24"/>
          <w:szCs w:val="30"/>
          <w:lang w:val="id-ID" w:eastAsia="id-ID"/>
        </w:rPr>
      </w:pPr>
      <w:r w:rsidRPr="008F542C">
        <w:rPr>
          <w:rFonts w:ascii="Times New Roman" w:eastAsia="Times New Roman" w:hAnsi="Times New Roman" w:cs="Times New Roman"/>
          <w:sz w:val="32"/>
          <w:szCs w:val="30"/>
          <w:lang w:val="id-ID" w:eastAsia="id-ID"/>
        </w:rPr>
        <w:t>η</w:t>
      </w:r>
      <w:r w:rsidRPr="00B20FFB">
        <w:rPr>
          <w:rFonts w:ascii="Times New Roman" w:eastAsia="Times New Roman" w:hAnsi="Times New Roman" w:cs="Times New Roman"/>
          <w:sz w:val="24"/>
          <w:szCs w:val="30"/>
          <w:lang w:val="id-ID" w:eastAsia="id-ID"/>
        </w:rPr>
        <w:tab/>
        <w:t xml:space="preserve">= Eta, variabel laten endogen </w:t>
      </w:r>
    </w:p>
    <w:p w:rsidR="00BF26FC" w:rsidRPr="00B20FFB" w:rsidRDefault="00BF26FC" w:rsidP="00BF26FC">
      <w:pPr>
        <w:spacing w:before="120" w:after="120" w:line="360" w:lineRule="auto"/>
        <w:ind w:left="1440"/>
        <w:jc w:val="both"/>
        <w:rPr>
          <w:rFonts w:ascii="Times New Roman" w:eastAsia="Times New Roman" w:hAnsi="Times New Roman" w:cs="Times New Roman"/>
          <w:sz w:val="24"/>
          <w:szCs w:val="30"/>
          <w:lang w:val="id-ID" w:eastAsia="id-ID"/>
        </w:rPr>
      </w:pPr>
      <w:r w:rsidRPr="008F542C">
        <w:rPr>
          <w:rFonts w:ascii="Times New Roman" w:eastAsia="Times New Roman" w:hAnsi="Times New Roman" w:cs="Times New Roman"/>
          <w:sz w:val="32"/>
          <w:szCs w:val="30"/>
          <w:lang w:val="id-ID" w:eastAsia="id-ID"/>
        </w:rPr>
        <w:t>λ</w:t>
      </w:r>
      <w:r w:rsidRPr="00B20FFB">
        <w:rPr>
          <w:rFonts w:ascii="Times New Roman" w:eastAsia="Times New Roman" w:hAnsi="Times New Roman" w:cs="Times New Roman"/>
          <w:sz w:val="24"/>
          <w:szCs w:val="30"/>
          <w:lang w:val="id-ID" w:eastAsia="id-ID"/>
        </w:rPr>
        <w:t xml:space="preserve">x </w:t>
      </w:r>
      <w:r w:rsidRPr="00B20FFB">
        <w:rPr>
          <w:rFonts w:ascii="Times New Roman" w:eastAsia="Times New Roman" w:hAnsi="Times New Roman" w:cs="Times New Roman"/>
          <w:sz w:val="24"/>
          <w:szCs w:val="30"/>
          <w:lang w:val="id-ID" w:eastAsia="id-ID"/>
        </w:rPr>
        <w:tab/>
      </w:r>
      <w:r>
        <w:rPr>
          <w:rFonts w:ascii="Times New Roman" w:eastAsia="Times New Roman" w:hAnsi="Times New Roman" w:cs="Times New Roman"/>
          <w:sz w:val="24"/>
          <w:szCs w:val="30"/>
          <w:lang w:val="id-ID" w:eastAsia="id-ID"/>
        </w:rPr>
        <w:t xml:space="preserve">= Lamnda (kecil), </w:t>
      </w:r>
      <w:r w:rsidRPr="00B20FFB">
        <w:rPr>
          <w:rFonts w:ascii="Times New Roman" w:eastAsia="Times New Roman" w:hAnsi="Times New Roman" w:cs="Times New Roman"/>
          <w:i/>
          <w:sz w:val="24"/>
          <w:szCs w:val="30"/>
          <w:lang w:val="id-ID" w:eastAsia="id-ID"/>
        </w:rPr>
        <w:t>loading factor</w:t>
      </w:r>
      <w:r>
        <w:rPr>
          <w:rFonts w:ascii="Times New Roman" w:eastAsia="Times New Roman" w:hAnsi="Times New Roman" w:cs="Times New Roman"/>
          <w:sz w:val="24"/>
          <w:szCs w:val="30"/>
          <w:lang w:val="id-ID" w:eastAsia="id-ID"/>
        </w:rPr>
        <w:t xml:space="preserve"> variabel laten</w:t>
      </w:r>
      <w:r w:rsidRPr="00B20FFB">
        <w:rPr>
          <w:rFonts w:ascii="Times New Roman" w:eastAsia="Times New Roman" w:hAnsi="Times New Roman" w:cs="Times New Roman"/>
          <w:sz w:val="24"/>
          <w:szCs w:val="30"/>
          <w:lang w:val="id-ID" w:eastAsia="id-ID"/>
        </w:rPr>
        <w:t xml:space="preserve"> eksogen </w:t>
      </w:r>
    </w:p>
    <w:p w:rsidR="00B557EA" w:rsidRPr="00936BD4" w:rsidRDefault="00BF26FC" w:rsidP="00936BD4">
      <w:pPr>
        <w:spacing w:before="120" w:after="120" w:line="360" w:lineRule="auto"/>
        <w:ind w:left="1440"/>
        <w:jc w:val="both"/>
        <w:rPr>
          <w:rFonts w:ascii="Times New Roman" w:eastAsia="Times New Roman" w:hAnsi="Times New Roman" w:cs="Times New Roman"/>
          <w:sz w:val="24"/>
          <w:szCs w:val="30"/>
          <w:lang w:val="id-ID" w:eastAsia="id-ID"/>
        </w:rPr>
      </w:pPr>
      <w:r w:rsidRPr="008F542C">
        <w:rPr>
          <w:rFonts w:ascii="Times New Roman" w:eastAsia="Times New Roman" w:hAnsi="Times New Roman" w:cs="Times New Roman"/>
          <w:sz w:val="32"/>
          <w:szCs w:val="30"/>
          <w:lang w:val="id-ID" w:eastAsia="id-ID"/>
        </w:rPr>
        <w:t>λ</w:t>
      </w:r>
      <w:r w:rsidRPr="00B20FFB">
        <w:rPr>
          <w:rFonts w:ascii="Times New Roman" w:eastAsia="Times New Roman" w:hAnsi="Times New Roman" w:cs="Times New Roman"/>
          <w:sz w:val="24"/>
          <w:szCs w:val="30"/>
          <w:lang w:val="id-ID" w:eastAsia="id-ID"/>
        </w:rPr>
        <w:t xml:space="preserve">y </w:t>
      </w:r>
      <w:r w:rsidRPr="00B20FFB">
        <w:rPr>
          <w:rFonts w:ascii="Times New Roman" w:eastAsia="Times New Roman" w:hAnsi="Times New Roman" w:cs="Times New Roman"/>
          <w:sz w:val="24"/>
          <w:szCs w:val="30"/>
          <w:lang w:val="id-ID" w:eastAsia="id-ID"/>
        </w:rPr>
        <w:tab/>
      </w:r>
      <w:r>
        <w:rPr>
          <w:rFonts w:ascii="Times New Roman" w:eastAsia="Times New Roman" w:hAnsi="Times New Roman" w:cs="Times New Roman"/>
          <w:sz w:val="24"/>
          <w:szCs w:val="30"/>
          <w:lang w:val="id-ID" w:eastAsia="id-ID"/>
        </w:rPr>
        <w:t xml:space="preserve">= Lamnda (kecil), </w:t>
      </w:r>
      <w:r w:rsidRPr="00B20FFB">
        <w:rPr>
          <w:rFonts w:ascii="Times New Roman" w:eastAsia="Times New Roman" w:hAnsi="Times New Roman" w:cs="Times New Roman"/>
          <w:i/>
          <w:sz w:val="24"/>
          <w:szCs w:val="30"/>
          <w:lang w:val="id-ID" w:eastAsia="id-ID"/>
        </w:rPr>
        <w:t>loading factor</w:t>
      </w:r>
      <w:r>
        <w:rPr>
          <w:rFonts w:ascii="Times New Roman" w:eastAsia="Times New Roman" w:hAnsi="Times New Roman" w:cs="Times New Roman"/>
          <w:sz w:val="24"/>
          <w:szCs w:val="30"/>
          <w:lang w:val="id-ID" w:eastAsia="id-ID"/>
        </w:rPr>
        <w:t xml:space="preserve"> variabel laten</w:t>
      </w:r>
      <w:r w:rsidR="00936BD4">
        <w:rPr>
          <w:rFonts w:ascii="Times New Roman" w:eastAsia="Times New Roman" w:hAnsi="Times New Roman" w:cs="Times New Roman"/>
          <w:sz w:val="24"/>
          <w:szCs w:val="30"/>
          <w:lang w:val="id-ID" w:eastAsia="id-ID"/>
        </w:rPr>
        <w:t xml:space="preserve"> endogen </w:t>
      </w:r>
    </w:p>
    <w:p w:rsidR="00BF26FC" w:rsidRPr="00B20FFB" w:rsidRDefault="00BF26FC" w:rsidP="00BF26FC">
      <w:pPr>
        <w:spacing w:before="120" w:after="120" w:line="360" w:lineRule="auto"/>
        <w:ind w:left="1440"/>
        <w:jc w:val="both"/>
        <w:rPr>
          <w:rFonts w:ascii="Times New Roman" w:eastAsia="Times New Roman" w:hAnsi="Times New Roman" w:cs="Times New Roman"/>
          <w:sz w:val="24"/>
          <w:szCs w:val="30"/>
          <w:lang w:val="id-ID" w:eastAsia="id-ID"/>
        </w:rPr>
      </w:pPr>
      <w:r w:rsidRPr="008F542C">
        <w:rPr>
          <w:rFonts w:ascii="Times New Roman" w:eastAsia="Times New Roman" w:hAnsi="Times New Roman" w:cs="Times New Roman"/>
          <w:sz w:val="32"/>
          <w:szCs w:val="30"/>
          <w:lang w:val="id-ID" w:eastAsia="id-ID"/>
        </w:rPr>
        <w:t>Λ</w:t>
      </w:r>
      <w:r w:rsidRPr="00B20FFB">
        <w:rPr>
          <w:rFonts w:ascii="Times New Roman" w:eastAsia="Times New Roman" w:hAnsi="Times New Roman" w:cs="Times New Roman"/>
          <w:sz w:val="24"/>
          <w:szCs w:val="30"/>
          <w:lang w:val="id-ID" w:eastAsia="id-ID"/>
        </w:rPr>
        <w:t xml:space="preserve">x </w:t>
      </w:r>
      <w:r w:rsidRPr="00B20FFB">
        <w:rPr>
          <w:rFonts w:ascii="Times New Roman" w:eastAsia="Times New Roman" w:hAnsi="Times New Roman" w:cs="Times New Roman"/>
          <w:sz w:val="24"/>
          <w:szCs w:val="30"/>
          <w:lang w:val="id-ID" w:eastAsia="id-ID"/>
        </w:rPr>
        <w:tab/>
        <w:t>= Lamnda (besar), matrik</w:t>
      </w:r>
      <w:r>
        <w:rPr>
          <w:rFonts w:ascii="Times New Roman" w:eastAsia="Times New Roman" w:hAnsi="Times New Roman" w:cs="Times New Roman"/>
          <w:sz w:val="24"/>
          <w:szCs w:val="30"/>
          <w:lang w:val="id-ID" w:eastAsia="id-ID"/>
        </w:rPr>
        <w:t xml:space="preserve">s </w:t>
      </w:r>
      <w:r w:rsidRPr="00B20FFB">
        <w:rPr>
          <w:rFonts w:ascii="Times New Roman" w:eastAsia="Times New Roman" w:hAnsi="Times New Roman" w:cs="Times New Roman"/>
          <w:i/>
          <w:sz w:val="24"/>
          <w:szCs w:val="30"/>
          <w:lang w:val="id-ID" w:eastAsia="id-ID"/>
        </w:rPr>
        <w:t>loading factor</w:t>
      </w:r>
      <w:r>
        <w:rPr>
          <w:rFonts w:ascii="Times New Roman" w:eastAsia="Times New Roman" w:hAnsi="Times New Roman" w:cs="Times New Roman"/>
          <w:sz w:val="24"/>
          <w:szCs w:val="30"/>
          <w:lang w:val="id-ID" w:eastAsia="id-ID"/>
        </w:rPr>
        <w:t xml:space="preserve"> variabel laten</w:t>
      </w:r>
      <w:r w:rsidRPr="00B20FFB">
        <w:rPr>
          <w:rFonts w:ascii="Times New Roman" w:eastAsia="Times New Roman" w:hAnsi="Times New Roman" w:cs="Times New Roman"/>
          <w:sz w:val="24"/>
          <w:szCs w:val="30"/>
          <w:lang w:val="id-ID" w:eastAsia="id-ID"/>
        </w:rPr>
        <w:t xml:space="preserve"> eksogen </w:t>
      </w:r>
    </w:p>
    <w:p w:rsidR="00BF26FC" w:rsidRPr="00B20FFB" w:rsidRDefault="00BF26FC" w:rsidP="00BF26FC">
      <w:pPr>
        <w:spacing w:before="120" w:after="120" w:line="360" w:lineRule="auto"/>
        <w:ind w:left="1440"/>
        <w:jc w:val="both"/>
        <w:rPr>
          <w:rFonts w:ascii="Times New Roman" w:eastAsia="Times New Roman" w:hAnsi="Times New Roman" w:cs="Times New Roman"/>
          <w:sz w:val="24"/>
          <w:szCs w:val="30"/>
          <w:lang w:val="id-ID" w:eastAsia="id-ID"/>
        </w:rPr>
      </w:pPr>
      <w:r w:rsidRPr="008F542C">
        <w:rPr>
          <w:rFonts w:ascii="Times New Roman" w:eastAsia="Times New Roman" w:hAnsi="Times New Roman" w:cs="Times New Roman"/>
          <w:sz w:val="32"/>
          <w:szCs w:val="30"/>
          <w:lang w:val="id-ID" w:eastAsia="id-ID"/>
        </w:rPr>
        <w:t>Λ</w:t>
      </w:r>
      <w:r w:rsidRPr="00B20FFB">
        <w:rPr>
          <w:rFonts w:ascii="Times New Roman" w:eastAsia="Times New Roman" w:hAnsi="Times New Roman" w:cs="Times New Roman"/>
          <w:sz w:val="24"/>
          <w:szCs w:val="30"/>
          <w:lang w:val="id-ID" w:eastAsia="id-ID"/>
        </w:rPr>
        <w:t xml:space="preserve">y </w:t>
      </w:r>
      <w:r w:rsidRPr="00B20FFB">
        <w:rPr>
          <w:rFonts w:ascii="Times New Roman" w:eastAsia="Times New Roman" w:hAnsi="Times New Roman" w:cs="Times New Roman"/>
          <w:sz w:val="24"/>
          <w:szCs w:val="30"/>
          <w:lang w:val="id-ID" w:eastAsia="id-ID"/>
        </w:rPr>
        <w:tab/>
        <w:t xml:space="preserve">= Lamnda (besar), matriks </w:t>
      </w:r>
      <w:r w:rsidRPr="00B20FFB">
        <w:rPr>
          <w:rFonts w:ascii="Times New Roman" w:eastAsia="Times New Roman" w:hAnsi="Times New Roman" w:cs="Times New Roman"/>
          <w:i/>
          <w:sz w:val="24"/>
          <w:szCs w:val="30"/>
          <w:lang w:val="id-ID" w:eastAsia="id-ID"/>
        </w:rPr>
        <w:t>loading factor</w:t>
      </w:r>
      <w:r>
        <w:rPr>
          <w:rFonts w:ascii="Times New Roman" w:eastAsia="Times New Roman" w:hAnsi="Times New Roman" w:cs="Times New Roman"/>
          <w:sz w:val="24"/>
          <w:szCs w:val="30"/>
          <w:lang w:val="id-ID" w:eastAsia="id-ID"/>
        </w:rPr>
        <w:t xml:space="preserve"> variabel laten </w:t>
      </w:r>
      <w:r w:rsidRPr="00B20FFB">
        <w:rPr>
          <w:rFonts w:ascii="Times New Roman" w:eastAsia="Times New Roman" w:hAnsi="Times New Roman" w:cs="Times New Roman"/>
          <w:sz w:val="24"/>
          <w:szCs w:val="30"/>
          <w:lang w:val="id-ID" w:eastAsia="id-ID"/>
        </w:rPr>
        <w:t xml:space="preserve">endogen </w:t>
      </w:r>
    </w:p>
    <w:p w:rsidR="00BF26FC" w:rsidRPr="00B20FFB" w:rsidRDefault="00BF26FC" w:rsidP="00BF26FC">
      <w:pPr>
        <w:spacing w:before="120" w:after="120" w:line="360" w:lineRule="auto"/>
        <w:ind w:left="2160" w:hanging="720"/>
        <w:jc w:val="both"/>
        <w:rPr>
          <w:rFonts w:ascii="Times New Roman" w:eastAsia="Times New Roman" w:hAnsi="Times New Roman" w:cs="Times New Roman"/>
          <w:sz w:val="24"/>
          <w:szCs w:val="30"/>
          <w:lang w:val="id-ID" w:eastAsia="id-ID"/>
        </w:rPr>
      </w:pPr>
      <w:r w:rsidRPr="008F542C">
        <w:rPr>
          <w:sz w:val="32"/>
        </w:rPr>
        <w:t>β</w:t>
      </w:r>
      <w:r>
        <w:rPr>
          <w:rFonts w:ascii="Times New Roman" w:eastAsia="Times New Roman" w:hAnsi="Times New Roman" w:cs="Times New Roman"/>
          <w:sz w:val="24"/>
          <w:szCs w:val="30"/>
          <w:lang w:val="id-ID" w:eastAsia="id-ID"/>
        </w:rPr>
        <w:tab/>
      </w:r>
      <w:r w:rsidRPr="00B20FFB">
        <w:rPr>
          <w:rFonts w:ascii="Times New Roman" w:eastAsia="Times New Roman" w:hAnsi="Times New Roman" w:cs="Times New Roman"/>
          <w:sz w:val="24"/>
          <w:szCs w:val="30"/>
          <w:lang w:val="id-ID" w:eastAsia="id-ID"/>
        </w:rPr>
        <w:t xml:space="preserve">= </w:t>
      </w:r>
      <w:r w:rsidRPr="008F542C">
        <w:rPr>
          <w:rFonts w:ascii="Times New Roman" w:eastAsia="Times New Roman" w:hAnsi="Times New Roman" w:cs="Times New Roman"/>
          <w:sz w:val="24"/>
          <w:szCs w:val="30"/>
          <w:lang w:val="id-ID" w:eastAsia="id-ID"/>
        </w:rPr>
        <w:t xml:space="preserve">Beta (kecil), koefisien pengaruh variabel endogen terhadap variabel endogen </w:t>
      </w:r>
    </w:p>
    <w:p w:rsidR="00BF26FC" w:rsidRPr="009A4499" w:rsidRDefault="00BF26FC" w:rsidP="00BF26FC">
      <w:pPr>
        <w:spacing w:before="120" w:after="120" w:line="360" w:lineRule="auto"/>
        <w:ind w:left="2160" w:hanging="720"/>
        <w:jc w:val="both"/>
        <w:rPr>
          <w:rFonts w:ascii="Times New Roman" w:eastAsia="Times New Roman" w:hAnsi="Times New Roman" w:cs="Times New Roman"/>
          <w:sz w:val="24"/>
          <w:szCs w:val="30"/>
          <w:lang w:val="id-ID" w:eastAsia="id-ID"/>
        </w:rPr>
      </w:pPr>
      <w:r w:rsidRPr="008F542C">
        <w:rPr>
          <w:rFonts w:ascii="Times New Roman" w:eastAsia="Times New Roman" w:hAnsi="Times New Roman" w:cs="Times New Roman"/>
          <w:sz w:val="32"/>
          <w:szCs w:val="30"/>
          <w:lang w:val="id-ID" w:eastAsia="id-ID"/>
        </w:rPr>
        <w:t>γ</w:t>
      </w:r>
      <w:r w:rsidRPr="00B20FFB">
        <w:rPr>
          <w:rFonts w:ascii="Times New Roman" w:eastAsia="Times New Roman" w:hAnsi="Times New Roman" w:cs="Times New Roman"/>
          <w:sz w:val="24"/>
          <w:szCs w:val="30"/>
          <w:lang w:val="id-ID" w:eastAsia="id-ID"/>
        </w:rPr>
        <w:tab/>
      </w:r>
      <w:r>
        <w:rPr>
          <w:rFonts w:ascii="Times New Roman" w:eastAsia="Times New Roman" w:hAnsi="Times New Roman" w:cs="Times New Roman"/>
          <w:sz w:val="24"/>
          <w:szCs w:val="30"/>
          <w:lang w:val="id-ID" w:eastAsia="id-ID"/>
        </w:rPr>
        <w:t xml:space="preserve">= </w:t>
      </w:r>
      <w:r w:rsidRPr="008F542C">
        <w:rPr>
          <w:rFonts w:ascii="Times New Roman" w:eastAsia="Times New Roman" w:hAnsi="Times New Roman" w:cs="Times New Roman"/>
          <w:sz w:val="24"/>
          <w:szCs w:val="30"/>
          <w:lang w:val="id-ID" w:eastAsia="id-ID"/>
        </w:rPr>
        <w:t xml:space="preserve">Gamma (kecil), koefisien pengaruh variabel eksogen terhadap </w:t>
      </w:r>
      <w:r w:rsidRPr="009A4499">
        <w:rPr>
          <w:rFonts w:ascii="Times New Roman" w:eastAsia="Times New Roman" w:hAnsi="Times New Roman" w:cs="Times New Roman"/>
          <w:sz w:val="24"/>
          <w:szCs w:val="30"/>
          <w:lang w:val="id-ID" w:eastAsia="id-ID"/>
        </w:rPr>
        <w:t>variabel endogen</w:t>
      </w:r>
    </w:p>
    <w:p w:rsidR="00BF26FC" w:rsidRDefault="00BF26FC" w:rsidP="00BF26FC">
      <w:pPr>
        <w:pStyle w:val="Style4"/>
        <w:numPr>
          <w:ilvl w:val="0"/>
          <w:numId w:val="0"/>
        </w:numPr>
        <w:spacing w:before="120" w:after="120" w:line="360" w:lineRule="auto"/>
        <w:ind w:left="1797" w:hanging="357"/>
        <w:jc w:val="both"/>
        <w:rPr>
          <w:rFonts w:eastAsia="Times New Roman"/>
          <w:b w:val="0"/>
          <w:szCs w:val="30"/>
          <w:lang w:eastAsia="id-ID"/>
        </w:rPr>
      </w:pPr>
      <w:r w:rsidRPr="009A4499">
        <w:rPr>
          <w:b w:val="0"/>
          <w:bCs/>
          <w:sz w:val="32"/>
        </w:rPr>
        <w:t>ζ</w:t>
      </w:r>
      <w:r>
        <w:rPr>
          <w:b w:val="0"/>
          <w:bCs/>
          <w:sz w:val="32"/>
        </w:rPr>
        <w:tab/>
      </w:r>
      <w:r>
        <w:rPr>
          <w:b w:val="0"/>
          <w:bCs/>
          <w:sz w:val="32"/>
        </w:rPr>
        <w:tab/>
      </w:r>
      <w:r w:rsidRPr="009A4499">
        <w:rPr>
          <w:rFonts w:eastAsia="Times New Roman"/>
          <w:b w:val="0"/>
          <w:szCs w:val="30"/>
          <w:lang w:eastAsia="id-ID"/>
        </w:rPr>
        <w:t>= Zeta (kecil), galat model</w:t>
      </w:r>
    </w:p>
    <w:p w:rsidR="00BF26FC" w:rsidRDefault="00BF26FC" w:rsidP="00BF26FC">
      <w:pPr>
        <w:pStyle w:val="Style4"/>
        <w:numPr>
          <w:ilvl w:val="0"/>
          <w:numId w:val="0"/>
        </w:numPr>
        <w:spacing w:before="120" w:after="120" w:line="360" w:lineRule="auto"/>
        <w:ind w:left="1797" w:hanging="357"/>
        <w:jc w:val="both"/>
        <w:rPr>
          <w:b w:val="0"/>
        </w:rPr>
      </w:pPr>
      <w:r w:rsidRPr="00F3418B">
        <w:rPr>
          <w:b w:val="0"/>
          <w:sz w:val="32"/>
        </w:rPr>
        <w:t>δ</w:t>
      </w:r>
      <w:r>
        <w:rPr>
          <w:b w:val="0"/>
          <w:sz w:val="32"/>
        </w:rPr>
        <w:tab/>
      </w:r>
      <w:r>
        <w:rPr>
          <w:b w:val="0"/>
          <w:sz w:val="32"/>
        </w:rPr>
        <w:tab/>
      </w:r>
      <w:r w:rsidRPr="00D002A0">
        <w:rPr>
          <w:b w:val="0"/>
        </w:rPr>
        <w:t>=</w:t>
      </w:r>
      <w:r>
        <w:rPr>
          <w:b w:val="0"/>
        </w:rPr>
        <w:t xml:space="preserve"> Delta (kecil), galat pengukuran pada variabel laten eksogen</w:t>
      </w:r>
    </w:p>
    <w:p w:rsidR="00097D96" w:rsidRPr="00241F5F" w:rsidRDefault="00BF26FC" w:rsidP="00241F5F">
      <w:pPr>
        <w:pStyle w:val="Style4"/>
        <w:numPr>
          <w:ilvl w:val="0"/>
          <w:numId w:val="0"/>
        </w:numPr>
        <w:spacing w:before="120" w:after="120" w:line="360" w:lineRule="auto"/>
        <w:ind w:left="1797" w:hanging="357"/>
        <w:jc w:val="both"/>
        <w:rPr>
          <w:b w:val="0"/>
        </w:rPr>
      </w:pPr>
      <w:r w:rsidRPr="00F3418B">
        <w:rPr>
          <w:b w:val="0"/>
          <w:sz w:val="32"/>
        </w:rPr>
        <w:t>ε</w:t>
      </w:r>
      <w:r>
        <w:rPr>
          <w:b w:val="0"/>
          <w:sz w:val="32"/>
        </w:rPr>
        <w:tab/>
      </w:r>
      <w:r>
        <w:rPr>
          <w:b w:val="0"/>
          <w:sz w:val="32"/>
        </w:rPr>
        <w:tab/>
      </w:r>
      <w:r w:rsidRPr="00D002A0">
        <w:rPr>
          <w:b w:val="0"/>
        </w:rPr>
        <w:t>= Epsilon (kecil),</w:t>
      </w:r>
      <w:r>
        <w:rPr>
          <w:b w:val="0"/>
        </w:rPr>
        <w:t xml:space="preserve"> galat pengukuran pada variabel laten endogen</w:t>
      </w:r>
    </w:p>
    <w:sectPr w:rsidR="00097D96" w:rsidRPr="00241F5F" w:rsidSect="001C77B8">
      <w:footerReference w:type="default" r:id="rId15"/>
      <w:pgSz w:w="12240" w:h="15840"/>
      <w:pgMar w:top="1418" w:right="1418" w:bottom="1418" w:left="1701" w:header="720" w:footer="720" w:gutter="0"/>
      <w:pgNumType w:start="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231" w:rsidRDefault="00A41231" w:rsidP="00DF504C">
      <w:pPr>
        <w:spacing w:after="0" w:line="240" w:lineRule="auto"/>
      </w:pPr>
      <w:r>
        <w:separator/>
      </w:r>
    </w:p>
  </w:endnote>
  <w:endnote w:type="continuationSeparator" w:id="0">
    <w:p w:rsidR="00A41231" w:rsidRDefault="00A41231" w:rsidP="00DF5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274527"/>
      <w:docPartObj>
        <w:docPartGallery w:val="Page Numbers (Bottom of Page)"/>
        <w:docPartUnique/>
      </w:docPartObj>
    </w:sdtPr>
    <w:sdtEndPr>
      <w:rPr>
        <w:noProof/>
      </w:rPr>
    </w:sdtEndPr>
    <w:sdtContent>
      <w:p w:rsidR="001C77B8" w:rsidRDefault="001C77B8">
        <w:pPr>
          <w:pStyle w:val="Footer"/>
          <w:jc w:val="center"/>
        </w:pPr>
        <w:r>
          <w:fldChar w:fldCharType="begin"/>
        </w:r>
        <w:r>
          <w:instrText xml:space="preserve"> PAGE   \* MERGEFORMAT </w:instrText>
        </w:r>
        <w:r>
          <w:fldChar w:fldCharType="separate"/>
        </w:r>
        <w:r w:rsidR="008A3809">
          <w:rPr>
            <w:noProof/>
          </w:rPr>
          <w:t>49</w:t>
        </w:r>
        <w:r>
          <w:rPr>
            <w:noProof/>
          </w:rPr>
          <w:fldChar w:fldCharType="end"/>
        </w:r>
      </w:p>
    </w:sdtContent>
  </w:sdt>
  <w:p w:rsidR="001C77B8" w:rsidRDefault="001C7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231" w:rsidRDefault="00A41231" w:rsidP="00DF504C">
      <w:pPr>
        <w:spacing w:after="0" w:line="240" w:lineRule="auto"/>
      </w:pPr>
      <w:r>
        <w:separator/>
      </w:r>
    </w:p>
  </w:footnote>
  <w:footnote w:type="continuationSeparator" w:id="0">
    <w:p w:rsidR="00A41231" w:rsidRDefault="00A41231" w:rsidP="00DF5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3738"/>
    <w:multiLevelType w:val="hybridMultilevel"/>
    <w:tmpl w:val="612E833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56E00C9"/>
    <w:multiLevelType w:val="hybridMultilevel"/>
    <w:tmpl w:val="D4EE3B2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5EF59C9"/>
    <w:multiLevelType w:val="hybridMultilevel"/>
    <w:tmpl w:val="9C4EF0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CD04FA"/>
    <w:multiLevelType w:val="hybridMultilevel"/>
    <w:tmpl w:val="BF46517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EA44978"/>
    <w:multiLevelType w:val="hybridMultilevel"/>
    <w:tmpl w:val="82A0BB9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C91CFF"/>
    <w:multiLevelType w:val="hybridMultilevel"/>
    <w:tmpl w:val="C032F3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9B85B0D"/>
    <w:multiLevelType w:val="hybridMultilevel"/>
    <w:tmpl w:val="C032F3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F135D85"/>
    <w:multiLevelType w:val="multilevel"/>
    <w:tmpl w:val="223A8E1C"/>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nsid w:val="27C31225"/>
    <w:multiLevelType w:val="hybridMultilevel"/>
    <w:tmpl w:val="54E2D3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9427D59"/>
    <w:multiLevelType w:val="hybridMultilevel"/>
    <w:tmpl w:val="3160BED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2B397406"/>
    <w:multiLevelType w:val="hybridMultilevel"/>
    <w:tmpl w:val="6760596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36290F2C"/>
    <w:multiLevelType w:val="hybridMultilevel"/>
    <w:tmpl w:val="612E833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A9C233F"/>
    <w:multiLevelType w:val="hybridMultilevel"/>
    <w:tmpl w:val="9C5841E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BAC073E"/>
    <w:multiLevelType w:val="hybridMultilevel"/>
    <w:tmpl w:val="B84A9E1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BC4115D"/>
    <w:multiLevelType w:val="hybridMultilevel"/>
    <w:tmpl w:val="A31E50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D33092"/>
    <w:multiLevelType w:val="multilevel"/>
    <w:tmpl w:val="EE12B98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nsid w:val="3E1025A6"/>
    <w:multiLevelType w:val="hybridMultilevel"/>
    <w:tmpl w:val="270C39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946408C"/>
    <w:multiLevelType w:val="hybridMultilevel"/>
    <w:tmpl w:val="69FC76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9A2167C"/>
    <w:multiLevelType w:val="multilevel"/>
    <w:tmpl w:val="1C80B736"/>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9">
    <w:nsid w:val="519C079B"/>
    <w:multiLevelType w:val="hybridMultilevel"/>
    <w:tmpl w:val="43744FF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5596266C"/>
    <w:multiLevelType w:val="multilevel"/>
    <w:tmpl w:val="0F1AC2BE"/>
    <w:lvl w:ilvl="0">
      <w:start w:val="1"/>
      <w:numFmt w:val="decimal"/>
      <w:pStyle w:val="Style5"/>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55A4488E"/>
    <w:multiLevelType w:val="hybridMultilevel"/>
    <w:tmpl w:val="5E902C9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61293D18"/>
    <w:multiLevelType w:val="multilevel"/>
    <w:tmpl w:val="EEE2DFF2"/>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nsid w:val="682C392D"/>
    <w:multiLevelType w:val="hybridMultilevel"/>
    <w:tmpl w:val="22F0D78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4">
    <w:nsid w:val="6A3D6916"/>
    <w:multiLevelType w:val="hybridMultilevel"/>
    <w:tmpl w:val="FBE8956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C234B12"/>
    <w:multiLevelType w:val="hybridMultilevel"/>
    <w:tmpl w:val="5080D46E"/>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6DA237BC"/>
    <w:multiLevelType w:val="hybridMultilevel"/>
    <w:tmpl w:val="B9101C8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2E21609"/>
    <w:multiLevelType w:val="hybridMultilevel"/>
    <w:tmpl w:val="324A964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76126D8B"/>
    <w:multiLevelType w:val="hybridMultilevel"/>
    <w:tmpl w:val="8A3CAEE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785F1B8F"/>
    <w:multiLevelType w:val="hybridMultilevel"/>
    <w:tmpl w:val="520857DA"/>
    <w:lvl w:ilvl="0" w:tplc="BAF4A818">
      <w:start w:val="1"/>
      <w:numFmt w:val="upperLetter"/>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E8079A"/>
    <w:multiLevelType w:val="hybridMultilevel"/>
    <w:tmpl w:val="CC20680C"/>
    <w:lvl w:ilvl="0" w:tplc="FF18F198">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0E42E0"/>
    <w:multiLevelType w:val="hybridMultilevel"/>
    <w:tmpl w:val="7BF01110"/>
    <w:lvl w:ilvl="0" w:tplc="22BE1408">
      <w:start w:val="1"/>
      <w:numFmt w:val="upperLetter"/>
      <w:pStyle w:val="Style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D5D1F72"/>
    <w:multiLevelType w:val="hybridMultilevel"/>
    <w:tmpl w:val="FB8AA40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9"/>
  </w:num>
  <w:num w:numId="2">
    <w:abstractNumId w:val="12"/>
  </w:num>
  <w:num w:numId="3">
    <w:abstractNumId w:val="31"/>
  </w:num>
  <w:num w:numId="4">
    <w:abstractNumId w:val="2"/>
  </w:num>
  <w:num w:numId="5">
    <w:abstractNumId w:val="20"/>
  </w:num>
  <w:num w:numId="6">
    <w:abstractNumId w:val="0"/>
  </w:num>
  <w:num w:numId="7">
    <w:abstractNumId w:val="1"/>
  </w:num>
  <w:num w:numId="8">
    <w:abstractNumId w:val="3"/>
  </w:num>
  <w:num w:numId="9">
    <w:abstractNumId w:val="11"/>
  </w:num>
  <w:num w:numId="10">
    <w:abstractNumId w:val="8"/>
  </w:num>
  <w:num w:numId="11">
    <w:abstractNumId w:val="21"/>
  </w:num>
  <w:num w:numId="12">
    <w:abstractNumId w:val="25"/>
  </w:num>
  <w:num w:numId="13">
    <w:abstractNumId w:val="32"/>
  </w:num>
  <w:num w:numId="14">
    <w:abstractNumId w:val="16"/>
  </w:num>
  <w:num w:numId="15">
    <w:abstractNumId w:val="5"/>
  </w:num>
  <w:num w:numId="16">
    <w:abstractNumId w:val="9"/>
  </w:num>
  <w:num w:numId="17">
    <w:abstractNumId w:val="13"/>
  </w:num>
  <w:num w:numId="18">
    <w:abstractNumId w:val="27"/>
  </w:num>
  <w:num w:numId="19">
    <w:abstractNumId w:val="10"/>
  </w:num>
  <w:num w:numId="20">
    <w:abstractNumId w:val="19"/>
  </w:num>
  <w:num w:numId="21">
    <w:abstractNumId w:val="24"/>
  </w:num>
  <w:num w:numId="22">
    <w:abstractNumId w:val="26"/>
  </w:num>
  <w:num w:numId="23">
    <w:abstractNumId w:val="23"/>
  </w:num>
  <w:num w:numId="24">
    <w:abstractNumId w:val="14"/>
  </w:num>
  <w:num w:numId="25">
    <w:abstractNumId w:val="17"/>
  </w:num>
  <w:num w:numId="26">
    <w:abstractNumId w:val="4"/>
  </w:num>
  <w:num w:numId="27">
    <w:abstractNumId w:val="7"/>
  </w:num>
  <w:num w:numId="28">
    <w:abstractNumId w:val="15"/>
  </w:num>
  <w:num w:numId="29">
    <w:abstractNumId w:val="22"/>
  </w:num>
  <w:num w:numId="30">
    <w:abstractNumId w:val="30"/>
  </w:num>
  <w:num w:numId="31">
    <w:abstractNumId w:val="28"/>
  </w:num>
  <w:num w:numId="32">
    <w:abstractNumId w:val="6"/>
  </w:num>
  <w:num w:numId="33">
    <w:abstractNumId w:val="18"/>
  </w:num>
  <w:num w:numId="34">
    <w:abstractNumId w:val="20"/>
  </w:num>
  <w:num w:numId="35">
    <w:abstractNumId w:val="31"/>
  </w:num>
  <w:num w:numId="36">
    <w:abstractNumId w:val="31"/>
  </w:num>
  <w:num w:numId="37">
    <w:abstractNumId w:val="31"/>
  </w:num>
  <w:num w:numId="38">
    <w:abstractNumId w:val="31"/>
  </w:num>
  <w:num w:numId="3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1C41"/>
    <w:rsid w:val="00000505"/>
    <w:rsid w:val="00000533"/>
    <w:rsid w:val="00001DFD"/>
    <w:rsid w:val="00003953"/>
    <w:rsid w:val="00003F7C"/>
    <w:rsid w:val="00004D32"/>
    <w:rsid w:val="0000590D"/>
    <w:rsid w:val="00005AB9"/>
    <w:rsid w:val="00006361"/>
    <w:rsid w:val="0000667A"/>
    <w:rsid w:val="000068E3"/>
    <w:rsid w:val="00006A05"/>
    <w:rsid w:val="000073DC"/>
    <w:rsid w:val="00007CF8"/>
    <w:rsid w:val="00007F54"/>
    <w:rsid w:val="00007FBC"/>
    <w:rsid w:val="0001054D"/>
    <w:rsid w:val="00010AB3"/>
    <w:rsid w:val="00010B11"/>
    <w:rsid w:val="000121D8"/>
    <w:rsid w:val="00012411"/>
    <w:rsid w:val="00012FCB"/>
    <w:rsid w:val="00013B68"/>
    <w:rsid w:val="00013D2E"/>
    <w:rsid w:val="00013F30"/>
    <w:rsid w:val="00013FC7"/>
    <w:rsid w:val="00014586"/>
    <w:rsid w:val="00014C35"/>
    <w:rsid w:val="00014F7F"/>
    <w:rsid w:val="000167A6"/>
    <w:rsid w:val="00016C98"/>
    <w:rsid w:val="00016ED1"/>
    <w:rsid w:val="00016FE9"/>
    <w:rsid w:val="000206B1"/>
    <w:rsid w:val="00021072"/>
    <w:rsid w:val="000232DA"/>
    <w:rsid w:val="00023787"/>
    <w:rsid w:val="00023896"/>
    <w:rsid w:val="00023BB6"/>
    <w:rsid w:val="00023D27"/>
    <w:rsid w:val="00024254"/>
    <w:rsid w:val="0002475C"/>
    <w:rsid w:val="000247D6"/>
    <w:rsid w:val="000263D0"/>
    <w:rsid w:val="0002770B"/>
    <w:rsid w:val="000317EA"/>
    <w:rsid w:val="00031FE2"/>
    <w:rsid w:val="00032A9C"/>
    <w:rsid w:val="00032BFE"/>
    <w:rsid w:val="00034986"/>
    <w:rsid w:val="00034C68"/>
    <w:rsid w:val="0003611A"/>
    <w:rsid w:val="00036416"/>
    <w:rsid w:val="00040402"/>
    <w:rsid w:val="00040EDF"/>
    <w:rsid w:val="00041807"/>
    <w:rsid w:val="00042073"/>
    <w:rsid w:val="00045299"/>
    <w:rsid w:val="00045B9D"/>
    <w:rsid w:val="00046084"/>
    <w:rsid w:val="00046AEC"/>
    <w:rsid w:val="00047C0F"/>
    <w:rsid w:val="000512FB"/>
    <w:rsid w:val="00051A46"/>
    <w:rsid w:val="00053A35"/>
    <w:rsid w:val="00053F05"/>
    <w:rsid w:val="00054DFD"/>
    <w:rsid w:val="00055637"/>
    <w:rsid w:val="00055DE6"/>
    <w:rsid w:val="00057C8D"/>
    <w:rsid w:val="00057CB1"/>
    <w:rsid w:val="00060489"/>
    <w:rsid w:val="00061444"/>
    <w:rsid w:val="000634C1"/>
    <w:rsid w:val="00063A77"/>
    <w:rsid w:val="00065FDE"/>
    <w:rsid w:val="000664E6"/>
    <w:rsid w:val="000665E7"/>
    <w:rsid w:val="00067A1F"/>
    <w:rsid w:val="000702D7"/>
    <w:rsid w:val="00070EAD"/>
    <w:rsid w:val="000726E0"/>
    <w:rsid w:val="00073D37"/>
    <w:rsid w:val="00073DAC"/>
    <w:rsid w:val="0007462A"/>
    <w:rsid w:val="00075ECD"/>
    <w:rsid w:val="00076403"/>
    <w:rsid w:val="00080660"/>
    <w:rsid w:val="0008078A"/>
    <w:rsid w:val="000819AB"/>
    <w:rsid w:val="000826F2"/>
    <w:rsid w:val="00082D57"/>
    <w:rsid w:val="0008322F"/>
    <w:rsid w:val="00083C6B"/>
    <w:rsid w:val="0008486A"/>
    <w:rsid w:val="000856B3"/>
    <w:rsid w:val="00087AEB"/>
    <w:rsid w:val="00087CEF"/>
    <w:rsid w:val="00090884"/>
    <w:rsid w:val="000909C4"/>
    <w:rsid w:val="000911F7"/>
    <w:rsid w:val="000913B5"/>
    <w:rsid w:val="00091D7D"/>
    <w:rsid w:val="00092FB8"/>
    <w:rsid w:val="00093483"/>
    <w:rsid w:val="0009369F"/>
    <w:rsid w:val="00095C5B"/>
    <w:rsid w:val="00096150"/>
    <w:rsid w:val="0009733B"/>
    <w:rsid w:val="000974D7"/>
    <w:rsid w:val="0009782D"/>
    <w:rsid w:val="00097C68"/>
    <w:rsid w:val="00097D96"/>
    <w:rsid w:val="000A045E"/>
    <w:rsid w:val="000A087E"/>
    <w:rsid w:val="000A0CA4"/>
    <w:rsid w:val="000A14AD"/>
    <w:rsid w:val="000A15E4"/>
    <w:rsid w:val="000A16F8"/>
    <w:rsid w:val="000A1E95"/>
    <w:rsid w:val="000A266A"/>
    <w:rsid w:val="000A30D5"/>
    <w:rsid w:val="000A31EB"/>
    <w:rsid w:val="000A3B97"/>
    <w:rsid w:val="000A3CB6"/>
    <w:rsid w:val="000A4106"/>
    <w:rsid w:val="000A66ED"/>
    <w:rsid w:val="000A6BA1"/>
    <w:rsid w:val="000A745B"/>
    <w:rsid w:val="000A791B"/>
    <w:rsid w:val="000A7C3E"/>
    <w:rsid w:val="000B0212"/>
    <w:rsid w:val="000B058A"/>
    <w:rsid w:val="000B0E0D"/>
    <w:rsid w:val="000B2B51"/>
    <w:rsid w:val="000B5562"/>
    <w:rsid w:val="000B575D"/>
    <w:rsid w:val="000B5CCC"/>
    <w:rsid w:val="000B6419"/>
    <w:rsid w:val="000C05DE"/>
    <w:rsid w:val="000C17CC"/>
    <w:rsid w:val="000C1EB7"/>
    <w:rsid w:val="000C201B"/>
    <w:rsid w:val="000C229C"/>
    <w:rsid w:val="000C2451"/>
    <w:rsid w:val="000C3021"/>
    <w:rsid w:val="000C3B10"/>
    <w:rsid w:val="000C4806"/>
    <w:rsid w:val="000C5BDC"/>
    <w:rsid w:val="000C624E"/>
    <w:rsid w:val="000C6A23"/>
    <w:rsid w:val="000C6ABE"/>
    <w:rsid w:val="000C7839"/>
    <w:rsid w:val="000D07B3"/>
    <w:rsid w:val="000D0A1A"/>
    <w:rsid w:val="000D22D7"/>
    <w:rsid w:val="000D3640"/>
    <w:rsid w:val="000D37D4"/>
    <w:rsid w:val="000D514C"/>
    <w:rsid w:val="000D7CAC"/>
    <w:rsid w:val="000E0716"/>
    <w:rsid w:val="000E1B40"/>
    <w:rsid w:val="000E1D18"/>
    <w:rsid w:val="000E20E9"/>
    <w:rsid w:val="000E2113"/>
    <w:rsid w:val="000E2984"/>
    <w:rsid w:val="000E3633"/>
    <w:rsid w:val="000E39F9"/>
    <w:rsid w:val="000E40DF"/>
    <w:rsid w:val="000E44D5"/>
    <w:rsid w:val="000E565D"/>
    <w:rsid w:val="000E6283"/>
    <w:rsid w:val="000E68C4"/>
    <w:rsid w:val="000E7CB3"/>
    <w:rsid w:val="000F020F"/>
    <w:rsid w:val="000F1822"/>
    <w:rsid w:val="000F1DD6"/>
    <w:rsid w:val="000F2284"/>
    <w:rsid w:val="000F2523"/>
    <w:rsid w:val="000F25B9"/>
    <w:rsid w:val="000F2714"/>
    <w:rsid w:val="000F2ED1"/>
    <w:rsid w:val="000F4620"/>
    <w:rsid w:val="000F4715"/>
    <w:rsid w:val="000F4EB1"/>
    <w:rsid w:val="000F4EF7"/>
    <w:rsid w:val="000F53D3"/>
    <w:rsid w:val="000F60C2"/>
    <w:rsid w:val="000F620F"/>
    <w:rsid w:val="000F72D7"/>
    <w:rsid w:val="000F7B24"/>
    <w:rsid w:val="00100183"/>
    <w:rsid w:val="00100DA8"/>
    <w:rsid w:val="0010296E"/>
    <w:rsid w:val="00104581"/>
    <w:rsid w:val="00105810"/>
    <w:rsid w:val="00105A32"/>
    <w:rsid w:val="00107A1C"/>
    <w:rsid w:val="00110252"/>
    <w:rsid w:val="0011026A"/>
    <w:rsid w:val="0011196A"/>
    <w:rsid w:val="00111BCF"/>
    <w:rsid w:val="001133F7"/>
    <w:rsid w:val="00113F36"/>
    <w:rsid w:val="0011429C"/>
    <w:rsid w:val="00115A56"/>
    <w:rsid w:val="00116626"/>
    <w:rsid w:val="00117E13"/>
    <w:rsid w:val="001222F8"/>
    <w:rsid w:val="0012329D"/>
    <w:rsid w:val="001243CC"/>
    <w:rsid w:val="00125AA4"/>
    <w:rsid w:val="0012736B"/>
    <w:rsid w:val="00131C08"/>
    <w:rsid w:val="00132A7C"/>
    <w:rsid w:val="0013339C"/>
    <w:rsid w:val="00133724"/>
    <w:rsid w:val="00135ADC"/>
    <w:rsid w:val="0013637F"/>
    <w:rsid w:val="0013753C"/>
    <w:rsid w:val="00141441"/>
    <w:rsid w:val="00141FA1"/>
    <w:rsid w:val="0014236E"/>
    <w:rsid w:val="00142487"/>
    <w:rsid w:val="00142D3C"/>
    <w:rsid w:val="00144A96"/>
    <w:rsid w:val="0014608C"/>
    <w:rsid w:val="001462A5"/>
    <w:rsid w:val="00146442"/>
    <w:rsid w:val="00147B8A"/>
    <w:rsid w:val="00150062"/>
    <w:rsid w:val="0015092B"/>
    <w:rsid w:val="00152957"/>
    <w:rsid w:val="00152A78"/>
    <w:rsid w:val="00152BDD"/>
    <w:rsid w:val="00152D0A"/>
    <w:rsid w:val="00152FA8"/>
    <w:rsid w:val="001541DE"/>
    <w:rsid w:val="001542D9"/>
    <w:rsid w:val="00157B74"/>
    <w:rsid w:val="00157EB3"/>
    <w:rsid w:val="00160C28"/>
    <w:rsid w:val="00161565"/>
    <w:rsid w:val="0016230E"/>
    <w:rsid w:val="00162D3C"/>
    <w:rsid w:val="00163415"/>
    <w:rsid w:val="0016486A"/>
    <w:rsid w:val="00164C73"/>
    <w:rsid w:val="00167222"/>
    <w:rsid w:val="00167B54"/>
    <w:rsid w:val="00172A7E"/>
    <w:rsid w:val="0017440C"/>
    <w:rsid w:val="0017626F"/>
    <w:rsid w:val="00176DD0"/>
    <w:rsid w:val="00176FDB"/>
    <w:rsid w:val="0017736F"/>
    <w:rsid w:val="00177859"/>
    <w:rsid w:val="001800D8"/>
    <w:rsid w:val="00181032"/>
    <w:rsid w:val="00181172"/>
    <w:rsid w:val="00181356"/>
    <w:rsid w:val="00183226"/>
    <w:rsid w:val="00183563"/>
    <w:rsid w:val="00185CF5"/>
    <w:rsid w:val="0018641D"/>
    <w:rsid w:val="00186B05"/>
    <w:rsid w:val="00186BB9"/>
    <w:rsid w:val="00186EDF"/>
    <w:rsid w:val="001871BA"/>
    <w:rsid w:val="00187ECE"/>
    <w:rsid w:val="00190F17"/>
    <w:rsid w:val="00192967"/>
    <w:rsid w:val="001943A3"/>
    <w:rsid w:val="0019715E"/>
    <w:rsid w:val="0019761C"/>
    <w:rsid w:val="001A0F33"/>
    <w:rsid w:val="001A1A33"/>
    <w:rsid w:val="001A1A99"/>
    <w:rsid w:val="001A5AE9"/>
    <w:rsid w:val="001A6C72"/>
    <w:rsid w:val="001A6CA0"/>
    <w:rsid w:val="001A7261"/>
    <w:rsid w:val="001B0115"/>
    <w:rsid w:val="001B0512"/>
    <w:rsid w:val="001B10AE"/>
    <w:rsid w:val="001B158A"/>
    <w:rsid w:val="001B2C5E"/>
    <w:rsid w:val="001B2D8B"/>
    <w:rsid w:val="001B31BE"/>
    <w:rsid w:val="001B34A6"/>
    <w:rsid w:val="001B350B"/>
    <w:rsid w:val="001B40BA"/>
    <w:rsid w:val="001B5541"/>
    <w:rsid w:val="001B55AE"/>
    <w:rsid w:val="001B78F0"/>
    <w:rsid w:val="001B7BBE"/>
    <w:rsid w:val="001C0435"/>
    <w:rsid w:val="001C07BA"/>
    <w:rsid w:val="001C14E5"/>
    <w:rsid w:val="001C2BBD"/>
    <w:rsid w:val="001C2C5B"/>
    <w:rsid w:val="001C3DCB"/>
    <w:rsid w:val="001C4C49"/>
    <w:rsid w:val="001C5159"/>
    <w:rsid w:val="001C5BCD"/>
    <w:rsid w:val="001C5E32"/>
    <w:rsid w:val="001C5E69"/>
    <w:rsid w:val="001C6712"/>
    <w:rsid w:val="001C77B8"/>
    <w:rsid w:val="001D1421"/>
    <w:rsid w:val="001D1770"/>
    <w:rsid w:val="001D1D89"/>
    <w:rsid w:val="001D3AB0"/>
    <w:rsid w:val="001D52A5"/>
    <w:rsid w:val="001D54AD"/>
    <w:rsid w:val="001D6AB8"/>
    <w:rsid w:val="001D721F"/>
    <w:rsid w:val="001E1F7C"/>
    <w:rsid w:val="001E2BCD"/>
    <w:rsid w:val="001E31A3"/>
    <w:rsid w:val="001E3D6D"/>
    <w:rsid w:val="001E3F35"/>
    <w:rsid w:val="001E536B"/>
    <w:rsid w:val="001E5A1F"/>
    <w:rsid w:val="001E5CD2"/>
    <w:rsid w:val="001E777C"/>
    <w:rsid w:val="001F0796"/>
    <w:rsid w:val="001F0A1A"/>
    <w:rsid w:val="001F15A6"/>
    <w:rsid w:val="001F1C38"/>
    <w:rsid w:val="001F1CBA"/>
    <w:rsid w:val="001F1FFC"/>
    <w:rsid w:val="001F2094"/>
    <w:rsid w:val="001F21E4"/>
    <w:rsid w:val="001F2457"/>
    <w:rsid w:val="001F2D24"/>
    <w:rsid w:val="001F40D6"/>
    <w:rsid w:val="001F53D6"/>
    <w:rsid w:val="001F5CAA"/>
    <w:rsid w:val="001F5FA0"/>
    <w:rsid w:val="001F718F"/>
    <w:rsid w:val="002017B7"/>
    <w:rsid w:val="002021E4"/>
    <w:rsid w:val="00203FF0"/>
    <w:rsid w:val="0020558F"/>
    <w:rsid w:val="00205C20"/>
    <w:rsid w:val="00205CD3"/>
    <w:rsid w:val="00205E9F"/>
    <w:rsid w:val="00207D64"/>
    <w:rsid w:val="00207DAE"/>
    <w:rsid w:val="00211C6B"/>
    <w:rsid w:val="00211D0D"/>
    <w:rsid w:val="00212C3B"/>
    <w:rsid w:val="002140CA"/>
    <w:rsid w:val="00214250"/>
    <w:rsid w:val="0021478E"/>
    <w:rsid w:val="00214C6C"/>
    <w:rsid w:val="00214EE9"/>
    <w:rsid w:val="00215990"/>
    <w:rsid w:val="002160AE"/>
    <w:rsid w:val="0021758B"/>
    <w:rsid w:val="00217B24"/>
    <w:rsid w:val="00217C05"/>
    <w:rsid w:val="00217D4B"/>
    <w:rsid w:val="00220169"/>
    <w:rsid w:val="00220503"/>
    <w:rsid w:val="002223D8"/>
    <w:rsid w:val="0022273A"/>
    <w:rsid w:val="00222D54"/>
    <w:rsid w:val="00222F4B"/>
    <w:rsid w:val="00223FAA"/>
    <w:rsid w:val="00224C3E"/>
    <w:rsid w:val="0022594E"/>
    <w:rsid w:val="00227563"/>
    <w:rsid w:val="00227BB2"/>
    <w:rsid w:val="0023048B"/>
    <w:rsid w:val="00231116"/>
    <w:rsid w:val="00231495"/>
    <w:rsid w:val="00231589"/>
    <w:rsid w:val="00232126"/>
    <w:rsid w:val="0023418B"/>
    <w:rsid w:val="002343D3"/>
    <w:rsid w:val="00235723"/>
    <w:rsid w:val="00236838"/>
    <w:rsid w:val="002373CD"/>
    <w:rsid w:val="002376A9"/>
    <w:rsid w:val="00237EC0"/>
    <w:rsid w:val="00240182"/>
    <w:rsid w:val="00240B28"/>
    <w:rsid w:val="002411C1"/>
    <w:rsid w:val="00241F5F"/>
    <w:rsid w:val="00242016"/>
    <w:rsid w:val="002420C5"/>
    <w:rsid w:val="0024262D"/>
    <w:rsid w:val="00242951"/>
    <w:rsid w:val="00245650"/>
    <w:rsid w:val="0024583C"/>
    <w:rsid w:val="00245B54"/>
    <w:rsid w:val="0024699D"/>
    <w:rsid w:val="00247727"/>
    <w:rsid w:val="00250886"/>
    <w:rsid w:val="00251064"/>
    <w:rsid w:val="00251C70"/>
    <w:rsid w:val="00252FBA"/>
    <w:rsid w:val="00253931"/>
    <w:rsid w:val="00253943"/>
    <w:rsid w:val="002540D3"/>
    <w:rsid w:val="002542F0"/>
    <w:rsid w:val="002548DB"/>
    <w:rsid w:val="00256734"/>
    <w:rsid w:val="00256830"/>
    <w:rsid w:val="00256920"/>
    <w:rsid w:val="002569B9"/>
    <w:rsid w:val="00257AAB"/>
    <w:rsid w:val="002601EF"/>
    <w:rsid w:val="00260B0D"/>
    <w:rsid w:val="00262582"/>
    <w:rsid w:val="00263527"/>
    <w:rsid w:val="00263D18"/>
    <w:rsid w:val="00266650"/>
    <w:rsid w:val="002669D7"/>
    <w:rsid w:val="00267857"/>
    <w:rsid w:val="00270374"/>
    <w:rsid w:val="00270662"/>
    <w:rsid w:val="00270CC9"/>
    <w:rsid w:val="00271669"/>
    <w:rsid w:val="00272D9F"/>
    <w:rsid w:val="002735BE"/>
    <w:rsid w:val="00273A8D"/>
    <w:rsid w:val="002740C8"/>
    <w:rsid w:val="002745A4"/>
    <w:rsid w:val="0027465F"/>
    <w:rsid w:val="00274A91"/>
    <w:rsid w:val="002758F6"/>
    <w:rsid w:val="002759D9"/>
    <w:rsid w:val="00275F5B"/>
    <w:rsid w:val="00276482"/>
    <w:rsid w:val="0027672B"/>
    <w:rsid w:val="0027769E"/>
    <w:rsid w:val="00277EA4"/>
    <w:rsid w:val="0028248E"/>
    <w:rsid w:val="00283739"/>
    <w:rsid w:val="002849B3"/>
    <w:rsid w:val="00284F94"/>
    <w:rsid w:val="00285A64"/>
    <w:rsid w:val="002872E7"/>
    <w:rsid w:val="00287365"/>
    <w:rsid w:val="0028739E"/>
    <w:rsid w:val="00290904"/>
    <w:rsid w:val="002909F2"/>
    <w:rsid w:val="0029251C"/>
    <w:rsid w:val="00292E09"/>
    <w:rsid w:val="00295529"/>
    <w:rsid w:val="002966B8"/>
    <w:rsid w:val="002979E1"/>
    <w:rsid w:val="00297C20"/>
    <w:rsid w:val="00297C69"/>
    <w:rsid w:val="002A085A"/>
    <w:rsid w:val="002A0C8B"/>
    <w:rsid w:val="002A0D97"/>
    <w:rsid w:val="002A1B99"/>
    <w:rsid w:val="002A25D6"/>
    <w:rsid w:val="002A303C"/>
    <w:rsid w:val="002A3E57"/>
    <w:rsid w:val="002A422F"/>
    <w:rsid w:val="002A4661"/>
    <w:rsid w:val="002A4AAF"/>
    <w:rsid w:val="002A5D25"/>
    <w:rsid w:val="002B005A"/>
    <w:rsid w:val="002B04D1"/>
    <w:rsid w:val="002B1E15"/>
    <w:rsid w:val="002B224D"/>
    <w:rsid w:val="002B23AE"/>
    <w:rsid w:val="002B2884"/>
    <w:rsid w:val="002B297D"/>
    <w:rsid w:val="002B3309"/>
    <w:rsid w:val="002B353A"/>
    <w:rsid w:val="002B4831"/>
    <w:rsid w:val="002B4BBD"/>
    <w:rsid w:val="002B4F05"/>
    <w:rsid w:val="002B6299"/>
    <w:rsid w:val="002B6FBA"/>
    <w:rsid w:val="002B72DB"/>
    <w:rsid w:val="002B7B01"/>
    <w:rsid w:val="002C2BAE"/>
    <w:rsid w:val="002C45DE"/>
    <w:rsid w:val="002C5D00"/>
    <w:rsid w:val="002C6D93"/>
    <w:rsid w:val="002C7084"/>
    <w:rsid w:val="002C74A7"/>
    <w:rsid w:val="002D0192"/>
    <w:rsid w:val="002D121C"/>
    <w:rsid w:val="002D1A8A"/>
    <w:rsid w:val="002D2481"/>
    <w:rsid w:val="002D24FF"/>
    <w:rsid w:val="002D2656"/>
    <w:rsid w:val="002D503D"/>
    <w:rsid w:val="002D5C1F"/>
    <w:rsid w:val="002D7B2D"/>
    <w:rsid w:val="002E0198"/>
    <w:rsid w:val="002E0CD8"/>
    <w:rsid w:val="002E11B0"/>
    <w:rsid w:val="002E28D2"/>
    <w:rsid w:val="002E2918"/>
    <w:rsid w:val="002E2A84"/>
    <w:rsid w:val="002E3CFC"/>
    <w:rsid w:val="002E42E1"/>
    <w:rsid w:val="002E4921"/>
    <w:rsid w:val="002E4E12"/>
    <w:rsid w:val="002E556E"/>
    <w:rsid w:val="002E7644"/>
    <w:rsid w:val="002E7774"/>
    <w:rsid w:val="002F0B31"/>
    <w:rsid w:val="002F30D6"/>
    <w:rsid w:val="002F3300"/>
    <w:rsid w:val="002F367F"/>
    <w:rsid w:val="002F378B"/>
    <w:rsid w:val="002F4A47"/>
    <w:rsid w:val="002F5D65"/>
    <w:rsid w:val="002F65B3"/>
    <w:rsid w:val="002F6746"/>
    <w:rsid w:val="002F7EA7"/>
    <w:rsid w:val="00301051"/>
    <w:rsid w:val="0030173B"/>
    <w:rsid w:val="00301CB5"/>
    <w:rsid w:val="00303408"/>
    <w:rsid w:val="003044C5"/>
    <w:rsid w:val="00304A6F"/>
    <w:rsid w:val="00304E88"/>
    <w:rsid w:val="00310EE2"/>
    <w:rsid w:val="003119C3"/>
    <w:rsid w:val="003120E5"/>
    <w:rsid w:val="00313545"/>
    <w:rsid w:val="00314FE9"/>
    <w:rsid w:val="003163D8"/>
    <w:rsid w:val="00316437"/>
    <w:rsid w:val="003164A5"/>
    <w:rsid w:val="0031663D"/>
    <w:rsid w:val="003172F0"/>
    <w:rsid w:val="00317A00"/>
    <w:rsid w:val="0032086C"/>
    <w:rsid w:val="00321D84"/>
    <w:rsid w:val="00322612"/>
    <w:rsid w:val="003249C3"/>
    <w:rsid w:val="00325291"/>
    <w:rsid w:val="003258D8"/>
    <w:rsid w:val="00325907"/>
    <w:rsid w:val="00325CA7"/>
    <w:rsid w:val="00326864"/>
    <w:rsid w:val="0032743A"/>
    <w:rsid w:val="003301E8"/>
    <w:rsid w:val="00330A6D"/>
    <w:rsid w:val="00330B5F"/>
    <w:rsid w:val="00330F0A"/>
    <w:rsid w:val="00333335"/>
    <w:rsid w:val="00336B54"/>
    <w:rsid w:val="0033705A"/>
    <w:rsid w:val="003407FD"/>
    <w:rsid w:val="00342F68"/>
    <w:rsid w:val="00343326"/>
    <w:rsid w:val="00343AC5"/>
    <w:rsid w:val="0034621F"/>
    <w:rsid w:val="00351DBF"/>
    <w:rsid w:val="00351F6D"/>
    <w:rsid w:val="003523C1"/>
    <w:rsid w:val="00352CE5"/>
    <w:rsid w:val="00352DD8"/>
    <w:rsid w:val="00352FA3"/>
    <w:rsid w:val="003533BB"/>
    <w:rsid w:val="0035390A"/>
    <w:rsid w:val="0035415D"/>
    <w:rsid w:val="00354FB8"/>
    <w:rsid w:val="003558FD"/>
    <w:rsid w:val="00356242"/>
    <w:rsid w:val="00360632"/>
    <w:rsid w:val="0036098D"/>
    <w:rsid w:val="00360ED0"/>
    <w:rsid w:val="0036144D"/>
    <w:rsid w:val="00363334"/>
    <w:rsid w:val="00363CCF"/>
    <w:rsid w:val="0036468F"/>
    <w:rsid w:val="0036478A"/>
    <w:rsid w:val="00365876"/>
    <w:rsid w:val="00365EB2"/>
    <w:rsid w:val="00370C15"/>
    <w:rsid w:val="00370F33"/>
    <w:rsid w:val="00371200"/>
    <w:rsid w:val="00371ACC"/>
    <w:rsid w:val="00372B7A"/>
    <w:rsid w:val="003737C7"/>
    <w:rsid w:val="00373F8D"/>
    <w:rsid w:val="003744E0"/>
    <w:rsid w:val="00375170"/>
    <w:rsid w:val="00375660"/>
    <w:rsid w:val="003777F1"/>
    <w:rsid w:val="00377EFC"/>
    <w:rsid w:val="00381148"/>
    <w:rsid w:val="00381A57"/>
    <w:rsid w:val="00381AC3"/>
    <w:rsid w:val="00382016"/>
    <w:rsid w:val="00382079"/>
    <w:rsid w:val="003822B3"/>
    <w:rsid w:val="00382C31"/>
    <w:rsid w:val="00384B42"/>
    <w:rsid w:val="00384BB5"/>
    <w:rsid w:val="00385000"/>
    <w:rsid w:val="00385319"/>
    <w:rsid w:val="00387D2B"/>
    <w:rsid w:val="0039035E"/>
    <w:rsid w:val="00391230"/>
    <w:rsid w:val="0039156E"/>
    <w:rsid w:val="00393897"/>
    <w:rsid w:val="00395108"/>
    <w:rsid w:val="00395755"/>
    <w:rsid w:val="003970FF"/>
    <w:rsid w:val="003A0122"/>
    <w:rsid w:val="003A27C4"/>
    <w:rsid w:val="003A35BA"/>
    <w:rsid w:val="003A38BA"/>
    <w:rsid w:val="003A5FD3"/>
    <w:rsid w:val="003A6B09"/>
    <w:rsid w:val="003A7001"/>
    <w:rsid w:val="003A7199"/>
    <w:rsid w:val="003A75BE"/>
    <w:rsid w:val="003A7AF3"/>
    <w:rsid w:val="003B08FA"/>
    <w:rsid w:val="003B0C02"/>
    <w:rsid w:val="003B116E"/>
    <w:rsid w:val="003B140B"/>
    <w:rsid w:val="003B15AA"/>
    <w:rsid w:val="003B2CA6"/>
    <w:rsid w:val="003B31EC"/>
    <w:rsid w:val="003B33B7"/>
    <w:rsid w:val="003B436F"/>
    <w:rsid w:val="003B4CEC"/>
    <w:rsid w:val="003B5E2C"/>
    <w:rsid w:val="003B62A8"/>
    <w:rsid w:val="003B6325"/>
    <w:rsid w:val="003B6566"/>
    <w:rsid w:val="003B75C3"/>
    <w:rsid w:val="003B7F38"/>
    <w:rsid w:val="003C0228"/>
    <w:rsid w:val="003C1979"/>
    <w:rsid w:val="003C2B3A"/>
    <w:rsid w:val="003C313D"/>
    <w:rsid w:val="003C42B0"/>
    <w:rsid w:val="003C4495"/>
    <w:rsid w:val="003C4666"/>
    <w:rsid w:val="003C567D"/>
    <w:rsid w:val="003C5EF7"/>
    <w:rsid w:val="003C68FF"/>
    <w:rsid w:val="003D1281"/>
    <w:rsid w:val="003D2D94"/>
    <w:rsid w:val="003D6028"/>
    <w:rsid w:val="003D64FD"/>
    <w:rsid w:val="003D7234"/>
    <w:rsid w:val="003D73B2"/>
    <w:rsid w:val="003D745D"/>
    <w:rsid w:val="003E0756"/>
    <w:rsid w:val="003E0E70"/>
    <w:rsid w:val="003E0F6A"/>
    <w:rsid w:val="003E12B4"/>
    <w:rsid w:val="003E1721"/>
    <w:rsid w:val="003E205F"/>
    <w:rsid w:val="003E240B"/>
    <w:rsid w:val="003E42A8"/>
    <w:rsid w:val="003E5931"/>
    <w:rsid w:val="003F2D71"/>
    <w:rsid w:val="003F6DDB"/>
    <w:rsid w:val="003F763A"/>
    <w:rsid w:val="003F7714"/>
    <w:rsid w:val="003F78D9"/>
    <w:rsid w:val="004004E0"/>
    <w:rsid w:val="004007EE"/>
    <w:rsid w:val="00400AF3"/>
    <w:rsid w:val="00402F56"/>
    <w:rsid w:val="004030A2"/>
    <w:rsid w:val="00403753"/>
    <w:rsid w:val="00404219"/>
    <w:rsid w:val="00404C92"/>
    <w:rsid w:val="00404E4E"/>
    <w:rsid w:val="00410412"/>
    <w:rsid w:val="00410ADE"/>
    <w:rsid w:val="0041151D"/>
    <w:rsid w:val="00412A2F"/>
    <w:rsid w:val="00412D67"/>
    <w:rsid w:val="004137F2"/>
    <w:rsid w:val="00413956"/>
    <w:rsid w:val="00415463"/>
    <w:rsid w:val="00416059"/>
    <w:rsid w:val="004170FA"/>
    <w:rsid w:val="0041787B"/>
    <w:rsid w:val="0042055F"/>
    <w:rsid w:val="00420F15"/>
    <w:rsid w:val="004218C7"/>
    <w:rsid w:val="00421F13"/>
    <w:rsid w:val="00422D9E"/>
    <w:rsid w:val="00424777"/>
    <w:rsid w:val="004248FC"/>
    <w:rsid w:val="0042587D"/>
    <w:rsid w:val="00425ECF"/>
    <w:rsid w:val="00430699"/>
    <w:rsid w:val="00430CC5"/>
    <w:rsid w:val="00430EA5"/>
    <w:rsid w:val="004311E6"/>
    <w:rsid w:val="0043376D"/>
    <w:rsid w:val="00433979"/>
    <w:rsid w:val="00434030"/>
    <w:rsid w:val="004340CC"/>
    <w:rsid w:val="0043545C"/>
    <w:rsid w:val="00435901"/>
    <w:rsid w:val="00435B48"/>
    <w:rsid w:val="004373DE"/>
    <w:rsid w:val="00437665"/>
    <w:rsid w:val="00437965"/>
    <w:rsid w:val="00440B9E"/>
    <w:rsid w:val="0044127D"/>
    <w:rsid w:val="0044173F"/>
    <w:rsid w:val="00444130"/>
    <w:rsid w:val="004447ED"/>
    <w:rsid w:val="004455C1"/>
    <w:rsid w:val="004458B0"/>
    <w:rsid w:val="00446170"/>
    <w:rsid w:val="00446508"/>
    <w:rsid w:val="004466D6"/>
    <w:rsid w:val="00447E1F"/>
    <w:rsid w:val="00450472"/>
    <w:rsid w:val="00450830"/>
    <w:rsid w:val="0045088E"/>
    <w:rsid w:val="00451614"/>
    <w:rsid w:val="004525D1"/>
    <w:rsid w:val="00452BCB"/>
    <w:rsid w:val="00453429"/>
    <w:rsid w:val="004548B2"/>
    <w:rsid w:val="004548E7"/>
    <w:rsid w:val="00456C4A"/>
    <w:rsid w:val="00457CC1"/>
    <w:rsid w:val="00460060"/>
    <w:rsid w:val="004605D7"/>
    <w:rsid w:val="0046086D"/>
    <w:rsid w:val="00460945"/>
    <w:rsid w:val="00462496"/>
    <w:rsid w:val="00462A43"/>
    <w:rsid w:val="00463647"/>
    <w:rsid w:val="004647C3"/>
    <w:rsid w:val="00465011"/>
    <w:rsid w:val="0046543A"/>
    <w:rsid w:val="004669BA"/>
    <w:rsid w:val="00467DEA"/>
    <w:rsid w:val="00467DFA"/>
    <w:rsid w:val="00467E29"/>
    <w:rsid w:val="00470BBE"/>
    <w:rsid w:val="004712E0"/>
    <w:rsid w:val="004719F0"/>
    <w:rsid w:val="0047285D"/>
    <w:rsid w:val="0047303A"/>
    <w:rsid w:val="00474EC2"/>
    <w:rsid w:val="00475599"/>
    <w:rsid w:val="00475BE5"/>
    <w:rsid w:val="00477D66"/>
    <w:rsid w:val="00481E64"/>
    <w:rsid w:val="004822B1"/>
    <w:rsid w:val="00482357"/>
    <w:rsid w:val="00483440"/>
    <w:rsid w:val="004840FB"/>
    <w:rsid w:val="00485724"/>
    <w:rsid w:val="00485B69"/>
    <w:rsid w:val="00486052"/>
    <w:rsid w:val="0048780F"/>
    <w:rsid w:val="00487C30"/>
    <w:rsid w:val="004909BD"/>
    <w:rsid w:val="00490F9D"/>
    <w:rsid w:val="004917DC"/>
    <w:rsid w:val="004919A8"/>
    <w:rsid w:val="00491D8A"/>
    <w:rsid w:val="00492F23"/>
    <w:rsid w:val="00493825"/>
    <w:rsid w:val="00493C05"/>
    <w:rsid w:val="00493D3F"/>
    <w:rsid w:val="004946F8"/>
    <w:rsid w:val="00494F72"/>
    <w:rsid w:val="00495107"/>
    <w:rsid w:val="00495ED4"/>
    <w:rsid w:val="00496062"/>
    <w:rsid w:val="004977F9"/>
    <w:rsid w:val="004A019D"/>
    <w:rsid w:val="004A04FF"/>
    <w:rsid w:val="004A1A50"/>
    <w:rsid w:val="004A1AB6"/>
    <w:rsid w:val="004A3676"/>
    <w:rsid w:val="004A428D"/>
    <w:rsid w:val="004A4DC2"/>
    <w:rsid w:val="004A7AC5"/>
    <w:rsid w:val="004A7C75"/>
    <w:rsid w:val="004A7CF8"/>
    <w:rsid w:val="004B13EB"/>
    <w:rsid w:val="004B1A27"/>
    <w:rsid w:val="004B2151"/>
    <w:rsid w:val="004B23CC"/>
    <w:rsid w:val="004B44A2"/>
    <w:rsid w:val="004B4926"/>
    <w:rsid w:val="004B4967"/>
    <w:rsid w:val="004B496C"/>
    <w:rsid w:val="004B4F05"/>
    <w:rsid w:val="004B5405"/>
    <w:rsid w:val="004B55B0"/>
    <w:rsid w:val="004B5DD5"/>
    <w:rsid w:val="004C18F1"/>
    <w:rsid w:val="004C1E3D"/>
    <w:rsid w:val="004C2084"/>
    <w:rsid w:val="004C277C"/>
    <w:rsid w:val="004C3182"/>
    <w:rsid w:val="004C31DF"/>
    <w:rsid w:val="004C4B15"/>
    <w:rsid w:val="004C544E"/>
    <w:rsid w:val="004D2034"/>
    <w:rsid w:val="004D2BBC"/>
    <w:rsid w:val="004D401E"/>
    <w:rsid w:val="004D60F8"/>
    <w:rsid w:val="004D653A"/>
    <w:rsid w:val="004D67AD"/>
    <w:rsid w:val="004D79B3"/>
    <w:rsid w:val="004D7AC7"/>
    <w:rsid w:val="004E0F36"/>
    <w:rsid w:val="004E1F2D"/>
    <w:rsid w:val="004E2043"/>
    <w:rsid w:val="004E2E44"/>
    <w:rsid w:val="004E3328"/>
    <w:rsid w:val="004E33D7"/>
    <w:rsid w:val="004E507F"/>
    <w:rsid w:val="004E53B7"/>
    <w:rsid w:val="004E5DC2"/>
    <w:rsid w:val="004E64A3"/>
    <w:rsid w:val="004E6AE2"/>
    <w:rsid w:val="004E7818"/>
    <w:rsid w:val="004F0375"/>
    <w:rsid w:val="004F05DF"/>
    <w:rsid w:val="004F1E3A"/>
    <w:rsid w:val="004F22CE"/>
    <w:rsid w:val="004F2EC6"/>
    <w:rsid w:val="004F3132"/>
    <w:rsid w:val="004F472B"/>
    <w:rsid w:val="004F4F64"/>
    <w:rsid w:val="004F51F2"/>
    <w:rsid w:val="004F74BD"/>
    <w:rsid w:val="005001FE"/>
    <w:rsid w:val="00500ED0"/>
    <w:rsid w:val="00501BD1"/>
    <w:rsid w:val="00502287"/>
    <w:rsid w:val="005047E2"/>
    <w:rsid w:val="00504B3B"/>
    <w:rsid w:val="0050535C"/>
    <w:rsid w:val="00505477"/>
    <w:rsid w:val="005068AE"/>
    <w:rsid w:val="00506FC7"/>
    <w:rsid w:val="00507761"/>
    <w:rsid w:val="005100B4"/>
    <w:rsid w:val="00510807"/>
    <w:rsid w:val="00510C9C"/>
    <w:rsid w:val="005153DA"/>
    <w:rsid w:val="00516014"/>
    <w:rsid w:val="005164EB"/>
    <w:rsid w:val="00516EF7"/>
    <w:rsid w:val="0052077A"/>
    <w:rsid w:val="005238DC"/>
    <w:rsid w:val="00524482"/>
    <w:rsid w:val="00524DD3"/>
    <w:rsid w:val="00525DC1"/>
    <w:rsid w:val="0052737C"/>
    <w:rsid w:val="00527899"/>
    <w:rsid w:val="005309F4"/>
    <w:rsid w:val="005323A4"/>
    <w:rsid w:val="00532D0E"/>
    <w:rsid w:val="00533725"/>
    <w:rsid w:val="00533B0E"/>
    <w:rsid w:val="005347A9"/>
    <w:rsid w:val="005348C0"/>
    <w:rsid w:val="00534902"/>
    <w:rsid w:val="005352CA"/>
    <w:rsid w:val="00535F1F"/>
    <w:rsid w:val="00536D22"/>
    <w:rsid w:val="005406B7"/>
    <w:rsid w:val="00540AC6"/>
    <w:rsid w:val="00541277"/>
    <w:rsid w:val="00542A35"/>
    <w:rsid w:val="005469C8"/>
    <w:rsid w:val="00546C3C"/>
    <w:rsid w:val="0054701F"/>
    <w:rsid w:val="00547D12"/>
    <w:rsid w:val="00551BF7"/>
    <w:rsid w:val="00552707"/>
    <w:rsid w:val="005550AA"/>
    <w:rsid w:val="00557DAF"/>
    <w:rsid w:val="00557F03"/>
    <w:rsid w:val="00557FF2"/>
    <w:rsid w:val="00560C23"/>
    <w:rsid w:val="00560D90"/>
    <w:rsid w:val="00561035"/>
    <w:rsid w:val="00565BC0"/>
    <w:rsid w:val="00565C60"/>
    <w:rsid w:val="00565D69"/>
    <w:rsid w:val="00565F32"/>
    <w:rsid w:val="00566B83"/>
    <w:rsid w:val="00567A9C"/>
    <w:rsid w:val="00571E77"/>
    <w:rsid w:val="00571F51"/>
    <w:rsid w:val="0057279D"/>
    <w:rsid w:val="005738EF"/>
    <w:rsid w:val="00573FDB"/>
    <w:rsid w:val="0057598A"/>
    <w:rsid w:val="005759DF"/>
    <w:rsid w:val="00576AD4"/>
    <w:rsid w:val="00577D93"/>
    <w:rsid w:val="00577EC4"/>
    <w:rsid w:val="00577FCE"/>
    <w:rsid w:val="005808D6"/>
    <w:rsid w:val="00581ED6"/>
    <w:rsid w:val="00583796"/>
    <w:rsid w:val="005838AD"/>
    <w:rsid w:val="00584079"/>
    <w:rsid w:val="00584883"/>
    <w:rsid w:val="00586445"/>
    <w:rsid w:val="0058688B"/>
    <w:rsid w:val="0058717D"/>
    <w:rsid w:val="00591306"/>
    <w:rsid w:val="00594AC3"/>
    <w:rsid w:val="005950B8"/>
    <w:rsid w:val="0059541A"/>
    <w:rsid w:val="005A0C0E"/>
    <w:rsid w:val="005A0EA0"/>
    <w:rsid w:val="005A4AB8"/>
    <w:rsid w:val="005A66E7"/>
    <w:rsid w:val="005A6DC7"/>
    <w:rsid w:val="005A72F5"/>
    <w:rsid w:val="005A7CD0"/>
    <w:rsid w:val="005A7F92"/>
    <w:rsid w:val="005B03AF"/>
    <w:rsid w:val="005B15F3"/>
    <w:rsid w:val="005B2485"/>
    <w:rsid w:val="005B2F9A"/>
    <w:rsid w:val="005B3339"/>
    <w:rsid w:val="005B3473"/>
    <w:rsid w:val="005B3AAA"/>
    <w:rsid w:val="005B56DB"/>
    <w:rsid w:val="005B5CC7"/>
    <w:rsid w:val="005B6546"/>
    <w:rsid w:val="005B6B15"/>
    <w:rsid w:val="005B76D4"/>
    <w:rsid w:val="005C0C4A"/>
    <w:rsid w:val="005C52E3"/>
    <w:rsid w:val="005C635D"/>
    <w:rsid w:val="005C664F"/>
    <w:rsid w:val="005C6F68"/>
    <w:rsid w:val="005C766C"/>
    <w:rsid w:val="005C7C00"/>
    <w:rsid w:val="005D0088"/>
    <w:rsid w:val="005D0B70"/>
    <w:rsid w:val="005D21AD"/>
    <w:rsid w:val="005D229D"/>
    <w:rsid w:val="005D26B5"/>
    <w:rsid w:val="005D2C01"/>
    <w:rsid w:val="005D5438"/>
    <w:rsid w:val="005D5AC2"/>
    <w:rsid w:val="005D5DF9"/>
    <w:rsid w:val="005D679D"/>
    <w:rsid w:val="005D6894"/>
    <w:rsid w:val="005D6B55"/>
    <w:rsid w:val="005D73DC"/>
    <w:rsid w:val="005E11AB"/>
    <w:rsid w:val="005E14B2"/>
    <w:rsid w:val="005E5026"/>
    <w:rsid w:val="005F05B7"/>
    <w:rsid w:val="005F08BD"/>
    <w:rsid w:val="005F0BAD"/>
    <w:rsid w:val="005F222E"/>
    <w:rsid w:val="005F25EF"/>
    <w:rsid w:val="005F293D"/>
    <w:rsid w:val="005F2F18"/>
    <w:rsid w:val="005F3E65"/>
    <w:rsid w:val="005F4654"/>
    <w:rsid w:val="005F56D6"/>
    <w:rsid w:val="005F5A24"/>
    <w:rsid w:val="006002F2"/>
    <w:rsid w:val="0060227B"/>
    <w:rsid w:val="00602985"/>
    <w:rsid w:val="0060324B"/>
    <w:rsid w:val="00603326"/>
    <w:rsid w:val="006044F2"/>
    <w:rsid w:val="00604DD0"/>
    <w:rsid w:val="006067C3"/>
    <w:rsid w:val="00606E6B"/>
    <w:rsid w:val="006070F0"/>
    <w:rsid w:val="00607295"/>
    <w:rsid w:val="00611387"/>
    <w:rsid w:val="0061140A"/>
    <w:rsid w:val="00611547"/>
    <w:rsid w:val="00611D61"/>
    <w:rsid w:val="006121FD"/>
    <w:rsid w:val="006138C9"/>
    <w:rsid w:val="00613B85"/>
    <w:rsid w:val="00613D08"/>
    <w:rsid w:val="006147B1"/>
    <w:rsid w:val="0062292E"/>
    <w:rsid w:val="00622D29"/>
    <w:rsid w:val="00623ECC"/>
    <w:rsid w:val="00624073"/>
    <w:rsid w:val="00625595"/>
    <w:rsid w:val="00625C25"/>
    <w:rsid w:val="00625CBB"/>
    <w:rsid w:val="00631653"/>
    <w:rsid w:val="00632044"/>
    <w:rsid w:val="00633478"/>
    <w:rsid w:val="00633816"/>
    <w:rsid w:val="006339CE"/>
    <w:rsid w:val="0063615C"/>
    <w:rsid w:val="006369DC"/>
    <w:rsid w:val="006376AF"/>
    <w:rsid w:val="00637DBF"/>
    <w:rsid w:val="00640655"/>
    <w:rsid w:val="006413C8"/>
    <w:rsid w:val="006417C3"/>
    <w:rsid w:val="0064226A"/>
    <w:rsid w:val="00642523"/>
    <w:rsid w:val="006429D4"/>
    <w:rsid w:val="0064331A"/>
    <w:rsid w:val="00645676"/>
    <w:rsid w:val="00650669"/>
    <w:rsid w:val="00650965"/>
    <w:rsid w:val="00651CFB"/>
    <w:rsid w:val="006525D1"/>
    <w:rsid w:val="00652820"/>
    <w:rsid w:val="006532CB"/>
    <w:rsid w:val="00653B92"/>
    <w:rsid w:val="00654270"/>
    <w:rsid w:val="00655400"/>
    <w:rsid w:val="00655896"/>
    <w:rsid w:val="0065600A"/>
    <w:rsid w:val="00656332"/>
    <w:rsid w:val="00656F79"/>
    <w:rsid w:val="0065784B"/>
    <w:rsid w:val="0066027D"/>
    <w:rsid w:val="00660FBA"/>
    <w:rsid w:val="006610B2"/>
    <w:rsid w:val="00661569"/>
    <w:rsid w:val="006616B8"/>
    <w:rsid w:val="00662A93"/>
    <w:rsid w:val="0066327A"/>
    <w:rsid w:val="006632AF"/>
    <w:rsid w:val="006636C6"/>
    <w:rsid w:val="00664B46"/>
    <w:rsid w:val="00664E8A"/>
    <w:rsid w:val="00665045"/>
    <w:rsid w:val="00666701"/>
    <w:rsid w:val="006713C3"/>
    <w:rsid w:val="006717B3"/>
    <w:rsid w:val="00671A4D"/>
    <w:rsid w:val="00672161"/>
    <w:rsid w:val="0067262F"/>
    <w:rsid w:val="006747D4"/>
    <w:rsid w:val="00675F17"/>
    <w:rsid w:val="006770C1"/>
    <w:rsid w:val="00677E42"/>
    <w:rsid w:val="0068031D"/>
    <w:rsid w:val="00680486"/>
    <w:rsid w:val="00680F48"/>
    <w:rsid w:val="00681641"/>
    <w:rsid w:val="006818C7"/>
    <w:rsid w:val="00682241"/>
    <w:rsid w:val="00682248"/>
    <w:rsid w:val="006822F4"/>
    <w:rsid w:val="00682C58"/>
    <w:rsid w:val="00682C9E"/>
    <w:rsid w:val="00683DA7"/>
    <w:rsid w:val="00683EDB"/>
    <w:rsid w:val="006860E9"/>
    <w:rsid w:val="00686199"/>
    <w:rsid w:val="00686440"/>
    <w:rsid w:val="006878F4"/>
    <w:rsid w:val="00690A2C"/>
    <w:rsid w:val="00693FFF"/>
    <w:rsid w:val="00694238"/>
    <w:rsid w:val="006945DA"/>
    <w:rsid w:val="006948CF"/>
    <w:rsid w:val="006951EB"/>
    <w:rsid w:val="006954B1"/>
    <w:rsid w:val="00695BF3"/>
    <w:rsid w:val="00696F3D"/>
    <w:rsid w:val="0069746C"/>
    <w:rsid w:val="00697BBF"/>
    <w:rsid w:val="006A0C8D"/>
    <w:rsid w:val="006A119B"/>
    <w:rsid w:val="006A1721"/>
    <w:rsid w:val="006A4F18"/>
    <w:rsid w:val="006A5890"/>
    <w:rsid w:val="006A5A92"/>
    <w:rsid w:val="006A5F2D"/>
    <w:rsid w:val="006A67B1"/>
    <w:rsid w:val="006A6A00"/>
    <w:rsid w:val="006A6DA7"/>
    <w:rsid w:val="006B09B5"/>
    <w:rsid w:val="006B173C"/>
    <w:rsid w:val="006B4925"/>
    <w:rsid w:val="006B4CEA"/>
    <w:rsid w:val="006B4F51"/>
    <w:rsid w:val="006B6097"/>
    <w:rsid w:val="006B68C6"/>
    <w:rsid w:val="006B6D46"/>
    <w:rsid w:val="006B6E28"/>
    <w:rsid w:val="006C015C"/>
    <w:rsid w:val="006C1760"/>
    <w:rsid w:val="006C1BF5"/>
    <w:rsid w:val="006C2254"/>
    <w:rsid w:val="006C234F"/>
    <w:rsid w:val="006C2DC0"/>
    <w:rsid w:val="006C3835"/>
    <w:rsid w:val="006C4219"/>
    <w:rsid w:val="006C497D"/>
    <w:rsid w:val="006C4C10"/>
    <w:rsid w:val="006C5BE4"/>
    <w:rsid w:val="006C75CB"/>
    <w:rsid w:val="006D15D7"/>
    <w:rsid w:val="006D3620"/>
    <w:rsid w:val="006D3B85"/>
    <w:rsid w:val="006D6B44"/>
    <w:rsid w:val="006E18BE"/>
    <w:rsid w:val="006E1CC6"/>
    <w:rsid w:val="006E2CB5"/>
    <w:rsid w:val="006E2D28"/>
    <w:rsid w:val="006E3EEE"/>
    <w:rsid w:val="006E4C08"/>
    <w:rsid w:val="006E6EAA"/>
    <w:rsid w:val="006E7639"/>
    <w:rsid w:val="006E7950"/>
    <w:rsid w:val="006F0A70"/>
    <w:rsid w:val="006F1AA4"/>
    <w:rsid w:val="006F1DEB"/>
    <w:rsid w:val="006F2130"/>
    <w:rsid w:val="006F3450"/>
    <w:rsid w:val="006F5E95"/>
    <w:rsid w:val="006F6CB3"/>
    <w:rsid w:val="006F7554"/>
    <w:rsid w:val="006F7B19"/>
    <w:rsid w:val="00700E11"/>
    <w:rsid w:val="007010EC"/>
    <w:rsid w:val="007015A7"/>
    <w:rsid w:val="007016B2"/>
    <w:rsid w:val="00702883"/>
    <w:rsid w:val="007044F2"/>
    <w:rsid w:val="007050A8"/>
    <w:rsid w:val="00705A67"/>
    <w:rsid w:val="00705D2D"/>
    <w:rsid w:val="0070714E"/>
    <w:rsid w:val="0071019F"/>
    <w:rsid w:val="00710251"/>
    <w:rsid w:val="007118E6"/>
    <w:rsid w:val="00712546"/>
    <w:rsid w:val="00712D51"/>
    <w:rsid w:val="00712EA0"/>
    <w:rsid w:val="00716502"/>
    <w:rsid w:val="007206D3"/>
    <w:rsid w:val="0072109E"/>
    <w:rsid w:val="00721A34"/>
    <w:rsid w:val="00722FF2"/>
    <w:rsid w:val="007231F3"/>
    <w:rsid w:val="00723A38"/>
    <w:rsid w:val="00724FB1"/>
    <w:rsid w:val="00725398"/>
    <w:rsid w:val="0072655F"/>
    <w:rsid w:val="00726BDA"/>
    <w:rsid w:val="00726F1D"/>
    <w:rsid w:val="007300EA"/>
    <w:rsid w:val="00730151"/>
    <w:rsid w:val="00731EB4"/>
    <w:rsid w:val="00734D3C"/>
    <w:rsid w:val="00735680"/>
    <w:rsid w:val="00736B2A"/>
    <w:rsid w:val="007370AD"/>
    <w:rsid w:val="00740707"/>
    <w:rsid w:val="0074082F"/>
    <w:rsid w:val="0074248C"/>
    <w:rsid w:val="007432FA"/>
    <w:rsid w:val="00743487"/>
    <w:rsid w:val="00743599"/>
    <w:rsid w:val="00743EA3"/>
    <w:rsid w:val="00743F0C"/>
    <w:rsid w:val="00744BDC"/>
    <w:rsid w:val="00745060"/>
    <w:rsid w:val="007450CC"/>
    <w:rsid w:val="00745483"/>
    <w:rsid w:val="007457B1"/>
    <w:rsid w:val="00745FBF"/>
    <w:rsid w:val="0074751C"/>
    <w:rsid w:val="0075088B"/>
    <w:rsid w:val="00751064"/>
    <w:rsid w:val="007519B1"/>
    <w:rsid w:val="00754705"/>
    <w:rsid w:val="0075510D"/>
    <w:rsid w:val="00756D13"/>
    <w:rsid w:val="007571BE"/>
    <w:rsid w:val="0075765F"/>
    <w:rsid w:val="007579F6"/>
    <w:rsid w:val="00760B6B"/>
    <w:rsid w:val="00760E3F"/>
    <w:rsid w:val="0076129A"/>
    <w:rsid w:val="007615D3"/>
    <w:rsid w:val="007637AA"/>
    <w:rsid w:val="0076391F"/>
    <w:rsid w:val="007667DA"/>
    <w:rsid w:val="00766C48"/>
    <w:rsid w:val="007729BC"/>
    <w:rsid w:val="00772EAD"/>
    <w:rsid w:val="007742B2"/>
    <w:rsid w:val="00774E6B"/>
    <w:rsid w:val="00775326"/>
    <w:rsid w:val="00777CF6"/>
    <w:rsid w:val="007801E0"/>
    <w:rsid w:val="00780B91"/>
    <w:rsid w:val="00781E2F"/>
    <w:rsid w:val="0078246D"/>
    <w:rsid w:val="007834FB"/>
    <w:rsid w:val="00783B33"/>
    <w:rsid w:val="00784ABB"/>
    <w:rsid w:val="00785B74"/>
    <w:rsid w:val="0078678A"/>
    <w:rsid w:val="0079066F"/>
    <w:rsid w:val="007907C2"/>
    <w:rsid w:val="00791BB5"/>
    <w:rsid w:val="00791D16"/>
    <w:rsid w:val="007921A3"/>
    <w:rsid w:val="0079225C"/>
    <w:rsid w:val="007929FF"/>
    <w:rsid w:val="00796262"/>
    <w:rsid w:val="007969BF"/>
    <w:rsid w:val="007A05FA"/>
    <w:rsid w:val="007A4111"/>
    <w:rsid w:val="007A4141"/>
    <w:rsid w:val="007A6FD1"/>
    <w:rsid w:val="007B045C"/>
    <w:rsid w:val="007B25CD"/>
    <w:rsid w:val="007B4BAA"/>
    <w:rsid w:val="007B530D"/>
    <w:rsid w:val="007B5546"/>
    <w:rsid w:val="007B5880"/>
    <w:rsid w:val="007B5EB7"/>
    <w:rsid w:val="007B5F77"/>
    <w:rsid w:val="007B67DD"/>
    <w:rsid w:val="007B7748"/>
    <w:rsid w:val="007C07B4"/>
    <w:rsid w:val="007C2B62"/>
    <w:rsid w:val="007C2D91"/>
    <w:rsid w:val="007C467B"/>
    <w:rsid w:val="007C47F9"/>
    <w:rsid w:val="007C4939"/>
    <w:rsid w:val="007C6B18"/>
    <w:rsid w:val="007C74B9"/>
    <w:rsid w:val="007C762E"/>
    <w:rsid w:val="007C7651"/>
    <w:rsid w:val="007C765F"/>
    <w:rsid w:val="007D12D5"/>
    <w:rsid w:val="007D1632"/>
    <w:rsid w:val="007D200D"/>
    <w:rsid w:val="007D315E"/>
    <w:rsid w:val="007D31EE"/>
    <w:rsid w:val="007D3A03"/>
    <w:rsid w:val="007D4422"/>
    <w:rsid w:val="007D4D45"/>
    <w:rsid w:val="007D5161"/>
    <w:rsid w:val="007D52FA"/>
    <w:rsid w:val="007D5460"/>
    <w:rsid w:val="007D5C08"/>
    <w:rsid w:val="007D60AE"/>
    <w:rsid w:val="007D6378"/>
    <w:rsid w:val="007D660B"/>
    <w:rsid w:val="007D6B93"/>
    <w:rsid w:val="007D7BB9"/>
    <w:rsid w:val="007E14D5"/>
    <w:rsid w:val="007E3C47"/>
    <w:rsid w:val="007E3D6B"/>
    <w:rsid w:val="007E468B"/>
    <w:rsid w:val="007E4CF4"/>
    <w:rsid w:val="007E5539"/>
    <w:rsid w:val="007E6088"/>
    <w:rsid w:val="007E6657"/>
    <w:rsid w:val="007E79E3"/>
    <w:rsid w:val="007E7D87"/>
    <w:rsid w:val="007F27D8"/>
    <w:rsid w:val="007F2F83"/>
    <w:rsid w:val="007F31B9"/>
    <w:rsid w:val="007F33A6"/>
    <w:rsid w:val="007F61AF"/>
    <w:rsid w:val="007F651B"/>
    <w:rsid w:val="007F6B8B"/>
    <w:rsid w:val="007F78AC"/>
    <w:rsid w:val="00800503"/>
    <w:rsid w:val="00800E78"/>
    <w:rsid w:val="00802C20"/>
    <w:rsid w:val="0080478C"/>
    <w:rsid w:val="0080526B"/>
    <w:rsid w:val="00806014"/>
    <w:rsid w:val="008063F7"/>
    <w:rsid w:val="00806665"/>
    <w:rsid w:val="008072AD"/>
    <w:rsid w:val="00807C78"/>
    <w:rsid w:val="00807D8E"/>
    <w:rsid w:val="008113D7"/>
    <w:rsid w:val="008125A1"/>
    <w:rsid w:val="008128AA"/>
    <w:rsid w:val="00814C93"/>
    <w:rsid w:val="00815F4D"/>
    <w:rsid w:val="00820294"/>
    <w:rsid w:val="00821C3A"/>
    <w:rsid w:val="00824AC7"/>
    <w:rsid w:val="00824CBE"/>
    <w:rsid w:val="008253A7"/>
    <w:rsid w:val="00825C6B"/>
    <w:rsid w:val="00826B2B"/>
    <w:rsid w:val="00826EFE"/>
    <w:rsid w:val="0083156B"/>
    <w:rsid w:val="00832231"/>
    <w:rsid w:val="00833F39"/>
    <w:rsid w:val="00833F41"/>
    <w:rsid w:val="0083499E"/>
    <w:rsid w:val="00834E03"/>
    <w:rsid w:val="0083783B"/>
    <w:rsid w:val="00837E48"/>
    <w:rsid w:val="00841344"/>
    <w:rsid w:val="00841D4F"/>
    <w:rsid w:val="0084328A"/>
    <w:rsid w:val="00844023"/>
    <w:rsid w:val="00844180"/>
    <w:rsid w:val="0084482B"/>
    <w:rsid w:val="00847267"/>
    <w:rsid w:val="008507F7"/>
    <w:rsid w:val="008510CB"/>
    <w:rsid w:val="008513C5"/>
    <w:rsid w:val="00851609"/>
    <w:rsid w:val="00852E76"/>
    <w:rsid w:val="008545A5"/>
    <w:rsid w:val="008559C9"/>
    <w:rsid w:val="008563E7"/>
    <w:rsid w:val="00857EFC"/>
    <w:rsid w:val="00860A0D"/>
    <w:rsid w:val="00860D7F"/>
    <w:rsid w:val="008611DE"/>
    <w:rsid w:val="008614B3"/>
    <w:rsid w:val="008617BF"/>
    <w:rsid w:val="00862597"/>
    <w:rsid w:val="0086342A"/>
    <w:rsid w:val="0086352E"/>
    <w:rsid w:val="00866667"/>
    <w:rsid w:val="008704E5"/>
    <w:rsid w:val="0087050C"/>
    <w:rsid w:val="00870D80"/>
    <w:rsid w:val="00871966"/>
    <w:rsid w:val="008729BB"/>
    <w:rsid w:val="008734D6"/>
    <w:rsid w:val="00874906"/>
    <w:rsid w:val="00875D31"/>
    <w:rsid w:val="008760C7"/>
    <w:rsid w:val="0087685B"/>
    <w:rsid w:val="0087721A"/>
    <w:rsid w:val="00880FFB"/>
    <w:rsid w:val="00881DF5"/>
    <w:rsid w:val="00882BAE"/>
    <w:rsid w:val="00884E9D"/>
    <w:rsid w:val="00885068"/>
    <w:rsid w:val="0088589A"/>
    <w:rsid w:val="008862D6"/>
    <w:rsid w:val="00886408"/>
    <w:rsid w:val="0088740F"/>
    <w:rsid w:val="008901F6"/>
    <w:rsid w:val="00890B5B"/>
    <w:rsid w:val="00890CD1"/>
    <w:rsid w:val="0089214C"/>
    <w:rsid w:val="00892B52"/>
    <w:rsid w:val="0089328A"/>
    <w:rsid w:val="008943F5"/>
    <w:rsid w:val="00896CCA"/>
    <w:rsid w:val="00897A3F"/>
    <w:rsid w:val="008A0614"/>
    <w:rsid w:val="008A1221"/>
    <w:rsid w:val="008A2685"/>
    <w:rsid w:val="008A3809"/>
    <w:rsid w:val="008A3D02"/>
    <w:rsid w:val="008A43D5"/>
    <w:rsid w:val="008A68B5"/>
    <w:rsid w:val="008A6919"/>
    <w:rsid w:val="008A69B8"/>
    <w:rsid w:val="008B12B7"/>
    <w:rsid w:val="008B1F92"/>
    <w:rsid w:val="008B20ED"/>
    <w:rsid w:val="008B254C"/>
    <w:rsid w:val="008B361D"/>
    <w:rsid w:val="008B4641"/>
    <w:rsid w:val="008B4C8D"/>
    <w:rsid w:val="008B544B"/>
    <w:rsid w:val="008B78F4"/>
    <w:rsid w:val="008C002C"/>
    <w:rsid w:val="008C09E2"/>
    <w:rsid w:val="008C1467"/>
    <w:rsid w:val="008C19A9"/>
    <w:rsid w:val="008C1DB1"/>
    <w:rsid w:val="008C29F7"/>
    <w:rsid w:val="008C2C81"/>
    <w:rsid w:val="008C2F10"/>
    <w:rsid w:val="008C3961"/>
    <w:rsid w:val="008C481E"/>
    <w:rsid w:val="008C4A06"/>
    <w:rsid w:val="008C5182"/>
    <w:rsid w:val="008C65A1"/>
    <w:rsid w:val="008C66A0"/>
    <w:rsid w:val="008C6A12"/>
    <w:rsid w:val="008C7795"/>
    <w:rsid w:val="008D07BD"/>
    <w:rsid w:val="008D2309"/>
    <w:rsid w:val="008D236C"/>
    <w:rsid w:val="008D265B"/>
    <w:rsid w:val="008D2E74"/>
    <w:rsid w:val="008D37C7"/>
    <w:rsid w:val="008D3C37"/>
    <w:rsid w:val="008D49D5"/>
    <w:rsid w:val="008D5569"/>
    <w:rsid w:val="008D6D80"/>
    <w:rsid w:val="008D6E76"/>
    <w:rsid w:val="008D7A62"/>
    <w:rsid w:val="008D7B11"/>
    <w:rsid w:val="008D7C9A"/>
    <w:rsid w:val="008E0992"/>
    <w:rsid w:val="008E1789"/>
    <w:rsid w:val="008E2809"/>
    <w:rsid w:val="008E283D"/>
    <w:rsid w:val="008E2AB3"/>
    <w:rsid w:val="008E2D35"/>
    <w:rsid w:val="008E4185"/>
    <w:rsid w:val="008E4433"/>
    <w:rsid w:val="008E6C35"/>
    <w:rsid w:val="008F00F6"/>
    <w:rsid w:val="008F0264"/>
    <w:rsid w:val="008F05DA"/>
    <w:rsid w:val="008F0A27"/>
    <w:rsid w:val="008F2618"/>
    <w:rsid w:val="008F5884"/>
    <w:rsid w:val="008F748C"/>
    <w:rsid w:val="00900958"/>
    <w:rsid w:val="00900DC7"/>
    <w:rsid w:val="00900E14"/>
    <w:rsid w:val="00901724"/>
    <w:rsid w:val="00902B25"/>
    <w:rsid w:val="00903828"/>
    <w:rsid w:val="009038A9"/>
    <w:rsid w:val="009040B4"/>
    <w:rsid w:val="0090612E"/>
    <w:rsid w:val="00906861"/>
    <w:rsid w:val="00907C8B"/>
    <w:rsid w:val="0091038D"/>
    <w:rsid w:val="00911682"/>
    <w:rsid w:val="009127E9"/>
    <w:rsid w:val="00913130"/>
    <w:rsid w:val="00913BE7"/>
    <w:rsid w:val="00915526"/>
    <w:rsid w:val="00915E1C"/>
    <w:rsid w:val="00916A8C"/>
    <w:rsid w:val="0092014E"/>
    <w:rsid w:val="00920828"/>
    <w:rsid w:val="00920B30"/>
    <w:rsid w:val="0092169F"/>
    <w:rsid w:val="00921C24"/>
    <w:rsid w:val="009243C0"/>
    <w:rsid w:val="00924B5B"/>
    <w:rsid w:val="00925598"/>
    <w:rsid w:val="0092573A"/>
    <w:rsid w:val="00925ADC"/>
    <w:rsid w:val="0092644D"/>
    <w:rsid w:val="009265D5"/>
    <w:rsid w:val="00926C31"/>
    <w:rsid w:val="00930520"/>
    <w:rsid w:val="009313A4"/>
    <w:rsid w:val="00934B63"/>
    <w:rsid w:val="00934CB9"/>
    <w:rsid w:val="00935A30"/>
    <w:rsid w:val="00935D2C"/>
    <w:rsid w:val="00936BD4"/>
    <w:rsid w:val="00936D3A"/>
    <w:rsid w:val="00936E6F"/>
    <w:rsid w:val="00940391"/>
    <w:rsid w:val="00940781"/>
    <w:rsid w:val="00940945"/>
    <w:rsid w:val="00940FA6"/>
    <w:rsid w:val="00944BCF"/>
    <w:rsid w:val="0095086F"/>
    <w:rsid w:val="0095099D"/>
    <w:rsid w:val="00950C86"/>
    <w:rsid w:val="00950CE2"/>
    <w:rsid w:val="009513F1"/>
    <w:rsid w:val="0095140B"/>
    <w:rsid w:val="00952837"/>
    <w:rsid w:val="00952BDD"/>
    <w:rsid w:val="00952D3F"/>
    <w:rsid w:val="009531B1"/>
    <w:rsid w:val="0095481F"/>
    <w:rsid w:val="009548CA"/>
    <w:rsid w:val="00954EE7"/>
    <w:rsid w:val="00955408"/>
    <w:rsid w:val="00955AB0"/>
    <w:rsid w:val="00955BD6"/>
    <w:rsid w:val="009560C7"/>
    <w:rsid w:val="0095799C"/>
    <w:rsid w:val="009611D0"/>
    <w:rsid w:val="00961E14"/>
    <w:rsid w:val="00962F32"/>
    <w:rsid w:val="009634D1"/>
    <w:rsid w:val="00964264"/>
    <w:rsid w:val="00964A6B"/>
    <w:rsid w:val="00966B2B"/>
    <w:rsid w:val="0096742A"/>
    <w:rsid w:val="009677B8"/>
    <w:rsid w:val="00970E78"/>
    <w:rsid w:val="009718EC"/>
    <w:rsid w:val="0097236E"/>
    <w:rsid w:val="00972573"/>
    <w:rsid w:val="0097290D"/>
    <w:rsid w:val="009738CB"/>
    <w:rsid w:val="00973D0E"/>
    <w:rsid w:val="0097408E"/>
    <w:rsid w:val="009741FF"/>
    <w:rsid w:val="009749B1"/>
    <w:rsid w:val="00974C72"/>
    <w:rsid w:val="009763E0"/>
    <w:rsid w:val="009767D8"/>
    <w:rsid w:val="00980326"/>
    <w:rsid w:val="009814FC"/>
    <w:rsid w:val="00984126"/>
    <w:rsid w:val="00985B55"/>
    <w:rsid w:val="00985C77"/>
    <w:rsid w:val="009900EB"/>
    <w:rsid w:val="009905B2"/>
    <w:rsid w:val="00990AB7"/>
    <w:rsid w:val="00990F0D"/>
    <w:rsid w:val="009919A6"/>
    <w:rsid w:val="00992CE8"/>
    <w:rsid w:val="00993512"/>
    <w:rsid w:val="00993633"/>
    <w:rsid w:val="00993960"/>
    <w:rsid w:val="00993A55"/>
    <w:rsid w:val="00993B6F"/>
    <w:rsid w:val="00994A50"/>
    <w:rsid w:val="009959EB"/>
    <w:rsid w:val="00996AC6"/>
    <w:rsid w:val="00996F6D"/>
    <w:rsid w:val="009A14E9"/>
    <w:rsid w:val="009A1905"/>
    <w:rsid w:val="009A1916"/>
    <w:rsid w:val="009A3CC9"/>
    <w:rsid w:val="009A3E47"/>
    <w:rsid w:val="009A63F3"/>
    <w:rsid w:val="009A70C5"/>
    <w:rsid w:val="009A7E8C"/>
    <w:rsid w:val="009B09C8"/>
    <w:rsid w:val="009B1258"/>
    <w:rsid w:val="009B1E83"/>
    <w:rsid w:val="009B1F53"/>
    <w:rsid w:val="009B27C2"/>
    <w:rsid w:val="009B280B"/>
    <w:rsid w:val="009B50CB"/>
    <w:rsid w:val="009C0CD2"/>
    <w:rsid w:val="009C2453"/>
    <w:rsid w:val="009C2B2B"/>
    <w:rsid w:val="009C48E3"/>
    <w:rsid w:val="009C530A"/>
    <w:rsid w:val="009C67CC"/>
    <w:rsid w:val="009C6832"/>
    <w:rsid w:val="009C6883"/>
    <w:rsid w:val="009D0546"/>
    <w:rsid w:val="009D1596"/>
    <w:rsid w:val="009D2050"/>
    <w:rsid w:val="009D26D6"/>
    <w:rsid w:val="009D2E2D"/>
    <w:rsid w:val="009D35BD"/>
    <w:rsid w:val="009D3DF3"/>
    <w:rsid w:val="009D40B1"/>
    <w:rsid w:val="009D4243"/>
    <w:rsid w:val="009D5383"/>
    <w:rsid w:val="009D5C82"/>
    <w:rsid w:val="009D6185"/>
    <w:rsid w:val="009D61E2"/>
    <w:rsid w:val="009D67CC"/>
    <w:rsid w:val="009D6D3B"/>
    <w:rsid w:val="009D6E46"/>
    <w:rsid w:val="009D7C71"/>
    <w:rsid w:val="009D7D00"/>
    <w:rsid w:val="009E023B"/>
    <w:rsid w:val="009E0593"/>
    <w:rsid w:val="009E3AAA"/>
    <w:rsid w:val="009E3B15"/>
    <w:rsid w:val="009E4B80"/>
    <w:rsid w:val="009E550D"/>
    <w:rsid w:val="009E5A25"/>
    <w:rsid w:val="009E7162"/>
    <w:rsid w:val="009E7274"/>
    <w:rsid w:val="009E7AE9"/>
    <w:rsid w:val="009F0AE8"/>
    <w:rsid w:val="009F0D72"/>
    <w:rsid w:val="009F0E7E"/>
    <w:rsid w:val="009F186E"/>
    <w:rsid w:val="009F1920"/>
    <w:rsid w:val="009F2029"/>
    <w:rsid w:val="009F2E36"/>
    <w:rsid w:val="009F37DA"/>
    <w:rsid w:val="009F3AAA"/>
    <w:rsid w:val="009F3EBD"/>
    <w:rsid w:val="009F5320"/>
    <w:rsid w:val="009F5A99"/>
    <w:rsid w:val="009F5D7B"/>
    <w:rsid w:val="009F6433"/>
    <w:rsid w:val="009F7802"/>
    <w:rsid w:val="00A001C4"/>
    <w:rsid w:val="00A0062C"/>
    <w:rsid w:val="00A00AFF"/>
    <w:rsid w:val="00A00EAB"/>
    <w:rsid w:val="00A0285D"/>
    <w:rsid w:val="00A03F53"/>
    <w:rsid w:val="00A04487"/>
    <w:rsid w:val="00A0477F"/>
    <w:rsid w:val="00A061A8"/>
    <w:rsid w:val="00A063D8"/>
    <w:rsid w:val="00A06416"/>
    <w:rsid w:val="00A0680D"/>
    <w:rsid w:val="00A073A1"/>
    <w:rsid w:val="00A1094A"/>
    <w:rsid w:val="00A1109C"/>
    <w:rsid w:val="00A123E9"/>
    <w:rsid w:val="00A13DCC"/>
    <w:rsid w:val="00A14021"/>
    <w:rsid w:val="00A1428B"/>
    <w:rsid w:val="00A14E65"/>
    <w:rsid w:val="00A15A47"/>
    <w:rsid w:val="00A16746"/>
    <w:rsid w:val="00A16AB2"/>
    <w:rsid w:val="00A17734"/>
    <w:rsid w:val="00A2278D"/>
    <w:rsid w:val="00A25636"/>
    <w:rsid w:val="00A25B82"/>
    <w:rsid w:val="00A26D22"/>
    <w:rsid w:val="00A26EB5"/>
    <w:rsid w:val="00A2784F"/>
    <w:rsid w:val="00A27B5D"/>
    <w:rsid w:val="00A27BAC"/>
    <w:rsid w:val="00A306C1"/>
    <w:rsid w:val="00A309FE"/>
    <w:rsid w:val="00A30C5E"/>
    <w:rsid w:val="00A314D1"/>
    <w:rsid w:val="00A326DC"/>
    <w:rsid w:val="00A327DD"/>
    <w:rsid w:val="00A32DBF"/>
    <w:rsid w:val="00A332D0"/>
    <w:rsid w:val="00A34518"/>
    <w:rsid w:val="00A3462E"/>
    <w:rsid w:val="00A3516C"/>
    <w:rsid w:val="00A369E4"/>
    <w:rsid w:val="00A41231"/>
    <w:rsid w:val="00A41D52"/>
    <w:rsid w:val="00A41E5F"/>
    <w:rsid w:val="00A4282F"/>
    <w:rsid w:val="00A43238"/>
    <w:rsid w:val="00A43799"/>
    <w:rsid w:val="00A4470F"/>
    <w:rsid w:val="00A45627"/>
    <w:rsid w:val="00A45ECE"/>
    <w:rsid w:val="00A46169"/>
    <w:rsid w:val="00A46215"/>
    <w:rsid w:val="00A46821"/>
    <w:rsid w:val="00A507E9"/>
    <w:rsid w:val="00A50A15"/>
    <w:rsid w:val="00A50CA0"/>
    <w:rsid w:val="00A52024"/>
    <w:rsid w:val="00A54592"/>
    <w:rsid w:val="00A5467E"/>
    <w:rsid w:val="00A54E84"/>
    <w:rsid w:val="00A56361"/>
    <w:rsid w:val="00A56520"/>
    <w:rsid w:val="00A56ADA"/>
    <w:rsid w:val="00A5799F"/>
    <w:rsid w:val="00A6124B"/>
    <w:rsid w:val="00A61763"/>
    <w:rsid w:val="00A619FE"/>
    <w:rsid w:val="00A61D22"/>
    <w:rsid w:val="00A64709"/>
    <w:rsid w:val="00A64EF8"/>
    <w:rsid w:val="00A660EC"/>
    <w:rsid w:val="00A66326"/>
    <w:rsid w:val="00A70DD9"/>
    <w:rsid w:val="00A7124B"/>
    <w:rsid w:val="00A71EA9"/>
    <w:rsid w:val="00A72AA8"/>
    <w:rsid w:val="00A72B55"/>
    <w:rsid w:val="00A730CE"/>
    <w:rsid w:val="00A74A93"/>
    <w:rsid w:val="00A75F1E"/>
    <w:rsid w:val="00A770BE"/>
    <w:rsid w:val="00A80FE3"/>
    <w:rsid w:val="00A814DA"/>
    <w:rsid w:val="00A82C8C"/>
    <w:rsid w:val="00A839DC"/>
    <w:rsid w:val="00A845F0"/>
    <w:rsid w:val="00A858EB"/>
    <w:rsid w:val="00A85C81"/>
    <w:rsid w:val="00A85E4C"/>
    <w:rsid w:val="00A86081"/>
    <w:rsid w:val="00A8695E"/>
    <w:rsid w:val="00A86AD3"/>
    <w:rsid w:val="00A86D01"/>
    <w:rsid w:val="00A87962"/>
    <w:rsid w:val="00A90DE4"/>
    <w:rsid w:val="00A912FC"/>
    <w:rsid w:val="00A913E2"/>
    <w:rsid w:val="00A9206B"/>
    <w:rsid w:val="00A92EB7"/>
    <w:rsid w:val="00A94002"/>
    <w:rsid w:val="00A941BC"/>
    <w:rsid w:val="00A94616"/>
    <w:rsid w:val="00A94AE5"/>
    <w:rsid w:val="00A95A8A"/>
    <w:rsid w:val="00A95AC7"/>
    <w:rsid w:val="00A9621F"/>
    <w:rsid w:val="00A96978"/>
    <w:rsid w:val="00A96A74"/>
    <w:rsid w:val="00AA29B5"/>
    <w:rsid w:val="00AA3223"/>
    <w:rsid w:val="00AA3C9E"/>
    <w:rsid w:val="00AA3ED2"/>
    <w:rsid w:val="00AA420F"/>
    <w:rsid w:val="00AA4593"/>
    <w:rsid w:val="00AA48F9"/>
    <w:rsid w:val="00AA5376"/>
    <w:rsid w:val="00AA5CC6"/>
    <w:rsid w:val="00AA7E0B"/>
    <w:rsid w:val="00AB0B13"/>
    <w:rsid w:val="00AB18F2"/>
    <w:rsid w:val="00AB333D"/>
    <w:rsid w:val="00AB4F85"/>
    <w:rsid w:val="00AB59B7"/>
    <w:rsid w:val="00AB75C4"/>
    <w:rsid w:val="00AC0003"/>
    <w:rsid w:val="00AC1BD3"/>
    <w:rsid w:val="00AC20D9"/>
    <w:rsid w:val="00AC26A0"/>
    <w:rsid w:val="00AC2B38"/>
    <w:rsid w:val="00AC2D9B"/>
    <w:rsid w:val="00AC3506"/>
    <w:rsid w:val="00AC3548"/>
    <w:rsid w:val="00AC5256"/>
    <w:rsid w:val="00AC5CDE"/>
    <w:rsid w:val="00AC6B02"/>
    <w:rsid w:val="00AD0BBB"/>
    <w:rsid w:val="00AD21F5"/>
    <w:rsid w:val="00AD2A7F"/>
    <w:rsid w:val="00AD2C73"/>
    <w:rsid w:val="00AD2D42"/>
    <w:rsid w:val="00AD30F2"/>
    <w:rsid w:val="00AD3DC1"/>
    <w:rsid w:val="00AD480D"/>
    <w:rsid w:val="00AD5CA2"/>
    <w:rsid w:val="00AD676D"/>
    <w:rsid w:val="00AD7E6C"/>
    <w:rsid w:val="00AE0247"/>
    <w:rsid w:val="00AE1AC8"/>
    <w:rsid w:val="00AE3745"/>
    <w:rsid w:val="00AE40FC"/>
    <w:rsid w:val="00AE55FB"/>
    <w:rsid w:val="00AE5952"/>
    <w:rsid w:val="00AE5D9C"/>
    <w:rsid w:val="00AE5E3C"/>
    <w:rsid w:val="00AE71E1"/>
    <w:rsid w:val="00AF0A99"/>
    <w:rsid w:val="00AF11AF"/>
    <w:rsid w:val="00AF1460"/>
    <w:rsid w:val="00AF17F5"/>
    <w:rsid w:val="00AF1E1F"/>
    <w:rsid w:val="00AF2948"/>
    <w:rsid w:val="00AF62ED"/>
    <w:rsid w:val="00AF6CC6"/>
    <w:rsid w:val="00AF6E14"/>
    <w:rsid w:val="00AF7038"/>
    <w:rsid w:val="00AF75AF"/>
    <w:rsid w:val="00AF7CF2"/>
    <w:rsid w:val="00B00C06"/>
    <w:rsid w:val="00B01290"/>
    <w:rsid w:val="00B01BC4"/>
    <w:rsid w:val="00B03659"/>
    <w:rsid w:val="00B046D4"/>
    <w:rsid w:val="00B048F2"/>
    <w:rsid w:val="00B04914"/>
    <w:rsid w:val="00B05A72"/>
    <w:rsid w:val="00B06602"/>
    <w:rsid w:val="00B0676E"/>
    <w:rsid w:val="00B0780A"/>
    <w:rsid w:val="00B07F35"/>
    <w:rsid w:val="00B10879"/>
    <w:rsid w:val="00B11001"/>
    <w:rsid w:val="00B1313A"/>
    <w:rsid w:val="00B13A39"/>
    <w:rsid w:val="00B141C1"/>
    <w:rsid w:val="00B14C4B"/>
    <w:rsid w:val="00B1514D"/>
    <w:rsid w:val="00B152CD"/>
    <w:rsid w:val="00B175C7"/>
    <w:rsid w:val="00B20A90"/>
    <w:rsid w:val="00B212E0"/>
    <w:rsid w:val="00B2191B"/>
    <w:rsid w:val="00B227C3"/>
    <w:rsid w:val="00B22EFB"/>
    <w:rsid w:val="00B230FB"/>
    <w:rsid w:val="00B2352E"/>
    <w:rsid w:val="00B24223"/>
    <w:rsid w:val="00B24DA8"/>
    <w:rsid w:val="00B24E8A"/>
    <w:rsid w:val="00B24FAE"/>
    <w:rsid w:val="00B256F5"/>
    <w:rsid w:val="00B25995"/>
    <w:rsid w:val="00B26835"/>
    <w:rsid w:val="00B26B6D"/>
    <w:rsid w:val="00B306EC"/>
    <w:rsid w:val="00B30ADA"/>
    <w:rsid w:val="00B30C28"/>
    <w:rsid w:val="00B3227A"/>
    <w:rsid w:val="00B32491"/>
    <w:rsid w:val="00B33A5C"/>
    <w:rsid w:val="00B33A8B"/>
    <w:rsid w:val="00B3430A"/>
    <w:rsid w:val="00B344E8"/>
    <w:rsid w:val="00B34ED5"/>
    <w:rsid w:val="00B35710"/>
    <w:rsid w:val="00B35BB2"/>
    <w:rsid w:val="00B35FD0"/>
    <w:rsid w:val="00B36E45"/>
    <w:rsid w:val="00B37373"/>
    <w:rsid w:val="00B37FC5"/>
    <w:rsid w:val="00B40CE8"/>
    <w:rsid w:val="00B4123D"/>
    <w:rsid w:val="00B412C9"/>
    <w:rsid w:val="00B42275"/>
    <w:rsid w:val="00B43E11"/>
    <w:rsid w:val="00B45320"/>
    <w:rsid w:val="00B45492"/>
    <w:rsid w:val="00B45603"/>
    <w:rsid w:val="00B46AB3"/>
    <w:rsid w:val="00B47A1A"/>
    <w:rsid w:val="00B51194"/>
    <w:rsid w:val="00B516DD"/>
    <w:rsid w:val="00B521DB"/>
    <w:rsid w:val="00B52602"/>
    <w:rsid w:val="00B53094"/>
    <w:rsid w:val="00B5433C"/>
    <w:rsid w:val="00B54651"/>
    <w:rsid w:val="00B557EA"/>
    <w:rsid w:val="00B55AA7"/>
    <w:rsid w:val="00B56833"/>
    <w:rsid w:val="00B56AB1"/>
    <w:rsid w:val="00B57469"/>
    <w:rsid w:val="00B5750A"/>
    <w:rsid w:val="00B6055B"/>
    <w:rsid w:val="00B60C95"/>
    <w:rsid w:val="00B613BF"/>
    <w:rsid w:val="00B61815"/>
    <w:rsid w:val="00B620B4"/>
    <w:rsid w:val="00B6491E"/>
    <w:rsid w:val="00B66466"/>
    <w:rsid w:val="00B66B06"/>
    <w:rsid w:val="00B67384"/>
    <w:rsid w:val="00B701D1"/>
    <w:rsid w:val="00B71428"/>
    <w:rsid w:val="00B72562"/>
    <w:rsid w:val="00B72C7D"/>
    <w:rsid w:val="00B72D05"/>
    <w:rsid w:val="00B74B15"/>
    <w:rsid w:val="00B74CBF"/>
    <w:rsid w:val="00B80C0E"/>
    <w:rsid w:val="00B831F0"/>
    <w:rsid w:val="00B83781"/>
    <w:rsid w:val="00B83DA9"/>
    <w:rsid w:val="00B83E1B"/>
    <w:rsid w:val="00B8422F"/>
    <w:rsid w:val="00B84556"/>
    <w:rsid w:val="00B848CA"/>
    <w:rsid w:val="00B86666"/>
    <w:rsid w:val="00B875EA"/>
    <w:rsid w:val="00B90E9F"/>
    <w:rsid w:val="00B9166D"/>
    <w:rsid w:val="00B918FC"/>
    <w:rsid w:val="00B9332A"/>
    <w:rsid w:val="00B94191"/>
    <w:rsid w:val="00B94E31"/>
    <w:rsid w:val="00B957C4"/>
    <w:rsid w:val="00B962AF"/>
    <w:rsid w:val="00B9727D"/>
    <w:rsid w:val="00B9736E"/>
    <w:rsid w:val="00B973D3"/>
    <w:rsid w:val="00B97A34"/>
    <w:rsid w:val="00B97AC3"/>
    <w:rsid w:val="00B97BCF"/>
    <w:rsid w:val="00BA05C5"/>
    <w:rsid w:val="00BA0F64"/>
    <w:rsid w:val="00BA1D21"/>
    <w:rsid w:val="00BA38EB"/>
    <w:rsid w:val="00BA3A44"/>
    <w:rsid w:val="00BA3F03"/>
    <w:rsid w:val="00BA4A87"/>
    <w:rsid w:val="00BA4C77"/>
    <w:rsid w:val="00BA70F0"/>
    <w:rsid w:val="00BB0334"/>
    <w:rsid w:val="00BB0E8D"/>
    <w:rsid w:val="00BB3E3B"/>
    <w:rsid w:val="00BB405E"/>
    <w:rsid w:val="00BB60CC"/>
    <w:rsid w:val="00BB60E5"/>
    <w:rsid w:val="00BB61D8"/>
    <w:rsid w:val="00BC15E4"/>
    <w:rsid w:val="00BC1E1C"/>
    <w:rsid w:val="00BC20B2"/>
    <w:rsid w:val="00BC2D5D"/>
    <w:rsid w:val="00BC395A"/>
    <w:rsid w:val="00BC418B"/>
    <w:rsid w:val="00BC426C"/>
    <w:rsid w:val="00BC503B"/>
    <w:rsid w:val="00BC51A1"/>
    <w:rsid w:val="00BC5AC1"/>
    <w:rsid w:val="00BC6C49"/>
    <w:rsid w:val="00BD08F6"/>
    <w:rsid w:val="00BD23EA"/>
    <w:rsid w:val="00BD3683"/>
    <w:rsid w:val="00BD43B3"/>
    <w:rsid w:val="00BD7424"/>
    <w:rsid w:val="00BE0375"/>
    <w:rsid w:val="00BE1C59"/>
    <w:rsid w:val="00BE20E2"/>
    <w:rsid w:val="00BE34D8"/>
    <w:rsid w:val="00BE3FD0"/>
    <w:rsid w:val="00BE5124"/>
    <w:rsid w:val="00BE5135"/>
    <w:rsid w:val="00BE60BA"/>
    <w:rsid w:val="00BE67C2"/>
    <w:rsid w:val="00BE68E9"/>
    <w:rsid w:val="00BE6F07"/>
    <w:rsid w:val="00BE7AF8"/>
    <w:rsid w:val="00BE7E0D"/>
    <w:rsid w:val="00BF01E4"/>
    <w:rsid w:val="00BF0224"/>
    <w:rsid w:val="00BF1298"/>
    <w:rsid w:val="00BF1495"/>
    <w:rsid w:val="00BF1D4E"/>
    <w:rsid w:val="00BF26FC"/>
    <w:rsid w:val="00BF2BD6"/>
    <w:rsid w:val="00BF37FB"/>
    <w:rsid w:val="00BF46CF"/>
    <w:rsid w:val="00BF499A"/>
    <w:rsid w:val="00BF546F"/>
    <w:rsid w:val="00BF62CE"/>
    <w:rsid w:val="00BF7622"/>
    <w:rsid w:val="00BF7C8F"/>
    <w:rsid w:val="00C0057B"/>
    <w:rsid w:val="00C009CD"/>
    <w:rsid w:val="00C00F85"/>
    <w:rsid w:val="00C01448"/>
    <w:rsid w:val="00C01760"/>
    <w:rsid w:val="00C02249"/>
    <w:rsid w:val="00C02728"/>
    <w:rsid w:val="00C04DEB"/>
    <w:rsid w:val="00C05269"/>
    <w:rsid w:val="00C05FF7"/>
    <w:rsid w:val="00C0683E"/>
    <w:rsid w:val="00C07188"/>
    <w:rsid w:val="00C120A7"/>
    <w:rsid w:val="00C12FB1"/>
    <w:rsid w:val="00C130F0"/>
    <w:rsid w:val="00C13BCC"/>
    <w:rsid w:val="00C13EAD"/>
    <w:rsid w:val="00C147A8"/>
    <w:rsid w:val="00C15DD0"/>
    <w:rsid w:val="00C16BDB"/>
    <w:rsid w:val="00C17004"/>
    <w:rsid w:val="00C17C11"/>
    <w:rsid w:val="00C2076C"/>
    <w:rsid w:val="00C20B20"/>
    <w:rsid w:val="00C211B7"/>
    <w:rsid w:val="00C2199A"/>
    <w:rsid w:val="00C21FBA"/>
    <w:rsid w:val="00C22CAA"/>
    <w:rsid w:val="00C253BE"/>
    <w:rsid w:val="00C2544C"/>
    <w:rsid w:val="00C2605A"/>
    <w:rsid w:val="00C26785"/>
    <w:rsid w:val="00C27CD8"/>
    <w:rsid w:val="00C27E97"/>
    <w:rsid w:val="00C31699"/>
    <w:rsid w:val="00C31730"/>
    <w:rsid w:val="00C31B28"/>
    <w:rsid w:val="00C31C2C"/>
    <w:rsid w:val="00C341E4"/>
    <w:rsid w:val="00C349FE"/>
    <w:rsid w:val="00C3593B"/>
    <w:rsid w:val="00C35A5E"/>
    <w:rsid w:val="00C361CA"/>
    <w:rsid w:val="00C37843"/>
    <w:rsid w:val="00C37FAB"/>
    <w:rsid w:val="00C4026B"/>
    <w:rsid w:val="00C41DE9"/>
    <w:rsid w:val="00C4273F"/>
    <w:rsid w:val="00C4324D"/>
    <w:rsid w:val="00C43CD9"/>
    <w:rsid w:val="00C44829"/>
    <w:rsid w:val="00C449FF"/>
    <w:rsid w:val="00C450A4"/>
    <w:rsid w:val="00C45756"/>
    <w:rsid w:val="00C45A4F"/>
    <w:rsid w:val="00C45B6A"/>
    <w:rsid w:val="00C46116"/>
    <w:rsid w:val="00C46EDD"/>
    <w:rsid w:val="00C51598"/>
    <w:rsid w:val="00C521B7"/>
    <w:rsid w:val="00C525C3"/>
    <w:rsid w:val="00C537A2"/>
    <w:rsid w:val="00C53B1D"/>
    <w:rsid w:val="00C547F1"/>
    <w:rsid w:val="00C54DAA"/>
    <w:rsid w:val="00C55293"/>
    <w:rsid w:val="00C55F01"/>
    <w:rsid w:val="00C5717B"/>
    <w:rsid w:val="00C57D99"/>
    <w:rsid w:val="00C600FD"/>
    <w:rsid w:val="00C602BD"/>
    <w:rsid w:val="00C6041B"/>
    <w:rsid w:val="00C62C0E"/>
    <w:rsid w:val="00C63D6F"/>
    <w:rsid w:val="00C641B8"/>
    <w:rsid w:val="00C64B7E"/>
    <w:rsid w:val="00C65214"/>
    <w:rsid w:val="00C65829"/>
    <w:rsid w:val="00C659A9"/>
    <w:rsid w:val="00C65B71"/>
    <w:rsid w:val="00C7105A"/>
    <w:rsid w:val="00C71A5E"/>
    <w:rsid w:val="00C71F17"/>
    <w:rsid w:val="00C72AEB"/>
    <w:rsid w:val="00C72BE6"/>
    <w:rsid w:val="00C7425D"/>
    <w:rsid w:val="00C74B5F"/>
    <w:rsid w:val="00C754DB"/>
    <w:rsid w:val="00C7619C"/>
    <w:rsid w:val="00C7632C"/>
    <w:rsid w:val="00C76399"/>
    <w:rsid w:val="00C76BE7"/>
    <w:rsid w:val="00C77B9E"/>
    <w:rsid w:val="00C77FAC"/>
    <w:rsid w:val="00C80FAD"/>
    <w:rsid w:val="00C82D36"/>
    <w:rsid w:val="00C82DA9"/>
    <w:rsid w:val="00C8397E"/>
    <w:rsid w:val="00C83BED"/>
    <w:rsid w:val="00C83D60"/>
    <w:rsid w:val="00C841C5"/>
    <w:rsid w:val="00C8464B"/>
    <w:rsid w:val="00C8482D"/>
    <w:rsid w:val="00C84CB0"/>
    <w:rsid w:val="00C8517C"/>
    <w:rsid w:val="00C86516"/>
    <w:rsid w:val="00C87159"/>
    <w:rsid w:val="00C873F3"/>
    <w:rsid w:val="00C903B2"/>
    <w:rsid w:val="00C918C6"/>
    <w:rsid w:val="00C9245F"/>
    <w:rsid w:val="00C92EC4"/>
    <w:rsid w:val="00C92FE7"/>
    <w:rsid w:val="00C94498"/>
    <w:rsid w:val="00C94C4A"/>
    <w:rsid w:val="00C94EC9"/>
    <w:rsid w:val="00C9502A"/>
    <w:rsid w:val="00C97C10"/>
    <w:rsid w:val="00CA039F"/>
    <w:rsid w:val="00CA0617"/>
    <w:rsid w:val="00CA0BCF"/>
    <w:rsid w:val="00CA0F94"/>
    <w:rsid w:val="00CA14B0"/>
    <w:rsid w:val="00CA1918"/>
    <w:rsid w:val="00CA1C92"/>
    <w:rsid w:val="00CA2248"/>
    <w:rsid w:val="00CA24C4"/>
    <w:rsid w:val="00CA3BB2"/>
    <w:rsid w:val="00CA4134"/>
    <w:rsid w:val="00CA4271"/>
    <w:rsid w:val="00CA46D1"/>
    <w:rsid w:val="00CA5226"/>
    <w:rsid w:val="00CA56D8"/>
    <w:rsid w:val="00CA5C73"/>
    <w:rsid w:val="00CA617E"/>
    <w:rsid w:val="00CA61BD"/>
    <w:rsid w:val="00CB0530"/>
    <w:rsid w:val="00CB0826"/>
    <w:rsid w:val="00CB1877"/>
    <w:rsid w:val="00CB1C87"/>
    <w:rsid w:val="00CB2D56"/>
    <w:rsid w:val="00CB2D84"/>
    <w:rsid w:val="00CB4103"/>
    <w:rsid w:val="00CB4E36"/>
    <w:rsid w:val="00CB5662"/>
    <w:rsid w:val="00CB5F4D"/>
    <w:rsid w:val="00CB6825"/>
    <w:rsid w:val="00CB7179"/>
    <w:rsid w:val="00CB7918"/>
    <w:rsid w:val="00CB7FBF"/>
    <w:rsid w:val="00CC00CD"/>
    <w:rsid w:val="00CC1921"/>
    <w:rsid w:val="00CC1AF3"/>
    <w:rsid w:val="00CC1E65"/>
    <w:rsid w:val="00CC26E2"/>
    <w:rsid w:val="00CC2F61"/>
    <w:rsid w:val="00CC3150"/>
    <w:rsid w:val="00CC3525"/>
    <w:rsid w:val="00CC42E0"/>
    <w:rsid w:val="00CC50F0"/>
    <w:rsid w:val="00CC5195"/>
    <w:rsid w:val="00CC661B"/>
    <w:rsid w:val="00CC6B10"/>
    <w:rsid w:val="00CC73FE"/>
    <w:rsid w:val="00CC76A7"/>
    <w:rsid w:val="00CC77C8"/>
    <w:rsid w:val="00CD04B0"/>
    <w:rsid w:val="00CD0BB6"/>
    <w:rsid w:val="00CD19BD"/>
    <w:rsid w:val="00CD3007"/>
    <w:rsid w:val="00CD3140"/>
    <w:rsid w:val="00CD33F7"/>
    <w:rsid w:val="00CD351D"/>
    <w:rsid w:val="00CD569E"/>
    <w:rsid w:val="00CD6C67"/>
    <w:rsid w:val="00CD6FEE"/>
    <w:rsid w:val="00CD7270"/>
    <w:rsid w:val="00CE0CBE"/>
    <w:rsid w:val="00CE0F04"/>
    <w:rsid w:val="00CE123F"/>
    <w:rsid w:val="00CE13EA"/>
    <w:rsid w:val="00CE161F"/>
    <w:rsid w:val="00CE2474"/>
    <w:rsid w:val="00CE2850"/>
    <w:rsid w:val="00CE3257"/>
    <w:rsid w:val="00CE4BF3"/>
    <w:rsid w:val="00CE7748"/>
    <w:rsid w:val="00CF0077"/>
    <w:rsid w:val="00CF0B83"/>
    <w:rsid w:val="00CF2444"/>
    <w:rsid w:val="00CF4060"/>
    <w:rsid w:val="00CF41C5"/>
    <w:rsid w:val="00CF44F9"/>
    <w:rsid w:val="00CF462A"/>
    <w:rsid w:val="00CF4F59"/>
    <w:rsid w:val="00CF5ECE"/>
    <w:rsid w:val="00CF6291"/>
    <w:rsid w:val="00CF6A47"/>
    <w:rsid w:val="00CF7E56"/>
    <w:rsid w:val="00D00762"/>
    <w:rsid w:val="00D00C0C"/>
    <w:rsid w:val="00D010E3"/>
    <w:rsid w:val="00D011EC"/>
    <w:rsid w:val="00D01BD2"/>
    <w:rsid w:val="00D01C11"/>
    <w:rsid w:val="00D022D8"/>
    <w:rsid w:val="00D025C1"/>
    <w:rsid w:val="00D04AD0"/>
    <w:rsid w:val="00D064F5"/>
    <w:rsid w:val="00D06ABB"/>
    <w:rsid w:val="00D1038F"/>
    <w:rsid w:val="00D104B6"/>
    <w:rsid w:val="00D11550"/>
    <w:rsid w:val="00D115AA"/>
    <w:rsid w:val="00D1299C"/>
    <w:rsid w:val="00D13049"/>
    <w:rsid w:val="00D13394"/>
    <w:rsid w:val="00D16210"/>
    <w:rsid w:val="00D1692F"/>
    <w:rsid w:val="00D16D2D"/>
    <w:rsid w:val="00D17411"/>
    <w:rsid w:val="00D17AA0"/>
    <w:rsid w:val="00D20439"/>
    <w:rsid w:val="00D21A6F"/>
    <w:rsid w:val="00D22258"/>
    <w:rsid w:val="00D22D12"/>
    <w:rsid w:val="00D25DD4"/>
    <w:rsid w:val="00D26FDF"/>
    <w:rsid w:val="00D27446"/>
    <w:rsid w:val="00D27E0C"/>
    <w:rsid w:val="00D27F45"/>
    <w:rsid w:val="00D3097A"/>
    <w:rsid w:val="00D326D1"/>
    <w:rsid w:val="00D32A45"/>
    <w:rsid w:val="00D3559D"/>
    <w:rsid w:val="00D36329"/>
    <w:rsid w:val="00D37EE8"/>
    <w:rsid w:val="00D40D00"/>
    <w:rsid w:val="00D40DB1"/>
    <w:rsid w:val="00D40FB2"/>
    <w:rsid w:val="00D42022"/>
    <w:rsid w:val="00D43852"/>
    <w:rsid w:val="00D4390F"/>
    <w:rsid w:val="00D45087"/>
    <w:rsid w:val="00D45841"/>
    <w:rsid w:val="00D45ECC"/>
    <w:rsid w:val="00D4673B"/>
    <w:rsid w:val="00D47808"/>
    <w:rsid w:val="00D47B33"/>
    <w:rsid w:val="00D51171"/>
    <w:rsid w:val="00D511D1"/>
    <w:rsid w:val="00D52E83"/>
    <w:rsid w:val="00D52EC6"/>
    <w:rsid w:val="00D52F34"/>
    <w:rsid w:val="00D53639"/>
    <w:rsid w:val="00D53A3C"/>
    <w:rsid w:val="00D53BFB"/>
    <w:rsid w:val="00D543D2"/>
    <w:rsid w:val="00D54B48"/>
    <w:rsid w:val="00D54BA1"/>
    <w:rsid w:val="00D55111"/>
    <w:rsid w:val="00D566B4"/>
    <w:rsid w:val="00D606A5"/>
    <w:rsid w:val="00D60B5D"/>
    <w:rsid w:val="00D60BE2"/>
    <w:rsid w:val="00D610D4"/>
    <w:rsid w:val="00D613BC"/>
    <w:rsid w:val="00D621F5"/>
    <w:rsid w:val="00D62409"/>
    <w:rsid w:val="00D62D46"/>
    <w:rsid w:val="00D636E6"/>
    <w:rsid w:val="00D67336"/>
    <w:rsid w:val="00D70A7F"/>
    <w:rsid w:val="00D72A6A"/>
    <w:rsid w:val="00D72FDB"/>
    <w:rsid w:val="00D73C03"/>
    <w:rsid w:val="00D73EA5"/>
    <w:rsid w:val="00D743DE"/>
    <w:rsid w:val="00D762F8"/>
    <w:rsid w:val="00D7784A"/>
    <w:rsid w:val="00D77D1C"/>
    <w:rsid w:val="00D801D1"/>
    <w:rsid w:val="00D80CEA"/>
    <w:rsid w:val="00D81406"/>
    <w:rsid w:val="00D83CF3"/>
    <w:rsid w:val="00D84B43"/>
    <w:rsid w:val="00D86DD1"/>
    <w:rsid w:val="00D86FFB"/>
    <w:rsid w:val="00D87579"/>
    <w:rsid w:val="00D87A90"/>
    <w:rsid w:val="00D87B57"/>
    <w:rsid w:val="00D91C41"/>
    <w:rsid w:val="00D91DD2"/>
    <w:rsid w:val="00D92035"/>
    <w:rsid w:val="00D92430"/>
    <w:rsid w:val="00D92BC3"/>
    <w:rsid w:val="00D93E04"/>
    <w:rsid w:val="00D96C24"/>
    <w:rsid w:val="00D9746B"/>
    <w:rsid w:val="00D974C9"/>
    <w:rsid w:val="00DA07C4"/>
    <w:rsid w:val="00DA1A49"/>
    <w:rsid w:val="00DA3880"/>
    <w:rsid w:val="00DA3D7C"/>
    <w:rsid w:val="00DA424A"/>
    <w:rsid w:val="00DA56B5"/>
    <w:rsid w:val="00DA5933"/>
    <w:rsid w:val="00DA7CD5"/>
    <w:rsid w:val="00DA7EB5"/>
    <w:rsid w:val="00DB0170"/>
    <w:rsid w:val="00DB05AE"/>
    <w:rsid w:val="00DB0800"/>
    <w:rsid w:val="00DB0AAB"/>
    <w:rsid w:val="00DB0B57"/>
    <w:rsid w:val="00DB12B2"/>
    <w:rsid w:val="00DB1B0F"/>
    <w:rsid w:val="00DB4397"/>
    <w:rsid w:val="00DB447A"/>
    <w:rsid w:val="00DB4967"/>
    <w:rsid w:val="00DB4A6A"/>
    <w:rsid w:val="00DB4C41"/>
    <w:rsid w:val="00DB6633"/>
    <w:rsid w:val="00DB6B47"/>
    <w:rsid w:val="00DB6D38"/>
    <w:rsid w:val="00DB6E53"/>
    <w:rsid w:val="00DB703A"/>
    <w:rsid w:val="00DC01BA"/>
    <w:rsid w:val="00DC0487"/>
    <w:rsid w:val="00DC0563"/>
    <w:rsid w:val="00DC0E74"/>
    <w:rsid w:val="00DC1008"/>
    <w:rsid w:val="00DC29A7"/>
    <w:rsid w:val="00DC32EE"/>
    <w:rsid w:val="00DC3AE1"/>
    <w:rsid w:val="00DC4154"/>
    <w:rsid w:val="00DC56D9"/>
    <w:rsid w:val="00DC5FA4"/>
    <w:rsid w:val="00DC6B86"/>
    <w:rsid w:val="00DC7526"/>
    <w:rsid w:val="00DC773F"/>
    <w:rsid w:val="00DD0057"/>
    <w:rsid w:val="00DD03D3"/>
    <w:rsid w:val="00DD0C6C"/>
    <w:rsid w:val="00DD1842"/>
    <w:rsid w:val="00DD1CF6"/>
    <w:rsid w:val="00DD29B8"/>
    <w:rsid w:val="00DD328A"/>
    <w:rsid w:val="00DD37AA"/>
    <w:rsid w:val="00DD4245"/>
    <w:rsid w:val="00DD469E"/>
    <w:rsid w:val="00DD5D97"/>
    <w:rsid w:val="00DD6245"/>
    <w:rsid w:val="00DE2CD6"/>
    <w:rsid w:val="00DE3064"/>
    <w:rsid w:val="00DE31A4"/>
    <w:rsid w:val="00DE3632"/>
    <w:rsid w:val="00DE3A2C"/>
    <w:rsid w:val="00DE3BB8"/>
    <w:rsid w:val="00DE521C"/>
    <w:rsid w:val="00DE6175"/>
    <w:rsid w:val="00DE64EF"/>
    <w:rsid w:val="00DE68E8"/>
    <w:rsid w:val="00DE751F"/>
    <w:rsid w:val="00DE7A36"/>
    <w:rsid w:val="00DF086A"/>
    <w:rsid w:val="00DF1A21"/>
    <w:rsid w:val="00DF2F07"/>
    <w:rsid w:val="00DF3A4E"/>
    <w:rsid w:val="00DF4387"/>
    <w:rsid w:val="00DF504C"/>
    <w:rsid w:val="00DF546D"/>
    <w:rsid w:val="00DF5821"/>
    <w:rsid w:val="00DF7951"/>
    <w:rsid w:val="00DF7BDD"/>
    <w:rsid w:val="00E00A37"/>
    <w:rsid w:val="00E00BB4"/>
    <w:rsid w:val="00E02177"/>
    <w:rsid w:val="00E03099"/>
    <w:rsid w:val="00E0312F"/>
    <w:rsid w:val="00E03F1E"/>
    <w:rsid w:val="00E04E3E"/>
    <w:rsid w:val="00E05C0D"/>
    <w:rsid w:val="00E061E5"/>
    <w:rsid w:val="00E06289"/>
    <w:rsid w:val="00E06B12"/>
    <w:rsid w:val="00E07B12"/>
    <w:rsid w:val="00E109A7"/>
    <w:rsid w:val="00E17F59"/>
    <w:rsid w:val="00E20E8F"/>
    <w:rsid w:val="00E211DF"/>
    <w:rsid w:val="00E21FE4"/>
    <w:rsid w:val="00E229F9"/>
    <w:rsid w:val="00E22C28"/>
    <w:rsid w:val="00E245B6"/>
    <w:rsid w:val="00E2644C"/>
    <w:rsid w:val="00E26BE9"/>
    <w:rsid w:val="00E27913"/>
    <w:rsid w:val="00E3164E"/>
    <w:rsid w:val="00E31E34"/>
    <w:rsid w:val="00E3226C"/>
    <w:rsid w:val="00E324AA"/>
    <w:rsid w:val="00E32817"/>
    <w:rsid w:val="00E32962"/>
    <w:rsid w:val="00E32FE5"/>
    <w:rsid w:val="00E3366F"/>
    <w:rsid w:val="00E3404C"/>
    <w:rsid w:val="00E3420F"/>
    <w:rsid w:val="00E34CE2"/>
    <w:rsid w:val="00E36165"/>
    <w:rsid w:val="00E364B0"/>
    <w:rsid w:val="00E3674C"/>
    <w:rsid w:val="00E36E21"/>
    <w:rsid w:val="00E37BA4"/>
    <w:rsid w:val="00E4073A"/>
    <w:rsid w:val="00E40A9A"/>
    <w:rsid w:val="00E40EF9"/>
    <w:rsid w:val="00E41BF8"/>
    <w:rsid w:val="00E42DE3"/>
    <w:rsid w:val="00E43722"/>
    <w:rsid w:val="00E43A3E"/>
    <w:rsid w:val="00E448D6"/>
    <w:rsid w:val="00E44C29"/>
    <w:rsid w:val="00E44F7B"/>
    <w:rsid w:val="00E45BAF"/>
    <w:rsid w:val="00E4668E"/>
    <w:rsid w:val="00E46C2E"/>
    <w:rsid w:val="00E46CE7"/>
    <w:rsid w:val="00E47B44"/>
    <w:rsid w:val="00E50C48"/>
    <w:rsid w:val="00E50D55"/>
    <w:rsid w:val="00E525B3"/>
    <w:rsid w:val="00E5622A"/>
    <w:rsid w:val="00E56D2D"/>
    <w:rsid w:val="00E57F84"/>
    <w:rsid w:val="00E604F7"/>
    <w:rsid w:val="00E6177F"/>
    <w:rsid w:val="00E62EF6"/>
    <w:rsid w:val="00E64474"/>
    <w:rsid w:val="00E64CAB"/>
    <w:rsid w:val="00E667B2"/>
    <w:rsid w:val="00E674F7"/>
    <w:rsid w:val="00E67621"/>
    <w:rsid w:val="00E67F4C"/>
    <w:rsid w:val="00E719F2"/>
    <w:rsid w:val="00E71ABA"/>
    <w:rsid w:val="00E7354B"/>
    <w:rsid w:val="00E73A38"/>
    <w:rsid w:val="00E73CEA"/>
    <w:rsid w:val="00E74229"/>
    <w:rsid w:val="00E75577"/>
    <w:rsid w:val="00E75CF2"/>
    <w:rsid w:val="00E75F11"/>
    <w:rsid w:val="00E7625C"/>
    <w:rsid w:val="00E776CF"/>
    <w:rsid w:val="00E77F05"/>
    <w:rsid w:val="00E81F5D"/>
    <w:rsid w:val="00E83716"/>
    <w:rsid w:val="00E83B2A"/>
    <w:rsid w:val="00E84D25"/>
    <w:rsid w:val="00E85282"/>
    <w:rsid w:val="00E85472"/>
    <w:rsid w:val="00E8547B"/>
    <w:rsid w:val="00E85EA4"/>
    <w:rsid w:val="00E86BAB"/>
    <w:rsid w:val="00E86EAF"/>
    <w:rsid w:val="00E90E2B"/>
    <w:rsid w:val="00E91BED"/>
    <w:rsid w:val="00E93685"/>
    <w:rsid w:val="00E9424A"/>
    <w:rsid w:val="00E9446F"/>
    <w:rsid w:val="00E944BB"/>
    <w:rsid w:val="00E963E5"/>
    <w:rsid w:val="00E97886"/>
    <w:rsid w:val="00EA0318"/>
    <w:rsid w:val="00EA1A06"/>
    <w:rsid w:val="00EA1EA4"/>
    <w:rsid w:val="00EA2947"/>
    <w:rsid w:val="00EA3C2E"/>
    <w:rsid w:val="00EA4417"/>
    <w:rsid w:val="00EA538C"/>
    <w:rsid w:val="00EA58A9"/>
    <w:rsid w:val="00EA596B"/>
    <w:rsid w:val="00EA6631"/>
    <w:rsid w:val="00EA706A"/>
    <w:rsid w:val="00EA7E30"/>
    <w:rsid w:val="00EB0215"/>
    <w:rsid w:val="00EB02C7"/>
    <w:rsid w:val="00EB0767"/>
    <w:rsid w:val="00EB0BB9"/>
    <w:rsid w:val="00EB19FC"/>
    <w:rsid w:val="00EB2F44"/>
    <w:rsid w:val="00EB32A6"/>
    <w:rsid w:val="00EB3838"/>
    <w:rsid w:val="00EB3FA8"/>
    <w:rsid w:val="00EB4AEE"/>
    <w:rsid w:val="00EB5356"/>
    <w:rsid w:val="00EB5955"/>
    <w:rsid w:val="00EB6AA9"/>
    <w:rsid w:val="00EB6DC2"/>
    <w:rsid w:val="00EB7040"/>
    <w:rsid w:val="00EB70C0"/>
    <w:rsid w:val="00EB75C2"/>
    <w:rsid w:val="00EB7AE0"/>
    <w:rsid w:val="00EB7C7C"/>
    <w:rsid w:val="00EB7C89"/>
    <w:rsid w:val="00EC0959"/>
    <w:rsid w:val="00EC09E3"/>
    <w:rsid w:val="00EC182D"/>
    <w:rsid w:val="00EC2028"/>
    <w:rsid w:val="00EC21C9"/>
    <w:rsid w:val="00EC2924"/>
    <w:rsid w:val="00EC37A9"/>
    <w:rsid w:val="00EC5B65"/>
    <w:rsid w:val="00EC68ED"/>
    <w:rsid w:val="00EC6AEE"/>
    <w:rsid w:val="00EC6B2A"/>
    <w:rsid w:val="00EC6C94"/>
    <w:rsid w:val="00EC7075"/>
    <w:rsid w:val="00ED0239"/>
    <w:rsid w:val="00ED1874"/>
    <w:rsid w:val="00ED1B03"/>
    <w:rsid w:val="00ED1B69"/>
    <w:rsid w:val="00ED2401"/>
    <w:rsid w:val="00ED3A62"/>
    <w:rsid w:val="00ED4079"/>
    <w:rsid w:val="00ED41E4"/>
    <w:rsid w:val="00ED541B"/>
    <w:rsid w:val="00ED5D22"/>
    <w:rsid w:val="00ED639A"/>
    <w:rsid w:val="00ED7883"/>
    <w:rsid w:val="00EE122E"/>
    <w:rsid w:val="00EE1B92"/>
    <w:rsid w:val="00EE27A3"/>
    <w:rsid w:val="00EE4156"/>
    <w:rsid w:val="00EE42AF"/>
    <w:rsid w:val="00EE4AC2"/>
    <w:rsid w:val="00EE4F81"/>
    <w:rsid w:val="00EE557F"/>
    <w:rsid w:val="00EE5BD2"/>
    <w:rsid w:val="00EE5E3B"/>
    <w:rsid w:val="00EE6086"/>
    <w:rsid w:val="00EE7658"/>
    <w:rsid w:val="00EE78B3"/>
    <w:rsid w:val="00EF11C5"/>
    <w:rsid w:val="00EF16B3"/>
    <w:rsid w:val="00EF1923"/>
    <w:rsid w:val="00EF2AB8"/>
    <w:rsid w:val="00EF3053"/>
    <w:rsid w:val="00EF5114"/>
    <w:rsid w:val="00EF73F5"/>
    <w:rsid w:val="00F0008C"/>
    <w:rsid w:val="00F00AC1"/>
    <w:rsid w:val="00F00F7D"/>
    <w:rsid w:val="00F014C9"/>
    <w:rsid w:val="00F01655"/>
    <w:rsid w:val="00F01D20"/>
    <w:rsid w:val="00F01FAF"/>
    <w:rsid w:val="00F025B8"/>
    <w:rsid w:val="00F029BC"/>
    <w:rsid w:val="00F03807"/>
    <w:rsid w:val="00F03B10"/>
    <w:rsid w:val="00F04F3C"/>
    <w:rsid w:val="00F05156"/>
    <w:rsid w:val="00F11D5E"/>
    <w:rsid w:val="00F12527"/>
    <w:rsid w:val="00F12AA5"/>
    <w:rsid w:val="00F12E1A"/>
    <w:rsid w:val="00F133DF"/>
    <w:rsid w:val="00F1371A"/>
    <w:rsid w:val="00F13CBA"/>
    <w:rsid w:val="00F14CD8"/>
    <w:rsid w:val="00F14D57"/>
    <w:rsid w:val="00F15D4F"/>
    <w:rsid w:val="00F1608F"/>
    <w:rsid w:val="00F16122"/>
    <w:rsid w:val="00F166C6"/>
    <w:rsid w:val="00F17BBE"/>
    <w:rsid w:val="00F21296"/>
    <w:rsid w:val="00F2151C"/>
    <w:rsid w:val="00F2193B"/>
    <w:rsid w:val="00F21CD5"/>
    <w:rsid w:val="00F21D04"/>
    <w:rsid w:val="00F23199"/>
    <w:rsid w:val="00F27C34"/>
    <w:rsid w:val="00F3009C"/>
    <w:rsid w:val="00F31301"/>
    <w:rsid w:val="00F31A83"/>
    <w:rsid w:val="00F31BAE"/>
    <w:rsid w:val="00F32118"/>
    <w:rsid w:val="00F329F1"/>
    <w:rsid w:val="00F331AC"/>
    <w:rsid w:val="00F343C6"/>
    <w:rsid w:val="00F34B61"/>
    <w:rsid w:val="00F3505C"/>
    <w:rsid w:val="00F363F8"/>
    <w:rsid w:val="00F36805"/>
    <w:rsid w:val="00F414F1"/>
    <w:rsid w:val="00F4172A"/>
    <w:rsid w:val="00F422D3"/>
    <w:rsid w:val="00F426A3"/>
    <w:rsid w:val="00F42E3F"/>
    <w:rsid w:val="00F44D80"/>
    <w:rsid w:val="00F459B3"/>
    <w:rsid w:val="00F510DD"/>
    <w:rsid w:val="00F521F0"/>
    <w:rsid w:val="00F52722"/>
    <w:rsid w:val="00F535F7"/>
    <w:rsid w:val="00F53A18"/>
    <w:rsid w:val="00F53C4D"/>
    <w:rsid w:val="00F53CD8"/>
    <w:rsid w:val="00F53FE1"/>
    <w:rsid w:val="00F546A5"/>
    <w:rsid w:val="00F554E9"/>
    <w:rsid w:val="00F55630"/>
    <w:rsid w:val="00F55A05"/>
    <w:rsid w:val="00F55BA7"/>
    <w:rsid w:val="00F56134"/>
    <w:rsid w:val="00F606DB"/>
    <w:rsid w:val="00F608EC"/>
    <w:rsid w:val="00F6101F"/>
    <w:rsid w:val="00F62CC1"/>
    <w:rsid w:val="00F643C8"/>
    <w:rsid w:val="00F64932"/>
    <w:rsid w:val="00F651C6"/>
    <w:rsid w:val="00F65C95"/>
    <w:rsid w:val="00F66AED"/>
    <w:rsid w:val="00F66FC4"/>
    <w:rsid w:val="00F67ACD"/>
    <w:rsid w:val="00F7011E"/>
    <w:rsid w:val="00F712D2"/>
    <w:rsid w:val="00F7151E"/>
    <w:rsid w:val="00F73DA5"/>
    <w:rsid w:val="00F75FC2"/>
    <w:rsid w:val="00F76DF6"/>
    <w:rsid w:val="00F81691"/>
    <w:rsid w:val="00F81E34"/>
    <w:rsid w:val="00F823C0"/>
    <w:rsid w:val="00F83B6C"/>
    <w:rsid w:val="00F83D3C"/>
    <w:rsid w:val="00F8512E"/>
    <w:rsid w:val="00F85344"/>
    <w:rsid w:val="00F85550"/>
    <w:rsid w:val="00F8570D"/>
    <w:rsid w:val="00F85E53"/>
    <w:rsid w:val="00F86094"/>
    <w:rsid w:val="00F86E86"/>
    <w:rsid w:val="00F90725"/>
    <w:rsid w:val="00F90FAA"/>
    <w:rsid w:val="00F91AA1"/>
    <w:rsid w:val="00F92038"/>
    <w:rsid w:val="00F92F78"/>
    <w:rsid w:val="00F93363"/>
    <w:rsid w:val="00F936A8"/>
    <w:rsid w:val="00F9486A"/>
    <w:rsid w:val="00F95077"/>
    <w:rsid w:val="00F957F8"/>
    <w:rsid w:val="00F96550"/>
    <w:rsid w:val="00F96777"/>
    <w:rsid w:val="00F96A41"/>
    <w:rsid w:val="00F96CC6"/>
    <w:rsid w:val="00FA02CD"/>
    <w:rsid w:val="00FA13FE"/>
    <w:rsid w:val="00FA1708"/>
    <w:rsid w:val="00FA17B7"/>
    <w:rsid w:val="00FA17DC"/>
    <w:rsid w:val="00FA1B24"/>
    <w:rsid w:val="00FA3266"/>
    <w:rsid w:val="00FA4660"/>
    <w:rsid w:val="00FA49DD"/>
    <w:rsid w:val="00FA4FA4"/>
    <w:rsid w:val="00FA51EC"/>
    <w:rsid w:val="00FA60D7"/>
    <w:rsid w:val="00FB203D"/>
    <w:rsid w:val="00FB32FC"/>
    <w:rsid w:val="00FB3A49"/>
    <w:rsid w:val="00FB3D3F"/>
    <w:rsid w:val="00FB4D98"/>
    <w:rsid w:val="00FB4FD0"/>
    <w:rsid w:val="00FB5F13"/>
    <w:rsid w:val="00FB6178"/>
    <w:rsid w:val="00FB64B5"/>
    <w:rsid w:val="00FB6BBE"/>
    <w:rsid w:val="00FB6E52"/>
    <w:rsid w:val="00FC1417"/>
    <w:rsid w:val="00FC162B"/>
    <w:rsid w:val="00FC1AB3"/>
    <w:rsid w:val="00FC2A6C"/>
    <w:rsid w:val="00FC2C73"/>
    <w:rsid w:val="00FC31FB"/>
    <w:rsid w:val="00FC36B2"/>
    <w:rsid w:val="00FC3B75"/>
    <w:rsid w:val="00FC4EF4"/>
    <w:rsid w:val="00FC5D00"/>
    <w:rsid w:val="00FC69B6"/>
    <w:rsid w:val="00FC6BF8"/>
    <w:rsid w:val="00FC6C5F"/>
    <w:rsid w:val="00FD0C02"/>
    <w:rsid w:val="00FD3269"/>
    <w:rsid w:val="00FD4836"/>
    <w:rsid w:val="00FD4B73"/>
    <w:rsid w:val="00FD58C5"/>
    <w:rsid w:val="00FD69B2"/>
    <w:rsid w:val="00FD742A"/>
    <w:rsid w:val="00FE1F9D"/>
    <w:rsid w:val="00FE306C"/>
    <w:rsid w:val="00FE5717"/>
    <w:rsid w:val="00FE6978"/>
    <w:rsid w:val="00FE7656"/>
    <w:rsid w:val="00FE784E"/>
    <w:rsid w:val="00FE7AF8"/>
    <w:rsid w:val="00FF0520"/>
    <w:rsid w:val="00FF0A6B"/>
    <w:rsid w:val="00FF10F1"/>
    <w:rsid w:val="00FF1217"/>
    <w:rsid w:val="00FF153C"/>
    <w:rsid w:val="00FF3858"/>
    <w:rsid w:val="00FF4D7A"/>
    <w:rsid w:val="00FF665B"/>
    <w:rsid w:val="00FF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A9D84-D6DE-4E7A-A441-193A035B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004"/>
  </w:style>
  <w:style w:type="paragraph" w:styleId="Heading1">
    <w:name w:val="heading 1"/>
    <w:basedOn w:val="Normal"/>
    <w:next w:val="Normal"/>
    <w:link w:val="Heading1Char"/>
    <w:uiPriority w:val="9"/>
    <w:qFormat/>
    <w:rsid w:val="006F21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21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21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053"/>
    <w:rPr>
      <w:rFonts w:ascii="Tahoma" w:hAnsi="Tahoma" w:cs="Tahoma"/>
      <w:sz w:val="16"/>
      <w:szCs w:val="16"/>
    </w:rPr>
  </w:style>
  <w:style w:type="paragraph" w:styleId="ListParagraph">
    <w:name w:val="List Paragraph"/>
    <w:basedOn w:val="Normal"/>
    <w:link w:val="ListParagraphChar"/>
    <w:uiPriority w:val="34"/>
    <w:qFormat/>
    <w:rsid w:val="00583796"/>
    <w:pPr>
      <w:ind w:left="720"/>
      <w:contextualSpacing/>
    </w:pPr>
  </w:style>
  <w:style w:type="table" w:styleId="TableGrid">
    <w:name w:val="Table Grid"/>
    <w:basedOn w:val="TableNormal"/>
    <w:uiPriority w:val="59"/>
    <w:rsid w:val="008B4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78AC"/>
    <w:rPr>
      <w:color w:val="0000FF"/>
      <w:u w:val="single"/>
    </w:rPr>
  </w:style>
  <w:style w:type="character" w:styleId="Emphasis">
    <w:name w:val="Emphasis"/>
    <w:basedOn w:val="DefaultParagraphFont"/>
    <w:uiPriority w:val="20"/>
    <w:qFormat/>
    <w:rsid w:val="009919A6"/>
    <w:rPr>
      <w:i/>
      <w:iCs/>
    </w:rPr>
  </w:style>
  <w:style w:type="paragraph" w:styleId="Header">
    <w:name w:val="header"/>
    <w:basedOn w:val="Normal"/>
    <w:link w:val="HeaderChar"/>
    <w:uiPriority w:val="99"/>
    <w:unhideWhenUsed/>
    <w:rsid w:val="00DF5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04C"/>
  </w:style>
  <w:style w:type="paragraph" w:styleId="Footer">
    <w:name w:val="footer"/>
    <w:basedOn w:val="Normal"/>
    <w:link w:val="FooterChar"/>
    <w:uiPriority w:val="99"/>
    <w:unhideWhenUsed/>
    <w:rsid w:val="00DF5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04C"/>
  </w:style>
  <w:style w:type="character" w:customStyle="1" w:styleId="a">
    <w:name w:val="a"/>
    <w:basedOn w:val="DefaultParagraphFont"/>
    <w:rsid w:val="00CD3140"/>
  </w:style>
  <w:style w:type="character" w:customStyle="1" w:styleId="l">
    <w:name w:val="l"/>
    <w:basedOn w:val="DefaultParagraphFont"/>
    <w:rsid w:val="00CD3140"/>
  </w:style>
  <w:style w:type="character" w:customStyle="1" w:styleId="l12">
    <w:name w:val="l12"/>
    <w:basedOn w:val="DefaultParagraphFont"/>
    <w:rsid w:val="00CD3140"/>
  </w:style>
  <w:style w:type="character" w:styleId="Strong">
    <w:name w:val="Strong"/>
    <w:basedOn w:val="DefaultParagraphFont"/>
    <w:uiPriority w:val="22"/>
    <w:qFormat/>
    <w:rsid w:val="002A0D97"/>
    <w:rPr>
      <w:b/>
      <w:bCs/>
    </w:rPr>
  </w:style>
  <w:style w:type="paragraph" w:styleId="NormalWeb">
    <w:name w:val="Normal (Web)"/>
    <w:basedOn w:val="Normal"/>
    <w:uiPriority w:val="99"/>
    <w:semiHidden/>
    <w:unhideWhenUsed/>
    <w:rsid w:val="00EF2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F213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F2130"/>
    <w:pPr>
      <w:spacing w:line="259" w:lineRule="auto"/>
      <w:outlineLvl w:val="9"/>
    </w:pPr>
  </w:style>
  <w:style w:type="paragraph" w:customStyle="1" w:styleId="Style1">
    <w:name w:val="Style1"/>
    <w:basedOn w:val="Normal"/>
    <w:link w:val="Style1Char"/>
    <w:rsid w:val="006F2130"/>
    <w:pPr>
      <w:tabs>
        <w:tab w:val="left" w:pos="2880"/>
        <w:tab w:val="left" w:pos="5130"/>
      </w:tabs>
      <w:spacing w:line="240" w:lineRule="auto"/>
      <w:jc w:val="center"/>
    </w:pPr>
    <w:rPr>
      <w:rFonts w:ascii="Times New Roman" w:hAnsi="Times New Roman" w:cs="Times New Roman"/>
      <w:b/>
      <w:sz w:val="24"/>
      <w:szCs w:val="24"/>
    </w:rPr>
  </w:style>
  <w:style w:type="paragraph" w:styleId="TOC1">
    <w:name w:val="toc 1"/>
    <w:basedOn w:val="Normal"/>
    <w:next w:val="Normal"/>
    <w:autoRedefine/>
    <w:uiPriority w:val="39"/>
    <w:unhideWhenUsed/>
    <w:rsid w:val="002E0CD8"/>
    <w:pPr>
      <w:tabs>
        <w:tab w:val="right" w:leader="dot" w:pos="9117"/>
      </w:tabs>
      <w:spacing w:after="100" w:line="360" w:lineRule="auto"/>
      <w:ind w:left="709"/>
    </w:pPr>
    <w:rPr>
      <w:rFonts w:ascii="Times New Roman" w:hAnsi="Times New Roman" w:cs="Times New Roman"/>
      <w:b/>
      <w:noProof/>
      <w:sz w:val="24"/>
      <w:szCs w:val="24"/>
      <w:lang w:val="id-ID"/>
    </w:rPr>
  </w:style>
  <w:style w:type="character" w:customStyle="1" w:styleId="Heading2Char">
    <w:name w:val="Heading 2 Char"/>
    <w:basedOn w:val="DefaultParagraphFont"/>
    <w:link w:val="Heading2"/>
    <w:uiPriority w:val="9"/>
    <w:semiHidden/>
    <w:rsid w:val="006F2130"/>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DefaultParagraphFont"/>
    <w:link w:val="Style1"/>
    <w:rsid w:val="006F2130"/>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6F2130"/>
    <w:rPr>
      <w:rFonts w:asciiTheme="majorHAnsi" w:eastAsiaTheme="majorEastAsia" w:hAnsiTheme="majorHAnsi" w:cstheme="majorBidi"/>
      <w:color w:val="243F60" w:themeColor="accent1" w:themeShade="7F"/>
      <w:sz w:val="24"/>
      <w:szCs w:val="24"/>
    </w:rPr>
  </w:style>
  <w:style w:type="paragraph" w:customStyle="1" w:styleId="Style2">
    <w:name w:val="Style2"/>
    <w:basedOn w:val="ListParagraph"/>
    <w:link w:val="Style2Char"/>
    <w:rsid w:val="00B07F35"/>
    <w:pPr>
      <w:numPr>
        <w:numId w:val="1"/>
      </w:numPr>
      <w:tabs>
        <w:tab w:val="left" w:pos="2880"/>
        <w:tab w:val="left" w:pos="5130"/>
      </w:tabs>
      <w:spacing w:line="480" w:lineRule="auto"/>
    </w:pPr>
    <w:rPr>
      <w:rFonts w:ascii="Times New Roman" w:hAnsi="Times New Roman" w:cs="Times New Roman"/>
      <w:b/>
      <w:sz w:val="24"/>
    </w:rPr>
  </w:style>
  <w:style w:type="paragraph" w:styleId="TOC2">
    <w:name w:val="toc 2"/>
    <w:basedOn w:val="Normal"/>
    <w:next w:val="Normal"/>
    <w:autoRedefine/>
    <w:uiPriority w:val="39"/>
    <w:unhideWhenUsed/>
    <w:rsid w:val="00452BCB"/>
    <w:pPr>
      <w:tabs>
        <w:tab w:val="left" w:pos="660"/>
        <w:tab w:val="right" w:leader="dot" w:pos="9117"/>
      </w:tabs>
      <w:spacing w:after="100" w:line="360" w:lineRule="auto"/>
      <w:ind w:left="1559" w:hanging="425"/>
      <w:contextualSpacing/>
    </w:pPr>
  </w:style>
  <w:style w:type="character" w:customStyle="1" w:styleId="ListParagraphChar">
    <w:name w:val="List Paragraph Char"/>
    <w:basedOn w:val="DefaultParagraphFont"/>
    <w:link w:val="ListParagraph"/>
    <w:uiPriority w:val="34"/>
    <w:rsid w:val="00B07F35"/>
  </w:style>
  <w:style w:type="character" w:customStyle="1" w:styleId="Style2Char">
    <w:name w:val="Style2 Char"/>
    <w:basedOn w:val="ListParagraphChar"/>
    <w:link w:val="Style2"/>
    <w:rsid w:val="00B07F35"/>
    <w:rPr>
      <w:rFonts w:ascii="Times New Roman" w:hAnsi="Times New Roman" w:cs="Times New Roman"/>
      <w:b/>
      <w:sz w:val="24"/>
    </w:rPr>
  </w:style>
  <w:style w:type="character" w:customStyle="1" w:styleId="st">
    <w:name w:val="st"/>
    <w:basedOn w:val="DefaultParagraphFont"/>
    <w:rsid w:val="0059541A"/>
  </w:style>
  <w:style w:type="character" w:customStyle="1" w:styleId="fn">
    <w:name w:val="fn"/>
    <w:basedOn w:val="DefaultParagraphFont"/>
    <w:rsid w:val="001E5A1F"/>
  </w:style>
  <w:style w:type="character" w:customStyle="1" w:styleId="Subtitle1">
    <w:name w:val="Subtitle1"/>
    <w:basedOn w:val="DefaultParagraphFont"/>
    <w:rsid w:val="001E5A1F"/>
  </w:style>
  <w:style w:type="paragraph" w:styleId="NoSpacing">
    <w:name w:val="No Spacing"/>
    <w:link w:val="NoSpacingChar"/>
    <w:uiPriority w:val="1"/>
    <w:qFormat/>
    <w:rsid w:val="00157EB3"/>
    <w:pPr>
      <w:spacing w:after="0" w:line="240" w:lineRule="auto"/>
    </w:pPr>
    <w:rPr>
      <w:rFonts w:eastAsiaTheme="minorEastAsia"/>
    </w:rPr>
  </w:style>
  <w:style w:type="character" w:customStyle="1" w:styleId="NoSpacingChar">
    <w:name w:val="No Spacing Char"/>
    <w:basedOn w:val="DefaultParagraphFont"/>
    <w:link w:val="NoSpacing"/>
    <w:uiPriority w:val="1"/>
    <w:rsid w:val="00157EB3"/>
    <w:rPr>
      <w:rFonts w:eastAsiaTheme="minorEastAsia"/>
    </w:rPr>
  </w:style>
  <w:style w:type="character" w:customStyle="1" w:styleId="bylineauthor-name">
    <w:name w:val="byline__author-name"/>
    <w:basedOn w:val="DefaultParagraphFont"/>
    <w:rsid w:val="00690A2C"/>
  </w:style>
  <w:style w:type="paragraph" w:customStyle="1" w:styleId="Style3">
    <w:name w:val="Style3"/>
    <w:basedOn w:val="Normal"/>
    <w:link w:val="Style3Char"/>
    <w:rsid w:val="00F86094"/>
    <w:pPr>
      <w:jc w:val="center"/>
    </w:pPr>
    <w:rPr>
      <w:rFonts w:ascii="Times New Roman" w:hAnsi="Times New Roman" w:cs="Times New Roman"/>
      <w:b/>
      <w:sz w:val="28"/>
      <w:lang w:val="id-ID"/>
    </w:rPr>
  </w:style>
  <w:style w:type="paragraph" w:customStyle="1" w:styleId="Style4">
    <w:name w:val="Style4"/>
    <w:basedOn w:val="ListParagraph"/>
    <w:link w:val="Style4Char"/>
    <w:rsid w:val="00F86094"/>
    <w:pPr>
      <w:numPr>
        <w:numId w:val="3"/>
      </w:numPr>
      <w:tabs>
        <w:tab w:val="left" w:pos="2160"/>
        <w:tab w:val="left" w:pos="2880"/>
        <w:tab w:val="left" w:pos="5130"/>
      </w:tabs>
      <w:spacing w:line="480" w:lineRule="auto"/>
      <w:contextualSpacing w:val="0"/>
    </w:pPr>
    <w:rPr>
      <w:rFonts w:ascii="Times New Roman" w:hAnsi="Times New Roman" w:cs="Times New Roman"/>
      <w:b/>
      <w:sz w:val="24"/>
      <w:szCs w:val="24"/>
      <w:lang w:val="id-ID"/>
    </w:rPr>
  </w:style>
  <w:style w:type="character" w:customStyle="1" w:styleId="Style3Char">
    <w:name w:val="Style3 Char"/>
    <w:basedOn w:val="DefaultParagraphFont"/>
    <w:link w:val="Style3"/>
    <w:rsid w:val="00F86094"/>
    <w:rPr>
      <w:rFonts w:ascii="Times New Roman" w:hAnsi="Times New Roman" w:cs="Times New Roman"/>
      <w:b/>
      <w:sz w:val="28"/>
      <w:lang w:val="id-ID"/>
    </w:rPr>
  </w:style>
  <w:style w:type="paragraph" w:customStyle="1" w:styleId="Style5">
    <w:name w:val="Style5"/>
    <w:basedOn w:val="ListParagraph"/>
    <w:link w:val="Style5Char"/>
    <w:rsid w:val="0017440C"/>
    <w:pPr>
      <w:numPr>
        <w:numId w:val="5"/>
      </w:numPr>
      <w:spacing w:line="480" w:lineRule="auto"/>
      <w:contextualSpacing w:val="0"/>
      <w:jc w:val="both"/>
    </w:pPr>
    <w:rPr>
      <w:rFonts w:ascii="Times New Roman" w:hAnsi="Times New Roman" w:cs="Times New Roman"/>
      <w:b/>
      <w:sz w:val="24"/>
      <w:szCs w:val="24"/>
      <w:lang w:val="id-ID"/>
    </w:rPr>
  </w:style>
  <w:style w:type="character" w:customStyle="1" w:styleId="Style4Char">
    <w:name w:val="Style4 Char"/>
    <w:basedOn w:val="ListParagraphChar"/>
    <w:link w:val="Style4"/>
    <w:rsid w:val="00F86094"/>
    <w:rPr>
      <w:rFonts w:ascii="Times New Roman" w:hAnsi="Times New Roman" w:cs="Times New Roman"/>
      <w:b/>
      <w:sz w:val="24"/>
      <w:szCs w:val="24"/>
      <w:lang w:val="id-ID"/>
    </w:rPr>
  </w:style>
  <w:style w:type="paragraph" w:styleId="TOC3">
    <w:name w:val="toc 3"/>
    <w:basedOn w:val="Normal"/>
    <w:next w:val="Normal"/>
    <w:autoRedefine/>
    <w:uiPriority w:val="39"/>
    <w:unhideWhenUsed/>
    <w:rsid w:val="00452BCB"/>
    <w:pPr>
      <w:tabs>
        <w:tab w:val="left" w:pos="880"/>
        <w:tab w:val="right" w:leader="dot" w:pos="9117"/>
      </w:tabs>
      <w:spacing w:after="100" w:line="360" w:lineRule="auto"/>
      <w:ind w:left="2127" w:hanging="426"/>
      <w:contextualSpacing/>
    </w:pPr>
    <w:rPr>
      <w:rFonts w:eastAsiaTheme="minorEastAsia" w:cs="Times New Roman"/>
    </w:rPr>
  </w:style>
  <w:style w:type="character" w:customStyle="1" w:styleId="Style5Char">
    <w:name w:val="Style5 Char"/>
    <w:basedOn w:val="ListParagraphChar"/>
    <w:link w:val="Style5"/>
    <w:rsid w:val="0017440C"/>
    <w:rPr>
      <w:rFonts w:ascii="Times New Roman" w:hAnsi="Times New Roman" w:cs="Times New Roman"/>
      <w:b/>
      <w:sz w:val="24"/>
      <w:szCs w:val="24"/>
      <w:lang w:val="id-ID"/>
    </w:rPr>
  </w:style>
  <w:style w:type="character" w:customStyle="1" w:styleId="shorttext">
    <w:name w:val="short_text"/>
    <w:basedOn w:val="DefaultParagraphFont"/>
    <w:rsid w:val="00655896"/>
  </w:style>
  <w:style w:type="character" w:styleId="CommentReference">
    <w:name w:val="annotation reference"/>
    <w:basedOn w:val="DefaultParagraphFont"/>
    <w:uiPriority w:val="99"/>
    <w:semiHidden/>
    <w:unhideWhenUsed/>
    <w:rsid w:val="00097D96"/>
    <w:rPr>
      <w:sz w:val="16"/>
      <w:szCs w:val="16"/>
    </w:rPr>
  </w:style>
  <w:style w:type="paragraph" w:styleId="CommentText">
    <w:name w:val="annotation text"/>
    <w:basedOn w:val="Normal"/>
    <w:link w:val="CommentTextChar"/>
    <w:uiPriority w:val="99"/>
    <w:semiHidden/>
    <w:unhideWhenUsed/>
    <w:rsid w:val="00097D96"/>
    <w:pPr>
      <w:spacing w:line="240" w:lineRule="auto"/>
    </w:pPr>
    <w:rPr>
      <w:sz w:val="20"/>
      <w:szCs w:val="20"/>
    </w:rPr>
  </w:style>
  <w:style w:type="character" w:customStyle="1" w:styleId="CommentTextChar">
    <w:name w:val="Comment Text Char"/>
    <w:basedOn w:val="DefaultParagraphFont"/>
    <w:link w:val="CommentText"/>
    <w:uiPriority w:val="99"/>
    <w:semiHidden/>
    <w:rsid w:val="00097D96"/>
    <w:rPr>
      <w:sz w:val="20"/>
      <w:szCs w:val="20"/>
    </w:rPr>
  </w:style>
  <w:style w:type="paragraph" w:styleId="CommentSubject">
    <w:name w:val="annotation subject"/>
    <w:basedOn w:val="CommentText"/>
    <w:next w:val="CommentText"/>
    <w:link w:val="CommentSubjectChar"/>
    <w:uiPriority w:val="99"/>
    <w:semiHidden/>
    <w:unhideWhenUsed/>
    <w:rsid w:val="00097D96"/>
    <w:rPr>
      <w:b/>
      <w:bCs/>
    </w:rPr>
  </w:style>
  <w:style w:type="character" w:customStyle="1" w:styleId="CommentSubjectChar">
    <w:name w:val="Comment Subject Char"/>
    <w:basedOn w:val="CommentTextChar"/>
    <w:link w:val="CommentSubject"/>
    <w:uiPriority w:val="99"/>
    <w:semiHidden/>
    <w:rsid w:val="00097D96"/>
    <w:rPr>
      <w:b/>
      <w:bCs/>
      <w:sz w:val="20"/>
      <w:szCs w:val="20"/>
    </w:rPr>
  </w:style>
  <w:style w:type="character" w:styleId="PlaceholderText">
    <w:name w:val="Placeholder Text"/>
    <w:basedOn w:val="DefaultParagraphFont"/>
    <w:uiPriority w:val="99"/>
    <w:semiHidden/>
    <w:rsid w:val="00097D96"/>
    <w:rPr>
      <w:color w:val="808080"/>
    </w:rPr>
  </w:style>
  <w:style w:type="paragraph" w:customStyle="1" w:styleId="3vff3xh4yd">
    <w:name w:val="_3vff3xh4yd"/>
    <w:basedOn w:val="Normal"/>
    <w:rsid w:val="00097D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lid-translation">
    <w:name w:val="tlid-translation"/>
    <w:basedOn w:val="DefaultParagraphFont"/>
    <w:rsid w:val="00FD4B73"/>
  </w:style>
  <w:style w:type="paragraph" w:customStyle="1" w:styleId="Style10">
    <w:name w:val="Style 1"/>
    <w:basedOn w:val="Normal"/>
    <w:link w:val="Style1Char0"/>
    <w:qFormat/>
    <w:rsid w:val="00A8695E"/>
    <w:pPr>
      <w:tabs>
        <w:tab w:val="left" w:pos="2160"/>
        <w:tab w:val="left" w:pos="2880"/>
        <w:tab w:val="left" w:pos="5130"/>
      </w:tabs>
      <w:spacing w:line="480" w:lineRule="auto"/>
      <w:contextualSpacing/>
      <w:jc w:val="center"/>
    </w:pPr>
    <w:rPr>
      <w:rFonts w:ascii="Times New Roman" w:hAnsi="Times New Roman" w:cs="Times New Roman"/>
      <w:b/>
      <w:sz w:val="28"/>
      <w:lang w:val="id-ID"/>
    </w:rPr>
  </w:style>
  <w:style w:type="paragraph" w:customStyle="1" w:styleId="Style20">
    <w:name w:val="Style 2"/>
    <w:basedOn w:val="Style4"/>
    <w:link w:val="Style2Char0"/>
    <w:qFormat/>
    <w:rsid w:val="00A8695E"/>
  </w:style>
  <w:style w:type="character" w:customStyle="1" w:styleId="Style1Char0">
    <w:name w:val="Style 1 Char"/>
    <w:basedOn w:val="DefaultParagraphFont"/>
    <w:link w:val="Style10"/>
    <w:rsid w:val="00A8695E"/>
    <w:rPr>
      <w:rFonts w:ascii="Times New Roman" w:hAnsi="Times New Roman" w:cs="Times New Roman"/>
      <w:b/>
      <w:sz w:val="28"/>
      <w:lang w:val="id-ID"/>
    </w:rPr>
  </w:style>
  <w:style w:type="paragraph" w:customStyle="1" w:styleId="Style30">
    <w:name w:val="Style 3"/>
    <w:basedOn w:val="Style5"/>
    <w:link w:val="Style3Char0"/>
    <w:qFormat/>
    <w:rsid w:val="00A8695E"/>
    <w:rPr>
      <w:i/>
    </w:rPr>
  </w:style>
  <w:style w:type="character" w:customStyle="1" w:styleId="Style2Char0">
    <w:name w:val="Style 2 Char"/>
    <w:basedOn w:val="Style4Char"/>
    <w:link w:val="Style20"/>
    <w:rsid w:val="00A8695E"/>
    <w:rPr>
      <w:rFonts w:ascii="Times New Roman" w:hAnsi="Times New Roman" w:cs="Times New Roman"/>
      <w:b/>
      <w:sz w:val="24"/>
      <w:szCs w:val="24"/>
      <w:lang w:val="id-ID"/>
    </w:rPr>
  </w:style>
  <w:style w:type="paragraph" w:customStyle="1" w:styleId="Style40">
    <w:name w:val="Style 4"/>
    <w:basedOn w:val="Normal"/>
    <w:link w:val="Style4Char0"/>
    <w:qFormat/>
    <w:rsid w:val="00A2784F"/>
    <w:pPr>
      <w:spacing w:line="240" w:lineRule="auto"/>
      <w:ind w:left="709"/>
      <w:contextualSpacing/>
      <w:jc w:val="center"/>
    </w:pPr>
    <w:rPr>
      <w:rFonts w:ascii="Times New Roman" w:hAnsi="Times New Roman" w:cs="Times New Roman"/>
      <w:b/>
      <w:sz w:val="24"/>
      <w:szCs w:val="24"/>
      <w:lang w:val="id-ID"/>
    </w:rPr>
  </w:style>
  <w:style w:type="character" w:customStyle="1" w:styleId="Style3Char0">
    <w:name w:val="Style 3 Char"/>
    <w:basedOn w:val="Style5Char"/>
    <w:link w:val="Style30"/>
    <w:rsid w:val="00A8695E"/>
    <w:rPr>
      <w:rFonts w:ascii="Times New Roman" w:hAnsi="Times New Roman" w:cs="Times New Roman"/>
      <w:b/>
      <w:i/>
      <w:sz w:val="24"/>
      <w:szCs w:val="24"/>
      <w:lang w:val="id-ID"/>
    </w:rPr>
  </w:style>
  <w:style w:type="paragraph" w:customStyle="1" w:styleId="Style50">
    <w:name w:val="Style 5"/>
    <w:basedOn w:val="Normal"/>
    <w:link w:val="Style5Char0"/>
    <w:qFormat/>
    <w:rsid w:val="00A2784F"/>
    <w:pPr>
      <w:spacing w:line="240" w:lineRule="auto"/>
      <w:ind w:left="709"/>
      <w:contextualSpacing/>
      <w:jc w:val="center"/>
    </w:pPr>
    <w:rPr>
      <w:rFonts w:ascii="Times New Roman" w:hAnsi="Times New Roman" w:cs="Times New Roman"/>
      <w:b/>
      <w:sz w:val="24"/>
      <w:szCs w:val="24"/>
      <w:lang w:val="id-ID"/>
    </w:rPr>
  </w:style>
  <w:style w:type="character" w:customStyle="1" w:styleId="Style4Char0">
    <w:name w:val="Style 4 Char"/>
    <w:basedOn w:val="DefaultParagraphFont"/>
    <w:link w:val="Style40"/>
    <w:rsid w:val="00A2784F"/>
    <w:rPr>
      <w:rFonts w:ascii="Times New Roman" w:hAnsi="Times New Roman" w:cs="Times New Roman"/>
      <w:b/>
      <w:sz w:val="24"/>
      <w:szCs w:val="24"/>
      <w:lang w:val="id-ID"/>
    </w:rPr>
  </w:style>
  <w:style w:type="character" w:styleId="FollowedHyperlink">
    <w:name w:val="FollowedHyperlink"/>
    <w:basedOn w:val="DefaultParagraphFont"/>
    <w:uiPriority w:val="99"/>
    <w:semiHidden/>
    <w:unhideWhenUsed/>
    <w:rsid w:val="00A90DE4"/>
    <w:rPr>
      <w:color w:val="800080" w:themeColor="followedHyperlink"/>
      <w:u w:val="single"/>
    </w:rPr>
  </w:style>
  <w:style w:type="character" w:customStyle="1" w:styleId="Style5Char0">
    <w:name w:val="Style 5 Char"/>
    <w:basedOn w:val="DefaultParagraphFont"/>
    <w:link w:val="Style50"/>
    <w:rsid w:val="00A2784F"/>
    <w:rPr>
      <w:rFonts w:ascii="Times New Roman"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9491">
      <w:bodyDiv w:val="1"/>
      <w:marLeft w:val="0"/>
      <w:marRight w:val="0"/>
      <w:marTop w:val="0"/>
      <w:marBottom w:val="0"/>
      <w:divBdr>
        <w:top w:val="none" w:sz="0" w:space="0" w:color="auto"/>
        <w:left w:val="none" w:sz="0" w:space="0" w:color="auto"/>
        <w:bottom w:val="none" w:sz="0" w:space="0" w:color="auto"/>
        <w:right w:val="none" w:sz="0" w:space="0" w:color="auto"/>
      </w:divBdr>
    </w:div>
    <w:div w:id="73091046">
      <w:bodyDiv w:val="1"/>
      <w:marLeft w:val="0"/>
      <w:marRight w:val="0"/>
      <w:marTop w:val="0"/>
      <w:marBottom w:val="0"/>
      <w:divBdr>
        <w:top w:val="none" w:sz="0" w:space="0" w:color="auto"/>
        <w:left w:val="none" w:sz="0" w:space="0" w:color="auto"/>
        <w:bottom w:val="none" w:sz="0" w:space="0" w:color="auto"/>
        <w:right w:val="none" w:sz="0" w:space="0" w:color="auto"/>
      </w:divBdr>
      <w:divsChild>
        <w:div w:id="2140417471">
          <w:marLeft w:val="0"/>
          <w:marRight w:val="0"/>
          <w:marTop w:val="0"/>
          <w:marBottom w:val="0"/>
          <w:divBdr>
            <w:top w:val="none" w:sz="0" w:space="0" w:color="auto"/>
            <w:left w:val="none" w:sz="0" w:space="0" w:color="auto"/>
            <w:bottom w:val="none" w:sz="0" w:space="0" w:color="auto"/>
            <w:right w:val="none" w:sz="0" w:space="0" w:color="auto"/>
          </w:divBdr>
        </w:div>
      </w:divsChild>
    </w:div>
    <w:div w:id="92365555">
      <w:bodyDiv w:val="1"/>
      <w:marLeft w:val="0"/>
      <w:marRight w:val="0"/>
      <w:marTop w:val="0"/>
      <w:marBottom w:val="0"/>
      <w:divBdr>
        <w:top w:val="none" w:sz="0" w:space="0" w:color="auto"/>
        <w:left w:val="none" w:sz="0" w:space="0" w:color="auto"/>
        <w:bottom w:val="none" w:sz="0" w:space="0" w:color="auto"/>
        <w:right w:val="none" w:sz="0" w:space="0" w:color="auto"/>
      </w:divBdr>
      <w:divsChild>
        <w:div w:id="1690327093">
          <w:marLeft w:val="0"/>
          <w:marRight w:val="0"/>
          <w:marTop w:val="0"/>
          <w:marBottom w:val="0"/>
          <w:divBdr>
            <w:top w:val="none" w:sz="0" w:space="0" w:color="auto"/>
            <w:left w:val="none" w:sz="0" w:space="0" w:color="auto"/>
            <w:bottom w:val="none" w:sz="0" w:space="0" w:color="auto"/>
            <w:right w:val="none" w:sz="0" w:space="0" w:color="auto"/>
          </w:divBdr>
        </w:div>
      </w:divsChild>
    </w:div>
    <w:div w:id="118964152">
      <w:bodyDiv w:val="1"/>
      <w:marLeft w:val="0"/>
      <w:marRight w:val="0"/>
      <w:marTop w:val="0"/>
      <w:marBottom w:val="0"/>
      <w:divBdr>
        <w:top w:val="none" w:sz="0" w:space="0" w:color="auto"/>
        <w:left w:val="none" w:sz="0" w:space="0" w:color="auto"/>
        <w:bottom w:val="none" w:sz="0" w:space="0" w:color="auto"/>
        <w:right w:val="none" w:sz="0" w:space="0" w:color="auto"/>
      </w:divBdr>
    </w:div>
    <w:div w:id="160706650">
      <w:bodyDiv w:val="1"/>
      <w:marLeft w:val="0"/>
      <w:marRight w:val="0"/>
      <w:marTop w:val="0"/>
      <w:marBottom w:val="0"/>
      <w:divBdr>
        <w:top w:val="none" w:sz="0" w:space="0" w:color="auto"/>
        <w:left w:val="none" w:sz="0" w:space="0" w:color="auto"/>
        <w:bottom w:val="none" w:sz="0" w:space="0" w:color="auto"/>
        <w:right w:val="none" w:sz="0" w:space="0" w:color="auto"/>
      </w:divBdr>
    </w:div>
    <w:div w:id="162552014">
      <w:bodyDiv w:val="1"/>
      <w:marLeft w:val="0"/>
      <w:marRight w:val="0"/>
      <w:marTop w:val="0"/>
      <w:marBottom w:val="0"/>
      <w:divBdr>
        <w:top w:val="none" w:sz="0" w:space="0" w:color="auto"/>
        <w:left w:val="none" w:sz="0" w:space="0" w:color="auto"/>
        <w:bottom w:val="none" w:sz="0" w:space="0" w:color="auto"/>
        <w:right w:val="none" w:sz="0" w:space="0" w:color="auto"/>
      </w:divBdr>
    </w:div>
    <w:div w:id="174072844">
      <w:bodyDiv w:val="1"/>
      <w:marLeft w:val="0"/>
      <w:marRight w:val="0"/>
      <w:marTop w:val="0"/>
      <w:marBottom w:val="0"/>
      <w:divBdr>
        <w:top w:val="none" w:sz="0" w:space="0" w:color="auto"/>
        <w:left w:val="none" w:sz="0" w:space="0" w:color="auto"/>
        <w:bottom w:val="none" w:sz="0" w:space="0" w:color="auto"/>
        <w:right w:val="none" w:sz="0" w:space="0" w:color="auto"/>
      </w:divBdr>
      <w:divsChild>
        <w:div w:id="562331622">
          <w:marLeft w:val="0"/>
          <w:marRight w:val="0"/>
          <w:marTop w:val="0"/>
          <w:marBottom w:val="0"/>
          <w:divBdr>
            <w:top w:val="none" w:sz="0" w:space="0" w:color="auto"/>
            <w:left w:val="none" w:sz="0" w:space="0" w:color="auto"/>
            <w:bottom w:val="none" w:sz="0" w:space="0" w:color="auto"/>
            <w:right w:val="none" w:sz="0" w:space="0" w:color="auto"/>
          </w:divBdr>
        </w:div>
        <w:div w:id="1283731977">
          <w:marLeft w:val="0"/>
          <w:marRight w:val="0"/>
          <w:marTop w:val="0"/>
          <w:marBottom w:val="0"/>
          <w:divBdr>
            <w:top w:val="none" w:sz="0" w:space="0" w:color="auto"/>
            <w:left w:val="none" w:sz="0" w:space="0" w:color="auto"/>
            <w:bottom w:val="none" w:sz="0" w:space="0" w:color="auto"/>
            <w:right w:val="none" w:sz="0" w:space="0" w:color="auto"/>
          </w:divBdr>
        </w:div>
      </w:divsChild>
    </w:div>
    <w:div w:id="186918499">
      <w:bodyDiv w:val="1"/>
      <w:marLeft w:val="0"/>
      <w:marRight w:val="0"/>
      <w:marTop w:val="0"/>
      <w:marBottom w:val="0"/>
      <w:divBdr>
        <w:top w:val="none" w:sz="0" w:space="0" w:color="auto"/>
        <w:left w:val="none" w:sz="0" w:space="0" w:color="auto"/>
        <w:bottom w:val="none" w:sz="0" w:space="0" w:color="auto"/>
        <w:right w:val="none" w:sz="0" w:space="0" w:color="auto"/>
      </w:divBdr>
      <w:divsChild>
        <w:div w:id="909388156">
          <w:marLeft w:val="0"/>
          <w:marRight w:val="0"/>
          <w:marTop w:val="0"/>
          <w:marBottom w:val="0"/>
          <w:divBdr>
            <w:top w:val="none" w:sz="0" w:space="0" w:color="auto"/>
            <w:left w:val="none" w:sz="0" w:space="0" w:color="auto"/>
            <w:bottom w:val="none" w:sz="0" w:space="0" w:color="auto"/>
            <w:right w:val="none" w:sz="0" w:space="0" w:color="auto"/>
          </w:divBdr>
        </w:div>
        <w:div w:id="528878043">
          <w:marLeft w:val="0"/>
          <w:marRight w:val="0"/>
          <w:marTop w:val="0"/>
          <w:marBottom w:val="0"/>
          <w:divBdr>
            <w:top w:val="none" w:sz="0" w:space="0" w:color="auto"/>
            <w:left w:val="none" w:sz="0" w:space="0" w:color="auto"/>
            <w:bottom w:val="none" w:sz="0" w:space="0" w:color="auto"/>
            <w:right w:val="none" w:sz="0" w:space="0" w:color="auto"/>
          </w:divBdr>
        </w:div>
        <w:div w:id="520818632">
          <w:marLeft w:val="0"/>
          <w:marRight w:val="0"/>
          <w:marTop w:val="0"/>
          <w:marBottom w:val="0"/>
          <w:divBdr>
            <w:top w:val="none" w:sz="0" w:space="0" w:color="auto"/>
            <w:left w:val="none" w:sz="0" w:space="0" w:color="auto"/>
            <w:bottom w:val="none" w:sz="0" w:space="0" w:color="auto"/>
            <w:right w:val="none" w:sz="0" w:space="0" w:color="auto"/>
          </w:divBdr>
        </w:div>
      </w:divsChild>
    </w:div>
    <w:div w:id="206576765">
      <w:bodyDiv w:val="1"/>
      <w:marLeft w:val="0"/>
      <w:marRight w:val="0"/>
      <w:marTop w:val="0"/>
      <w:marBottom w:val="0"/>
      <w:divBdr>
        <w:top w:val="none" w:sz="0" w:space="0" w:color="auto"/>
        <w:left w:val="none" w:sz="0" w:space="0" w:color="auto"/>
        <w:bottom w:val="none" w:sz="0" w:space="0" w:color="auto"/>
        <w:right w:val="none" w:sz="0" w:space="0" w:color="auto"/>
      </w:divBdr>
      <w:divsChild>
        <w:div w:id="337587694">
          <w:marLeft w:val="360"/>
          <w:marRight w:val="0"/>
          <w:marTop w:val="0"/>
          <w:marBottom w:val="0"/>
          <w:divBdr>
            <w:top w:val="none" w:sz="0" w:space="0" w:color="auto"/>
            <w:left w:val="none" w:sz="0" w:space="0" w:color="auto"/>
            <w:bottom w:val="none" w:sz="0" w:space="0" w:color="auto"/>
            <w:right w:val="none" w:sz="0" w:space="0" w:color="auto"/>
          </w:divBdr>
        </w:div>
      </w:divsChild>
    </w:div>
    <w:div w:id="232663124">
      <w:bodyDiv w:val="1"/>
      <w:marLeft w:val="0"/>
      <w:marRight w:val="0"/>
      <w:marTop w:val="0"/>
      <w:marBottom w:val="0"/>
      <w:divBdr>
        <w:top w:val="none" w:sz="0" w:space="0" w:color="auto"/>
        <w:left w:val="none" w:sz="0" w:space="0" w:color="auto"/>
        <w:bottom w:val="none" w:sz="0" w:space="0" w:color="auto"/>
        <w:right w:val="none" w:sz="0" w:space="0" w:color="auto"/>
      </w:divBdr>
    </w:div>
    <w:div w:id="300497239">
      <w:bodyDiv w:val="1"/>
      <w:marLeft w:val="0"/>
      <w:marRight w:val="0"/>
      <w:marTop w:val="0"/>
      <w:marBottom w:val="0"/>
      <w:divBdr>
        <w:top w:val="none" w:sz="0" w:space="0" w:color="auto"/>
        <w:left w:val="none" w:sz="0" w:space="0" w:color="auto"/>
        <w:bottom w:val="none" w:sz="0" w:space="0" w:color="auto"/>
        <w:right w:val="none" w:sz="0" w:space="0" w:color="auto"/>
      </w:divBdr>
    </w:div>
    <w:div w:id="302975415">
      <w:bodyDiv w:val="1"/>
      <w:marLeft w:val="0"/>
      <w:marRight w:val="0"/>
      <w:marTop w:val="0"/>
      <w:marBottom w:val="0"/>
      <w:divBdr>
        <w:top w:val="none" w:sz="0" w:space="0" w:color="auto"/>
        <w:left w:val="none" w:sz="0" w:space="0" w:color="auto"/>
        <w:bottom w:val="none" w:sz="0" w:space="0" w:color="auto"/>
        <w:right w:val="none" w:sz="0" w:space="0" w:color="auto"/>
      </w:divBdr>
      <w:divsChild>
        <w:div w:id="1145002807">
          <w:marLeft w:val="0"/>
          <w:marRight w:val="0"/>
          <w:marTop w:val="0"/>
          <w:marBottom w:val="0"/>
          <w:divBdr>
            <w:top w:val="none" w:sz="0" w:space="0" w:color="auto"/>
            <w:left w:val="none" w:sz="0" w:space="0" w:color="auto"/>
            <w:bottom w:val="none" w:sz="0" w:space="0" w:color="auto"/>
            <w:right w:val="none" w:sz="0" w:space="0" w:color="auto"/>
          </w:divBdr>
        </w:div>
        <w:div w:id="2081055634">
          <w:marLeft w:val="0"/>
          <w:marRight w:val="0"/>
          <w:marTop w:val="0"/>
          <w:marBottom w:val="0"/>
          <w:divBdr>
            <w:top w:val="none" w:sz="0" w:space="0" w:color="auto"/>
            <w:left w:val="none" w:sz="0" w:space="0" w:color="auto"/>
            <w:bottom w:val="none" w:sz="0" w:space="0" w:color="auto"/>
            <w:right w:val="none" w:sz="0" w:space="0" w:color="auto"/>
          </w:divBdr>
        </w:div>
        <w:div w:id="73288559">
          <w:marLeft w:val="0"/>
          <w:marRight w:val="0"/>
          <w:marTop w:val="0"/>
          <w:marBottom w:val="0"/>
          <w:divBdr>
            <w:top w:val="none" w:sz="0" w:space="0" w:color="auto"/>
            <w:left w:val="none" w:sz="0" w:space="0" w:color="auto"/>
            <w:bottom w:val="none" w:sz="0" w:space="0" w:color="auto"/>
            <w:right w:val="none" w:sz="0" w:space="0" w:color="auto"/>
          </w:divBdr>
        </w:div>
      </w:divsChild>
    </w:div>
    <w:div w:id="359206719">
      <w:bodyDiv w:val="1"/>
      <w:marLeft w:val="0"/>
      <w:marRight w:val="0"/>
      <w:marTop w:val="0"/>
      <w:marBottom w:val="0"/>
      <w:divBdr>
        <w:top w:val="none" w:sz="0" w:space="0" w:color="auto"/>
        <w:left w:val="none" w:sz="0" w:space="0" w:color="auto"/>
        <w:bottom w:val="none" w:sz="0" w:space="0" w:color="auto"/>
        <w:right w:val="none" w:sz="0" w:space="0" w:color="auto"/>
      </w:divBdr>
    </w:div>
    <w:div w:id="390201769">
      <w:bodyDiv w:val="1"/>
      <w:marLeft w:val="0"/>
      <w:marRight w:val="0"/>
      <w:marTop w:val="0"/>
      <w:marBottom w:val="0"/>
      <w:divBdr>
        <w:top w:val="none" w:sz="0" w:space="0" w:color="auto"/>
        <w:left w:val="none" w:sz="0" w:space="0" w:color="auto"/>
        <w:bottom w:val="none" w:sz="0" w:space="0" w:color="auto"/>
        <w:right w:val="none" w:sz="0" w:space="0" w:color="auto"/>
      </w:divBdr>
      <w:divsChild>
        <w:div w:id="1345665500">
          <w:marLeft w:val="0"/>
          <w:marRight w:val="0"/>
          <w:marTop w:val="0"/>
          <w:marBottom w:val="0"/>
          <w:divBdr>
            <w:top w:val="none" w:sz="0" w:space="0" w:color="auto"/>
            <w:left w:val="none" w:sz="0" w:space="0" w:color="auto"/>
            <w:bottom w:val="none" w:sz="0" w:space="0" w:color="auto"/>
            <w:right w:val="none" w:sz="0" w:space="0" w:color="auto"/>
          </w:divBdr>
        </w:div>
        <w:div w:id="1377047891">
          <w:marLeft w:val="0"/>
          <w:marRight w:val="0"/>
          <w:marTop w:val="0"/>
          <w:marBottom w:val="0"/>
          <w:divBdr>
            <w:top w:val="none" w:sz="0" w:space="0" w:color="auto"/>
            <w:left w:val="none" w:sz="0" w:space="0" w:color="auto"/>
            <w:bottom w:val="none" w:sz="0" w:space="0" w:color="auto"/>
            <w:right w:val="none" w:sz="0" w:space="0" w:color="auto"/>
          </w:divBdr>
        </w:div>
        <w:div w:id="666329502">
          <w:marLeft w:val="0"/>
          <w:marRight w:val="0"/>
          <w:marTop w:val="0"/>
          <w:marBottom w:val="0"/>
          <w:divBdr>
            <w:top w:val="none" w:sz="0" w:space="0" w:color="auto"/>
            <w:left w:val="none" w:sz="0" w:space="0" w:color="auto"/>
            <w:bottom w:val="none" w:sz="0" w:space="0" w:color="auto"/>
            <w:right w:val="none" w:sz="0" w:space="0" w:color="auto"/>
          </w:divBdr>
        </w:div>
        <w:div w:id="115879897">
          <w:marLeft w:val="0"/>
          <w:marRight w:val="0"/>
          <w:marTop w:val="0"/>
          <w:marBottom w:val="0"/>
          <w:divBdr>
            <w:top w:val="none" w:sz="0" w:space="0" w:color="auto"/>
            <w:left w:val="none" w:sz="0" w:space="0" w:color="auto"/>
            <w:bottom w:val="none" w:sz="0" w:space="0" w:color="auto"/>
            <w:right w:val="none" w:sz="0" w:space="0" w:color="auto"/>
          </w:divBdr>
        </w:div>
        <w:div w:id="460272544">
          <w:marLeft w:val="0"/>
          <w:marRight w:val="0"/>
          <w:marTop w:val="0"/>
          <w:marBottom w:val="0"/>
          <w:divBdr>
            <w:top w:val="none" w:sz="0" w:space="0" w:color="auto"/>
            <w:left w:val="none" w:sz="0" w:space="0" w:color="auto"/>
            <w:bottom w:val="none" w:sz="0" w:space="0" w:color="auto"/>
            <w:right w:val="none" w:sz="0" w:space="0" w:color="auto"/>
          </w:divBdr>
        </w:div>
      </w:divsChild>
    </w:div>
    <w:div w:id="441581622">
      <w:bodyDiv w:val="1"/>
      <w:marLeft w:val="0"/>
      <w:marRight w:val="0"/>
      <w:marTop w:val="0"/>
      <w:marBottom w:val="0"/>
      <w:divBdr>
        <w:top w:val="none" w:sz="0" w:space="0" w:color="auto"/>
        <w:left w:val="none" w:sz="0" w:space="0" w:color="auto"/>
        <w:bottom w:val="none" w:sz="0" w:space="0" w:color="auto"/>
        <w:right w:val="none" w:sz="0" w:space="0" w:color="auto"/>
      </w:divBdr>
      <w:divsChild>
        <w:div w:id="474640461">
          <w:marLeft w:val="0"/>
          <w:marRight w:val="0"/>
          <w:marTop w:val="0"/>
          <w:marBottom w:val="0"/>
          <w:divBdr>
            <w:top w:val="none" w:sz="0" w:space="0" w:color="auto"/>
            <w:left w:val="none" w:sz="0" w:space="0" w:color="auto"/>
            <w:bottom w:val="none" w:sz="0" w:space="0" w:color="auto"/>
            <w:right w:val="none" w:sz="0" w:space="0" w:color="auto"/>
          </w:divBdr>
        </w:div>
        <w:div w:id="1407339678">
          <w:marLeft w:val="0"/>
          <w:marRight w:val="0"/>
          <w:marTop w:val="0"/>
          <w:marBottom w:val="0"/>
          <w:divBdr>
            <w:top w:val="none" w:sz="0" w:space="0" w:color="auto"/>
            <w:left w:val="none" w:sz="0" w:space="0" w:color="auto"/>
            <w:bottom w:val="none" w:sz="0" w:space="0" w:color="auto"/>
            <w:right w:val="none" w:sz="0" w:space="0" w:color="auto"/>
          </w:divBdr>
        </w:div>
        <w:div w:id="1590776011">
          <w:marLeft w:val="0"/>
          <w:marRight w:val="0"/>
          <w:marTop w:val="0"/>
          <w:marBottom w:val="0"/>
          <w:divBdr>
            <w:top w:val="none" w:sz="0" w:space="0" w:color="auto"/>
            <w:left w:val="none" w:sz="0" w:space="0" w:color="auto"/>
            <w:bottom w:val="none" w:sz="0" w:space="0" w:color="auto"/>
            <w:right w:val="none" w:sz="0" w:space="0" w:color="auto"/>
          </w:divBdr>
        </w:div>
      </w:divsChild>
    </w:div>
    <w:div w:id="457338994">
      <w:bodyDiv w:val="1"/>
      <w:marLeft w:val="0"/>
      <w:marRight w:val="0"/>
      <w:marTop w:val="0"/>
      <w:marBottom w:val="0"/>
      <w:divBdr>
        <w:top w:val="none" w:sz="0" w:space="0" w:color="auto"/>
        <w:left w:val="none" w:sz="0" w:space="0" w:color="auto"/>
        <w:bottom w:val="none" w:sz="0" w:space="0" w:color="auto"/>
        <w:right w:val="none" w:sz="0" w:space="0" w:color="auto"/>
      </w:divBdr>
    </w:div>
    <w:div w:id="461315930">
      <w:bodyDiv w:val="1"/>
      <w:marLeft w:val="0"/>
      <w:marRight w:val="0"/>
      <w:marTop w:val="0"/>
      <w:marBottom w:val="0"/>
      <w:divBdr>
        <w:top w:val="none" w:sz="0" w:space="0" w:color="auto"/>
        <w:left w:val="none" w:sz="0" w:space="0" w:color="auto"/>
        <w:bottom w:val="none" w:sz="0" w:space="0" w:color="auto"/>
        <w:right w:val="none" w:sz="0" w:space="0" w:color="auto"/>
      </w:divBdr>
    </w:div>
    <w:div w:id="502403672">
      <w:bodyDiv w:val="1"/>
      <w:marLeft w:val="0"/>
      <w:marRight w:val="0"/>
      <w:marTop w:val="0"/>
      <w:marBottom w:val="0"/>
      <w:divBdr>
        <w:top w:val="none" w:sz="0" w:space="0" w:color="auto"/>
        <w:left w:val="none" w:sz="0" w:space="0" w:color="auto"/>
        <w:bottom w:val="none" w:sz="0" w:space="0" w:color="auto"/>
        <w:right w:val="none" w:sz="0" w:space="0" w:color="auto"/>
      </w:divBdr>
    </w:div>
    <w:div w:id="534275384">
      <w:bodyDiv w:val="1"/>
      <w:marLeft w:val="0"/>
      <w:marRight w:val="0"/>
      <w:marTop w:val="0"/>
      <w:marBottom w:val="0"/>
      <w:divBdr>
        <w:top w:val="none" w:sz="0" w:space="0" w:color="auto"/>
        <w:left w:val="none" w:sz="0" w:space="0" w:color="auto"/>
        <w:bottom w:val="none" w:sz="0" w:space="0" w:color="auto"/>
        <w:right w:val="none" w:sz="0" w:space="0" w:color="auto"/>
      </w:divBdr>
    </w:div>
    <w:div w:id="538014326">
      <w:bodyDiv w:val="1"/>
      <w:marLeft w:val="0"/>
      <w:marRight w:val="0"/>
      <w:marTop w:val="0"/>
      <w:marBottom w:val="0"/>
      <w:divBdr>
        <w:top w:val="none" w:sz="0" w:space="0" w:color="auto"/>
        <w:left w:val="none" w:sz="0" w:space="0" w:color="auto"/>
        <w:bottom w:val="none" w:sz="0" w:space="0" w:color="auto"/>
        <w:right w:val="none" w:sz="0" w:space="0" w:color="auto"/>
      </w:divBdr>
    </w:div>
    <w:div w:id="551617784">
      <w:bodyDiv w:val="1"/>
      <w:marLeft w:val="0"/>
      <w:marRight w:val="0"/>
      <w:marTop w:val="0"/>
      <w:marBottom w:val="0"/>
      <w:divBdr>
        <w:top w:val="none" w:sz="0" w:space="0" w:color="auto"/>
        <w:left w:val="none" w:sz="0" w:space="0" w:color="auto"/>
        <w:bottom w:val="none" w:sz="0" w:space="0" w:color="auto"/>
        <w:right w:val="none" w:sz="0" w:space="0" w:color="auto"/>
      </w:divBdr>
    </w:div>
    <w:div w:id="559756666">
      <w:bodyDiv w:val="1"/>
      <w:marLeft w:val="0"/>
      <w:marRight w:val="0"/>
      <w:marTop w:val="0"/>
      <w:marBottom w:val="0"/>
      <w:divBdr>
        <w:top w:val="none" w:sz="0" w:space="0" w:color="auto"/>
        <w:left w:val="none" w:sz="0" w:space="0" w:color="auto"/>
        <w:bottom w:val="none" w:sz="0" w:space="0" w:color="auto"/>
        <w:right w:val="none" w:sz="0" w:space="0" w:color="auto"/>
      </w:divBdr>
      <w:divsChild>
        <w:div w:id="558977110">
          <w:marLeft w:val="0"/>
          <w:marRight w:val="0"/>
          <w:marTop w:val="0"/>
          <w:marBottom w:val="0"/>
          <w:divBdr>
            <w:top w:val="none" w:sz="0" w:space="0" w:color="auto"/>
            <w:left w:val="none" w:sz="0" w:space="0" w:color="auto"/>
            <w:bottom w:val="none" w:sz="0" w:space="0" w:color="auto"/>
            <w:right w:val="none" w:sz="0" w:space="0" w:color="auto"/>
          </w:divBdr>
        </w:div>
      </w:divsChild>
    </w:div>
    <w:div w:id="598559480">
      <w:bodyDiv w:val="1"/>
      <w:marLeft w:val="0"/>
      <w:marRight w:val="0"/>
      <w:marTop w:val="0"/>
      <w:marBottom w:val="0"/>
      <w:divBdr>
        <w:top w:val="none" w:sz="0" w:space="0" w:color="auto"/>
        <w:left w:val="none" w:sz="0" w:space="0" w:color="auto"/>
        <w:bottom w:val="none" w:sz="0" w:space="0" w:color="auto"/>
        <w:right w:val="none" w:sz="0" w:space="0" w:color="auto"/>
      </w:divBdr>
      <w:divsChild>
        <w:div w:id="1374962220">
          <w:marLeft w:val="360"/>
          <w:marRight w:val="0"/>
          <w:marTop w:val="0"/>
          <w:marBottom w:val="0"/>
          <w:divBdr>
            <w:top w:val="none" w:sz="0" w:space="0" w:color="auto"/>
            <w:left w:val="none" w:sz="0" w:space="0" w:color="auto"/>
            <w:bottom w:val="none" w:sz="0" w:space="0" w:color="auto"/>
            <w:right w:val="none" w:sz="0" w:space="0" w:color="auto"/>
          </w:divBdr>
        </w:div>
      </w:divsChild>
    </w:div>
    <w:div w:id="615794122">
      <w:bodyDiv w:val="1"/>
      <w:marLeft w:val="0"/>
      <w:marRight w:val="0"/>
      <w:marTop w:val="0"/>
      <w:marBottom w:val="0"/>
      <w:divBdr>
        <w:top w:val="none" w:sz="0" w:space="0" w:color="auto"/>
        <w:left w:val="none" w:sz="0" w:space="0" w:color="auto"/>
        <w:bottom w:val="none" w:sz="0" w:space="0" w:color="auto"/>
        <w:right w:val="none" w:sz="0" w:space="0" w:color="auto"/>
      </w:divBdr>
      <w:divsChild>
        <w:div w:id="403182774">
          <w:marLeft w:val="0"/>
          <w:marRight w:val="0"/>
          <w:marTop w:val="0"/>
          <w:marBottom w:val="0"/>
          <w:divBdr>
            <w:top w:val="none" w:sz="0" w:space="0" w:color="auto"/>
            <w:left w:val="none" w:sz="0" w:space="0" w:color="auto"/>
            <w:bottom w:val="none" w:sz="0" w:space="0" w:color="auto"/>
            <w:right w:val="none" w:sz="0" w:space="0" w:color="auto"/>
          </w:divBdr>
        </w:div>
        <w:div w:id="673269188">
          <w:marLeft w:val="0"/>
          <w:marRight w:val="0"/>
          <w:marTop w:val="0"/>
          <w:marBottom w:val="0"/>
          <w:divBdr>
            <w:top w:val="none" w:sz="0" w:space="0" w:color="auto"/>
            <w:left w:val="none" w:sz="0" w:space="0" w:color="auto"/>
            <w:bottom w:val="none" w:sz="0" w:space="0" w:color="auto"/>
            <w:right w:val="none" w:sz="0" w:space="0" w:color="auto"/>
          </w:divBdr>
        </w:div>
        <w:div w:id="263541526">
          <w:marLeft w:val="0"/>
          <w:marRight w:val="0"/>
          <w:marTop w:val="0"/>
          <w:marBottom w:val="0"/>
          <w:divBdr>
            <w:top w:val="none" w:sz="0" w:space="0" w:color="auto"/>
            <w:left w:val="none" w:sz="0" w:space="0" w:color="auto"/>
            <w:bottom w:val="none" w:sz="0" w:space="0" w:color="auto"/>
            <w:right w:val="none" w:sz="0" w:space="0" w:color="auto"/>
          </w:divBdr>
        </w:div>
        <w:div w:id="268321975">
          <w:marLeft w:val="0"/>
          <w:marRight w:val="0"/>
          <w:marTop w:val="0"/>
          <w:marBottom w:val="0"/>
          <w:divBdr>
            <w:top w:val="none" w:sz="0" w:space="0" w:color="auto"/>
            <w:left w:val="none" w:sz="0" w:space="0" w:color="auto"/>
            <w:bottom w:val="none" w:sz="0" w:space="0" w:color="auto"/>
            <w:right w:val="none" w:sz="0" w:space="0" w:color="auto"/>
          </w:divBdr>
        </w:div>
        <w:div w:id="1072049558">
          <w:marLeft w:val="0"/>
          <w:marRight w:val="0"/>
          <w:marTop w:val="0"/>
          <w:marBottom w:val="0"/>
          <w:divBdr>
            <w:top w:val="none" w:sz="0" w:space="0" w:color="auto"/>
            <w:left w:val="none" w:sz="0" w:space="0" w:color="auto"/>
            <w:bottom w:val="none" w:sz="0" w:space="0" w:color="auto"/>
            <w:right w:val="none" w:sz="0" w:space="0" w:color="auto"/>
          </w:divBdr>
        </w:div>
        <w:div w:id="1649624023">
          <w:marLeft w:val="0"/>
          <w:marRight w:val="0"/>
          <w:marTop w:val="0"/>
          <w:marBottom w:val="0"/>
          <w:divBdr>
            <w:top w:val="none" w:sz="0" w:space="0" w:color="auto"/>
            <w:left w:val="none" w:sz="0" w:space="0" w:color="auto"/>
            <w:bottom w:val="none" w:sz="0" w:space="0" w:color="auto"/>
            <w:right w:val="none" w:sz="0" w:space="0" w:color="auto"/>
          </w:divBdr>
        </w:div>
        <w:div w:id="802386719">
          <w:marLeft w:val="0"/>
          <w:marRight w:val="0"/>
          <w:marTop w:val="0"/>
          <w:marBottom w:val="0"/>
          <w:divBdr>
            <w:top w:val="none" w:sz="0" w:space="0" w:color="auto"/>
            <w:left w:val="none" w:sz="0" w:space="0" w:color="auto"/>
            <w:bottom w:val="none" w:sz="0" w:space="0" w:color="auto"/>
            <w:right w:val="none" w:sz="0" w:space="0" w:color="auto"/>
          </w:divBdr>
        </w:div>
        <w:div w:id="261184022">
          <w:marLeft w:val="0"/>
          <w:marRight w:val="0"/>
          <w:marTop w:val="0"/>
          <w:marBottom w:val="0"/>
          <w:divBdr>
            <w:top w:val="none" w:sz="0" w:space="0" w:color="auto"/>
            <w:left w:val="none" w:sz="0" w:space="0" w:color="auto"/>
            <w:bottom w:val="none" w:sz="0" w:space="0" w:color="auto"/>
            <w:right w:val="none" w:sz="0" w:space="0" w:color="auto"/>
          </w:divBdr>
        </w:div>
      </w:divsChild>
    </w:div>
    <w:div w:id="627929630">
      <w:bodyDiv w:val="1"/>
      <w:marLeft w:val="0"/>
      <w:marRight w:val="0"/>
      <w:marTop w:val="0"/>
      <w:marBottom w:val="0"/>
      <w:divBdr>
        <w:top w:val="none" w:sz="0" w:space="0" w:color="auto"/>
        <w:left w:val="none" w:sz="0" w:space="0" w:color="auto"/>
        <w:bottom w:val="none" w:sz="0" w:space="0" w:color="auto"/>
        <w:right w:val="none" w:sz="0" w:space="0" w:color="auto"/>
      </w:divBdr>
    </w:div>
    <w:div w:id="627977978">
      <w:bodyDiv w:val="1"/>
      <w:marLeft w:val="0"/>
      <w:marRight w:val="0"/>
      <w:marTop w:val="0"/>
      <w:marBottom w:val="0"/>
      <w:divBdr>
        <w:top w:val="none" w:sz="0" w:space="0" w:color="auto"/>
        <w:left w:val="none" w:sz="0" w:space="0" w:color="auto"/>
        <w:bottom w:val="none" w:sz="0" w:space="0" w:color="auto"/>
        <w:right w:val="none" w:sz="0" w:space="0" w:color="auto"/>
      </w:divBdr>
    </w:div>
    <w:div w:id="660961824">
      <w:bodyDiv w:val="1"/>
      <w:marLeft w:val="0"/>
      <w:marRight w:val="0"/>
      <w:marTop w:val="0"/>
      <w:marBottom w:val="0"/>
      <w:divBdr>
        <w:top w:val="none" w:sz="0" w:space="0" w:color="auto"/>
        <w:left w:val="none" w:sz="0" w:space="0" w:color="auto"/>
        <w:bottom w:val="none" w:sz="0" w:space="0" w:color="auto"/>
        <w:right w:val="none" w:sz="0" w:space="0" w:color="auto"/>
      </w:divBdr>
      <w:divsChild>
        <w:div w:id="1865249299">
          <w:marLeft w:val="0"/>
          <w:marRight w:val="0"/>
          <w:marTop w:val="0"/>
          <w:marBottom w:val="0"/>
          <w:divBdr>
            <w:top w:val="none" w:sz="0" w:space="0" w:color="auto"/>
            <w:left w:val="none" w:sz="0" w:space="0" w:color="auto"/>
            <w:bottom w:val="none" w:sz="0" w:space="0" w:color="auto"/>
            <w:right w:val="none" w:sz="0" w:space="0" w:color="auto"/>
          </w:divBdr>
        </w:div>
        <w:div w:id="2093576726">
          <w:marLeft w:val="0"/>
          <w:marRight w:val="0"/>
          <w:marTop w:val="0"/>
          <w:marBottom w:val="0"/>
          <w:divBdr>
            <w:top w:val="none" w:sz="0" w:space="0" w:color="auto"/>
            <w:left w:val="none" w:sz="0" w:space="0" w:color="auto"/>
            <w:bottom w:val="none" w:sz="0" w:space="0" w:color="auto"/>
            <w:right w:val="none" w:sz="0" w:space="0" w:color="auto"/>
          </w:divBdr>
        </w:div>
        <w:div w:id="1586065108">
          <w:marLeft w:val="0"/>
          <w:marRight w:val="0"/>
          <w:marTop w:val="0"/>
          <w:marBottom w:val="0"/>
          <w:divBdr>
            <w:top w:val="none" w:sz="0" w:space="0" w:color="auto"/>
            <w:left w:val="none" w:sz="0" w:space="0" w:color="auto"/>
            <w:bottom w:val="none" w:sz="0" w:space="0" w:color="auto"/>
            <w:right w:val="none" w:sz="0" w:space="0" w:color="auto"/>
          </w:divBdr>
        </w:div>
        <w:div w:id="1646817863">
          <w:marLeft w:val="0"/>
          <w:marRight w:val="0"/>
          <w:marTop w:val="0"/>
          <w:marBottom w:val="0"/>
          <w:divBdr>
            <w:top w:val="none" w:sz="0" w:space="0" w:color="auto"/>
            <w:left w:val="none" w:sz="0" w:space="0" w:color="auto"/>
            <w:bottom w:val="none" w:sz="0" w:space="0" w:color="auto"/>
            <w:right w:val="none" w:sz="0" w:space="0" w:color="auto"/>
          </w:divBdr>
        </w:div>
      </w:divsChild>
    </w:div>
    <w:div w:id="680743536">
      <w:bodyDiv w:val="1"/>
      <w:marLeft w:val="0"/>
      <w:marRight w:val="0"/>
      <w:marTop w:val="0"/>
      <w:marBottom w:val="0"/>
      <w:divBdr>
        <w:top w:val="none" w:sz="0" w:space="0" w:color="auto"/>
        <w:left w:val="none" w:sz="0" w:space="0" w:color="auto"/>
        <w:bottom w:val="none" w:sz="0" w:space="0" w:color="auto"/>
        <w:right w:val="none" w:sz="0" w:space="0" w:color="auto"/>
      </w:divBdr>
    </w:div>
    <w:div w:id="713966777">
      <w:bodyDiv w:val="1"/>
      <w:marLeft w:val="0"/>
      <w:marRight w:val="0"/>
      <w:marTop w:val="0"/>
      <w:marBottom w:val="0"/>
      <w:divBdr>
        <w:top w:val="none" w:sz="0" w:space="0" w:color="auto"/>
        <w:left w:val="none" w:sz="0" w:space="0" w:color="auto"/>
        <w:bottom w:val="none" w:sz="0" w:space="0" w:color="auto"/>
        <w:right w:val="none" w:sz="0" w:space="0" w:color="auto"/>
      </w:divBdr>
    </w:div>
    <w:div w:id="807283555">
      <w:bodyDiv w:val="1"/>
      <w:marLeft w:val="0"/>
      <w:marRight w:val="0"/>
      <w:marTop w:val="0"/>
      <w:marBottom w:val="0"/>
      <w:divBdr>
        <w:top w:val="none" w:sz="0" w:space="0" w:color="auto"/>
        <w:left w:val="none" w:sz="0" w:space="0" w:color="auto"/>
        <w:bottom w:val="none" w:sz="0" w:space="0" w:color="auto"/>
        <w:right w:val="none" w:sz="0" w:space="0" w:color="auto"/>
      </w:divBdr>
      <w:divsChild>
        <w:div w:id="1088230411">
          <w:marLeft w:val="360"/>
          <w:marRight w:val="0"/>
          <w:marTop w:val="120"/>
          <w:marBottom w:val="0"/>
          <w:divBdr>
            <w:top w:val="none" w:sz="0" w:space="0" w:color="auto"/>
            <w:left w:val="none" w:sz="0" w:space="0" w:color="auto"/>
            <w:bottom w:val="none" w:sz="0" w:space="0" w:color="auto"/>
            <w:right w:val="none" w:sz="0" w:space="0" w:color="auto"/>
          </w:divBdr>
        </w:div>
        <w:div w:id="1771314321">
          <w:marLeft w:val="360"/>
          <w:marRight w:val="0"/>
          <w:marTop w:val="120"/>
          <w:marBottom w:val="0"/>
          <w:divBdr>
            <w:top w:val="none" w:sz="0" w:space="0" w:color="auto"/>
            <w:left w:val="none" w:sz="0" w:space="0" w:color="auto"/>
            <w:bottom w:val="none" w:sz="0" w:space="0" w:color="auto"/>
            <w:right w:val="none" w:sz="0" w:space="0" w:color="auto"/>
          </w:divBdr>
        </w:div>
        <w:div w:id="1747537160">
          <w:marLeft w:val="360"/>
          <w:marRight w:val="0"/>
          <w:marTop w:val="120"/>
          <w:marBottom w:val="0"/>
          <w:divBdr>
            <w:top w:val="none" w:sz="0" w:space="0" w:color="auto"/>
            <w:left w:val="none" w:sz="0" w:space="0" w:color="auto"/>
            <w:bottom w:val="none" w:sz="0" w:space="0" w:color="auto"/>
            <w:right w:val="none" w:sz="0" w:space="0" w:color="auto"/>
          </w:divBdr>
        </w:div>
        <w:div w:id="1524397431">
          <w:marLeft w:val="360"/>
          <w:marRight w:val="0"/>
          <w:marTop w:val="120"/>
          <w:marBottom w:val="0"/>
          <w:divBdr>
            <w:top w:val="none" w:sz="0" w:space="0" w:color="auto"/>
            <w:left w:val="none" w:sz="0" w:space="0" w:color="auto"/>
            <w:bottom w:val="none" w:sz="0" w:space="0" w:color="auto"/>
            <w:right w:val="none" w:sz="0" w:space="0" w:color="auto"/>
          </w:divBdr>
        </w:div>
        <w:div w:id="145629679">
          <w:marLeft w:val="360"/>
          <w:marRight w:val="0"/>
          <w:marTop w:val="120"/>
          <w:marBottom w:val="0"/>
          <w:divBdr>
            <w:top w:val="none" w:sz="0" w:space="0" w:color="auto"/>
            <w:left w:val="none" w:sz="0" w:space="0" w:color="auto"/>
            <w:bottom w:val="none" w:sz="0" w:space="0" w:color="auto"/>
            <w:right w:val="none" w:sz="0" w:space="0" w:color="auto"/>
          </w:divBdr>
        </w:div>
        <w:div w:id="1920862614">
          <w:marLeft w:val="360"/>
          <w:marRight w:val="0"/>
          <w:marTop w:val="120"/>
          <w:marBottom w:val="0"/>
          <w:divBdr>
            <w:top w:val="none" w:sz="0" w:space="0" w:color="auto"/>
            <w:left w:val="none" w:sz="0" w:space="0" w:color="auto"/>
            <w:bottom w:val="none" w:sz="0" w:space="0" w:color="auto"/>
            <w:right w:val="none" w:sz="0" w:space="0" w:color="auto"/>
          </w:divBdr>
        </w:div>
        <w:div w:id="1051462992">
          <w:marLeft w:val="360"/>
          <w:marRight w:val="0"/>
          <w:marTop w:val="120"/>
          <w:marBottom w:val="0"/>
          <w:divBdr>
            <w:top w:val="none" w:sz="0" w:space="0" w:color="auto"/>
            <w:left w:val="none" w:sz="0" w:space="0" w:color="auto"/>
            <w:bottom w:val="none" w:sz="0" w:space="0" w:color="auto"/>
            <w:right w:val="none" w:sz="0" w:space="0" w:color="auto"/>
          </w:divBdr>
        </w:div>
      </w:divsChild>
    </w:div>
    <w:div w:id="846988012">
      <w:bodyDiv w:val="1"/>
      <w:marLeft w:val="0"/>
      <w:marRight w:val="0"/>
      <w:marTop w:val="0"/>
      <w:marBottom w:val="0"/>
      <w:divBdr>
        <w:top w:val="none" w:sz="0" w:space="0" w:color="auto"/>
        <w:left w:val="none" w:sz="0" w:space="0" w:color="auto"/>
        <w:bottom w:val="none" w:sz="0" w:space="0" w:color="auto"/>
        <w:right w:val="none" w:sz="0" w:space="0" w:color="auto"/>
      </w:divBdr>
    </w:div>
    <w:div w:id="852838046">
      <w:bodyDiv w:val="1"/>
      <w:marLeft w:val="0"/>
      <w:marRight w:val="0"/>
      <w:marTop w:val="0"/>
      <w:marBottom w:val="0"/>
      <w:divBdr>
        <w:top w:val="none" w:sz="0" w:space="0" w:color="auto"/>
        <w:left w:val="none" w:sz="0" w:space="0" w:color="auto"/>
        <w:bottom w:val="none" w:sz="0" w:space="0" w:color="auto"/>
        <w:right w:val="none" w:sz="0" w:space="0" w:color="auto"/>
      </w:divBdr>
    </w:div>
    <w:div w:id="853835729">
      <w:bodyDiv w:val="1"/>
      <w:marLeft w:val="0"/>
      <w:marRight w:val="0"/>
      <w:marTop w:val="0"/>
      <w:marBottom w:val="0"/>
      <w:divBdr>
        <w:top w:val="none" w:sz="0" w:space="0" w:color="auto"/>
        <w:left w:val="none" w:sz="0" w:space="0" w:color="auto"/>
        <w:bottom w:val="none" w:sz="0" w:space="0" w:color="auto"/>
        <w:right w:val="none" w:sz="0" w:space="0" w:color="auto"/>
      </w:divBdr>
    </w:div>
    <w:div w:id="870916618">
      <w:bodyDiv w:val="1"/>
      <w:marLeft w:val="0"/>
      <w:marRight w:val="0"/>
      <w:marTop w:val="0"/>
      <w:marBottom w:val="0"/>
      <w:divBdr>
        <w:top w:val="none" w:sz="0" w:space="0" w:color="auto"/>
        <w:left w:val="none" w:sz="0" w:space="0" w:color="auto"/>
        <w:bottom w:val="none" w:sz="0" w:space="0" w:color="auto"/>
        <w:right w:val="none" w:sz="0" w:space="0" w:color="auto"/>
      </w:divBdr>
    </w:div>
    <w:div w:id="984091824">
      <w:bodyDiv w:val="1"/>
      <w:marLeft w:val="0"/>
      <w:marRight w:val="0"/>
      <w:marTop w:val="0"/>
      <w:marBottom w:val="0"/>
      <w:divBdr>
        <w:top w:val="none" w:sz="0" w:space="0" w:color="auto"/>
        <w:left w:val="none" w:sz="0" w:space="0" w:color="auto"/>
        <w:bottom w:val="none" w:sz="0" w:space="0" w:color="auto"/>
        <w:right w:val="none" w:sz="0" w:space="0" w:color="auto"/>
      </w:divBdr>
      <w:divsChild>
        <w:div w:id="480316158">
          <w:marLeft w:val="0"/>
          <w:marRight w:val="0"/>
          <w:marTop w:val="0"/>
          <w:marBottom w:val="0"/>
          <w:divBdr>
            <w:top w:val="none" w:sz="0" w:space="0" w:color="auto"/>
            <w:left w:val="none" w:sz="0" w:space="0" w:color="auto"/>
            <w:bottom w:val="none" w:sz="0" w:space="0" w:color="auto"/>
            <w:right w:val="none" w:sz="0" w:space="0" w:color="auto"/>
          </w:divBdr>
        </w:div>
      </w:divsChild>
    </w:div>
    <w:div w:id="997070888">
      <w:bodyDiv w:val="1"/>
      <w:marLeft w:val="0"/>
      <w:marRight w:val="0"/>
      <w:marTop w:val="0"/>
      <w:marBottom w:val="0"/>
      <w:divBdr>
        <w:top w:val="none" w:sz="0" w:space="0" w:color="auto"/>
        <w:left w:val="none" w:sz="0" w:space="0" w:color="auto"/>
        <w:bottom w:val="none" w:sz="0" w:space="0" w:color="auto"/>
        <w:right w:val="none" w:sz="0" w:space="0" w:color="auto"/>
      </w:divBdr>
      <w:divsChild>
        <w:div w:id="1050542812">
          <w:marLeft w:val="0"/>
          <w:marRight w:val="0"/>
          <w:marTop w:val="0"/>
          <w:marBottom w:val="0"/>
          <w:divBdr>
            <w:top w:val="none" w:sz="0" w:space="0" w:color="auto"/>
            <w:left w:val="none" w:sz="0" w:space="0" w:color="auto"/>
            <w:bottom w:val="none" w:sz="0" w:space="0" w:color="auto"/>
            <w:right w:val="none" w:sz="0" w:space="0" w:color="auto"/>
          </w:divBdr>
        </w:div>
      </w:divsChild>
    </w:div>
    <w:div w:id="1079714639">
      <w:bodyDiv w:val="1"/>
      <w:marLeft w:val="0"/>
      <w:marRight w:val="0"/>
      <w:marTop w:val="0"/>
      <w:marBottom w:val="0"/>
      <w:divBdr>
        <w:top w:val="none" w:sz="0" w:space="0" w:color="auto"/>
        <w:left w:val="none" w:sz="0" w:space="0" w:color="auto"/>
        <w:bottom w:val="none" w:sz="0" w:space="0" w:color="auto"/>
        <w:right w:val="none" w:sz="0" w:space="0" w:color="auto"/>
      </w:divBdr>
    </w:div>
    <w:div w:id="1088887282">
      <w:bodyDiv w:val="1"/>
      <w:marLeft w:val="0"/>
      <w:marRight w:val="0"/>
      <w:marTop w:val="0"/>
      <w:marBottom w:val="0"/>
      <w:divBdr>
        <w:top w:val="none" w:sz="0" w:space="0" w:color="auto"/>
        <w:left w:val="none" w:sz="0" w:space="0" w:color="auto"/>
        <w:bottom w:val="none" w:sz="0" w:space="0" w:color="auto"/>
        <w:right w:val="none" w:sz="0" w:space="0" w:color="auto"/>
      </w:divBdr>
    </w:div>
    <w:div w:id="1100494003">
      <w:bodyDiv w:val="1"/>
      <w:marLeft w:val="0"/>
      <w:marRight w:val="0"/>
      <w:marTop w:val="0"/>
      <w:marBottom w:val="0"/>
      <w:divBdr>
        <w:top w:val="none" w:sz="0" w:space="0" w:color="auto"/>
        <w:left w:val="none" w:sz="0" w:space="0" w:color="auto"/>
        <w:bottom w:val="none" w:sz="0" w:space="0" w:color="auto"/>
        <w:right w:val="none" w:sz="0" w:space="0" w:color="auto"/>
      </w:divBdr>
    </w:div>
    <w:div w:id="1113130296">
      <w:bodyDiv w:val="1"/>
      <w:marLeft w:val="0"/>
      <w:marRight w:val="0"/>
      <w:marTop w:val="0"/>
      <w:marBottom w:val="0"/>
      <w:divBdr>
        <w:top w:val="none" w:sz="0" w:space="0" w:color="auto"/>
        <w:left w:val="none" w:sz="0" w:space="0" w:color="auto"/>
        <w:bottom w:val="none" w:sz="0" w:space="0" w:color="auto"/>
        <w:right w:val="none" w:sz="0" w:space="0" w:color="auto"/>
      </w:divBdr>
      <w:divsChild>
        <w:div w:id="1820924862">
          <w:marLeft w:val="0"/>
          <w:marRight w:val="0"/>
          <w:marTop w:val="0"/>
          <w:marBottom w:val="0"/>
          <w:divBdr>
            <w:top w:val="none" w:sz="0" w:space="0" w:color="auto"/>
            <w:left w:val="none" w:sz="0" w:space="0" w:color="auto"/>
            <w:bottom w:val="none" w:sz="0" w:space="0" w:color="auto"/>
            <w:right w:val="none" w:sz="0" w:space="0" w:color="auto"/>
          </w:divBdr>
        </w:div>
        <w:div w:id="1529414294">
          <w:marLeft w:val="0"/>
          <w:marRight w:val="0"/>
          <w:marTop w:val="0"/>
          <w:marBottom w:val="0"/>
          <w:divBdr>
            <w:top w:val="none" w:sz="0" w:space="0" w:color="auto"/>
            <w:left w:val="none" w:sz="0" w:space="0" w:color="auto"/>
            <w:bottom w:val="none" w:sz="0" w:space="0" w:color="auto"/>
            <w:right w:val="none" w:sz="0" w:space="0" w:color="auto"/>
          </w:divBdr>
        </w:div>
      </w:divsChild>
    </w:div>
    <w:div w:id="1202087339">
      <w:bodyDiv w:val="1"/>
      <w:marLeft w:val="0"/>
      <w:marRight w:val="0"/>
      <w:marTop w:val="0"/>
      <w:marBottom w:val="0"/>
      <w:divBdr>
        <w:top w:val="none" w:sz="0" w:space="0" w:color="auto"/>
        <w:left w:val="none" w:sz="0" w:space="0" w:color="auto"/>
        <w:bottom w:val="none" w:sz="0" w:space="0" w:color="auto"/>
        <w:right w:val="none" w:sz="0" w:space="0" w:color="auto"/>
      </w:divBdr>
      <w:divsChild>
        <w:div w:id="2034383445">
          <w:marLeft w:val="0"/>
          <w:marRight w:val="0"/>
          <w:marTop w:val="0"/>
          <w:marBottom w:val="0"/>
          <w:divBdr>
            <w:top w:val="none" w:sz="0" w:space="0" w:color="auto"/>
            <w:left w:val="none" w:sz="0" w:space="0" w:color="auto"/>
            <w:bottom w:val="none" w:sz="0" w:space="0" w:color="auto"/>
            <w:right w:val="none" w:sz="0" w:space="0" w:color="auto"/>
          </w:divBdr>
        </w:div>
        <w:div w:id="1630477903">
          <w:marLeft w:val="0"/>
          <w:marRight w:val="0"/>
          <w:marTop w:val="0"/>
          <w:marBottom w:val="0"/>
          <w:divBdr>
            <w:top w:val="none" w:sz="0" w:space="0" w:color="auto"/>
            <w:left w:val="none" w:sz="0" w:space="0" w:color="auto"/>
            <w:bottom w:val="none" w:sz="0" w:space="0" w:color="auto"/>
            <w:right w:val="none" w:sz="0" w:space="0" w:color="auto"/>
          </w:divBdr>
        </w:div>
        <w:div w:id="1442338455">
          <w:marLeft w:val="0"/>
          <w:marRight w:val="0"/>
          <w:marTop w:val="0"/>
          <w:marBottom w:val="0"/>
          <w:divBdr>
            <w:top w:val="none" w:sz="0" w:space="0" w:color="auto"/>
            <w:left w:val="none" w:sz="0" w:space="0" w:color="auto"/>
            <w:bottom w:val="none" w:sz="0" w:space="0" w:color="auto"/>
            <w:right w:val="none" w:sz="0" w:space="0" w:color="auto"/>
          </w:divBdr>
        </w:div>
        <w:div w:id="1876038238">
          <w:marLeft w:val="0"/>
          <w:marRight w:val="0"/>
          <w:marTop w:val="0"/>
          <w:marBottom w:val="0"/>
          <w:divBdr>
            <w:top w:val="none" w:sz="0" w:space="0" w:color="auto"/>
            <w:left w:val="none" w:sz="0" w:space="0" w:color="auto"/>
            <w:bottom w:val="none" w:sz="0" w:space="0" w:color="auto"/>
            <w:right w:val="none" w:sz="0" w:space="0" w:color="auto"/>
          </w:divBdr>
        </w:div>
        <w:div w:id="447435742">
          <w:marLeft w:val="0"/>
          <w:marRight w:val="0"/>
          <w:marTop w:val="0"/>
          <w:marBottom w:val="0"/>
          <w:divBdr>
            <w:top w:val="none" w:sz="0" w:space="0" w:color="auto"/>
            <w:left w:val="none" w:sz="0" w:space="0" w:color="auto"/>
            <w:bottom w:val="none" w:sz="0" w:space="0" w:color="auto"/>
            <w:right w:val="none" w:sz="0" w:space="0" w:color="auto"/>
          </w:divBdr>
        </w:div>
        <w:div w:id="409036088">
          <w:marLeft w:val="0"/>
          <w:marRight w:val="0"/>
          <w:marTop w:val="0"/>
          <w:marBottom w:val="0"/>
          <w:divBdr>
            <w:top w:val="none" w:sz="0" w:space="0" w:color="auto"/>
            <w:left w:val="none" w:sz="0" w:space="0" w:color="auto"/>
            <w:bottom w:val="none" w:sz="0" w:space="0" w:color="auto"/>
            <w:right w:val="none" w:sz="0" w:space="0" w:color="auto"/>
          </w:divBdr>
        </w:div>
      </w:divsChild>
    </w:div>
    <w:div w:id="1208252343">
      <w:bodyDiv w:val="1"/>
      <w:marLeft w:val="0"/>
      <w:marRight w:val="0"/>
      <w:marTop w:val="0"/>
      <w:marBottom w:val="0"/>
      <w:divBdr>
        <w:top w:val="none" w:sz="0" w:space="0" w:color="auto"/>
        <w:left w:val="none" w:sz="0" w:space="0" w:color="auto"/>
        <w:bottom w:val="none" w:sz="0" w:space="0" w:color="auto"/>
        <w:right w:val="none" w:sz="0" w:space="0" w:color="auto"/>
      </w:divBdr>
    </w:div>
    <w:div w:id="1220240544">
      <w:bodyDiv w:val="1"/>
      <w:marLeft w:val="0"/>
      <w:marRight w:val="0"/>
      <w:marTop w:val="0"/>
      <w:marBottom w:val="0"/>
      <w:divBdr>
        <w:top w:val="none" w:sz="0" w:space="0" w:color="auto"/>
        <w:left w:val="none" w:sz="0" w:space="0" w:color="auto"/>
        <w:bottom w:val="none" w:sz="0" w:space="0" w:color="auto"/>
        <w:right w:val="none" w:sz="0" w:space="0" w:color="auto"/>
      </w:divBdr>
    </w:div>
    <w:div w:id="1239512505">
      <w:bodyDiv w:val="1"/>
      <w:marLeft w:val="0"/>
      <w:marRight w:val="0"/>
      <w:marTop w:val="0"/>
      <w:marBottom w:val="0"/>
      <w:divBdr>
        <w:top w:val="none" w:sz="0" w:space="0" w:color="auto"/>
        <w:left w:val="none" w:sz="0" w:space="0" w:color="auto"/>
        <w:bottom w:val="none" w:sz="0" w:space="0" w:color="auto"/>
        <w:right w:val="none" w:sz="0" w:space="0" w:color="auto"/>
      </w:divBdr>
      <w:divsChild>
        <w:div w:id="1643382329">
          <w:marLeft w:val="0"/>
          <w:marRight w:val="0"/>
          <w:marTop w:val="0"/>
          <w:marBottom w:val="0"/>
          <w:divBdr>
            <w:top w:val="none" w:sz="0" w:space="0" w:color="auto"/>
            <w:left w:val="none" w:sz="0" w:space="0" w:color="auto"/>
            <w:bottom w:val="none" w:sz="0" w:space="0" w:color="auto"/>
            <w:right w:val="none" w:sz="0" w:space="0" w:color="auto"/>
          </w:divBdr>
        </w:div>
        <w:div w:id="1361279443">
          <w:marLeft w:val="0"/>
          <w:marRight w:val="0"/>
          <w:marTop w:val="0"/>
          <w:marBottom w:val="0"/>
          <w:divBdr>
            <w:top w:val="none" w:sz="0" w:space="0" w:color="auto"/>
            <w:left w:val="none" w:sz="0" w:space="0" w:color="auto"/>
            <w:bottom w:val="none" w:sz="0" w:space="0" w:color="auto"/>
            <w:right w:val="none" w:sz="0" w:space="0" w:color="auto"/>
          </w:divBdr>
        </w:div>
      </w:divsChild>
    </w:div>
    <w:div w:id="1262377360">
      <w:bodyDiv w:val="1"/>
      <w:marLeft w:val="0"/>
      <w:marRight w:val="0"/>
      <w:marTop w:val="0"/>
      <w:marBottom w:val="0"/>
      <w:divBdr>
        <w:top w:val="none" w:sz="0" w:space="0" w:color="auto"/>
        <w:left w:val="none" w:sz="0" w:space="0" w:color="auto"/>
        <w:bottom w:val="none" w:sz="0" w:space="0" w:color="auto"/>
        <w:right w:val="none" w:sz="0" w:space="0" w:color="auto"/>
      </w:divBdr>
    </w:div>
    <w:div w:id="1299993384">
      <w:bodyDiv w:val="1"/>
      <w:marLeft w:val="0"/>
      <w:marRight w:val="0"/>
      <w:marTop w:val="0"/>
      <w:marBottom w:val="0"/>
      <w:divBdr>
        <w:top w:val="none" w:sz="0" w:space="0" w:color="auto"/>
        <w:left w:val="none" w:sz="0" w:space="0" w:color="auto"/>
        <w:bottom w:val="none" w:sz="0" w:space="0" w:color="auto"/>
        <w:right w:val="none" w:sz="0" w:space="0" w:color="auto"/>
      </w:divBdr>
    </w:div>
    <w:div w:id="1299997308">
      <w:bodyDiv w:val="1"/>
      <w:marLeft w:val="0"/>
      <w:marRight w:val="0"/>
      <w:marTop w:val="0"/>
      <w:marBottom w:val="0"/>
      <w:divBdr>
        <w:top w:val="none" w:sz="0" w:space="0" w:color="auto"/>
        <w:left w:val="none" w:sz="0" w:space="0" w:color="auto"/>
        <w:bottom w:val="none" w:sz="0" w:space="0" w:color="auto"/>
        <w:right w:val="none" w:sz="0" w:space="0" w:color="auto"/>
      </w:divBdr>
    </w:div>
    <w:div w:id="1336689655">
      <w:bodyDiv w:val="1"/>
      <w:marLeft w:val="0"/>
      <w:marRight w:val="0"/>
      <w:marTop w:val="0"/>
      <w:marBottom w:val="0"/>
      <w:divBdr>
        <w:top w:val="none" w:sz="0" w:space="0" w:color="auto"/>
        <w:left w:val="none" w:sz="0" w:space="0" w:color="auto"/>
        <w:bottom w:val="none" w:sz="0" w:space="0" w:color="auto"/>
        <w:right w:val="none" w:sz="0" w:space="0" w:color="auto"/>
      </w:divBdr>
      <w:divsChild>
        <w:div w:id="189924273">
          <w:marLeft w:val="0"/>
          <w:marRight w:val="0"/>
          <w:marTop w:val="0"/>
          <w:marBottom w:val="0"/>
          <w:divBdr>
            <w:top w:val="none" w:sz="0" w:space="0" w:color="auto"/>
            <w:left w:val="none" w:sz="0" w:space="0" w:color="auto"/>
            <w:bottom w:val="none" w:sz="0" w:space="0" w:color="auto"/>
            <w:right w:val="none" w:sz="0" w:space="0" w:color="auto"/>
          </w:divBdr>
        </w:div>
        <w:div w:id="783812257">
          <w:marLeft w:val="0"/>
          <w:marRight w:val="0"/>
          <w:marTop w:val="0"/>
          <w:marBottom w:val="0"/>
          <w:divBdr>
            <w:top w:val="none" w:sz="0" w:space="0" w:color="auto"/>
            <w:left w:val="none" w:sz="0" w:space="0" w:color="auto"/>
            <w:bottom w:val="none" w:sz="0" w:space="0" w:color="auto"/>
            <w:right w:val="none" w:sz="0" w:space="0" w:color="auto"/>
          </w:divBdr>
        </w:div>
        <w:div w:id="1194419085">
          <w:marLeft w:val="0"/>
          <w:marRight w:val="0"/>
          <w:marTop w:val="0"/>
          <w:marBottom w:val="0"/>
          <w:divBdr>
            <w:top w:val="none" w:sz="0" w:space="0" w:color="auto"/>
            <w:left w:val="none" w:sz="0" w:space="0" w:color="auto"/>
            <w:bottom w:val="none" w:sz="0" w:space="0" w:color="auto"/>
            <w:right w:val="none" w:sz="0" w:space="0" w:color="auto"/>
          </w:divBdr>
        </w:div>
        <w:div w:id="920409898">
          <w:marLeft w:val="0"/>
          <w:marRight w:val="0"/>
          <w:marTop w:val="0"/>
          <w:marBottom w:val="0"/>
          <w:divBdr>
            <w:top w:val="none" w:sz="0" w:space="0" w:color="auto"/>
            <w:left w:val="none" w:sz="0" w:space="0" w:color="auto"/>
            <w:bottom w:val="none" w:sz="0" w:space="0" w:color="auto"/>
            <w:right w:val="none" w:sz="0" w:space="0" w:color="auto"/>
          </w:divBdr>
        </w:div>
        <w:div w:id="460147070">
          <w:marLeft w:val="0"/>
          <w:marRight w:val="0"/>
          <w:marTop w:val="0"/>
          <w:marBottom w:val="0"/>
          <w:divBdr>
            <w:top w:val="none" w:sz="0" w:space="0" w:color="auto"/>
            <w:left w:val="none" w:sz="0" w:space="0" w:color="auto"/>
            <w:bottom w:val="none" w:sz="0" w:space="0" w:color="auto"/>
            <w:right w:val="none" w:sz="0" w:space="0" w:color="auto"/>
          </w:divBdr>
        </w:div>
        <w:div w:id="136994651">
          <w:marLeft w:val="0"/>
          <w:marRight w:val="0"/>
          <w:marTop w:val="0"/>
          <w:marBottom w:val="0"/>
          <w:divBdr>
            <w:top w:val="none" w:sz="0" w:space="0" w:color="auto"/>
            <w:left w:val="none" w:sz="0" w:space="0" w:color="auto"/>
            <w:bottom w:val="none" w:sz="0" w:space="0" w:color="auto"/>
            <w:right w:val="none" w:sz="0" w:space="0" w:color="auto"/>
          </w:divBdr>
        </w:div>
        <w:div w:id="1288897637">
          <w:marLeft w:val="0"/>
          <w:marRight w:val="0"/>
          <w:marTop w:val="0"/>
          <w:marBottom w:val="0"/>
          <w:divBdr>
            <w:top w:val="none" w:sz="0" w:space="0" w:color="auto"/>
            <w:left w:val="none" w:sz="0" w:space="0" w:color="auto"/>
            <w:bottom w:val="none" w:sz="0" w:space="0" w:color="auto"/>
            <w:right w:val="none" w:sz="0" w:space="0" w:color="auto"/>
          </w:divBdr>
        </w:div>
        <w:div w:id="675107938">
          <w:marLeft w:val="0"/>
          <w:marRight w:val="0"/>
          <w:marTop w:val="0"/>
          <w:marBottom w:val="0"/>
          <w:divBdr>
            <w:top w:val="none" w:sz="0" w:space="0" w:color="auto"/>
            <w:left w:val="none" w:sz="0" w:space="0" w:color="auto"/>
            <w:bottom w:val="none" w:sz="0" w:space="0" w:color="auto"/>
            <w:right w:val="none" w:sz="0" w:space="0" w:color="auto"/>
          </w:divBdr>
        </w:div>
        <w:div w:id="1716466739">
          <w:marLeft w:val="0"/>
          <w:marRight w:val="0"/>
          <w:marTop w:val="0"/>
          <w:marBottom w:val="0"/>
          <w:divBdr>
            <w:top w:val="none" w:sz="0" w:space="0" w:color="auto"/>
            <w:left w:val="none" w:sz="0" w:space="0" w:color="auto"/>
            <w:bottom w:val="none" w:sz="0" w:space="0" w:color="auto"/>
            <w:right w:val="none" w:sz="0" w:space="0" w:color="auto"/>
          </w:divBdr>
        </w:div>
        <w:div w:id="355891180">
          <w:marLeft w:val="0"/>
          <w:marRight w:val="0"/>
          <w:marTop w:val="0"/>
          <w:marBottom w:val="0"/>
          <w:divBdr>
            <w:top w:val="none" w:sz="0" w:space="0" w:color="auto"/>
            <w:left w:val="none" w:sz="0" w:space="0" w:color="auto"/>
            <w:bottom w:val="none" w:sz="0" w:space="0" w:color="auto"/>
            <w:right w:val="none" w:sz="0" w:space="0" w:color="auto"/>
          </w:divBdr>
        </w:div>
        <w:div w:id="831799540">
          <w:marLeft w:val="0"/>
          <w:marRight w:val="0"/>
          <w:marTop w:val="0"/>
          <w:marBottom w:val="0"/>
          <w:divBdr>
            <w:top w:val="none" w:sz="0" w:space="0" w:color="auto"/>
            <w:left w:val="none" w:sz="0" w:space="0" w:color="auto"/>
            <w:bottom w:val="none" w:sz="0" w:space="0" w:color="auto"/>
            <w:right w:val="none" w:sz="0" w:space="0" w:color="auto"/>
          </w:divBdr>
        </w:div>
        <w:div w:id="2038197027">
          <w:marLeft w:val="0"/>
          <w:marRight w:val="0"/>
          <w:marTop w:val="0"/>
          <w:marBottom w:val="0"/>
          <w:divBdr>
            <w:top w:val="none" w:sz="0" w:space="0" w:color="auto"/>
            <w:left w:val="none" w:sz="0" w:space="0" w:color="auto"/>
            <w:bottom w:val="none" w:sz="0" w:space="0" w:color="auto"/>
            <w:right w:val="none" w:sz="0" w:space="0" w:color="auto"/>
          </w:divBdr>
        </w:div>
      </w:divsChild>
    </w:div>
    <w:div w:id="1344168404">
      <w:bodyDiv w:val="1"/>
      <w:marLeft w:val="0"/>
      <w:marRight w:val="0"/>
      <w:marTop w:val="0"/>
      <w:marBottom w:val="0"/>
      <w:divBdr>
        <w:top w:val="none" w:sz="0" w:space="0" w:color="auto"/>
        <w:left w:val="none" w:sz="0" w:space="0" w:color="auto"/>
        <w:bottom w:val="none" w:sz="0" w:space="0" w:color="auto"/>
        <w:right w:val="none" w:sz="0" w:space="0" w:color="auto"/>
      </w:divBdr>
      <w:divsChild>
        <w:div w:id="1246379339">
          <w:marLeft w:val="0"/>
          <w:marRight w:val="0"/>
          <w:marTop w:val="0"/>
          <w:marBottom w:val="0"/>
          <w:divBdr>
            <w:top w:val="none" w:sz="0" w:space="0" w:color="auto"/>
            <w:left w:val="none" w:sz="0" w:space="0" w:color="auto"/>
            <w:bottom w:val="none" w:sz="0" w:space="0" w:color="auto"/>
            <w:right w:val="none" w:sz="0" w:space="0" w:color="auto"/>
          </w:divBdr>
        </w:div>
        <w:div w:id="2117433891">
          <w:marLeft w:val="0"/>
          <w:marRight w:val="0"/>
          <w:marTop w:val="0"/>
          <w:marBottom w:val="0"/>
          <w:divBdr>
            <w:top w:val="none" w:sz="0" w:space="0" w:color="auto"/>
            <w:left w:val="none" w:sz="0" w:space="0" w:color="auto"/>
            <w:bottom w:val="none" w:sz="0" w:space="0" w:color="auto"/>
            <w:right w:val="none" w:sz="0" w:space="0" w:color="auto"/>
          </w:divBdr>
        </w:div>
        <w:div w:id="948585779">
          <w:marLeft w:val="0"/>
          <w:marRight w:val="0"/>
          <w:marTop w:val="0"/>
          <w:marBottom w:val="0"/>
          <w:divBdr>
            <w:top w:val="none" w:sz="0" w:space="0" w:color="auto"/>
            <w:left w:val="none" w:sz="0" w:space="0" w:color="auto"/>
            <w:bottom w:val="none" w:sz="0" w:space="0" w:color="auto"/>
            <w:right w:val="none" w:sz="0" w:space="0" w:color="auto"/>
          </w:divBdr>
        </w:div>
      </w:divsChild>
    </w:div>
    <w:div w:id="1371539295">
      <w:bodyDiv w:val="1"/>
      <w:marLeft w:val="0"/>
      <w:marRight w:val="0"/>
      <w:marTop w:val="0"/>
      <w:marBottom w:val="0"/>
      <w:divBdr>
        <w:top w:val="none" w:sz="0" w:space="0" w:color="auto"/>
        <w:left w:val="none" w:sz="0" w:space="0" w:color="auto"/>
        <w:bottom w:val="none" w:sz="0" w:space="0" w:color="auto"/>
        <w:right w:val="none" w:sz="0" w:space="0" w:color="auto"/>
      </w:divBdr>
      <w:divsChild>
        <w:div w:id="180360722">
          <w:marLeft w:val="360"/>
          <w:marRight w:val="0"/>
          <w:marTop w:val="0"/>
          <w:marBottom w:val="0"/>
          <w:divBdr>
            <w:top w:val="none" w:sz="0" w:space="0" w:color="auto"/>
            <w:left w:val="none" w:sz="0" w:space="0" w:color="auto"/>
            <w:bottom w:val="none" w:sz="0" w:space="0" w:color="auto"/>
            <w:right w:val="none" w:sz="0" w:space="0" w:color="auto"/>
          </w:divBdr>
        </w:div>
      </w:divsChild>
    </w:div>
    <w:div w:id="1423994722">
      <w:bodyDiv w:val="1"/>
      <w:marLeft w:val="0"/>
      <w:marRight w:val="0"/>
      <w:marTop w:val="0"/>
      <w:marBottom w:val="0"/>
      <w:divBdr>
        <w:top w:val="none" w:sz="0" w:space="0" w:color="auto"/>
        <w:left w:val="none" w:sz="0" w:space="0" w:color="auto"/>
        <w:bottom w:val="none" w:sz="0" w:space="0" w:color="auto"/>
        <w:right w:val="none" w:sz="0" w:space="0" w:color="auto"/>
      </w:divBdr>
      <w:divsChild>
        <w:div w:id="2115858534">
          <w:marLeft w:val="0"/>
          <w:marRight w:val="0"/>
          <w:marTop w:val="0"/>
          <w:marBottom w:val="0"/>
          <w:divBdr>
            <w:top w:val="none" w:sz="0" w:space="0" w:color="auto"/>
            <w:left w:val="none" w:sz="0" w:space="0" w:color="auto"/>
            <w:bottom w:val="none" w:sz="0" w:space="0" w:color="auto"/>
            <w:right w:val="none" w:sz="0" w:space="0" w:color="auto"/>
          </w:divBdr>
        </w:div>
        <w:div w:id="624118420">
          <w:marLeft w:val="0"/>
          <w:marRight w:val="0"/>
          <w:marTop w:val="0"/>
          <w:marBottom w:val="0"/>
          <w:divBdr>
            <w:top w:val="none" w:sz="0" w:space="0" w:color="auto"/>
            <w:left w:val="none" w:sz="0" w:space="0" w:color="auto"/>
            <w:bottom w:val="none" w:sz="0" w:space="0" w:color="auto"/>
            <w:right w:val="none" w:sz="0" w:space="0" w:color="auto"/>
          </w:divBdr>
        </w:div>
        <w:div w:id="710568303">
          <w:marLeft w:val="0"/>
          <w:marRight w:val="0"/>
          <w:marTop w:val="0"/>
          <w:marBottom w:val="0"/>
          <w:divBdr>
            <w:top w:val="none" w:sz="0" w:space="0" w:color="auto"/>
            <w:left w:val="none" w:sz="0" w:space="0" w:color="auto"/>
            <w:bottom w:val="none" w:sz="0" w:space="0" w:color="auto"/>
            <w:right w:val="none" w:sz="0" w:space="0" w:color="auto"/>
          </w:divBdr>
        </w:div>
        <w:div w:id="1602488399">
          <w:marLeft w:val="0"/>
          <w:marRight w:val="0"/>
          <w:marTop w:val="0"/>
          <w:marBottom w:val="0"/>
          <w:divBdr>
            <w:top w:val="none" w:sz="0" w:space="0" w:color="auto"/>
            <w:left w:val="none" w:sz="0" w:space="0" w:color="auto"/>
            <w:bottom w:val="none" w:sz="0" w:space="0" w:color="auto"/>
            <w:right w:val="none" w:sz="0" w:space="0" w:color="auto"/>
          </w:divBdr>
        </w:div>
      </w:divsChild>
    </w:div>
    <w:div w:id="1468234716">
      <w:bodyDiv w:val="1"/>
      <w:marLeft w:val="0"/>
      <w:marRight w:val="0"/>
      <w:marTop w:val="0"/>
      <w:marBottom w:val="0"/>
      <w:divBdr>
        <w:top w:val="none" w:sz="0" w:space="0" w:color="auto"/>
        <w:left w:val="none" w:sz="0" w:space="0" w:color="auto"/>
        <w:bottom w:val="none" w:sz="0" w:space="0" w:color="auto"/>
        <w:right w:val="none" w:sz="0" w:space="0" w:color="auto"/>
      </w:divBdr>
      <w:divsChild>
        <w:div w:id="1399591639">
          <w:marLeft w:val="0"/>
          <w:marRight w:val="0"/>
          <w:marTop w:val="0"/>
          <w:marBottom w:val="0"/>
          <w:divBdr>
            <w:top w:val="none" w:sz="0" w:space="0" w:color="auto"/>
            <w:left w:val="none" w:sz="0" w:space="0" w:color="auto"/>
            <w:bottom w:val="none" w:sz="0" w:space="0" w:color="auto"/>
            <w:right w:val="none" w:sz="0" w:space="0" w:color="auto"/>
          </w:divBdr>
        </w:div>
        <w:div w:id="1480809727">
          <w:marLeft w:val="0"/>
          <w:marRight w:val="0"/>
          <w:marTop w:val="0"/>
          <w:marBottom w:val="0"/>
          <w:divBdr>
            <w:top w:val="none" w:sz="0" w:space="0" w:color="auto"/>
            <w:left w:val="none" w:sz="0" w:space="0" w:color="auto"/>
            <w:bottom w:val="none" w:sz="0" w:space="0" w:color="auto"/>
            <w:right w:val="none" w:sz="0" w:space="0" w:color="auto"/>
          </w:divBdr>
        </w:div>
      </w:divsChild>
    </w:div>
    <w:div w:id="1469739868">
      <w:bodyDiv w:val="1"/>
      <w:marLeft w:val="0"/>
      <w:marRight w:val="0"/>
      <w:marTop w:val="0"/>
      <w:marBottom w:val="0"/>
      <w:divBdr>
        <w:top w:val="none" w:sz="0" w:space="0" w:color="auto"/>
        <w:left w:val="none" w:sz="0" w:space="0" w:color="auto"/>
        <w:bottom w:val="none" w:sz="0" w:space="0" w:color="auto"/>
        <w:right w:val="none" w:sz="0" w:space="0" w:color="auto"/>
      </w:divBdr>
      <w:divsChild>
        <w:div w:id="810712158">
          <w:marLeft w:val="360"/>
          <w:marRight w:val="0"/>
          <w:marTop w:val="0"/>
          <w:marBottom w:val="0"/>
          <w:divBdr>
            <w:top w:val="none" w:sz="0" w:space="0" w:color="auto"/>
            <w:left w:val="none" w:sz="0" w:space="0" w:color="auto"/>
            <w:bottom w:val="none" w:sz="0" w:space="0" w:color="auto"/>
            <w:right w:val="none" w:sz="0" w:space="0" w:color="auto"/>
          </w:divBdr>
        </w:div>
      </w:divsChild>
    </w:div>
    <w:div w:id="1474368027">
      <w:bodyDiv w:val="1"/>
      <w:marLeft w:val="0"/>
      <w:marRight w:val="0"/>
      <w:marTop w:val="0"/>
      <w:marBottom w:val="0"/>
      <w:divBdr>
        <w:top w:val="none" w:sz="0" w:space="0" w:color="auto"/>
        <w:left w:val="none" w:sz="0" w:space="0" w:color="auto"/>
        <w:bottom w:val="none" w:sz="0" w:space="0" w:color="auto"/>
        <w:right w:val="none" w:sz="0" w:space="0" w:color="auto"/>
      </w:divBdr>
      <w:divsChild>
        <w:div w:id="1945112306">
          <w:marLeft w:val="1008"/>
          <w:marRight w:val="0"/>
          <w:marTop w:val="115"/>
          <w:marBottom w:val="0"/>
          <w:divBdr>
            <w:top w:val="none" w:sz="0" w:space="0" w:color="auto"/>
            <w:left w:val="none" w:sz="0" w:space="0" w:color="auto"/>
            <w:bottom w:val="none" w:sz="0" w:space="0" w:color="auto"/>
            <w:right w:val="none" w:sz="0" w:space="0" w:color="auto"/>
          </w:divBdr>
        </w:div>
        <w:div w:id="1972517753">
          <w:marLeft w:val="1008"/>
          <w:marRight w:val="0"/>
          <w:marTop w:val="115"/>
          <w:marBottom w:val="0"/>
          <w:divBdr>
            <w:top w:val="none" w:sz="0" w:space="0" w:color="auto"/>
            <w:left w:val="none" w:sz="0" w:space="0" w:color="auto"/>
            <w:bottom w:val="none" w:sz="0" w:space="0" w:color="auto"/>
            <w:right w:val="none" w:sz="0" w:space="0" w:color="auto"/>
          </w:divBdr>
        </w:div>
        <w:div w:id="433869935">
          <w:marLeft w:val="1008"/>
          <w:marRight w:val="0"/>
          <w:marTop w:val="115"/>
          <w:marBottom w:val="0"/>
          <w:divBdr>
            <w:top w:val="none" w:sz="0" w:space="0" w:color="auto"/>
            <w:left w:val="none" w:sz="0" w:space="0" w:color="auto"/>
            <w:bottom w:val="none" w:sz="0" w:space="0" w:color="auto"/>
            <w:right w:val="none" w:sz="0" w:space="0" w:color="auto"/>
          </w:divBdr>
        </w:div>
      </w:divsChild>
    </w:div>
    <w:div w:id="1497332886">
      <w:bodyDiv w:val="1"/>
      <w:marLeft w:val="0"/>
      <w:marRight w:val="0"/>
      <w:marTop w:val="0"/>
      <w:marBottom w:val="0"/>
      <w:divBdr>
        <w:top w:val="none" w:sz="0" w:space="0" w:color="auto"/>
        <w:left w:val="none" w:sz="0" w:space="0" w:color="auto"/>
        <w:bottom w:val="none" w:sz="0" w:space="0" w:color="auto"/>
        <w:right w:val="none" w:sz="0" w:space="0" w:color="auto"/>
      </w:divBdr>
      <w:divsChild>
        <w:div w:id="960069464">
          <w:marLeft w:val="0"/>
          <w:marRight w:val="0"/>
          <w:marTop w:val="0"/>
          <w:marBottom w:val="0"/>
          <w:divBdr>
            <w:top w:val="none" w:sz="0" w:space="0" w:color="auto"/>
            <w:left w:val="none" w:sz="0" w:space="0" w:color="auto"/>
            <w:bottom w:val="none" w:sz="0" w:space="0" w:color="auto"/>
            <w:right w:val="none" w:sz="0" w:space="0" w:color="auto"/>
          </w:divBdr>
        </w:div>
        <w:div w:id="159975315">
          <w:marLeft w:val="0"/>
          <w:marRight w:val="0"/>
          <w:marTop w:val="0"/>
          <w:marBottom w:val="0"/>
          <w:divBdr>
            <w:top w:val="none" w:sz="0" w:space="0" w:color="auto"/>
            <w:left w:val="none" w:sz="0" w:space="0" w:color="auto"/>
            <w:bottom w:val="none" w:sz="0" w:space="0" w:color="auto"/>
            <w:right w:val="none" w:sz="0" w:space="0" w:color="auto"/>
          </w:divBdr>
        </w:div>
        <w:div w:id="455949884">
          <w:marLeft w:val="0"/>
          <w:marRight w:val="0"/>
          <w:marTop w:val="0"/>
          <w:marBottom w:val="0"/>
          <w:divBdr>
            <w:top w:val="none" w:sz="0" w:space="0" w:color="auto"/>
            <w:left w:val="none" w:sz="0" w:space="0" w:color="auto"/>
            <w:bottom w:val="none" w:sz="0" w:space="0" w:color="auto"/>
            <w:right w:val="none" w:sz="0" w:space="0" w:color="auto"/>
          </w:divBdr>
        </w:div>
        <w:div w:id="477308318">
          <w:marLeft w:val="0"/>
          <w:marRight w:val="0"/>
          <w:marTop w:val="0"/>
          <w:marBottom w:val="0"/>
          <w:divBdr>
            <w:top w:val="none" w:sz="0" w:space="0" w:color="auto"/>
            <w:left w:val="none" w:sz="0" w:space="0" w:color="auto"/>
            <w:bottom w:val="none" w:sz="0" w:space="0" w:color="auto"/>
            <w:right w:val="none" w:sz="0" w:space="0" w:color="auto"/>
          </w:divBdr>
        </w:div>
        <w:div w:id="921185735">
          <w:marLeft w:val="0"/>
          <w:marRight w:val="0"/>
          <w:marTop w:val="0"/>
          <w:marBottom w:val="0"/>
          <w:divBdr>
            <w:top w:val="none" w:sz="0" w:space="0" w:color="auto"/>
            <w:left w:val="none" w:sz="0" w:space="0" w:color="auto"/>
            <w:bottom w:val="none" w:sz="0" w:space="0" w:color="auto"/>
            <w:right w:val="none" w:sz="0" w:space="0" w:color="auto"/>
          </w:divBdr>
        </w:div>
        <w:div w:id="1135873898">
          <w:marLeft w:val="0"/>
          <w:marRight w:val="0"/>
          <w:marTop w:val="0"/>
          <w:marBottom w:val="0"/>
          <w:divBdr>
            <w:top w:val="none" w:sz="0" w:space="0" w:color="auto"/>
            <w:left w:val="none" w:sz="0" w:space="0" w:color="auto"/>
            <w:bottom w:val="none" w:sz="0" w:space="0" w:color="auto"/>
            <w:right w:val="none" w:sz="0" w:space="0" w:color="auto"/>
          </w:divBdr>
        </w:div>
      </w:divsChild>
    </w:div>
    <w:div w:id="1506432931">
      <w:bodyDiv w:val="1"/>
      <w:marLeft w:val="0"/>
      <w:marRight w:val="0"/>
      <w:marTop w:val="0"/>
      <w:marBottom w:val="0"/>
      <w:divBdr>
        <w:top w:val="none" w:sz="0" w:space="0" w:color="auto"/>
        <w:left w:val="none" w:sz="0" w:space="0" w:color="auto"/>
        <w:bottom w:val="none" w:sz="0" w:space="0" w:color="auto"/>
        <w:right w:val="none" w:sz="0" w:space="0" w:color="auto"/>
      </w:divBdr>
    </w:div>
    <w:div w:id="1519268957">
      <w:bodyDiv w:val="1"/>
      <w:marLeft w:val="0"/>
      <w:marRight w:val="0"/>
      <w:marTop w:val="0"/>
      <w:marBottom w:val="0"/>
      <w:divBdr>
        <w:top w:val="none" w:sz="0" w:space="0" w:color="auto"/>
        <w:left w:val="none" w:sz="0" w:space="0" w:color="auto"/>
        <w:bottom w:val="none" w:sz="0" w:space="0" w:color="auto"/>
        <w:right w:val="none" w:sz="0" w:space="0" w:color="auto"/>
      </w:divBdr>
    </w:div>
    <w:div w:id="1525705908">
      <w:bodyDiv w:val="1"/>
      <w:marLeft w:val="0"/>
      <w:marRight w:val="0"/>
      <w:marTop w:val="0"/>
      <w:marBottom w:val="0"/>
      <w:divBdr>
        <w:top w:val="none" w:sz="0" w:space="0" w:color="auto"/>
        <w:left w:val="none" w:sz="0" w:space="0" w:color="auto"/>
        <w:bottom w:val="none" w:sz="0" w:space="0" w:color="auto"/>
        <w:right w:val="none" w:sz="0" w:space="0" w:color="auto"/>
      </w:divBdr>
      <w:divsChild>
        <w:div w:id="2142721484">
          <w:marLeft w:val="0"/>
          <w:marRight w:val="0"/>
          <w:marTop w:val="0"/>
          <w:marBottom w:val="0"/>
          <w:divBdr>
            <w:top w:val="none" w:sz="0" w:space="0" w:color="auto"/>
            <w:left w:val="none" w:sz="0" w:space="0" w:color="auto"/>
            <w:bottom w:val="none" w:sz="0" w:space="0" w:color="auto"/>
            <w:right w:val="none" w:sz="0" w:space="0" w:color="auto"/>
          </w:divBdr>
        </w:div>
        <w:div w:id="231548086">
          <w:marLeft w:val="0"/>
          <w:marRight w:val="0"/>
          <w:marTop w:val="0"/>
          <w:marBottom w:val="0"/>
          <w:divBdr>
            <w:top w:val="none" w:sz="0" w:space="0" w:color="auto"/>
            <w:left w:val="none" w:sz="0" w:space="0" w:color="auto"/>
            <w:bottom w:val="none" w:sz="0" w:space="0" w:color="auto"/>
            <w:right w:val="none" w:sz="0" w:space="0" w:color="auto"/>
          </w:divBdr>
        </w:div>
      </w:divsChild>
    </w:div>
    <w:div w:id="1527986229">
      <w:bodyDiv w:val="1"/>
      <w:marLeft w:val="0"/>
      <w:marRight w:val="0"/>
      <w:marTop w:val="0"/>
      <w:marBottom w:val="0"/>
      <w:divBdr>
        <w:top w:val="none" w:sz="0" w:space="0" w:color="auto"/>
        <w:left w:val="none" w:sz="0" w:space="0" w:color="auto"/>
        <w:bottom w:val="none" w:sz="0" w:space="0" w:color="auto"/>
        <w:right w:val="none" w:sz="0" w:space="0" w:color="auto"/>
      </w:divBdr>
      <w:divsChild>
        <w:div w:id="751707930">
          <w:marLeft w:val="0"/>
          <w:marRight w:val="0"/>
          <w:marTop w:val="0"/>
          <w:marBottom w:val="0"/>
          <w:divBdr>
            <w:top w:val="none" w:sz="0" w:space="0" w:color="auto"/>
            <w:left w:val="none" w:sz="0" w:space="0" w:color="auto"/>
            <w:bottom w:val="none" w:sz="0" w:space="0" w:color="auto"/>
            <w:right w:val="none" w:sz="0" w:space="0" w:color="auto"/>
          </w:divBdr>
        </w:div>
        <w:div w:id="411126407">
          <w:marLeft w:val="0"/>
          <w:marRight w:val="0"/>
          <w:marTop w:val="0"/>
          <w:marBottom w:val="0"/>
          <w:divBdr>
            <w:top w:val="none" w:sz="0" w:space="0" w:color="auto"/>
            <w:left w:val="none" w:sz="0" w:space="0" w:color="auto"/>
            <w:bottom w:val="none" w:sz="0" w:space="0" w:color="auto"/>
            <w:right w:val="none" w:sz="0" w:space="0" w:color="auto"/>
          </w:divBdr>
        </w:div>
        <w:div w:id="760761439">
          <w:marLeft w:val="0"/>
          <w:marRight w:val="0"/>
          <w:marTop w:val="0"/>
          <w:marBottom w:val="0"/>
          <w:divBdr>
            <w:top w:val="none" w:sz="0" w:space="0" w:color="auto"/>
            <w:left w:val="none" w:sz="0" w:space="0" w:color="auto"/>
            <w:bottom w:val="none" w:sz="0" w:space="0" w:color="auto"/>
            <w:right w:val="none" w:sz="0" w:space="0" w:color="auto"/>
          </w:divBdr>
        </w:div>
        <w:div w:id="24017911">
          <w:marLeft w:val="0"/>
          <w:marRight w:val="0"/>
          <w:marTop w:val="0"/>
          <w:marBottom w:val="0"/>
          <w:divBdr>
            <w:top w:val="none" w:sz="0" w:space="0" w:color="auto"/>
            <w:left w:val="none" w:sz="0" w:space="0" w:color="auto"/>
            <w:bottom w:val="none" w:sz="0" w:space="0" w:color="auto"/>
            <w:right w:val="none" w:sz="0" w:space="0" w:color="auto"/>
          </w:divBdr>
        </w:div>
      </w:divsChild>
    </w:div>
    <w:div w:id="1544900858">
      <w:bodyDiv w:val="1"/>
      <w:marLeft w:val="0"/>
      <w:marRight w:val="0"/>
      <w:marTop w:val="0"/>
      <w:marBottom w:val="0"/>
      <w:divBdr>
        <w:top w:val="none" w:sz="0" w:space="0" w:color="auto"/>
        <w:left w:val="none" w:sz="0" w:space="0" w:color="auto"/>
        <w:bottom w:val="none" w:sz="0" w:space="0" w:color="auto"/>
        <w:right w:val="none" w:sz="0" w:space="0" w:color="auto"/>
      </w:divBdr>
      <w:divsChild>
        <w:div w:id="1933122818">
          <w:marLeft w:val="0"/>
          <w:marRight w:val="0"/>
          <w:marTop w:val="0"/>
          <w:marBottom w:val="0"/>
          <w:divBdr>
            <w:top w:val="none" w:sz="0" w:space="0" w:color="auto"/>
            <w:left w:val="none" w:sz="0" w:space="0" w:color="auto"/>
            <w:bottom w:val="none" w:sz="0" w:space="0" w:color="auto"/>
            <w:right w:val="none" w:sz="0" w:space="0" w:color="auto"/>
          </w:divBdr>
        </w:div>
        <w:div w:id="1719892200">
          <w:marLeft w:val="0"/>
          <w:marRight w:val="0"/>
          <w:marTop w:val="0"/>
          <w:marBottom w:val="0"/>
          <w:divBdr>
            <w:top w:val="none" w:sz="0" w:space="0" w:color="auto"/>
            <w:left w:val="none" w:sz="0" w:space="0" w:color="auto"/>
            <w:bottom w:val="none" w:sz="0" w:space="0" w:color="auto"/>
            <w:right w:val="none" w:sz="0" w:space="0" w:color="auto"/>
          </w:divBdr>
        </w:div>
        <w:div w:id="1967926124">
          <w:marLeft w:val="0"/>
          <w:marRight w:val="0"/>
          <w:marTop w:val="0"/>
          <w:marBottom w:val="0"/>
          <w:divBdr>
            <w:top w:val="none" w:sz="0" w:space="0" w:color="auto"/>
            <w:left w:val="none" w:sz="0" w:space="0" w:color="auto"/>
            <w:bottom w:val="none" w:sz="0" w:space="0" w:color="auto"/>
            <w:right w:val="none" w:sz="0" w:space="0" w:color="auto"/>
          </w:divBdr>
        </w:div>
        <w:div w:id="1855000774">
          <w:marLeft w:val="0"/>
          <w:marRight w:val="0"/>
          <w:marTop w:val="0"/>
          <w:marBottom w:val="0"/>
          <w:divBdr>
            <w:top w:val="none" w:sz="0" w:space="0" w:color="auto"/>
            <w:left w:val="none" w:sz="0" w:space="0" w:color="auto"/>
            <w:bottom w:val="none" w:sz="0" w:space="0" w:color="auto"/>
            <w:right w:val="none" w:sz="0" w:space="0" w:color="auto"/>
          </w:divBdr>
        </w:div>
        <w:div w:id="2025085137">
          <w:marLeft w:val="0"/>
          <w:marRight w:val="0"/>
          <w:marTop w:val="0"/>
          <w:marBottom w:val="0"/>
          <w:divBdr>
            <w:top w:val="none" w:sz="0" w:space="0" w:color="auto"/>
            <w:left w:val="none" w:sz="0" w:space="0" w:color="auto"/>
            <w:bottom w:val="none" w:sz="0" w:space="0" w:color="auto"/>
            <w:right w:val="none" w:sz="0" w:space="0" w:color="auto"/>
          </w:divBdr>
        </w:div>
        <w:div w:id="1569266790">
          <w:marLeft w:val="0"/>
          <w:marRight w:val="0"/>
          <w:marTop w:val="0"/>
          <w:marBottom w:val="0"/>
          <w:divBdr>
            <w:top w:val="none" w:sz="0" w:space="0" w:color="auto"/>
            <w:left w:val="none" w:sz="0" w:space="0" w:color="auto"/>
            <w:bottom w:val="none" w:sz="0" w:space="0" w:color="auto"/>
            <w:right w:val="none" w:sz="0" w:space="0" w:color="auto"/>
          </w:divBdr>
        </w:div>
        <w:div w:id="236980755">
          <w:marLeft w:val="0"/>
          <w:marRight w:val="0"/>
          <w:marTop w:val="0"/>
          <w:marBottom w:val="0"/>
          <w:divBdr>
            <w:top w:val="none" w:sz="0" w:space="0" w:color="auto"/>
            <w:left w:val="none" w:sz="0" w:space="0" w:color="auto"/>
            <w:bottom w:val="none" w:sz="0" w:space="0" w:color="auto"/>
            <w:right w:val="none" w:sz="0" w:space="0" w:color="auto"/>
          </w:divBdr>
        </w:div>
        <w:div w:id="2090808052">
          <w:marLeft w:val="0"/>
          <w:marRight w:val="0"/>
          <w:marTop w:val="0"/>
          <w:marBottom w:val="0"/>
          <w:divBdr>
            <w:top w:val="none" w:sz="0" w:space="0" w:color="auto"/>
            <w:left w:val="none" w:sz="0" w:space="0" w:color="auto"/>
            <w:bottom w:val="none" w:sz="0" w:space="0" w:color="auto"/>
            <w:right w:val="none" w:sz="0" w:space="0" w:color="auto"/>
          </w:divBdr>
        </w:div>
      </w:divsChild>
    </w:div>
    <w:div w:id="1547253065">
      <w:bodyDiv w:val="1"/>
      <w:marLeft w:val="0"/>
      <w:marRight w:val="0"/>
      <w:marTop w:val="0"/>
      <w:marBottom w:val="0"/>
      <w:divBdr>
        <w:top w:val="none" w:sz="0" w:space="0" w:color="auto"/>
        <w:left w:val="none" w:sz="0" w:space="0" w:color="auto"/>
        <w:bottom w:val="none" w:sz="0" w:space="0" w:color="auto"/>
        <w:right w:val="none" w:sz="0" w:space="0" w:color="auto"/>
      </w:divBdr>
      <w:divsChild>
        <w:div w:id="1922526848">
          <w:marLeft w:val="360"/>
          <w:marRight w:val="0"/>
          <w:marTop w:val="0"/>
          <w:marBottom w:val="0"/>
          <w:divBdr>
            <w:top w:val="none" w:sz="0" w:space="0" w:color="auto"/>
            <w:left w:val="none" w:sz="0" w:space="0" w:color="auto"/>
            <w:bottom w:val="none" w:sz="0" w:space="0" w:color="auto"/>
            <w:right w:val="none" w:sz="0" w:space="0" w:color="auto"/>
          </w:divBdr>
        </w:div>
      </w:divsChild>
    </w:div>
    <w:div w:id="1558469061">
      <w:bodyDiv w:val="1"/>
      <w:marLeft w:val="0"/>
      <w:marRight w:val="0"/>
      <w:marTop w:val="0"/>
      <w:marBottom w:val="0"/>
      <w:divBdr>
        <w:top w:val="none" w:sz="0" w:space="0" w:color="auto"/>
        <w:left w:val="none" w:sz="0" w:space="0" w:color="auto"/>
        <w:bottom w:val="none" w:sz="0" w:space="0" w:color="auto"/>
        <w:right w:val="none" w:sz="0" w:space="0" w:color="auto"/>
      </w:divBdr>
      <w:divsChild>
        <w:div w:id="212085819">
          <w:marLeft w:val="360"/>
          <w:marRight w:val="0"/>
          <w:marTop w:val="120"/>
          <w:marBottom w:val="0"/>
          <w:divBdr>
            <w:top w:val="none" w:sz="0" w:space="0" w:color="auto"/>
            <w:left w:val="none" w:sz="0" w:space="0" w:color="auto"/>
            <w:bottom w:val="none" w:sz="0" w:space="0" w:color="auto"/>
            <w:right w:val="none" w:sz="0" w:space="0" w:color="auto"/>
          </w:divBdr>
        </w:div>
        <w:div w:id="1889607798">
          <w:marLeft w:val="360"/>
          <w:marRight w:val="0"/>
          <w:marTop w:val="120"/>
          <w:marBottom w:val="0"/>
          <w:divBdr>
            <w:top w:val="none" w:sz="0" w:space="0" w:color="auto"/>
            <w:left w:val="none" w:sz="0" w:space="0" w:color="auto"/>
            <w:bottom w:val="none" w:sz="0" w:space="0" w:color="auto"/>
            <w:right w:val="none" w:sz="0" w:space="0" w:color="auto"/>
          </w:divBdr>
        </w:div>
      </w:divsChild>
    </w:div>
    <w:div w:id="1579562218">
      <w:bodyDiv w:val="1"/>
      <w:marLeft w:val="0"/>
      <w:marRight w:val="0"/>
      <w:marTop w:val="0"/>
      <w:marBottom w:val="0"/>
      <w:divBdr>
        <w:top w:val="none" w:sz="0" w:space="0" w:color="auto"/>
        <w:left w:val="none" w:sz="0" w:space="0" w:color="auto"/>
        <w:bottom w:val="none" w:sz="0" w:space="0" w:color="auto"/>
        <w:right w:val="none" w:sz="0" w:space="0" w:color="auto"/>
      </w:divBdr>
    </w:div>
    <w:div w:id="1585605571">
      <w:bodyDiv w:val="1"/>
      <w:marLeft w:val="0"/>
      <w:marRight w:val="0"/>
      <w:marTop w:val="0"/>
      <w:marBottom w:val="0"/>
      <w:divBdr>
        <w:top w:val="none" w:sz="0" w:space="0" w:color="auto"/>
        <w:left w:val="none" w:sz="0" w:space="0" w:color="auto"/>
        <w:bottom w:val="none" w:sz="0" w:space="0" w:color="auto"/>
        <w:right w:val="none" w:sz="0" w:space="0" w:color="auto"/>
      </w:divBdr>
      <w:divsChild>
        <w:div w:id="1027563202">
          <w:marLeft w:val="0"/>
          <w:marRight w:val="0"/>
          <w:marTop w:val="0"/>
          <w:marBottom w:val="0"/>
          <w:divBdr>
            <w:top w:val="none" w:sz="0" w:space="0" w:color="auto"/>
            <w:left w:val="none" w:sz="0" w:space="0" w:color="auto"/>
            <w:bottom w:val="none" w:sz="0" w:space="0" w:color="auto"/>
            <w:right w:val="none" w:sz="0" w:space="0" w:color="auto"/>
          </w:divBdr>
        </w:div>
      </w:divsChild>
    </w:div>
    <w:div w:id="1588345084">
      <w:bodyDiv w:val="1"/>
      <w:marLeft w:val="0"/>
      <w:marRight w:val="0"/>
      <w:marTop w:val="0"/>
      <w:marBottom w:val="0"/>
      <w:divBdr>
        <w:top w:val="none" w:sz="0" w:space="0" w:color="auto"/>
        <w:left w:val="none" w:sz="0" w:space="0" w:color="auto"/>
        <w:bottom w:val="none" w:sz="0" w:space="0" w:color="auto"/>
        <w:right w:val="none" w:sz="0" w:space="0" w:color="auto"/>
      </w:divBdr>
    </w:div>
    <w:div w:id="1602642681">
      <w:bodyDiv w:val="1"/>
      <w:marLeft w:val="0"/>
      <w:marRight w:val="0"/>
      <w:marTop w:val="0"/>
      <w:marBottom w:val="0"/>
      <w:divBdr>
        <w:top w:val="none" w:sz="0" w:space="0" w:color="auto"/>
        <w:left w:val="none" w:sz="0" w:space="0" w:color="auto"/>
        <w:bottom w:val="none" w:sz="0" w:space="0" w:color="auto"/>
        <w:right w:val="none" w:sz="0" w:space="0" w:color="auto"/>
      </w:divBdr>
      <w:divsChild>
        <w:div w:id="861481199">
          <w:marLeft w:val="0"/>
          <w:marRight w:val="0"/>
          <w:marTop w:val="0"/>
          <w:marBottom w:val="0"/>
          <w:divBdr>
            <w:top w:val="none" w:sz="0" w:space="0" w:color="auto"/>
            <w:left w:val="none" w:sz="0" w:space="0" w:color="auto"/>
            <w:bottom w:val="none" w:sz="0" w:space="0" w:color="auto"/>
            <w:right w:val="none" w:sz="0" w:space="0" w:color="auto"/>
          </w:divBdr>
        </w:div>
      </w:divsChild>
    </w:div>
    <w:div w:id="1611354302">
      <w:bodyDiv w:val="1"/>
      <w:marLeft w:val="0"/>
      <w:marRight w:val="0"/>
      <w:marTop w:val="0"/>
      <w:marBottom w:val="0"/>
      <w:divBdr>
        <w:top w:val="none" w:sz="0" w:space="0" w:color="auto"/>
        <w:left w:val="none" w:sz="0" w:space="0" w:color="auto"/>
        <w:bottom w:val="none" w:sz="0" w:space="0" w:color="auto"/>
        <w:right w:val="none" w:sz="0" w:space="0" w:color="auto"/>
      </w:divBdr>
      <w:divsChild>
        <w:div w:id="1059017002">
          <w:marLeft w:val="0"/>
          <w:marRight w:val="0"/>
          <w:marTop w:val="0"/>
          <w:marBottom w:val="0"/>
          <w:divBdr>
            <w:top w:val="none" w:sz="0" w:space="0" w:color="auto"/>
            <w:left w:val="none" w:sz="0" w:space="0" w:color="auto"/>
            <w:bottom w:val="none" w:sz="0" w:space="0" w:color="auto"/>
            <w:right w:val="none" w:sz="0" w:space="0" w:color="auto"/>
          </w:divBdr>
        </w:div>
        <w:div w:id="1783763155">
          <w:marLeft w:val="0"/>
          <w:marRight w:val="0"/>
          <w:marTop w:val="0"/>
          <w:marBottom w:val="0"/>
          <w:divBdr>
            <w:top w:val="none" w:sz="0" w:space="0" w:color="auto"/>
            <w:left w:val="none" w:sz="0" w:space="0" w:color="auto"/>
            <w:bottom w:val="none" w:sz="0" w:space="0" w:color="auto"/>
            <w:right w:val="none" w:sz="0" w:space="0" w:color="auto"/>
          </w:divBdr>
        </w:div>
        <w:div w:id="8718965">
          <w:marLeft w:val="0"/>
          <w:marRight w:val="0"/>
          <w:marTop w:val="0"/>
          <w:marBottom w:val="0"/>
          <w:divBdr>
            <w:top w:val="none" w:sz="0" w:space="0" w:color="auto"/>
            <w:left w:val="none" w:sz="0" w:space="0" w:color="auto"/>
            <w:bottom w:val="none" w:sz="0" w:space="0" w:color="auto"/>
            <w:right w:val="none" w:sz="0" w:space="0" w:color="auto"/>
          </w:divBdr>
        </w:div>
        <w:div w:id="1169366504">
          <w:marLeft w:val="0"/>
          <w:marRight w:val="0"/>
          <w:marTop w:val="0"/>
          <w:marBottom w:val="0"/>
          <w:divBdr>
            <w:top w:val="none" w:sz="0" w:space="0" w:color="auto"/>
            <w:left w:val="none" w:sz="0" w:space="0" w:color="auto"/>
            <w:bottom w:val="none" w:sz="0" w:space="0" w:color="auto"/>
            <w:right w:val="none" w:sz="0" w:space="0" w:color="auto"/>
          </w:divBdr>
        </w:div>
      </w:divsChild>
    </w:div>
    <w:div w:id="1619528897">
      <w:bodyDiv w:val="1"/>
      <w:marLeft w:val="0"/>
      <w:marRight w:val="0"/>
      <w:marTop w:val="0"/>
      <w:marBottom w:val="0"/>
      <w:divBdr>
        <w:top w:val="none" w:sz="0" w:space="0" w:color="auto"/>
        <w:left w:val="none" w:sz="0" w:space="0" w:color="auto"/>
        <w:bottom w:val="none" w:sz="0" w:space="0" w:color="auto"/>
        <w:right w:val="none" w:sz="0" w:space="0" w:color="auto"/>
      </w:divBdr>
    </w:div>
    <w:div w:id="1646861267">
      <w:bodyDiv w:val="1"/>
      <w:marLeft w:val="0"/>
      <w:marRight w:val="0"/>
      <w:marTop w:val="0"/>
      <w:marBottom w:val="0"/>
      <w:divBdr>
        <w:top w:val="none" w:sz="0" w:space="0" w:color="auto"/>
        <w:left w:val="none" w:sz="0" w:space="0" w:color="auto"/>
        <w:bottom w:val="none" w:sz="0" w:space="0" w:color="auto"/>
        <w:right w:val="none" w:sz="0" w:space="0" w:color="auto"/>
      </w:divBdr>
    </w:div>
    <w:div w:id="1687177029">
      <w:bodyDiv w:val="1"/>
      <w:marLeft w:val="0"/>
      <w:marRight w:val="0"/>
      <w:marTop w:val="0"/>
      <w:marBottom w:val="0"/>
      <w:divBdr>
        <w:top w:val="none" w:sz="0" w:space="0" w:color="auto"/>
        <w:left w:val="none" w:sz="0" w:space="0" w:color="auto"/>
        <w:bottom w:val="none" w:sz="0" w:space="0" w:color="auto"/>
        <w:right w:val="none" w:sz="0" w:space="0" w:color="auto"/>
      </w:divBdr>
    </w:div>
    <w:div w:id="1699893146">
      <w:bodyDiv w:val="1"/>
      <w:marLeft w:val="0"/>
      <w:marRight w:val="0"/>
      <w:marTop w:val="0"/>
      <w:marBottom w:val="0"/>
      <w:divBdr>
        <w:top w:val="none" w:sz="0" w:space="0" w:color="auto"/>
        <w:left w:val="none" w:sz="0" w:space="0" w:color="auto"/>
        <w:bottom w:val="none" w:sz="0" w:space="0" w:color="auto"/>
        <w:right w:val="none" w:sz="0" w:space="0" w:color="auto"/>
      </w:divBdr>
    </w:div>
    <w:div w:id="1805467306">
      <w:bodyDiv w:val="1"/>
      <w:marLeft w:val="0"/>
      <w:marRight w:val="0"/>
      <w:marTop w:val="0"/>
      <w:marBottom w:val="0"/>
      <w:divBdr>
        <w:top w:val="none" w:sz="0" w:space="0" w:color="auto"/>
        <w:left w:val="none" w:sz="0" w:space="0" w:color="auto"/>
        <w:bottom w:val="none" w:sz="0" w:space="0" w:color="auto"/>
        <w:right w:val="none" w:sz="0" w:space="0" w:color="auto"/>
      </w:divBdr>
    </w:div>
    <w:div w:id="1853297827">
      <w:bodyDiv w:val="1"/>
      <w:marLeft w:val="0"/>
      <w:marRight w:val="0"/>
      <w:marTop w:val="0"/>
      <w:marBottom w:val="0"/>
      <w:divBdr>
        <w:top w:val="none" w:sz="0" w:space="0" w:color="auto"/>
        <w:left w:val="none" w:sz="0" w:space="0" w:color="auto"/>
        <w:bottom w:val="none" w:sz="0" w:space="0" w:color="auto"/>
        <w:right w:val="none" w:sz="0" w:space="0" w:color="auto"/>
      </w:divBdr>
    </w:div>
    <w:div w:id="1858806766">
      <w:bodyDiv w:val="1"/>
      <w:marLeft w:val="0"/>
      <w:marRight w:val="0"/>
      <w:marTop w:val="0"/>
      <w:marBottom w:val="0"/>
      <w:divBdr>
        <w:top w:val="none" w:sz="0" w:space="0" w:color="auto"/>
        <w:left w:val="none" w:sz="0" w:space="0" w:color="auto"/>
        <w:bottom w:val="none" w:sz="0" w:space="0" w:color="auto"/>
        <w:right w:val="none" w:sz="0" w:space="0" w:color="auto"/>
      </w:divBdr>
    </w:div>
    <w:div w:id="1893424075">
      <w:bodyDiv w:val="1"/>
      <w:marLeft w:val="0"/>
      <w:marRight w:val="0"/>
      <w:marTop w:val="0"/>
      <w:marBottom w:val="0"/>
      <w:divBdr>
        <w:top w:val="none" w:sz="0" w:space="0" w:color="auto"/>
        <w:left w:val="none" w:sz="0" w:space="0" w:color="auto"/>
        <w:bottom w:val="none" w:sz="0" w:space="0" w:color="auto"/>
        <w:right w:val="none" w:sz="0" w:space="0" w:color="auto"/>
      </w:divBdr>
    </w:div>
    <w:div w:id="1917787521">
      <w:bodyDiv w:val="1"/>
      <w:marLeft w:val="0"/>
      <w:marRight w:val="0"/>
      <w:marTop w:val="0"/>
      <w:marBottom w:val="0"/>
      <w:divBdr>
        <w:top w:val="none" w:sz="0" w:space="0" w:color="auto"/>
        <w:left w:val="none" w:sz="0" w:space="0" w:color="auto"/>
        <w:bottom w:val="none" w:sz="0" w:space="0" w:color="auto"/>
        <w:right w:val="none" w:sz="0" w:space="0" w:color="auto"/>
      </w:divBdr>
      <w:divsChild>
        <w:div w:id="1167596391">
          <w:marLeft w:val="0"/>
          <w:marRight w:val="0"/>
          <w:marTop w:val="0"/>
          <w:marBottom w:val="0"/>
          <w:divBdr>
            <w:top w:val="none" w:sz="0" w:space="0" w:color="auto"/>
            <w:left w:val="none" w:sz="0" w:space="0" w:color="auto"/>
            <w:bottom w:val="none" w:sz="0" w:space="0" w:color="auto"/>
            <w:right w:val="none" w:sz="0" w:space="0" w:color="auto"/>
          </w:divBdr>
        </w:div>
        <w:div w:id="1392388904">
          <w:marLeft w:val="0"/>
          <w:marRight w:val="0"/>
          <w:marTop w:val="0"/>
          <w:marBottom w:val="0"/>
          <w:divBdr>
            <w:top w:val="none" w:sz="0" w:space="0" w:color="auto"/>
            <w:left w:val="none" w:sz="0" w:space="0" w:color="auto"/>
            <w:bottom w:val="none" w:sz="0" w:space="0" w:color="auto"/>
            <w:right w:val="none" w:sz="0" w:space="0" w:color="auto"/>
          </w:divBdr>
        </w:div>
        <w:div w:id="557476254">
          <w:marLeft w:val="0"/>
          <w:marRight w:val="0"/>
          <w:marTop w:val="0"/>
          <w:marBottom w:val="0"/>
          <w:divBdr>
            <w:top w:val="none" w:sz="0" w:space="0" w:color="auto"/>
            <w:left w:val="none" w:sz="0" w:space="0" w:color="auto"/>
            <w:bottom w:val="none" w:sz="0" w:space="0" w:color="auto"/>
            <w:right w:val="none" w:sz="0" w:space="0" w:color="auto"/>
          </w:divBdr>
        </w:div>
      </w:divsChild>
    </w:div>
    <w:div w:id="1968051110">
      <w:bodyDiv w:val="1"/>
      <w:marLeft w:val="0"/>
      <w:marRight w:val="0"/>
      <w:marTop w:val="0"/>
      <w:marBottom w:val="0"/>
      <w:divBdr>
        <w:top w:val="none" w:sz="0" w:space="0" w:color="auto"/>
        <w:left w:val="none" w:sz="0" w:space="0" w:color="auto"/>
        <w:bottom w:val="none" w:sz="0" w:space="0" w:color="auto"/>
        <w:right w:val="none" w:sz="0" w:space="0" w:color="auto"/>
      </w:divBdr>
    </w:div>
    <w:div w:id="2002611152">
      <w:bodyDiv w:val="1"/>
      <w:marLeft w:val="0"/>
      <w:marRight w:val="0"/>
      <w:marTop w:val="0"/>
      <w:marBottom w:val="0"/>
      <w:divBdr>
        <w:top w:val="none" w:sz="0" w:space="0" w:color="auto"/>
        <w:left w:val="none" w:sz="0" w:space="0" w:color="auto"/>
        <w:bottom w:val="none" w:sz="0" w:space="0" w:color="auto"/>
        <w:right w:val="none" w:sz="0" w:space="0" w:color="auto"/>
      </w:divBdr>
    </w:div>
    <w:div w:id="2018845124">
      <w:bodyDiv w:val="1"/>
      <w:marLeft w:val="0"/>
      <w:marRight w:val="0"/>
      <w:marTop w:val="0"/>
      <w:marBottom w:val="0"/>
      <w:divBdr>
        <w:top w:val="none" w:sz="0" w:space="0" w:color="auto"/>
        <w:left w:val="none" w:sz="0" w:space="0" w:color="auto"/>
        <w:bottom w:val="none" w:sz="0" w:space="0" w:color="auto"/>
        <w:right w:val="none" w:sz="0" w:space="0" w:color="auto"/>
      </w:divBdr>
    </w:div>
    <w:div w:id="2025665950">
      <w:bodyDiv w:val="1"/>
      <w:marLeft w:val="0"/>
      <w:marRight w:val="0"/>
      <w:marTop w:val="0"/>
      <w:marBottom w:val="0"/>
      <w:divBdr>
        <w:top w:val="none" w:sz="0" w:space="0" w:color="auto"/>
        <w:left w:val="none" w:sz="0" w:space="0" w:color="auto"/>
        <w:bottom w:val="none" w:sz="0" w:space="0" w:color="auto"/>
        <w:right w:val="none" w:sz="0" w:space="0" w:color="auto"/>
      </w:divBdr>
    </w:div>
    <w:div w:id="2066445874">
      <w:bodyDiv w:val="1"/>
      <w:marLeft w:val="0"/>
      <w:marRight w:val="0"/>
      <w:marTop w:val="0"/>
      <w:marBottom w:val="0"/>
      <w:divBdr>
        <w:top w:val="none" w:sz="0" w:space="0" w:color="auto"/>
        <w:left w:val="none" w:sz="0" w:space="0" w:color="auto"/>
        <w:bottom w:val="none" w:sz="0" w:space="0" w:color="auto"/>
        <w:right w:val="none" w:sz="0" w:space="0" w:color="auto"/>
      </w:divBdr>
      <w:divsChild>
        <w:div w:id="242646927">
          <w:marLeft w:val="0"/>
          <w:marRight w:val="0"/>
          <w:marTop w:val="0"/>
          <w:marBottom w:val="0"/>
          <w:divBdr>
            <w:top w:val="none" w:sz="0" w:space="0" w:color="auto"/>
            <w:left w:val="none" w:sz="0" w:space="0" w:color="auto"/>
            <w:bottom w:val="none" w:sz="0" w:space="0" w:color="auto"/>
            <w:right w:val="none" w:sz="0" w:space="0" w:color="auto"/>
          </w:divBdr>
        </w:div>
        <w:div w:id="1019965773">
          <w:marLeft w:val="0"/>
          <w:marRight w:val="0"/>
          <w:marTop w:val="0"/>
          <w:marBottom w:val="0"/>
          <w:divBdr>
            <w:top w:val="none" w:sz="0" w:space="0" w:color="auto"/>
            <w:left w:val="none" w:sz="0" w:space="0" w:color="auto"/>
            <w:bottom w:val="none" w:sz="0" w:space="0" w:color="auto"/>
            <w:right w:val="none" w:sz="0" w:space="0" w:color="auto"/>
          </w:divBdr>
        </w:div>
        <w:div w:id="1040128124">
          <w:marLeft w:val="0"/>
          <w:marRight w:val="0"/>
          <w:marTop w:val="0"/>
          <w:marBottom w:val="0"/>
          <w:divBdr>
            <w:top w:val="none" w:sz="0" w:space="0" w:color="auto"/>
            <w:left w:val="none" w:sz="0" w:space="0" w:color="auto"/>
            <w:bottom w:val="none" w:sz="0" w:space="0" w:color="auto"/>
            <w:right w:val="none" w:sz="0" w:space="0" w:color="auto"/>
          </w:divBdr>
        </w:div>
        <w:div w:id="1567649268">
          <w:marLeft w:val="0"/>
          <w:marRight w:val="0"/>
          <w:marTop w:val="0"/>
          <w:marBottom w:val="0"/>
          <w:divBdr>
            <w:top w:val="none" w:sz="0" w:space="0" w:color="auto"/>
            <w:left w:val="none" w:sz="0" w:space="0" w:color="auto"/>
            <w:bottom w:val="none" w:sz="0" w:space="0" w:color="auto"/>
            <w:right w:val="none" w:sz="0" w:space="0" w:color="auto"/>
          </w:divBdr>
        </w:div>
        <w:div w:id="1181359405">
          <w:marLeft w:val="0"/>
          <w:marRight w:val="0"/>
          <w:marTop w:val="0"/>
          <w:marBottom w:val="0"/>
          <w:divBdr>
            <w:top w:val="none" w:sz="0" w:space="0" w:color="auto"/>
            <w:left w:val="none" w:sz="0" w:space="0" w:color="auto"/>
            <w:bottom w:val="none" w:sz="0" w:space="0" w:color="auto"/>
            <w:right w:val="none" w:sz="0" w:space="0" w:color="auto"/>
          </w:divBdr>
        </w:div>
        <w:div w:id="1709791174">
          <w:marLeft w:val="0"/>
          <w:marRight w:val="0"/>
          <w:marTop w:val="0"/>
          <w:marBottom w:val="0"/>
          <w:divBdr>
            <w:top w:val="none" w:sz="0" w:space="0" w:color="auto"/>
            <w:left w:val="none" w:sz="0" w:space="0" w:color="auto"/>
            <w:bottom w:val="none" w:sz="0" w:space="0" w:color="auto"/>
            <w:right w:val="none" w:sz="0" w:space="0" w:color="auto"/>
          </w:divBdr>
        </w:div>
        <w:div w:id="1695155482">
          <w:marLeft w:val="0"/>
          <w:marRight w:val="0"/>
          <w:marTop w:val="0"/>
          <w:marBottom w:val="0"/>
          <w:divBdr>
            <w:top w:val="none" w:sz="0" w:space="0" w:color="auto"/>
            <w:left w:val="none" w:sz="0" w:space="0" w:color="auto"/>
            <w:bottom w:val="none" w:sz="0" w:space="0" w:color="auto"/>
            <w:right w:val="none" w:sz="0" w:space="0" w:color="auto"/>
          </w:divBdr>
        </w:div>
        <w:div w:id="1335256828">
          <w:marLeft w:val="0"/>
          <w:marRight w:val="0"/>
          <w:marTop w:val="0"/>
          <w:marBottom w:val="0"/>
          <w:divBdr>
            <w:top w:val="none" w:sz="0" w:space="0" w:color="auto"/>
            <w:left w:val="none" w:sz="0" w:space="0" w:color="auto"/>
            <w:bottom w:val="none" w:sz="0" w:space="0" w:color="auto"/>
            <w:right w:val="none" w:sz="0" w:space="0" w:color="auto"/>
          </w:divBdr>
        </w:div>
      </w:divsChild>
    </w:div>
    <w:div w:id="2123376938">
      <w:bodyDiv w:val="1"/>
      <w:marLeft w:val="0"/>
      <w:marRight w:val="0"/>
      <w:marTop w:val="0"/>
      <w:marBottom w:val="0"/>
      <w:divBdr>
        <w:top w:val="none" w:sz="0" w:space="0" w:color="auto"/>
        <w:left w:val="none" w:sz="0" w:space="0" w:color="auto"/>
        <w:bottom w:val="none" w:sz="0" w:space="0" w:color="auto"/>
        <w:right w:val="none" w:sz="0" w:space="0" w:color="auto"/>
      </w:divBdr>
    </w:div>
    <w:div w:id="2135634405">
      <w:bodyDiv w:val="1"/>
      <w:marLeft w:val="0"/>
      <w:marRight w:val="0"/>
      <w:marTop w:val="0"/>
      <w:marBottom w:val="0"/>
      <w:divBdr>
        <w:top w:val="none" w:sz="0" w:space="0" w:color="auto"/>
        <w:left w:val="none" w:sz="0" w:space="0" w:color="auto"/>
        <w:bottom w:val="none" w:sz="0" w:space="0" w:color="auto"/>
        <w:right w:val="none" w:sz="0" w:space="0" w:color="auto"/>
      </w:divBdr>
      <w:divsChild>
        <w:div w:id="209269978">
          <w:marLeft w:val="0"/>
          <w:marRight w:val="0"/>
          <w:marTop w:val="0"/>
          <w:marBottom w:val="0"/>
          <w:divBdr>
            <w:top w:val="none" w:sz="0" w:space="0" w:color="auto"/>
            <w:left w:val="none" w:sz="0" w:space="0" w:color="auto"/>
            <w:bottom w:val="none" w:sz="0" w:space="0" w:color="auto"/>
            <w:right w:val="none" w:sz="0" w:space="0" w:color="auto"/>
          </w:divBdr>
        </w:div>
        <w:div w:id="455832697">
          <w:marLeft w:val="0"/>
          <w:marRight w:val="0"/>
          <w:marTop w:val="0"/>
          <w:marBottom w:val="0"/>
          <w:divBdr>
            <w:top w:val="none" w:sz="0" w:space="0" w:color="auto"/>
            <w:left w:val="none" w:sz="0" w:space="0" w:color="auto"/>
            <w:bottom w:val="none" w:sz="0" w:space="0" w:color="auto"/>
            <w:right w:val="none" w:sz="0" w:space="0" w:color="auto"/>
          </w:divBdr>
        </w:div>
        <w:div w:id="2086947620">
          <w:marLeft w:val="0"/>
          <w:marRight w:val="0"/>
          <w:marTop w:val="0"/>
          <w:marBottom w:val="0"/>
          <w:divBdr>
            <w:top w:val="none" w:sz="0" w:space="0" w:color="auto"/>
            <w:left w:val="none" w:sz="0" w:space="0" w:color="auto"/>
            <w:bottom w:val="none" w:sz="0" w:space="0" w:color="auto"/>
            <w:right w:val="none" w:sz="0" w:space="0" w:color="auto"/>
          </w:divBdr>
        </w:div>
        <w:div w:id="1202205352">
          <w:marLeft w:val="0"/>
          <w:marRight w:val="0"/>
          <w:marTop w:val="0"/>
          <w:marBottom w:val="0"/>
          <w:divBdr>
            <w:top w:val="none" w:sz="0" w:space="0" w:color="auto"/>
            <w:left w:val="none" w:sz="0" w:space="0" w:color="auto"/>
            <w:bottom w:val="none" w:sz="0" w:space="0" w:color="auto"/>
            <w:right w:val="none" w:sz="0" w:space="0" w:color="auto"/>
          </w:divBdr>
        </w:div>
      </w:divsChild>
    </w:div>
    <w:div w:id="21458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2FA6-58B4-4EAF-8D72-153F01D7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9403</TotalTime>
  <Pages>23</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intern.marketing</dc:creator>
  <cp:lastModifiedBy>Leoni Joan</cp:lastModifiedBy>
  <cp:revision>2353</cp:revision>
  <cp:lastPrinted>2019-01-14T13:10:00Z</cp:lastPrinted>
  <dcterms:created xsi:type="dcterms:W3CDTF">2018-07-16T03:14:00Z</dcterms:created>
  <dcterms:modified xsi:type="dcterms:W3CDTF">2019-03-22T17:03:00Z</dcterms:modified>
</cp:coreProperties>
</file>