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DC75C" w14:textId="77777777" w:rsidR="00101FA7" w:rsidRPr="00767C8B" w:rsidRDefault="00101FA7" w:rsidP="00101FA7">
      <w:pPr>
        <w:spacing w:line="240" w:lineRule="auto"/>
        <w:ind w:left="0" w:right="-5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7C8B">
        <w:rPr>
          <w:rFonts w:ascii="Times New Roman" w:hAnsi="Times New Roman" w:cs="Times New Roman"/>
          <w:b/>
          <w:sz w:val="24"/>
          <w:szCs w:val="24"/>
        </w:rPr>
        <w:t>ABSTRAK</w:t>
      </w:r>
    </w:p>
    <w:p w14:paraId="1ED5E6C5" w14:textId="77777777" w:rsidR="00101FA7" w:rsidRPr="00767C8B" w:rsidRDefault="00101FA7" w:rsidP="00101FA7">
      <w:pPr>
        <w:spacing w:line="240" w:lineRule="auto"/>
        <w:ind w:left="0" w:right="-50"/>
        <w:rPr>
          <w:rFonts w:ascii="Times New Roman" w:hAnsi="Times New Roman" w:cs="Times New Roman"/>
          <w:sz w:val="24"/>
          <w:szCs w:val="24"/>
        </w:rPr>
      </w:pPr>
    </w:p>
    <w:p w14:paraId="0F02DEF3" w14:textId="77777777" w:rsidR="00101FA7" w:rsidRPr="00767C8B" w:rsidRDefault="00101FA7" w:rsidP="00101FA7">
      <w:pPr>
        <w:spacing w:line="240" w:lineRule="auto"/>
        <w:ind w:left="0" w:right="-50"/>
        <w:rPr>
          <w:rFonts w:ascii="Times New Roman" w:hAnsi="Times New Roman" w:cs="Times New Roman"/>
          <w:sz w:val="24"/>
          <w:szCs w:val="24"/>
        </w:rPr>
      </w:pPr>
    </w:p>
    <w:p w14:paraId="7C2FB969" w14:textId="625AE1E1" w:rsidR="00101FA7" w:rsidRDefault="00101FA7" w:rsidP="00767C8B">
      <w:pPr>
        <w:spacing w:line="240" w:lineRule="auto"/>
        <w:ind w:left="0" w:right="-50"/>
        <w:rPr>
          <w:rFonts w:ascii="Times New Roman" w:hAnsi="Times New Roman" w:cs="Times New Roman"/>
          <w:sz w:val="24"/>
          <w:szCs w:val="24"/>
        </w:rPr>
      </w:pPr>
      <w:r w:rsidRPr="00767C8B">
        <w:rPr>
          <w:rFonts w:ascii="Times New Roman" w:hAnsi="Times New Roman" w:cs="Times New Roman"/>
          <w:sz w:val="24"/>
          <w:szCs w:val="24"/>
        </w:rPr>
        <w:t xml:space="preserve">Natalia Valentina Clarissa / 37150137 / 2019 / </w:t>
      </w:r>
      <w:proofErr w:type="spellStart"/>
      <w:r w:rsidRPr="00767C8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C8B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C8B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C8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C8B">
        <w:rPr>
          <w:rFonts w:ascii="Times New Roman" w:hAnsi="Times New Roman" w:cs="Times New Roman"/>
          <w:sz w:val="24"/>
          <w:szCs w:val="24"/>
        </w:rPr>
        <w:t>Te</w:t>
      </w:r>
      <w:r w:rsidR="00966C80">
        <w:rPr>
          <w:rFonts w:ascii="Times New Roman" w:hAnsi="Times New Roman" w:cs="Times New Roman"/>
          <w:sz w:val="24"/>
          <w:szCs w:val="24"/>
        </w:rPr>
        <w:t>ntang</w:t>
      </w:r>
      <w:proofErr w:type="spellEnd"/>
      <w:r w:rsidRPr="00767C8B">
        <w:rPr>
          <w:rFonts w:ascii="Times New Roman" w:hAnsi="Times New Roman" w:cs="Times New Roman"/>
          <w:sz w:val="24"/>
          <w:szCs w:val="24"/>
        </w:rPr>
        <w:t xml:space="preserve"> </w:t>
      </w:r>
      <w:r w:rsidRPr="00406E86">
        <w:rPr>
          <w:rFonts w:ascii="Times New Roman" w:hAnsi="Times New Roman" w:cs="Times New Roman"/>
          <w:i/>
          <w:sz w:val="24"/>
          <w:szCs w:val="24"/>
        </w:rPr>
        <w:t>Tax Amnesty</w:t>
      </w:r>
      <w:r w:rsidRPr="00767C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7C8B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C8B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C8B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Pr="00767C8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767C8B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D54">
        <w:rPr>
          <w:rFonts w:ascii="Times New Roman" w:hAnsi="Times New Roman" w:cs="Times New Roman"/>
          <w:sz w:val="24"/>
          <w:szCs w:val="24"/>
        </w:rPr>
        <w:t>T</w:t>
      </w:r>
      <w:r w:rsidRPr="00767C8B">
        <w:rPr>
          <w:rFonts w:ascii="Times New Roman" w:hAnsi="Times New Roman" w:cs="Times New Roman"/>
          <w:sz w:val="24"/>
          <w:szCs w:val="24"/>
        </w:rPr>
        <w:t>entang</w:t>
      </w:r>
      <w:proofErr w:type="spellEnd"/>
      <w:r w:rsidRP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C8B">
        <w:rPr>
          <w:rFonts w:ascii="Times New Roman" w:hAnsi="Times New Roman" w:cs="Times New Roman"/>
          <w:sz w:val="24"/>
          <w:szCs w:val="24"/>
        </w:rPr>
        <w:t>Modernisasi</w:t>
      </w:r>
      <w:proofErr w:type="spellEnd"/>
      <w:r w:rsidRP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C8B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C8B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P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C8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C8B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P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C8B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C8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767C8B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767C8B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C8B">
        <w:rPr>
          <w:rFonts w:ascii="Times New Roman" w:hAnsi="Times New Roman" w:cs="Times New Roman"/>
          <w:sz w:val="24"/>
          <w:szCs w:val="24"/>
        </w:rPr>
        <w:t>Usahawan</w:t>
      </w:r>
      <w:proofErr w:type="spellEnd"/>
      <w:r w:rsidRP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C8B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Pr="00767C8B">
        <w:rPr>
          <w:rFonts w:ascii="Times New Roman" w:hAnsi="Times New Roman" w:cs="Times New Roman"/>
          <w:sz w:val="24"/>
          <w:szCs w:val="24"/>
        </w:rPr>
        <w:t xml:space="preserve"> dan Kecil Di Kawasan ITC Mangga </w:t>
      </w:r>
      <w:proofErr w:type="spellStart"/>
      <w:r w:rsidRPr="00767C8B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767C8B">
        <w:rPr>
          <w:rFonts w:ascii="Times New Roman" w:hAnsi="Times New Roman" w:cs="Times New Roman"/>
          <w:sz w:val="24"/>
          <w:szCs w:val="24"/>
        </w:rPr>
        <w:t xml:space="preserve">, Jakarta Utara/ </w:t>
      </w:r>
      <w:proofErr w:type="spellStart"/>
      <w:r w:rsidRPr="00767C8B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767C8B">
        <w:rPr>
          <w:rFonts w:ascii="Times New Roman" w:hAnsi="Times New Roman" w:cs="Times New Roman"/>
          <w:sz w:val="24"/>
          <w:szCs w:val="24"/>
        </w:rPr>
        <w:t xml:space="preserve">: Dr. Hanif Ismail, S.E., M.M., </w:t>
      </w:r>
      <w:proofErr w:type="spellStart"/>
      <w:r w:rsidRPr="00767C8B">
        <w:rPr>
          <w:rFonts w:ascii="Times New Roman" w:hAnsi="Times New Roman" w:cs="Times New Roman"/>
          <w:sz w:val="24"/>
          <w:szCs w:val="24"/>
        </w:rPr>
        <w:t>M.Ak</w:t>
      </w:r>
      <w:proofErr w:type="spellEnd"/>
      <w:r w:rsidRPr="00767C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AE6E0E" w14:textId="77B72B7C" w:rsidR="00101FA7" w:rsidRDefault="00BA771C" w:rsidP="00767C8B">
      <w:pPr>
        <w:spacing w:line="240" w:lineRule="auto"/>
        <w:ind w:left="0" w:right="-5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67C8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C8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C8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C8B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767C8B">
        <w:rPr>
          <w:rFonts w:ascii="Times New Roman" w:hAnsi="Times New Roman" w:cs="Times New Roman"/>
          <w:sz w:val="24"/>
          <w:szCs w:val="24"/>
        </w:rPr>
        <w:t xml:space="preserve"> yang vital </w:t>
      </w:r>
      <w:proofErr w:type="spellStart"/>
      <w:r w:rsidR="00767C8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767C8B">
        <w:rPr>
          <w:rFonts w:ascii="Times New Roman" w:hAnsi="Times New Roman" w:cs="Times New Roman"/>
          <w:sz w:val="24"/>
          <w:szCs w:val="24"/>
        </w:rPr>
        <w:t xml:space="preserve"> negara dan </w:t>
      </w:r>
      <w:proofErr w:type="spellStart"/>
      <w:r w:rsidR="00767C8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C8B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="00767C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67C8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C8B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C8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67C8B">
        <w:rPr>
          <w:rFonts w:ascii="Times New Roman" w:hAnsi="Times New Roman" w:cs="Times New Roman"/>
          <w:sz w:val="24"/>
          <w:szCs w:val="24"/>
        </w:rPr>
        <w:t xml:space="preserve"> APBN. </w:t>
      </w:r>
      <w:proofErr w:type="spellStart"/>
      <w:r w:rsidR="00767C8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C8B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C8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767C8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767C8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C8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C8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C8B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C8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767C8B">
        <w:rPr>
          <w:rFonts w:ascii="Times New Roman" w:hAnsi="Times New Roman" w:cs="Times New Roman"/>
          <w:sz w:val="24"/>
          <w:szCs w:val="24"/>
        </w:rPr>
        <w:t xml:space="preserve">, salah </w:t>
      </w:r>
      <w:proofErr w:type="spellStart"/>
      <w:r w:rsidR="00767C8B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C8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C8B">
        <w:rPr>
          <w:rFonts w:ascii="Times New Roman" w:hAnsi="Times New Roman" w:cs="Times New Roman"/>
          <w:sz w:val="24"/>
          <w:szCs w:val="24"/>
        </w:rPr>
        <w:t>mengandalkan</w:t>
      </w:r>
      <w:proofErr w:type="spellEnd"/>
      <w:r w:rsid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C8B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C8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C8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C8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767C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67C8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C8B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C8B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C8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C8B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C8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767C8B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="00767C8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C8B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C8B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767C8B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="00767C8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C8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C8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C8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C8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C8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C8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C8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C8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C8B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C8B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C8B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C8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C8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767C8B">
        <w:rPr>
          <w:rFonts w:ascii="Times New Roman" w:hAnsi="Times New Roman" w:cs="Times New Roman"/>
          <w:sz w:val="24"/>
          <w:szCs w:val="24"/>
        </w:rPr>
        <w:t xml:space="preserve"> </w:t>
      </w:r>
      <w:r w:rsidR="00767C8B">
        <w:rPr>
          <w:rFonts w:ascii="Times New Roman" w:hAnsi="Times New Roman" w:cs="Times New Roman"/>
          <w:i/>
          <w:sz w:val="24"/>
          <w:szCs w:val="24"/>
        </w:rPr>
        <w:t xml:space="preserve">tax amnesty, </w:t>
      </w:r>
      <w:proofErr w:type="spellStart"/>
      <w:r w:rsidR="00767C8B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C8B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C8B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="00767C8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767C8B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C8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C8B">
        <w:rPr>
          <w:rFonts w:ascii="Times New Roman" w:hAnsi="Times New Roman" w:cs="Times New Roman"/>
          <w:sz w:val="24"/>
          <w:szCs w:val="24"/>
        </w:rPr>
        <w:t>modernisasi</w:t>
      </w:r>
      <w:proofErr w:type="spellEnd"/>
      <w:r w:rsid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C8B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C8B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C8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C8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C8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C8B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C8B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C8B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76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C8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767C8B">
        <w:rPr>
          <w:rFonts w:ascii="Times New Roman" w:hAnsi="Times New Roman" w:cs="Times New Roman"/>
          <w:sz w:val="24"/>
          <w:szCs w:val="24"/>
        </w:rPr>
        <w:t>.</w:t>
      </w:r>
    </w:p>
    <w:p w14:paraId="4AD0F6F7" w14:textId="31C621ED" w:rsidR="00767C8B" w:rsidRDefault="00767C8B" w:rsidP="00767C8B">
      <w:pPr>
        <w:spacing w:line="240" w:lineRule="auto"/>
        <w:ind w:left="0" w:right="-5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285D46">
        <w:rPr>
          <w:rFonts w:ascii="Times New Roman" w:hAnsi="Times New Roman" w:cs="Times New Roman"/>
          <w:sz w:val="24"/>
          <w:szCs w:val="24"/>
        </w:rPr>
        <w:t>etiap</w:t>
      </w:r>
      <w:proofErr w:type="spellEnd"/>
      <w:r w:rsidR="0028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46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28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46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28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4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28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46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="0028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4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8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46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28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46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="0028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46">
        <w:rPr>
          <w:rFonts w:ascii="Times New Roman" w:hAnsi="Times New Roman" w:cs="Times New Roman"/>
          <w:sz w:val="24"/>
          <w:szCs w:val="24"/>
        </w:rPr>
        <w:t>pajaknya</w:t>
      </w:r>
      <w:proofErr w:type="spellEnd"/>
      <w:r w:rsidR="0028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4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28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46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="00285D4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85D46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285D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5D46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285D4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85D46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285D4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85D4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8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46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="0028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46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28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46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="0028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46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28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46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285D4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85D46">
        <w:rPr>
          <w:rFonts w:ascii="Times New Roman" w:hAnsi="Times New Roman" w:cs="Times New Roman"/>
          <w:sz w:val="24"/>
          <w:szCs w:val="24"/>
        </w:rPr>
        <w:t>antaranya</w:t>
      </w:r>
      <w:proofErr w:type="spellEnd"/>
      <w:r w:rsidR="0028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4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8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46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28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46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28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46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28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46">
        <w:rPr>
          <w:rFonts w:ascii="Times New Roman" w:hAnsi="Times New Roman" w:cs="Times New Roman"/>
          <w:sz w:val="24"/>
          <w:szCs w:val="24"/>
        </w:rPr>
        <w:t>te</w:t>
      </w:r>
      <w:r w:rsidR="00966C80">
        <w:rPr>
          <w:rFonts w:ascii="Times New Roman" w:hAnsi="Times New Roman" w:cs="Times New Roman"/>
          <w:sz w:val="24"/>
          <w:szCs w:val="24"/>
        </w:rPr>
        <w:t>ntang</w:t>
      </w:r>
      <w:proofErr w:type="spellEnd"/>
      <w:r w:rsidR="00285D46">
        <w:rPr>
          <w:rFonts w:ascii="Times New Roman" w:hAnsi="Times New Roman" w:cs="Times New Roman"/>
          <w:sz w:val="24"/>
          <w:szCs w:val="24"/>
        </w:rPr>
        <w:t xml:space="preserve"> </w:t>
      </w:r>
      <w:r w:rsidR="00285D46">
        <w:rPr>
          <w:rFonts w:ascii="Times New Roman" w:hAnsi="Times New Roman" w:cs="Times New Roman"/>
          <w:i/>
          <w:sz w:val="24"/>
          <w:szCs w:val="24"/>
        </w:rPr>
        <w:t xml:space="preserve">tax amnesty, </w:t>
      </w:r>
      <w:proofErr w:type="spellStart"/>
      <w:r w:rsidR="00285D46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28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46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28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46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="00285D46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285D46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28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4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28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46">
        <w:rPr>
          <w:rFonts w:ascii="Times New Roman" w:hAnsi="Times New Roman" w:cs="Times New Roman"/>
          <w:sz w:val="24"/>
          <w:szCs w:val="24"/>
        </w:rPr>
        <w:t>modernisasi</w:t>
      </w:r>
      <w:proofErr w:type="spellEnd"/>
      <w:r w:rsidR="0028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46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28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46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="00285D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DC22F9" w14:textId="72DD0321" w:rsidR="00285D46" w:rsidRDefault="00285D46" w:rsidP="00767C8B">
      <w:pPr>
        <w:spacing w:line="240" w:lineRule="auto"/>
        <w:ind w:left="0" w:right="-5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Kecil di Kawasan ITC Mangga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 Utara. Data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72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2C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kala </w:t>
      </w:r>
      <w:r w:rsidR="009A02C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ikert, SPSS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20,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8777CF2" w14:textId="3D5E4F55" w:rsidR="00CD77BC" w:rsidRDefault="00285D46" w:rsidP="00CD77BC">
      <w:pPr>
        <w:spacing w:line="240" w:lineRule="auto"/>
        <w:ind w:left="0" w:right="-5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Hlk8641545"/>
      <w:bookmarkStart w:id="2" w:name="_Hlk536577758"/>
      <w:bookmarkStart w:id="3" w:name="_Hlk8034903"/>
      <w:r>
        <w:rPr>
          <w:rFonts w:ascii="Times New Roman" w:hAnsi="Times New Roman" w:cs="Times New Roman"/>
          <w:sz w:val="24"/>
          <w:szCs w:val="24"/>
        </w:rPr>
        <w:t>Y= 14,</w:t>
      </w:r>
      <w:r w:rsidR="00F47607">
        <w:rPr>
          <w:rFonts w:ascii="Times New Roman" w:hAnsi="Times New Roman" w:cs="Times New Roman"/>
          <w:sz w:val="24"/>
          <w:szCs w:val="24"/>
        </w:rPr>
        <w:t>532</w:t>
      </w:r>
      <w:r>
        <w:rPr>
          <w:rFonts w:ascii="Times New Roman" w:hAnsi="Times New Roman" w:cs="Times New Roman"/>
          <w:sz w:val="24"/>
          <w:szCs w:val="24"/>
        </w:rPr>
        <w:t xml:space="preserve"> + 0,4</w:t>
      </w:r>
      <w:r w:rsidR="00F47607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X</w:t>
      </w:r>
      <w:r w:rsidRPr="00285D4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0,</w:t>
      </w:r>
      <w:r w:rsidR="009A02C1">
        <w:rPr>
          <w:rFonts w:ascii="Times New Roman" w:hAnsi="Times New Roman" w:cs="Times New Roman"/>
          <w:sz w:val="24"/>
          <w:szCs w:val="24"/>
        </w:rPr>
        <w:t>0</w:t>
      </w:r>
      <w:r w:rsidR="00F4760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X</w:t>
      </w:r>
      <w:r w:rsidRPr="00285D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+ 0,4</w:t>
      </w:r>
      <w:r w:rsidR="00F47607">
        <w:rPr>
          <w:rFonts w:ascii="Times New Roman" w:hAnsi="Times New Roman" w:cs="Times New Roman"/>
          <w:sz w:val="24"/>
          <w:szCs w:val="24"/>
        </w:rPr>
        <w:t>49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8641557"/>
      <w:r>
        <w:rPr>
          <w:rFonts w:ascii="Times New Roman" w:hAnsi="Times New Roman" w:cs="Times New Roman"/>
          <w:sz w:val="24"/>
          <w:szCs w:val="24"/>
        </w:rPr>
        <w:t>X</w:t>
      </w:r>
      <w:r w:rsidRPr="00285D4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bookmarkEnd w:id="2"/>
      <w:bookmarkEnd w:id="4"/>
      <w:r>
        <w:rPr>
          <w:rFonts w:ascii="Times New Roman" w:hAnsi="Times New Roman" w:cs="Times New Roman"/>
          <w:sz w:val="24"/>
          <w:szCs w:val="24"/>
          <w:vertAlign w:val="subscript"/>
        </w:rPr>
        <w:t>.</w:t>
      </w:r>
      <w:bookmarkEnd w:id="3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D77BC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="00CD77BC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CD7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7BC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="00CD7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7BC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="00CD77BC">
        <w:rPr>
          <w:rFonts w:ascii="Times New Roman" w:hAnsi="Times New Roman" w:cs="Times New Roman"/>
          <w:sz w:val="24"/>
          <w:szCs w:val="24"/>
        </w:rPr>
        <w:t xml:space="preserve"> (uji F) </w:t>
      </w:r>
      <w:proofErr w:type="spellStart"/>
      <w:r w:rsidR="00CD77BC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CD7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7B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D77BC">
        <w:rPr>
          <w:rFonts w:ascii="Times New Roman" w:hAnsi="Times New Roman" w:cs="Times New Roman"/>
          <w:sz w:val="24"/>
          <w:szCs w:val="24"/>
        </w:rPr>
        <w:t xml:space="preserve"> 0,002 yang </w:t>
      </w:r>
      <w:proofErr w:type="spellStart"/>
      <w:r w:rsidR="00CD77BC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CD7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7BC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CD7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7BC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CD7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7BC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CD7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7BC">
        <w:rPr>
          <w:rFonts w:ascii="Times New Roman" w:hAnsi="Times New Roman" w:cs="Times New Roman"/>
          <w:sz w:val="24"/>
          <w:szCs w:val="24"/>
        </w:rPr>
        <w:t>te</w:t>
      </w:r>
      <w:r w:rsidR="00966C80">
        <w:rPr>
          <w:rFonts w:ascii="Times New Roman" w:hAnsi="Times New Roman" w:cs="Times New Roman"/>
          <w:sz w:val="24"/>
          <w:szCs w:val="24"/>
        </w:rPr>
        <w:t>ntang</w:t>
      </w:r>
      <w:proofErr w:type="spellEnd"/>
      <w:r w:rsidR="00CD77BC">
        <w:rPr>
          <w:rFonts w:ascii="Times New Roman" w:hAnsi="Times New Roman" w:cs="Times New Roman"/>
          <w:sz w:val="24"/>
          <w:szCs w:val="24"/>
        </w:rPr>
        <w:t xml:space="preserve"> </w:t>
      </w:r>
      <w:r w:rsidR="00CD77BC" w:rsidRPr="005A4D27">
        <w:rPr>
          <w:rFonts w:ascii="Times New Roman" w:hAnsi="Times New Roman" w:cs="Times New Roman"/>
          <w:i/>
          <w:sz w:val="24"/>
          <w:szCs w:val="24"/>
        </w:rPr>
        <w:t>Tax Amnesty</w:t>
      </w:r>
      <w:r w:rsidR="00CD77BC">
        <w:rPr>
          <w:rFonts w:ascii="Times New Roman" w:hAnsi="Times New Roman" w:cs="Times New Roman"/>
          <w:sz w:val="24"/>
          <w:szCs w:val="24"/>
        </w:rPr>
        <w:t xml:space="preserve"> (X</w:t>
      </w:r>
      <w:r w:rsidR="00CD77BC" w:rsidRPr="002947E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CD77B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CD77B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CD7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7BC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CD7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7BC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="00CD77BC">
        <w:rPr>
          <w:rFonts w:ascii="Times New Roman" w:hAnsi="Times New Roman" w:cs="Times New Roman"/>
          <w:sz w:val="24"/>
          <w:szCs w:val="24"/>
        </w:rPr>
        <w:t xml:space="preserve"> (X</w:t>
      </w:r>
      <w:r w:rsidR="00CD77BC" w:rsidRPr="002947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D77BC">
        <w:rPr>
          <w:rFonts w:ascii="Times New Roman" w:hAnsi="Times New Roman" w:cs="Times New Roman"/>
          <w:sz w:val="24"/>
          <w:szCs w:val="24"/>
        </w:rPr>
        <w:t xml:space="preserve">), dan </w:t>
      </w:r>
      <w:proofErr w:type="spellStart"/>
      <w:r w:rsidR="00CD77BC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CD7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7B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CD7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7BC">
        <w:rPr>
          <w:rFonts w:ascii="Times New Roman" w:hAnsi="Times New Roman" w:cs="Times New Roman"/>
          <w:sz w:val="24"/>
          <w:szCs w:val="24"/>
        </w:rPr>
        <w:t>Modernisasi</w:t>
      </w:r>
      <w:proofErr w:type="spellEnd"/>
      <w:r w:rsidR="00CD7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7BC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CD7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7BC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="00CD77BC">
        <w:rPr>
          <w:rFonts w:ascii="Times New Roman" w:hAnsi="Times New Roman" w:cs="Times New Roman"/>
          <w:sz w:val="24"/>
          <w:szCs w:val="24"/>
        </w:rPr>
        <w:t xml:space="preserve"> (X</w:t>
      </w:r>
      <w:r w:rsidR="00CD77BC" w:rsidRPr="002947E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D77B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D77B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D7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7BC"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 w:rsidR="00CD7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7BC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CD7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7B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CD7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7BC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="00CD7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7BC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CD77BC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CD77BC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="00CD7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7BC">
        <w:rPr>
          <w:rFonts w:ascii="Times New Roman" w:hAnsi="Times New Roman" w:cs="Times New Roman"/>
          <w:sz w:val="24"/>
          <w:szCs w:val="24"/>
        </w:rPr>
        <w:t>Usahawan</w:t>
      </w:r>
      <w:proofErr w:type="spellEnd"/>
      <w:r w:rsidR="00CD77BC">
        <w:rPr>
          <w:rFonts w:ascii="Times New Roman" w:hAnsi="Times New Roman" w:cs="Times New Roman"/>
          <w:sz w:val="24"/>
          <w:szCs w:val="24"/>
        </w:rPr>
        <w:t xml:space="preserve"> (Y). </w:t>
      </w: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CD77B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D7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7BC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CD7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7BC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="00CD77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77BC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CD7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7B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CD7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7B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CD7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7B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CD7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7BC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CD7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7BC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CD7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7BC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CD7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7BC">
        <w:rPr>
          <w:rFonts w:ascii="Times New Roman" w:hAnsi="Times New Roman" w:cs="Times New Roman"/>
          <w:sz w:val="24"/>
          <w:szCs w:val="24"/>
        </w:rPr>
        <w:t>te</w:t>
      </w:r>
      <w:r w:rsidR="00966C80">
        <w:rPr>
          <w:rFonts w:ascii="Times New Roman" w:hAnsi="Times New Roman" w:cs="Times New Roman"/>
          <w:sz w:val="24"/>
          <w:szCs w:val="24"/>
        </w:rPr>
        <w:t>ntang</w:t>
      </w:r>
      <w:proofErr w:type="spellEnd"/>
      <w:r w:rsidR="00CD77BC">
        <w:rPr>
          <w:rFonts w:ascii="Times New Roman" w:hAnsi="Times New Roman" w:cs="Times New Roman"/>
          <w:sz w:val="24"/>
          <w:szCs w:val="24"/>
        </w:rPr>
        <w:t xml:space="preserve"> </w:t>
      </w:r>
      <w:r w:rsidR="00CD77BC">
        <w:rPr>
          <w:rFonts w:ascii="Times New Roman" w:hAnsi="Times New Roman" w:cs="Times New Roman"/>
          <w:i/>
          <w:sz w:val="24"/>
          <w:szCs w:val="24"/>
        </w:rPr>
        <w:t xml:space="preserve">tax amnesty, </w:t>
      </w:r>
      <w:proofErr w:type="spellStart"/>
      <w:r w:rsidR="00CD77B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CD7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7BC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CD7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7BC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="00CD77B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CD77BC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CD7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7B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CD7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7BC">
        <w:rPr>
          <w:rFonts w:ascii="Times New Roman" w:hAnsi="Times New Roman" w:cs="Times New Roman"/>
          <w:sz w:val="24"/>
          <w:szCs w:val="24"/>
        </w:rPr>
        <w:t>modernisasi</w:t>
      </w:r>
      <w:proofErr w:type="spellEnd"/>
      <w:r w:rsidR="00CD7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7BC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CD7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7BC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="00CD7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7B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CD7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7BC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="00CD7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7BC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CD7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7BC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CD77BC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CD77BC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="00CD7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7BC">
        <w:rPr>
          <w:rFonts w:ascii="Times New Roman" w:hAnsi="Times New Roman" w:cs="Times New Roman"/>
          <w:sz w:val="24"/>
          <w:szCs w:val="24"/>
        </w:rPr>
        <w:t>Usahawan</w:t>
      </w:r>
      <w:proofErr w:type="spellEnd"/>
      <w:r w:rsidR="00CD7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7B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D7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7BC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CD77BC">
        <w:rPr>
          <w:rFonts w:ascii="Times New Roman" w:hAnsi="Times New Roman" w:cs="Times New Roman"/>
          <w:sz w:val="24"/>
          <w:szCs w:val="24"/>
        </w:rPr>
        <w:t xml:space="preserve"> </w:t>
      </w:r>
      <w:r w:rsidR="00172D0E">
        <w:rPr>
          <w:rFonts w:ascii="Times New Roman" w:hAnsi="Times New Roman" w:cs="Times New Roman"/>
          <w:sz w:val="24"/>
          <w:szCs w:val="24"/>
        </w:rPr>
        <w:t>19</w:t>
      </w:r>
      <w:r w:rsidR="009A02C1">
        <w:rPr>
          <w:rFonts w:ascii="Times New Roman" w:hAnsi="Times New Roman" w:cs="Times New Roman"/>
          <w:sz w:val="24"/>
          <w:szCs w:val="24"/>
        </w:rPr>
        <w:t>,</w:t>
      </w:r>
      <w:r w:rsidR="00172D0E">
        <w:rPr>
          <w:rFonts w:ascii="Times New Roman" w:hAnsi="Times New Roman" w:cs="Times New Roman"/>
          <w:sz w:val="24"/>
          <w:szCs w:val="24"/>
        </w:rPr>
        <w:t>1</w:t>
      </w:r>
      <w:r w:rsidR="00CD77BC">
        <w:rPr>
          <w:rFonts w:ascii="Times New Roman" w:hAnsi="Times New Roman" w:cs="Times New Roman"/>
          <w:sz w:val="24"/>
          <w:szCs w:val="24"/>
        </w:rPr>
        <w:t xml:space="preserve">%, dan </w:t>
      </w:r>
      <w:proofErr w:type="spellStart"/>
      <w:r w:rsidR="00CD77BC"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 w:rsidR="00CD7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7BC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CD77BC">
        <w:rPr>
          <w:rFonts w:ascii="Times New Roman" w:hAnsi="Times New Roman" w:cs="Times New Roman"/>
          <w:sz w:val="24"/>
          <w:szCs w:val="24"/>
        </w:rPr>
        <w:t xml:space="preserve"> </w:t>
      </w:r>
      <w:r w:rsidR="00172D0E">
        <w:rPr>
          <w:rFonts w:ascii="Times New Roman" w:hAnsi="Times New Roman" w:cs="Times New Roman"/>
          <w:sz w:val="24"/>
          <w:szCs w:val="24"/>
        </w:rPr>
        <w:t>80</w:t>
      </w:r>
      <w:r w:rsidR="009A02C1">
        <w:rPr>
          <w:rFonts w:ascii="Times New Roman" w:hAnsi="Times New Roman" w:cs="Times New Roman"/>
          <w:sz w:val="24"/>
          <w:szCs w:val="24"/>
        </w:rPr>
        <w:t>,</w:t>
      </w:r>
      <w:r w:rsidR="00172D0E">
        <w:rPr>
          <w:rFonts w:ascii="Times New Roman" w:hAnsi="Times New Roman" w:cs="Times New Roman"/>
          <w:sz w:val="24"/>
          <w:szCs w:val="24"/>
        </w:rPr>
        <w:t>9</w:t>
      </w:r>
      <w:r w:rsidR="00CD77BC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CD77BC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="00CD77B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CD77B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CD77B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D77B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CD77BC">
        <w:rPr>
          <w:rFonts w:ascii="Times New Roman" w:hAnsi="Times New Roman" w:cs="Times New Roman"/>
          <w:sz w:val="24"/>
          <w:szCs w:val="24"/>
        </w:rPr>
        <w:t xml:space="preserve"> lain di </w:t>
      </w:r>
      <w:proofErr w:type="spellStart"/>
      <w:r w:rsidR="00CD77BC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CD77BC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CD77BC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CD77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0B8E4A" w14:textId="5B2DECF8" w:rsidR="00CD77BC" w:rsidRDefault="00CD77BC" w:rsidP="00CD77BC">
      <w:pPr>
        <w:spacing w:line="240" w:lineRule="auto"/>
        <w:ind w:left="0" w:right="-5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Kesimpulan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r w:rsidR="00966C80">
        <w:rPr>
          <w:rFonts w:ascii="Times New Roman" w:hAnsi="Times New Roman" w:cs="Times New Roman"/>
          <w:sz w:val="24"/>
          <w:szCs w:val="24"/>
        </w:rPr>
        <w:t>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tax amnesty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2AC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="00F9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2AC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F9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2AC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F922AC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F922AC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="00F9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2AC">
        <w:rPr>
          <w:rFonts w:ascii="Times New Roman" w:hAnsi="Times New Roman" w:cs="Times New Roman"/>
          <w:sz w:val="24"/>
          <w:szCs w:val="24"/>
        </w:rPr>
        <w:t>usahawan</w:t>
      </w:r>
      <w:proofErr w:type="spellEnd"/>
      <w:r w:rsidR="00F922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922AC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F9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2A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9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2AC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F9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2AC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="00F9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2A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F9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2A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F9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2AC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F9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2AC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="00F9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2A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F9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2A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F9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2AC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F9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2A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F9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2AC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="00F9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2AC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F9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2AC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F922AC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F922AC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="00F9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2AC">
        <w:rPr>
          <w:rFonts w:ascii="Times New Roman" w:hAnsi="Times New Roman" w:cs="Times New Roman"/>
          <w:sz w:val="24"/>
          <w:szCs w:val="24"/>
        </w:rPr>
        <w:t>usahawan</w:t>
      </w:r>
      <w:proofErr w:type="spellEnd"/>
      <w:r w:rsidR="00F922AC">
        <w:rPr>
          <w:rFonts w:ascii="Times New Roman" w:hAnsi="Times New Roman" w:cs="Times New Roman"/>
          <w:sz w:val="24"/>
          <w:szCs w:val="24"/>
        </w:rPr>
        <w:t xml:space="preserve">. Saran yang </w:t>
      </w:r>
      <w:proofErr w:type="spellStart"/>
      <w:r w:rsidR="00F922A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9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2AC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F9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2AC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="00F9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2A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9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2AC">
        <w:rPr>
          <w:rFonts w:ascii="Times New Roman" w:hAnsi="Times New Roman" w:cs="Times New Roman"/>
          <w:sz w:val="24"/>
          <w:szCs w:val="24"/>
        </w:rPr>
        <w:t>memperbanyak</w:t>
      </w:r>
      <w:proofErr w:type="spellEnd"/>
      <w:r w:rsidR="00F9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2A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F9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2AC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F922A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922AC">
        <w:rPr>
          <w:rFonts w:ascii="Times New Roman" w:hAnsi="Times New Roman" w:cs="Times New Roman"/>
          <w:sz w:val="24"/>
          <w:szCs w:val="24"/>
        </w:rPr>
        <w:t>memperluas</w:t>
      </w:r>
      <w:proofErr w:type="spellEnd"/>
      <w:r w:rsidR="00F9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2AC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F9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2AC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="00F9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2A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922AC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F922AC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F9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2AC">
        <w:rPr>
          <w:rFonts w:ascii="Times New Roman" w:hAnsi="Times New Roman" w:cs="Times New Roman"/>
          <w:sz w:val="24"/>
          <w:szCs w:val="24"/>
        </w:rPr>
        <w:t>variabel-variabel</w:t>
      </w:r>
      <w:proofErr w:type="spellEnd"/>
      <w:r w:rsidR="00F9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2AC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="00F9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2AC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F922AC">
        <w:rPr>
          <w:rFonts w:ascii="Times New Roman" w:hAnsi="Times New Roman" w:cs="Times New Roman"/>
          <w:sz w:val="24"/>
          <w:szCs w:val="24"/>
        </w:rPr>
        <w:t>.</w:t>
      </w:r>
    </w:p>
    <w:p w14:paraId="309A776F" w14:textId="30E49B37" w:rsidR="00476AB9" w:rsidRDefault="00476AB9" w:rsidP="00476AB9">
      <w:pPr>
        <w:spacing w:line="240" w:lineRule="auto"/>
        <w:ind w:left="0" w:right="-50"/>
        <w:rPr>
          <w:rFonts w:ascii="Times New Roman" w:hAnsi="Times New Roman" w:cs="Times New Roman"/>
          <w:sz w:val="24"/>
          <w:szCs w:val="24"/>
        </w:rPr>
      </w:pPr>
    </w:p>
    <w:p w14:paraId="4D23682B" w14:textId="626015A2" w:rsidR="00476AB9" w:rsidRDefault="00476AB9" w:rsidP="00476AB9">
      <w:pPr>
        <w:spacing w:line="240" w:lineRule="auto"/>
        <w:ind w:left="0" w:right="-50"/>
        <w:rPr>
          <w:rFonts w:ascii="Times New Roman" w:hAnsi="Times New Roman" w:cs="Times New Roman"/>
          <w:sz w:val="24"/>
          <w:szCs w:val="24"/>
        </w:rPr>
      </w:pPr>
    </w:p>
    <w:p w14:paraId="1B2AC3CB" w14:textId="52A5F15A" w:rsidR="00476AB9" w:rsidRDefault="00476AB9" w:rsidP="00476AB9">
      <w:pPr>
        <w:spacing w:line="240" w:lineRule="auto"/>
        <w:ind w:left="0" w:right="-50"/>
        <w:rPr>
          <w:rFonts w:ascii="Times New Roman" w:hAnsi="Times New Roman" w:cs="Times New Roman"/>
          <w:sz w:val="24"/>
          <w:szCs w:val="24"/>
        </w:rPr>
      </w:pPr>
    </w:p>
    <w:p w14:paraId="4328E2C9" w14:textId="16A3ED01" w:rsidR="00476AB9" w:rsidRPr="00476AB9" w:rsidRDefault="00476AB9" w:rsidP="00476AB9">
      <w:pPr>
        <w:spacing w:line="240" w:lineRule="auto"/>
        <w:ind w:left="1134" w:right="-50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r w:rsidR="00966C80">
        <w:rPr>
          <w:rFonts w:ascii="Times New Roman" w:hAnsi="Times New Roman" w:cs="Times New Roman"/>
          <w:sz w:val="24"/>
          <w:szCs w:val="24"/>
        </w:rPr>
        <w:t>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Tax Amnesty,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Usahawan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476AB9" w:rsidRPr="00476AB9" w:rsidSect="003B7654">
      <w:footerReference w:type="default" r:id="rId6"/>
      <w:pgSz w:w="11906" w:h="16838" w:code="9"/>
      <w:pgMar w:top="1440" w:right="1440" w:bottom="1440" w:left="1440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57C92" w14:textId="77777777" w:rsidR="008471C6" w:rsidRDefault="008471C6" w:rsidP="00FA01EA">
      <w:pPr>
        <w:spacing w:line="240" w:lineRule="auto"/>
      </w:pPr>
      <w:r>
        <w:separator/>
      </w:r>
    </w:p>
  </w:endnote>
  <w:endnote w:type="continuationSeparator" w:id="0">
    <w:p w14:paraId="23344FDF" w14:textId="77777777" w:rsidR="008471C6" w:rsidRDefault="008471C6" w:rsidP="00FA01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98736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92DBF8" w14:textId="5941353C" w:rsidR="00FA01EA" w:rsidRDefault="00FA01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B912FA" w14:textId="77777777" w:rsidR="00FA01EA" w:rsidRDefault="00FA0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C97BD" w14:textId="77777777" w:rsidR="008471C6" w:rsidRDefault="008471C6" w:rsidP="00FA01EA">
      <w:pPr>
        <w:spacing w:line="240" w:lineRule="auto"/>
      </w:pPr>
      <w:r>
        <w:separator/>
      </w:r>
    </w:p>
  </w:footnote>
  <w:footnote w:type="continuationSeparator" w:id="0">
    <w:p w14:paraId="334EF6E3" w14:textId="77777777" w:rsidR="008471C6" w:rsidRDefault="008471C6" w:rsidP="00FA01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A7"/>
    <w:rsid w:val="000C7465"/>
    <w:rsid w:val="00100D54"/>
    <w:rsid w:val="00101FA7"/>
    <w:rsid w:val="00116C8B"/>
    <w:rsid w:val="00172D0E"/>
    <w:rsid w:val="00285D46"/>
    <w:rsid w:val="002F4285"/>
    <w:rsid w:val="00341C3D"/>
    <w:rsid w:val="003B7654"/>
    <w:rsid w:val="00406E86"/>
    <w:rsid w:val="00476AB9"/>
    <w:rsid w:val="00767C8B"/>
    <w:rsid w:val="008471C6"/>
    <w:rsid w:val="00966C80"/>
    <w:rsid w:val="009A02C1"/>
    <w:rsid w:val="00A76EA4"/>
    <w:rsid w:val="00BA771C"/>
    <w:rsid w:val="00BF1B07"/>
    <w:rsid w:val="00CD77BC"/>
    <w:rsid w:val="00E81419"/>
    <w:rsid w:val="00F47607"/>
    <w:rsid w:val="00F922AC"/>
    <w:rsid w:val="00FA01EA"/>
    <w:rsid w:val="00FD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0BDB"/>
  <w15:chartTrackingRefBased/>
  <w15:docId w15:val="{A3E11D5B-666F-40D2-8BEA-34B877E1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FA7"/>
    <w:pPr>
      <w:spacing w:after="0" w:line="360" w:lineRule="auto"/>
      <w:ind w:left="720" w:right="-720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1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1E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01E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1E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Valentina C.</dc:creator>
  <cp:keywords/>
  <dc:description/>
  <cp:lastModifiedBy>Natalia Valentina C.</cp:lastModifiedBy>
  <cp:revision>12</cp:revision>
  <cp:lastPrinted>2019-05-13T07:11:00Z</cp:lastPrinted>
  <dcterms:created xsi:type="dcterms:W3CDTF">2019-01-29T04:55:00Z</dcterms:created>
  <dcterms:modified xsi:type="dcterms:W3CDTF">2019-05-13T07:31:00Z</dcterms:modified>
</cp:coreProperties>
</file>