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727591" w:rsidRPr="00E91531" w:rsidP="00460DF1">
      <w:pPr>
        <w:pStyle w:val="Heading1"/>
        <w:spacing w:before="0"/>
        <w:ind w:left="0" w:firstLine="0"/>
        <w:rPr>
          <w:bCs/>
          <w:sz w:val="23"/>
          <w:szCs w:val="23"/>
        </w:rPr>
      </w:pPr>
      <w:bookmarkStart w:id="0" w:name="_Toc20161503"/>
      <w:r>
        <w:t>ABSTRAK</w:t>
      </w:r>
      <w:bookmarkEnd w:id="0"/>
    </w:p>
    <w:p w:rsidR="00727591" w:rsidRPr="00727591" w:rsidP="00727591">
      <w:pPr>
        <w:spacing w:line="360" w:lineRule="auto"/>
        <w:jc w:val="center"/>
      </w:pPr>
    </w:p>
    <w:p w:rsidR="00847743" w:rsidP="00847743">
      <w:pPr>
        <w:spacing w:line="259" w:lineRule="auto"/>
        <w:jc w:val="both"/>
      </w:pPr>
      <w:r>
        <w:t xml:space="preserve">Alvin Darmasanjaya/ 59150214/ 2019/ </w:t>
      </w:r>
      <w:r w:rsidR="004A05EE">
        <w:t>Implementasi</w:t>
      </w:r>
      <w:r>
        <w:t xml:space="preserve"> Sistem </w:t>
      </w:r>
      <w:r>
        <w:rPr>
          <w:i/>
          <w:iCs/>
        </w:rPr>
        <w:t>Monitoring</w:t>
      </w:r>
      <w:r>
        <w:t xml:space="preserve"> Terhadap Proses Bimbingan Tugas Akhir Berbasis Android (Studi Kasus: Institus Bisnis dan Informatika Kwik Kian Gie)</w:t>
      </w:r>
      <w:r w:rsidR="00365477">
        <w:t>/ Budi Wasito, S.Kom., M</w:t>
      </w:r>
      <w:r w:rsidR="00EE48CC">
        <w:t>.</w:t>
      </w:r>
      <w:r w:rsidR="00365477">
        <w:t>M., M.Kom.</w:t>
      </w:r>
    </w:p>
    <w:p w:rsidR="002E779A" w:rsidP="00847743">
      <w:pPr>
        <w:spacing w:line="259" w:lineRule="auto"/>
        <w:jc w:val="both"/>
      </w:pPr>
      <w:r>
        <w:t>Perkembangan teknologi sekarang ini sangatlah berkembang pesat, banyak sekali dari teknologi tersebut membantu pekerjaan kita sehari-hari.</w:t>
      </w:r>
      <w:r w:rsidR="00D302AA">
        <w:t xml:space="preserve"> Teknologi pun sudah masuk ke berbagai bidang, contohnya bidang pendidikan.</w:t>
      </w:r>
      <w:r w:rsidR="002967C0">
        <w:t xml:space="preserve"> Dalam dunia pendidikan kita</w:t>
      </w:r>
      <w:r w:rsidR="00E84523">
        <w:t xml:space="preserve"> terbantu dengan </w:t>
      </w:r>
      <w:r w:rsidRPr="00E84523" w:rsidR="00E84523">
        <w:rPr>
          <w:i/>
          <w:iCs/>
        </w:rPr>
        <w:t>E-Learning</w:t>
      </w:r>
      <w:r w:rsidR="00C90AA5">
        <w:t xml:space="preserve">, yang mudah diakses dengan menggunakan </w:t>
      </w:r>
      <w:r w:rsidR="00C90AA5">
        <w:rPr>
          <w:i/>
          <w:iCs/>
        </w:rPr>
        <w:t>smartphone</w:t>
      </w:r>
      <w:r w:rsidR="002967C0">
        <w:t>.</w:t>
      </w:r>
      <w:r w:rsidR="00D559A4">
        <w:t xml:space="preserve"> Namun sekarang ini masih tidak adanya pemantauan secara langsung mengenai progres pengerjaan tugas akhir.</w:t>
      </w:r>
    </w:p>
    <w:p w:rsidR="001478B3" w:rsidP="00847743">
      <w:pPr>
        <w:spacing w:line="259" w:lineRule="auto"/>
        <w:jc w:val="both"/>
      </w:pPr>
      <w:r>
        <w:t xml:space="preserve">Pembuatan aplikasi ini akan menggunakan </w:t>
      </w:r>
      <w:r>
        <w:rPr>
          <w:i/>
          <w:iCs/>
        </w:rPr>
        <w:t>React Native</w:t>
      </w:r>
      <w:r>
        <w:t xml:space="preserve"> yang berbasis Android. </w:t>
      </w:r>
      <w:r w:rsidR="003E7DEC">
        <w:t>Di dalam aplikasi tersebut akan berisikan informasi-informasi dan juga masukkan dari mahasiswa. Dalam menyimpan informasi dan masukkan dari mahasiswa, maka aplikasi ini dihubungkan dengan MySQL sebagai media penyimpanan.</w:t>
      </w:r>
      <w:r w:rsidR="00476DF1">
        <w:t xml:space="preserve"> Hasil masukkan mahasiswa merupakan peran penting dalam berjalannya aplikasi ini.</w:t>
      </w:r>
    </w:p>
    <w:p w:rsidR="002A44D9" w:rsidP="00847743">
      <w:pPr>
        <w:spacing w:line="259" w:lineRule="auto"/>
        <w:jc w:val="both"/>
      </w:pPr>
      <w:r>
        <w:t xml:space="preserve">Penelitian ini dilakukan dengan menggunakan metode kualitatif dan metode pengembangan sistem </w:t>
      </w:r>
      <w:r>
        <w:rPr>
          <w:i/>
          <w:iCs/>
        </w:rPr>
        <w:t>Waterfall</w:t>
      </w:r>
      <w:r>
        <w:t xml:space="preserve">. Teknik pengumpulan data yang digunakan dengan cara </w:t>
      </w:r>
      <w:r w:rsidR="002001C5">
        <w:t xml:space="preserve">mengamati  secara </w:t>
      </w:r>
      <w:r>
        <w:t>langsung berjalannya bimbingan tugas akhir dan dilakukan juga wawancara terstuktur dengan pihak yang bersangkutan, yaitu Ketua Program Studi.</w:t>
      </w:r>
      <w:r w:rsidR="000423CC">
        <w:t xml:space="preserve"> </w:t>
      </w:r>
      <w:r w:rsidR="00EF7906">
        <w:t>Adanya studi pustaka melalui buku dan juga jurnal sebagai penambah wawasan dan informasi mengenai penelitian ini.</w:t>
      </w:r>
    </w:p>
    <w:p w:rsidR="00B94ACD" w:rsidP="00847743">
      <w:pPr>
        <w:spacing w:line="259" w:lineRule="auto"/>
        <w:jc w:val="both"/>
      </w:pPr>
      <w:r>
        <w:t xml:space="preserve">Penggambaran dari sistem yang dibuat dituangkan dalam bentuk </w:t>
      </w:r>
      <w:r w:rsidRPr="00B94ACD">
        <w:rPr>
          <w:i/>
          <w:iCs/>
        </w:rPr>
        <w:t>mockup</w:t>
      </w:r>
      <w:r>
        <w:t xml:space="preserve">, </w:t>
      </w:r>
      <w:r w:rsidRPr="00B94ACD">
        <w:rPr>
          <w:i/>
          <w:iCs/>
        </w:rPr>
        <w:t>flowchart</w:t>
      </w:r>
      <w:r>
        <w:t xml:space="preserve"> dan UML. </w:t>
      </w:r>
      <w:r w:rsidR="005A668A">
        <w:t xml:space="preserve">Hasil akhir dari pengembangan penelitian ini adalah sebuah aplikasi sistem </w:t>
      </w:r>
      <w:r w:rsidR="005A668A">
        <w:rPr>
          <w:i/>
          <w:iCs/>
        </w:rPr>
        <w:t>monitoring</w:t>
      </w:r>
      <w:r w:rsidR="005A668A">
        <w:t xml:space="preserve"> yang dalam pengembangannya memiliki dua model pengguna, yaitu </w:t>
      </w:r>
      <w:r w:rsidR="005A668A">
        <w:rPr>
          <w:i/>
          <w:iCs/>
        </w:rPr>
        <w:t>user</w:t>
      </w:r>
      <w:r w:rsidR="005A668A">
        <w:t xml:space="preserve"> dan admin.</w:t>
      </w:r>
    </w:p>
    <w:p w:rsidR="00643F0D" w:rsidRPr="00643F0D" w:rsidP="00847743">
      <w:pPr>
        <w:spacing w:line="259" w:lineRule="auto"/>
        <w:jc w:val="both"/>
      </w:pPr>
      <w:r>
        <w:t xml:space="preserve">Dengan adanya aplikasi sistem </w:t>
      </w:r>
      <w:r>
        <w:rPr>
          <w:i/>
          <w:iCs/>
        </w:rPr>
        <w:t>monitoring</w:t>
      </w:r>
      <w:r>
        <w:t xml:space="preserve"> ini diharapkan akan dapat mengurangi atau menyelesaikan masalah yang ada sekarang ini.</w:t>
      </w:r>
      <w:r w:rsidR="00DE46C2">
        <w:t xml:space="preserve"> Belum adanya media pemantauan secara langsung akan teratasi dengan adanya pembuatan aplikasi ini</w:t>
      </w:r>
      <w:r w:rsidR="00B267A4">
        <w:t>. Hal ini akan berguna kepada Ketua Program Studi dalam memantau mahasiswa jurusannya dalam proses pengerjaan skripsi.</w:t>
      </w:r>
    </w:p>
    <w:p w:rsidR="001E3358" w:rsidP="00847743">
      <w:pPr>
        <w:spacing w:line="259" w:lineRule="auto"/>
        <w:jc w:val="both"/>
        <w:rPr>
          <w:i/>
          <w:iCs/>
        </w:rPr>
      </w:pPr>
      <w:r>
        <w:rPr>
          <w:b/>
          <w:bCs/>
        </w:rPr>
        <w:t xml:space="preserve">Kata Kunci: </w:t>
      </w:r>
      <w:r>
        <w:t xml:space="preserve">Sistem </w:t>
      </w:r>
      <w:r>
        <w:rPr>
          <w:i/>
          <w:iCs/>
        </w:rPr>
        <w:t>Monitoring,</w:t>
      </w:r>
      <w:r>
        <w:t xml:space="preserve"> </w:t>
      </w:r>
      <w:r w:rsidR="00C85500">
        <w:t xml:space="preserve">Android, </w:t>
      </w:r>
      <w:r>
        <w:rPr>
          <w:i/>
          <w:iCs/>
        </w:rPr>
        <w:t>React Native</w:t>
      </w:r>
      <w:r w:rsidR="00BD5624">
        <w:rPr>
          <w:i/>
          <w:iCs/>
        </w:rPr>
        <w:t>, Waterfall.</w:t>
      </w:r>
    </w:p>
    <w:p w:rsidR="001E3358">
      <w:pPr>
        <w:spacing w:line="259" w:lineRule="auto"/>
        <w:rPr>
          <w:i/>
          <w:iCs/>
        </w:rPr>
      </w:pPr>
    </w:p>
    <w:sectPr w:rsidSect="00E91531">
      <w:footerReference w:type="default" r:id="rId5"/>
      <w:footerReference w:type="first" r:id="rId6"/>
      <w:pgSz w:w="11906" w:h="16838" w:code="9"/>
      <w:pgMar w:top="1418" w:right="1418" w:bottom="1418" w:left="1701" w:header="720" w:footer="720" w:gutter="0"/>
      <w:pgNumType w:fmt="lowerRoman"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3665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689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