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E9" w:rsidRPr="009B1384" w:rsidRDefault="00177AE9" w:rsidP="00177AE9">
      <w:pPr>
        <w:widowControl w:val="0"/>
        <w:autoSpaceDE w:val="0"/>
        <w:autoSpaceDN w:val="0"/>
        <w:adjustRightInd w:val="0"/>
        <w:spacing w:after="0" w:line="600" w:lineRule="auto"/>
        <w:ind w:left="480" w:hanging="480"/>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DAFTAR PUSTAKA</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 xml:space="preserve">ADDIN Mendeley Bibliography CSL_BIBLIOGRAPHY </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sz w:val="24"/>
          <w:szCs w:val="24"/>
        </w:rPr>
        <w:t xml:space="preserve">Anam, M. C., Andini, R., &amp; Hartono. (2018). </w:t>
      </w:r>
      <w:r w:rsidRPr="009B1384">
        <w:rPr>
          <w:rFonts w:ascii="Times New Roman" w:hAnsi="Times New Roman" w:cs="Times New Roman"/>
          <w:i/>
          <w:noProof/>
          <w:sz w:val="24"/>
          <w:szCs w:val="24"/>
        </w:rPr>
        <w:t>Pengaruh Kesadaran Wajib Pajak, Pelayanan Fiskus dan Sanksi Pajak Terhadap Kepatuhan Wajib Pajak Orang Pribadi Yang Melakukan Kegiatan Usaha dan Pekerjaan Bebas Sebagai Variabel Intervening (Studi di KPP Pratama Salatiga)</w:t>
      </w:r>
      <w:r w:rsidRPr="009B1384">
        <w:rPr>
          <w:rFonts w:ascii="Times New Roman" w:hAnsi="Times New Roman" w:cs="Times New Roman"/>
          <w:noProof/>
          <w:sz w:val="24"/>
          <w:szCs w:val="24"/>
        </w:rPr>
        <w:t xml:space="preserve">. </w:t>
      </w:r>
      <w:r w:rsidRPr="009B1384">
        <w:rPr>
          <w:rFonts w:ascii="Times New Roman" w:hAnsi="Times New Roman" w:cs="Times New Roman"/>
          <w:i/>
          <w:iCs/>
          <w:noProof/>
          <w:sz w:val="24"/>
          <w:szCs w:val="24"/>
        </w:rPr>
        <w:t>Journal Of Accounting</w:t>
      </w:r>
      <w:r w:rsidRPr="009B1384">
        <w:rPr>
          <w:rFonts w:ascii="Times New Roman" w:hAnsi="Times New Roman" w:cs="Times New Roman"/>
          <w:noProof/>
          <w:sz w:val="24"/>
          <w:szCs w:val="24"/>
        </w:rPr>
        <w:t xml:space="preserve">, </w:t>
      </w:r>
      <w:r>
        <w:rPr>
          <w:rFonts w:ascii="Times New Roman" w:hAnsi="Times New Roman" w:cs="Times New Roman"/>
          <w:noProof/>
          <w:sz w:val="24"/>
          <w:szCs w:val="24"/>
        </w:rPr>
        <w:t>Vol.</w:t>
      </w:r>
      <w:r w:rsidRPr="00FB67A6">
        <w:rPr>
          <w:rFonts w:ascii="Times New Roman" w:hAnsi="Times New Roman" w:cs="Times New Roman"/>
          <w:iCs/>
          <w:noProof/>
          <w:sz w:val="24"/>
          <w:szCs w:val="24"/>
        </w:rPr>
        <w:t>4, No</w:t>
      </w:r>
      <w:r>
        <w:rPr>
          <w:rFonts w:ascii="Times New Roman" w:hAnsi="Times New Roman" w:cs="Times New Roman"/>
          <w:i/>
          <w:iCs/>
          <w:noProof/>
          <w:sz w:val="24"/>
          <w:szCs w:val="24"/>
        </w:rPr>
        <w:t>.</w:t>
      </w:r>
      <w:r>
        <w:rPr>
          <w:rFonts w:ascii="Times New Roman" w:hAnsi="Times New Roman" w:cs="Times New Roman"/>
          <w:noProof/>
          <w:sz w:val="24"/>
          <w:szCs w:val="24"/>
        </w:rPr>
        <w:t>4</w:t>
      </w:r>
      <w:r w:rsidRPr="009B1384">
        <w:rPr>
          <w:rFonts w:ascii="Times New Roman" w:hAnsi="Times New Roman" w:cs="Times New Roman"/>
          <w:noProof/>
          <w:sz w:val="24"/>
          <w:szCs w:val="24"/>
        </w:rPr>
        <w:t>.</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Brata, J. D., Yuningsih, I., &amp; Kesuma, A. I. (2017). </w:t>
      </w:r>
      <w:r w:rsidRPr="009B1384">
        <w:rPr>
          <w:rFonts w:ascii="Times New Roman" w:hAnsi="Times New Roman" w:cs="Times New Roman"/>
          <w:i/>
          <w:noProof/>
          <w:sz w:val="24"/>
          <w:szCs w:val="24"/>
        </w:rPr>
        <w:t>Pengaruh Kesadaran Wajib Pajak , Pelayanan Fiskus , dan Sanksi Pajak terhadap Kepatuhan Wajib Pajak Orang Pribadi yang Melakukan Kegiatan Usaha dan Pekerjaan Bebas di Kota Samarinda The Effect of Taxpayer Awareness , Fiscal Services , and Tax Sanctions on.</w:t>
      </w:r>
      <w:r w:rsidRPr="009B1384">
        <w:rPr>
          <w:rFonts w:ascii="Times New Roman" w:hAnsi="Times New Roman" w:cs="Times New Roman"/>
          <w:noProof/>
          <w:sz w:val="24"/>
          <w:szCs w:val="24"/>
        </w:rPr>
        <w:t xml:space="preserve"> </w:t>
      </w:r>
      <w:r w:rsidRPr="009B1384">
        <w:rPr>
          <w:rFonts w:ascii="Times New Roman" w:hAnsi="Times New Roman" w:cs="Times New Roman"/>
          <w:iCs/>
          <w:noProof/>
          <w:sz w:val="24"/>
          <w:szCs w:val="24"/>
        </w:rPr>
        <w:t>Forum Ekonomi</w:t>
      </w:r>
      <w:r w:rsidRPr="009B1384">
        <w:rPr>
          <w:rFonts w:ascii="Times New Roman" w:hAnsi="Times New Roman" w:cs="Times New Roman"/>
          <w:noProof/>
          <w:sz w:val="24"/>
          <w:szCs w:val="24"/>
        </w:rPr>
        <w:t xml:space="preserve">, </w:t>
      </w:r>
      <w:r>
        <w:rPr>
          <w:rFonts w:ascii="Times New Roman" w:hAnsi="Times New Roman" w:cs="Times New Roman"/>
          <w:noProof/>
          <w:sz w:val="24"/>
          <w:szCs w:val="24"/>
        </w:rPr>
        <w:t>Vol.19, No.1</w:t>
      </w:r>
      <w:r w:rsidRPr="009B1384">
        <w:rPr>
          <w:rFonts w:ascii="Times New Roman" w:hAnsi="Times New Roman" w:cs="Times New Roman"/>
          <w:noProof/>
          <w:sz w:val="24"/>
          <w:szCs w:val="24"/>
        </w:rPr>
        <w:t>, 69–81.</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Cnbcindonesia, https://www.cnbcindonesia.com, diakses tanggal 18 februari 2019</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Fuadi, A. O., &amp; Mangoting, Y. (2013). </w:t>
      </w:r>
      <w:r w:rsidRPr="009B1384">
        <w:rPr>
          <w:rFonts w:ascii="Times New Roman" w:hAnsi="Times New Roman" w:cs="Times New Roman"/>
          <w:i/>
          <w:noProof/>
          <w:sz w:val="24"/>
          <w:szCs w:val="24"/>
        </w:rPr>
        <w:t xml:space="preserve">Pengaruh Kualitas Pelayanan Petugas Pajak, Sanksi Perpajakan dan Biaya Kepatuhan Pajak Terhadap Kepatuhan Wajib Pajak UMKM. </w:t>
      </w:r>
      <w:r w:rsidRPr="009B1384">
        <w:rPr>
          <w:rFonts w:ascii="Times New Roman" w:hAnsi="Times New Roman" w:cs="Times New Roman"/>
          <w:i/>
          <w:iCs/>
          <w:noProof/>
          <w:sz w:val="24"/>
          <w:szCs w:val="24"/>
        </w:rPr>
        <w:t>Tax &amp; Accounting Review</w:t>
      </w:r>
      <w:r w:rsidRPr="009B1384">
        <w:rPr>
          <w:rFonts w:ascii="Times New Roman" w:hAnsi="Times New Roman" w:cs="Times New Roman"/>
          <w:noProof/>
          <w:sz w:val="24"/>
          <w:szCs w:val="24"/>
        </w:rPr>
        <w:t xml:space="preserve">, </w:t>
      </w:r>
      <w:r>
        <w:rPr>
          <w:rFonts w:ascii="Times New Roman" w:hAnsi="Times New Roman" w:cs="Times New Roman"/>
          <w:noProof/>
          <w:sz w:val="24"/>
          <w:szCs w:val="24"/>
        </w:rPr>
        <w:t>Vol.</w:t>
      </w:r>
      <w:r w:rsidRPr="009B1384">
        <w:rPr>
          <w:rFonts w:ascii="Times New Roman" w:hAnsi="Times New Roman" w:cs="Times New Roman"/>
          <w:iCs/>
          <w:noProof/>
          <w:sz w:val="24"/>
          <w:szCs w:val="24"/>
        </w:rPr>
        <w:t>1</w:t>
      </w:r>
      <w:r>
        <w:rPr>
          <w:rFonts w:ascii="Times New Roman" w:hAnsi="Times New Roman" w:cs="Times New Roman"/>
          <w:iCs/>
          <w:noProof/>
          <w:sz w:val="24"/>
          <w:szCs w:val="24"/>
        </w:rPr>
        <w:t>, No.1</w:t>
      </w:r>
      <w:r w:rsidRPr="009B1384">
        <w:rPr>
          <w:rFonts w:ascii="Times New Roman" w:hAnsi="Times New Roman" w:cs="Times New Roman"/>
          <w:noProof/>
          <w:sz w:val="24"/>
          <w:szCs w:val="24"/>
        </w:rPr>
        <w:t>, 18–27.</w:t>
      </w:r>
    </w:p>
    <w:p w:rsidR="00177AE9"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Ghozali, I. (2018). </w:t>
      </w:r>
      <w:r w:rsidRPr="009B1384">
        <w:rPr>
          <w:rFonts w:ascii="Times New Roman" w:hAnsi="Times New Roman" w:cs="Times New Roman"/>
          <w:i/>
          <w:iCs/>
          <w:noProof/>
          <w:sz w:val="24"/>
          <w:szCs w:val="24"/>
        </w:rPr>
        <w:t>Aplikasi Analisis Multivariate dengan Program SPSS 25</w:t>
      </w:r>
      <w:r w:rsidRPr="009B1384">
        <w:rPr>
          <w:rFonts w:ascii="Times New Roman" w:hAnsi="Times New Roman" w:cs="Times New Roman"/>
          <w:noProof/>
          <w:sz w:val="24"/>
          <w:szCs w:val="24"/>
        </w:rPr>
        <w:t xml:space="preserve"> (9th ed.). Semarang: Undip.</w:t>
      </w:r>
    </w:p>
    <w:p w:rsidR="00177AE9" w:rsidRPr="00E912B0"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Ghozali, I. (2013). </w:t>
      </w:r>
      <w:r>
        <w:rPr>
          <w:rFonts w:ascii="Times New Roman" w:hAnsi="Times New Roman" w:cs="Times New Roman"/>
          <w:i/>
          <w:noProof/>
          <w:sz w:val="24"/>
          <w:szCs w:val="24"/>
        </w:rPr>
        <w:t xml:space="preserve">Aplikasi analisis multivariate dengan Program SPSS. </w:t>
      </w:r>
      <w:r>
        <w:rPr>
          <w:rFonts w:ascii="Times New Roman" w:hAnsi="Times New Roman" w:cs="Times New Roman"/>
          <w:noProof/>
          <w:sz w:val="24"/>
          <w:szCs w:val="24"/>
        </w:rPr>
        <w:t>Edisi ketujuh. Semarang : Badan Penerbit Universitas Diponegoro</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Jpnn, https://www.jpnn.com, diakses tanggal 5 Agustus 2019</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Kadir, A., Nurdin, D., &amp; Adam, R. P. (2017). </w:t>
      </w:r>
      <w:r w:rsidRPr="009B1384">
        <w:rPr>
          <w:rFonts w:ascii="Times New Roman" w:hAnsi="Times New Roman" w:cs="Times New Roman"/>
          <w:i/>
          <w:noProof/>
          <w:sz w:val="24"/>
          <w:szCs w:val="24"/>
        </w:rPr>
        <w:t>Perpajakan Dan Sanksi Perpajakan Terhadap Kepatuhan Wajib Pajak Daerah Di Kabupaten Tojo Una-Una</w:t>
      </w:r>
      <w:r w:rsidRPr="009B1384">
        <w:rPr>
          <w:rFonts w:ascii="Times New Roman" w:hAnsi="Times New Roman" w:cs="Times New Roman"/>
          <w:noProof/>
          <w:sz w:val="24"/>
          <w:szCs w:val="24"/>
        </w:rPr>
        <w:t xml:space="preserve">. </w:t>
      </w:r>
      <w:r w:rsidRPr="009B1384">
        <w:rPr>
          <w:rFonts w:ascii="Times New Roman" w:hAnsi="Times New Roman" w:cs="Times New Roman"/>
          <w:iCs/>
          <w:noProof/>
          <w:sz w:val="24"/>
          <w:szCs w:val="24"/>
        </w:rPr>
        <w:t>E Jurnal Katalogis, ISSN:</w:t>
      </w:r>
      <w:r w:rsidRPr="009B1384">
        <w:rPr>
          <w:rFonts w:ascii="Times New Roman" w:hAnsi="Times New Roman" w:cs="Times New Roman"/>
          <w:i/>
          <w:iCs/>
          <w:noProof/>
          <w:sz w:val="24"/>
          <w:szCs w:val="24"/>
        </w:rPr>
        <w:t xml:space="preserve"> 2302-2019</w:t>
      </w:r>
      <w:r w:rsidRPr="009B1384">
        <w:rPr>
          <w:rFonts w:ascii="Times New Roman" w:hAnsi="Times New Roman" w:cs="Times New Roman"/>
          <w:noProof/>
          <w:sz w:val="24"/>
          <w:szCs w:val="24"/>
        </w:rPr>
        <w:t xml:space="preserve">, </w:t>
      </w:r>
      <w:r>
        <w:rPr>
          <w:rFonts w:ascii="Times New Roman" w:hAnsi="Times New Roman" w:cs="Times New Roman"/>
          <w:noProof/>
          <w:sz w:val="24"/>
          <w:szCs w:val="24"/>
        </w:rPr>
        <w:t>Vol.</w:t>
      </w:r>
      <w:r w:rsidRPr="00FB67A6">
        <w:rPr>
          <w:rFonts w:ascii="Times New Roman" w:hAnsi="Times New Roman" w:cs="Times New Roman"/>
          <w:iCs/>
          <w:noProof/>
          <w:sz w:val="24"/>
          <w:szCs w:val="24"/>
        </w:rPr>
        <w:t>5</w:t>
      </w:r>
      <w:r>
        <w:rPr>
          <w:rFonts w:ascii="Times New Roman" w:hAnsi="Times New Roman" w:cs="Times New Roman"/>
          <w:iCs/>
          <w:noProof/>
          <w:sz w:val="24"/>
          <w:szCs w:val="24"/>
        </w:rPr>
        <w:t>, No.</w:t>
      </w:r>
      <w:r>
        <w:rPr>
          <w:rFonts w:ascii="Times New Roman" w:hAnsi="Times New Roman" w:cs="Times New Roman"/>
          <w:noProof/>
          <w:sz w:val="24"/>
          <w:szCs w:val="24"/>
        </w:rPr>
        <w:t>10</w:t>
      </w:r>
      <w:r w:rsidRPr="009B1384">
        <w:rPr>
          <w:rFonts w:ascii="Times New Roman" w:hAnsi="Times New Roman" w:cs="Times New Roman"/>
          <w:noProof/>
          <w:sz w:val="24"/>
          <w:szCs w:val="24"/>
        </w:rPr>
        <w:t>, 140–146.</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Kbbi, https://kbbi.web.id/tahu, diakses tanggal 15 Maret 2019</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Kepmenpan No.63/KEP/M.PAN/7/2003, https://peraturan.bkpm.go.id/jdih/, diakses tanggal 11 Maret 2019</w:t>
      </w:r>
    </w:p>
    <w:p w:rsidR="00177AE9" w:rsidRPr="009B1384" w:rsidRDefault="00177AE9" w:rsidP="00177AE9">
      <w:pPr>
        <w:jc w:val="both"/>
        <w:rPr>
          <w:rFonts w:ascii="Times New Roman" w:hAnsi="Times New Roman" w:cs="Times New Roman"/>
          <w:sz w:val="24"/>
          <w:szCs w:val="24"/>
        </w:rPr>
      </w:pPr>
      <w:r w:rsidRPr="009B1384">
        <w:rPr>
          <w:rFonts w:ascii="Times New Roman" w:hAnsi="Times New Roman" w:cs="Times New Roman"/>
          <w:noProof/>
          <w:sz w:val="24"/>
          <w:szCs w:val="24"/>
        </w:rPr>
        <w:t xml:space="preserve">Keuangan Kontan, </w:t>
      </w:r>
      <w:r w:rsidRPr="009B1384">
        <w:rPr>
          <w:rFonts w:ascii="Times New Roman" w:hAnsi="Times New Roman" w:cs="Times New Roman"/>
          <w:sz w:val="24"/>
          <w:szCs w:val="24"/>
        </w:rPr>
        <w:t>https://keuangan.kontan.co.id, diakses tanggal 5 Agustus 2019</w:t>
      </w:r>
    </w:p>
    <w:p w:rsidR="00177AE9" w:rsidRPr="009B1384" w:rsidRDefault="00177AE9" w:rsidP="00177AE9">
      <w:pPr>
        <w:jc w:val="both"/>
        <w:rPr>
          <w:rFonts w:ascii="Times New Roman" w:hAnsi="Times New Roman" w:cs="Times New Roman"/>
          <w:sz w:val="24"/>
          <w:szCs w:val="24"/>
        </w:rPr>
      </w:pPr>
      <w:r w:rsidRPr="009B1384">
        <w:rPr>
          <w:rFonts w:ascii="Times New Roman" w:hAnsi="Times New Roman" w:cs="Times New Roman"/>
          <w:sz w:val="24"/>
          <w:szCs w:val="24"/>
        </w:rPr>
        <w:t>Koran Jakarta, https://www.koran-jakarta.com, diakses tanggal 5 Agustus 2019</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Lydiana. (2018). P</w:t>
      </w:r>
      <w:r w:rsidRPr="009B1384">
        <w:rPr>
          <w:rFonts w:ascii="Times New Roman" w:hAnsi="Times New Roman" w:cs="Times New Roman"/>
          <w:i/>
          <w:noProof/>
          <w:sz w:val="24"/>
          <w:szCs w:val="24"/>
        </w:rPr>
        <w:t>engaruh Kesadaran Wajib Pajak, Pengetahuan Pajak dan Sanksi Terhadap Kepatuhan Wain Pajak Orang Pribadi di KPP Pratama Surabaya Gubeg.</w:t>
      </w:r>
      <w:r w:rsidRPr="009B1384">
        <w:rPr>
          <w:rFonts w:ascii="Times New Roman" w:hAnsi="Times New Roman" w:cs="Times New Roman"/>
          <w:noProof/>
          <w:sz w:val="24"/>
          <w:szCs w:val="24"/>
        </w:rPr>
        <w:t xml:space="preserve"> </w:t>
      </w:r>
      <w:r w:rsidRPr="009B1384">
        <w:rPr>
          <w:rFonts w:ascii="Times New Roman" w:hAnsi="Times New Roman" w:cs="Times New Roman"/>
          <w:iCs/>
          <w:noProof/>
          <w:sz w:val="24"/>
          <w:szCs w:val="24"/>
        </w:rPr>
        <w:t>Ilmiah Mahasiswa</w:t>
      </w:r>
      <w:r w:rsidRPr="009B1384">
        <w:rPr>
          <w:rFonts w:ascii="Times New Roman" w:hAnsi="Times New Roman" w:cs="Times New Roman"/>
          <w:noProof/>
          <w:sz w:val="24"/>
          <w:szCs w:val="24"/>
        </w:rPr>
        <w:t xml:space="preserve">, </w:t>
      </w:r>
      <w:r>
        <w:rPr>
          <w:rFonts w:ascii="Times New Roman" w:hAnsi="Times New Roman" w:cs="Times New Roman"/>
          <w:noProof/>
          <w:sz w:val="24"/>
          <w:szCs w:val="24"/>
        </w:rPr>
        <w:t>Vol.</w:t>
      </w:r>
      <w:r w:rsidRPr="00F77831">
        <w:rPr>
          <w:rFonts w:ascii="Times New Roman" w:hAnsi="Times New Roman" w:cs="Times New Roman"/>
          <w:iCs/>
          <w:noProof/>
          <w:sz w:val="24"/>
          <w:szCs w:val="24"/>
        </w:rPr>
        <w:t>7</w:t>
      </w:r>
      <w:r>
        <w:rPr>
          <w:rFonts w:ascii="Times New Roman" w:hAnsi="Times New Roman" w:cs="Times New Roman"/>
          <w:iCs/>
          <w:noProof/>
          <w:sz w:val="24"/>
          <w:szCs w:val="24"/>
        </w:rPr>
        <w:t>, No.</w:t>
      </w:r>
      <w:r>
        <w:rPr>
          <w:rFonts w:ascii="Times New Roman" w:hAnsi="Times New Roman" w:cs="Times New Roman"/>
          <w:noProof/>
          <w:sz w:val="24"/>
          <w:szCs w:val="24"/>
        </w:rPr>
        <w:t>1</w:t>
      </w:r>
      <w:r w:rsidRPr="009B1384">
        <w:rPr>
          <w:rFonts w:ascii="Times New Roman" w:hAnsi="Times New Roman" w:cs="Times New Roman"/>
          <w:noProof/>
          <w:sz w:val="24"/>
          <w:szCs w:val="24"/>
        </w:rPr>
        <w:t>, 125–133.</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Marc</w:t>
      </w:r>
      <w:r>
        <w:rPr>
          <w:rFonts w:ascii="Times New Roman" w:hAnsi="Times New Roman" w:cs="Times New Roman"/>
          <w:noProof/>
          <w:sz w:val="24"/>
          <w:szCs w:val="24"/>
        </w:rPr>
        <w:t>h</w:t>
      </w:r>
      <w:r w:rsidRPr="009B1384">
        <w:rPr>
          <w:rFonts w:ascii="Times New Roman" w:hAnsi="Times New Roman" w:cs="Times New Roman"/>
          <w:noProof/>
          <w:sz w:val="24"/>
          <w:szCs w:val="24"/>
        </w:rPr>
        <w:t xml:space="preserve">ori, F. (2018). </w:t>
      </w:r>
      <w:r w:rsidRPr="009B1384">
        <w:rPr>
          <w:rFonts w:ascii="Times New Roman" w:hAnsi="Times New Roman" w:cs="Times New Roman"/>
          <w:i/>
          <w:iCs/>
          <w:noProof/>
          <w:sz w:val="24"/>
          <w:szCs w:val="24"/>
        </w:rPr>
        <w:t>Pengaruh Kesadaran Wajib Pajak, Pelayanan Fiskus, dan Sanksi Pajak Terhadap Kepatuhan Wajib Pajak Orang Pribadi yang Melakukan Usaha Kecil Menengah (Studi Empiris pada Kantor Pelayanan Penyuluhan dan Konsultasi Perpajakan Kota Sungai Penuh)</w:t>
      </w:r>
      <w:r w:rsidRPr="009B1384">
        <w:rPr>
          <w:rFonts w:ascii="Times New Roman" w:hAnsi="Times New Roman" w:cs="Times New Roman"/>
          <w:noProof/>
          <w:sz w:val="24"/>
          <w:szCs w:val="24"/>
        </w:rPr>
        <w:t>, Jurnal Akuntansi, 6(3).</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Mardiasmo. (2018). </w:t>
      </w:r>
      <w:r w:rsidRPr="009B1384">
        <w:rPr>
          <w:rFonts w:ascii="Times New Roman" w:hAnsi="Times New Roman" w:cs="Times New Roman"/>
          <w:i/>
          <w:iCs/>
          <w:noProof/>
          <w:sz w:val="24"/>
          <w:szCs w:val="24"/>
        </w:rPr>
        <w:t>Perpajakan</w:t>
      </w:r>
      <w:r w:rsidRPr="009B1384">
        <w:rPr>
          <w:rFonts w:ascii="Times New Roman" w:hAnsi="Times New Roman" w:cs="Times New Roman"/>
          <w:noProof/>
          <w:sz w:val="24"/>
          <w:szCs w:val="24"/>
        </w:rPr>
        <w:t xml:space="preserve"> (Maya, Ed.). Yogyakarta: ANDI.</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Menteri Keuangan Nomor 192/PMK.03/2007, https://jdih.kemenkeu.go.id, diakses tanggal 15 Maret 2019.</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Nazir, N. (2010). </w:t>
      </w:r>
      <w:r w:rsidRPr="009B1384">
        <w:rPr>
          <w:rFonts w:ascii="Times New Roman" w:hAnsi="Times New Roman" w:cs="Times New Roman"/>
          <w:i/>
          <w:iCs/>
          <w:noProof/>
          <w:sz w:val="24"/>
          <w:szCs w:val="24"/>
        </w:rPr>
        <w:t xml:space="preserve">Pengaruh pengetahuan pajak dan sistem administrasi perpajakan terhadap kepatuhan wajib pajak (survei atas wp-op PBB di KPP pratama jakarta pasar rebo), </w:t>
      </w:r>
      <w:r w:rsidRPr="009B1384">
        <w:rPr>
          <w:rFonts w:ascii="Times New Roman" w:hAnsi="Times New Roman" w:cs="Times New Roman"/>
          <w:iCs/>
          <w:noProof/>
          <w:sz w:val="24"/>
          <w:szCs w:val="24"/>
        </w:rPr>
        <w:lastRenderedPageBreak/>
        <w:t xml:space="preserve">Jurnal informasi, perpajakan, akuntansi &amp; keuangan publik, </w:t>
      </w:r>
      <w:r>
        <w:rPr>
          <w:rFonts w:ascii="Times New Roman" w:hAnsi="Times New Roman" w:cs="Times New Roman"/>
          <w:iCs/>
          <w:noProof/>
          <w:sz w:val="24"/>
          <w:szCs w:val="24"/>
        </w:rPr>
        <w:t>Vol.</w:t>
      </w:r>
      <w:r w:rsidRPr="009B1384">
        <w:rPr>
          <w:rFonts w:ascii="Times New Roman" w:hAnsi="Times New Roman" w:cs="Times New Roman"/>
          <w:iCs/>
          <w:noProof/>
          <w:sz w:val="24"/>
          <w:szCs w:val="24"/>
        </w:rPr>
        <w:t>5</w:t>
      </w:r>
      <w:r>
        <w:rPr>
          <w:rFonts w:ascii="Times New Roman" w:hAnsi="Times New Roman" w:cs="Times New Roman"/>
          <w:iCs/>
          <w:noProof/>
          <w:sz w:val="24"/>
          <w:szCs w:val="24"/>
        </w:rPr>
        <w:t>, No.2</w:t>
      </w:r>
      <w:r w:rsidRPr="009B1384">
        <w:rPr>
          <w:rFonts w:ascii="Times New Roman" w:hAnsi="Times New Roman" w:cs="Times New Roman"/>
          <w:iCs/>
          <w:noProof/>
          <w:sz w:val="24"/>
          <w:szCs w:val="24"/>
        </w:rPr>
        <w:t>, 85-100.</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Oktaviani, R. M., &amp; Adellina, S. (2016). </w:t>
      </w:r>
      <w:r w:rsidRPr="009B1384">
        <w:rPr>
          <w:rFonts w:ascii="Times New Roman" w:hAnsi="Times New Roman" w:cs="Times New Roman"/>
          <w:i/>
          <w:noProof/>
          <w:sz w:val="24"/>
          <w:szCs w:val="24"/>
        </w:rPr>
        <w:t>Kepatuhan Wajib Pajak Ukm.</w:t>
      </w:r>
      <w:r w:rsidRPr="009B1384">
        <w:rPr>
          <w:rFonts w:ascii="Times New Roman" w:hAnsi="Times New Roman" w:cs="Times New Roman"/>
          <w:noProof/>
          <w:sz w:val="24"/>
          <w:szCs w:val="24"/>
        </w:rPr>
        <w:t xml:space="preserve"> </w:t>
      </w:r>
      <w:r w:rsidRPr="009B1384">
        <w:rPr>
          <w:rFonts w:ascii="Times New Roman" w:hAnsi="Times New Roman" w:cs="Times New Roman"/>
          <w:iCs/>
          <w:noProof/>
          <w:sz w:val="24"/>
          <w:szCs w:val="24"/>
        </w:rPr>
        <w:t>Dinamika Akuntansi, Keuangan Dan Perbankan</w:t>
      </w:r>
      <w:r w:rsidRPr="009B1384">
        <w:rPr>
          <w:rFonts w:ascii="Times New Roman" w:hAnsi="Times New Roman" w:cs="Times New Roman"/>
          <w:i/>
          <w:iCs/>
          <w:noProof/>
          <w:sz w:val="24"/>
          <w:szCs w:val="24"/>
        </w:rPr>
        <w:t>, ISSN: 2302-8556</w:t>
      </w:r>
      <w:r w:rsidRPr="009B1384">
        <w:rPr>
          <w:rFonts w:ascii="Times New Roman" w:hAnsi="Times New Roman" w:cs="Times New Roman"/>
          <w:noProof/>
          <w:sz w:val="24"/>
          <w:szCs w:val="24"/>
        </w:rPr>
        <w:t xml:space="preserve">, </w:t>
      </w:r>
      <w:r w:rsidRPr="009B1384">
        <w:rPr>
          <w:rFonts w:ascii="Times New Roman" w:hAnsi="Times New Roman" w:cs="Times New Roman"/>
          <w:i/>
          <w:iCs/>
          <w:noProof/>
          <w:sz w:val="24"/>
          <w:szCs w:val="24"/>
        </w:rPr>
        <w:t>5</w:t>
      </w:r>
      <w:r w:rsidRPr="009B1384">
        <w:rPr>
          <w:rFonts w:ascii="Times New Roman" w:hAnsi="Times New Roman" w:cs="Times New Roman"/>
          <w:noProof/>
          <w:sz w:val="24"/>
          <w:szCs w:val="24"/>
        </w:rPr>
        <w:t>(2), 136–145.</w:t>
      </w:r>
    </w:p>
    <w:p w:rsidR="00177AE9"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Online Pajak, www.online-pajak.com, diakses tanggal 11 Maret 2019.</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90047">
        <w:rPr>
          <w:rFonts w:ascii="Times New Roman" w:hAnsi="Times New Roman" w:cs="Times New Roman"/>
          <w:noProof/>
          <w:sz w:val="24"/>
          <w:szCs w:val="24"/>
        </w:rPr>
        <w:t xml:space="preserve">Priyatno, D. (2016). </w:t>
      </w:r>
      <w:r w:rsidRPr="006E67F6">
        <w:rPr>
          <w:rFonts w:ascii="Times New Roman" w:hAnsi="Times New Roman" w:cs="Times New Roman"/>
          <w:i/>
          <w:noProof/>
          <w:sz w:val="24"/>
          <w:szCs w:val="24"/>
        </w:rPr>
        <w:t>SPSS Handbook</w:t>
      </w:r>
      <w:r w:rsidRPr="00490047">
        <w:rPr>
          <w:rFonts w:ascii="Times New Roman" w:hAnsi="Times New Roman" w:cs="Times New Roman"/>
          <w:noProof/>
          <w:sz w:val="24"/>
          <w:szCs w:val="24"/>
        </w:rPr>
        <w:t>. Yogyakarta: Mediakom.</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Puspitasari, L. (2015). </w:t>
      </w:r>
      <w:r w:rsidRPr="009B1384">
        <w:rPr>
          <w:rFonts w:ascii="Times New Roman" w:hAnsi="Times New Roman" w:cs="Times New Roman"/>
          <w:i/>
          <w:iCs/>
          <w:noProof/>
          <w:sz w:val="24"/>
          <w:szCs w:val="24"/>
        </w:rPr>
        <w:t>Effect of taxpayer awareness, level of understanding of taxpayer”s, the service tax authorities and tax penalties with tax compliance (Empirical Study On UMKM entrepreneurs in KPP Pratama Senapelan)</w:t>
      </w:r>
      <w:r w:rsidRPr="009B1384">
        <w:rPr>
          <w:rFonts w:ascii="Times New Roman" w:hAnsi="Times New Roman" w:cs="Times New Roman"/>
          <w:noProof/>
          <w:sz w:val="24"/>
          <w:szCs w:val="24"/>
        </w:rPr>
        <w:t xml:space="preserve">. Jom Fekon, </w:t>
      </w:r>
      <w:r>
        <w:rPr>
          <w:rFonts w:ascii="Times New Roman" w:hAnsi="Times New Roman" w:cs="Times New Roman"/>
          <w:noProof/>
          <w:sz w:val="24"/>
          <w:szCs w:val="24"/>
        </w:rPr>
        <w:t>Vol.</w:t>
      </w:r>
      <w:r w:rsidRPr="00030366">
        <w:rPr>
          <w:rFonts w:ascii="Times New Roman" w:hAnsi="Times New Roman" w:cs="Times New Roman"/>
          <w:iCs/>
          <w:noProof/>
          <w:sz w:val="24"/>
          <w:szCs w:val="24"/>
        </w:rPr>
        <w:t>2</w:t>
      </w:r>
      <w:r>
        <w:rPr>
          <w:rFonts w:ascii="Times New Roman" w:hAnsi="Times New Roman" w:cs="Times New Roman"/>
          <w:iCs/>
          <w:noProof/>
          <w:sz w:val="24"/>
          <w:szCs w:val="24"/>
        </w:rPr>
        <w:t>, No.</w:t>
      </w:r>
      <w:r>
        <w:rPr>
          <w:rFonts w:ascii="Times New Roman" w:hAnsi="Times New Roman" w:cs="Times New Roman"/>
          <w:noProof/>
          <w:sz w:val="24"/>
          <w:szCs w:val="24"/>
        </w:rPr>
        <w:t>2</w:t>
      </w:r>
      <w:r w:rsidRPr="009B1384">
        <w:rPr>
          <w:rFonts w:ascii="Times New Roman" w:hAnsi="Times New Roman" w:cs="Times New Roman"/>
          <w:noProof/>
          <w:sz w:val="24"/>
          <w:szCs w:val="24"/>
        </w:rPr>
        <w:t>, 1–15.</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Rahayu, S. K. (2018). </w:t>
      </w:r>
      <w:r w:rsidRPr="009B1384">
        <w:rPr>
          <w:rFonts w:ascii="Times New Roman" w:hAnsi="Times New Roman" w:cs="Times New Roman"/>
          <w:i/>
          <w:iCs/>
          <w:noProof/>
          <w:sz w:val="24"/>
          <w:szCs w:val="24"/>
        </w:rPr>
        <w:t>Perpajakan Konsep dan Aspek Formal</w:t>
      </w:r>
      <w:r w:rsidRPr="009B1384">
        <w:rPr>
          <w:rFonts w:ascii="Times New Roman" w:hAnsi="Times New Roman" w:cs="Times New Roman"/>
          <w:noProof/>
          <w:sz w:val="24"/>
          <w:szCs w:val="24"/>
        </w:rPr>
        <w:t>. Yogyakarta: Rekayasa Sains.</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Republika , https://www.republika.co.id, diakses tanggal 18 februari 2019</w:t>
      </w:r>
    </w:p>
    <w:p w:rsidR="00177AE9"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Resmi, S. (2017). </w:t>
      </w:r>
      <w:r w:rsidRPr="009B1384">
        <w:rPr>
          <w:rFonts w:ascii="Times New Roman" w:hAnsi="Times New Roman" w:cs="Times New Roman"/>
          <w:i/>
          <w:iCs/>
          <w:noProof/>
          <w:sz w:val="24"/>
          <w:szCs w:val="24"/>
        </w:rPr>
        <w:t>Perpajakan Teori &amp; Kasus</w:t>
      </w:r>
      <w:r w:rsidRPr="009B1384">
        <w:rPr>
          <w:rFonts w:ascii="Times New Roman" w:hAnsi="Times New Roman" w:cs="Times New Roman"/>
          <w:noProof/>
          <w:sz w:val="24"/>
          <w:szCs w:val="24"/>
        </w:rPr>
        <w:t xml:space="preserve"> (10th ed.; M. Masykur &amp; A. Sustiwi, Eds.). Jakarta Selatan: Salemba Empat.</w:t>
      </w:r>
    </w:p>
    <w:p w:rsidR="00177AE9" w:rsidRPr="0063080E"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Rusjdi, M. (2003). </w:t>
      </w:r>
      <w:r>
        <w:rPr>
          <w:rFonts w:ascii="Times New Roman" w:hAnsi="Times New Roman" w:cs="Times New Roman"/>
          <w:i/>
          <w:noProof/>
          <w:sz w:val="24"/>
          <w:szCs w:val="24"/>
        </w:rPr>
        <w:t>KUP ketentuan umum dan tatacara perpajakan.</w:t>
      </w:r>
      <w:r>
        <w:rPr>
          <w:rFonts w:ascii="Times New Roman" w:hAnsi="Times New Roman" w:cs="Times New Roman"/>
          <w:noProof/>
          <w:sz w:val="24"/>
          <w:szCs w:val="24"/>
        </w:rPr>
        <w:t xml:space="preserve"> Indonesia: PT indeks.</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Sabijono, H., Sondakh, J., &amp; Murti, H. (2014). </w:t>
      </w:r>
      <w:r w:rsidRPr="009B1384">
        <w:rPr>
          <w:rFonts w:ascii="Times New Roman" w:hAnsi="Times New Roman" w:cs="Times New Roman"/>
          <w:i/>
          <w:noProof/>
          <w:sz w:val="24"/>
          <w:szCs w:val="24"/>
        </w:rPr>
        <w:t>Pelayanan Fiskus Dan Pengetahuan Perpajakan Terhadap Kepatuhan Wajib Pajak Orang Pribadi Di Kota Manado</w:t>
      </w:r>
      <w:r w:rsidRPr="009B1384">
        <w:rPr>
          <w:rFonts w:ascii="Times New Roman" w:hAnsi="Times New Roman" w:cs="Times New Roman"/>
          <w:noProof/>
          <w:sz w:val="24"/>
          <w:szCs w:val="24"/>
        </w:rPr>
        <w:t xml:space="preserve">. </w:t>
      </w:r>
      <w:r w:rsidRPr="009B1384">
        <w:rPr>
          <w:rFonts w:ascii="Times New Roman" w:hAnsi="Times New Roman" w:cs="Times New Roman"/>
          <w:i/>
          <w:iCs/>
          <w:noProof/>
          <w:sz w:val="24"/>
          <w:szCs w:val="24"/>
        </w:rPr>
        <w:t>J</w:t>
      </w:r>
      <w:r w:rsidRPr="009B1384">
        <w:rPr>
          <w:rFonts w:ascii="Times New Roman" w:hAnsi="Times New Roman" w:cs="Times New Roman"/>
          <w:iCs/>
          <w:noProof/>
          <w:sz w:val="24"/>
          <w:szCs w:val="24"/>
        </w:rPr>
        <w:t>urnal Riset Ekonomi, Manajemen, Bisnis Dan Akuntansi</w:t>
      </w:r>
      <w:r w:rsidRPr="009B1384">
        <w:rPr>
          <w:rFonts w:ascii="Times New Roman" w:hAnsi="Times New Roman" w:cs="Times New Roman"/>
          <w:noProof/>
          <w:sz w:val="24"/>
          <w:szCs w:val="24"/>
        </w:rPr>
        <w:t xml:space="preserve">, </w:t>
      </w:r>
      <w:r>
        <w:rPr>
          <w:rFonts w:ascii="Times New Roman" w:hAnsi="Times New Roman" w:cs="Times New Roman"/>
          <w:noProof/>
          <w:sz w:val="24"/>
          <w:szCs w:val="24"/>
        </w:rPr>
        <w:t>Vol.</w:t>
      </w:r>
      <w:r w:rsidRPr="00030366">
        <w:rPr>
          <w:rFonts w:ascii="Times New Roman" w:hAnsi="Times New Roman" w:cs="Times New Roman"/>
          <w:iCs/>
          <w:noProof/>
          <w:sz w:val="24"/>
          <w:szCs w:val="24"/>
        </w:rPr>
        <w:t>2</w:t>
      </w:r>
      <w:r>
        <w:rPr>
          <w:rFonts w:ascii="Times New Roman" w:hAnsi="Times New Roman" w:cs="Times New Roman"/>
          <w:iCs/>
          <w:noProof/>
          <w:sz w:val="24"/>
          <w:szCs w:val="24"/>
        </w:rPr>
        <w:t>, No.</w:t>
      </w:r>
      <w:r>
        <w:rPr>
          <w:rFonts w:ascii="Times New Roman" w:hAnsi="Times New Roman" w:cs="Times New Roman"/>
          <w:noProof/>
          <w:sz w:val="24"/>
          <w:szCs w:val="24"/>
        </w:rPr>
        <w:t>3</w:t>
      </w:r>
      <w:r w:rsidRPr="009B1384">
        <w:rPr>
          <w:rFonts w:ascii="Times New Roman" w:hAnsi="Times New Roman" w:cs="Times New Roman"/>
          <w:noProof/>
          <w:sz w:val="24"/>
          <w:szCs w:val="24"/>
        </w:rPr>
        <w:t>, 389–398.</w:t>
      </w:r>
    </w:p>
    <w:p w:rsidR="00177AE9"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Siamena, E., Sabijono, H., &amp; Warongan, J. D. . (2017). </w:t>
      </w:r>
      <w:r w:rsidRPr="009B1384">
        <w:rPr>
          <w:rFonts w:ascii="Times New Roman" w:hAnsi="Times New Roman" w:cs="Times New Roman"/>
          <w:i/>
          <w:noProof/>
          <w:sz w:val="24"/>
          <w:szCs w:val="24"/>
        </w:rPr>
        <w:t>Pengaruh Sanksi Perpajakan dan Kesadaran Wajib Pajak Terhadap Kepatuhan Wajib pajak Orang Pribadi di Manado</w:t>
      </w:r>
      <w:r w:rsidRPr="009B1384">
        <w:rPr>
          <w:rFonts w:ascii="Times New Roman" w:hAnsi="Times New Roman" w:cs="Times New Roman"/>
          <w:noProof/>
          <w:sz w:val="24"/>
          <w:szCs w:val="24"/>
        </w:rPr>
        <w:t>.</w:t>
      </w:r>
      <w:r w:rsidRPr="009B1384">
        <w:rPr>
          <w:rFonts w:ascii="Times New Roman" w:hAnsi="Times New Roman" w:cs="Times New Roman"/>
          <w:i/>
          <w:iCs/>
          <w:noProof/>
          <w:sz w:val="24"/>
          <w:szCs w:val="24"/>
        </w:rPr>
        <w:t xml:space="preserve"> </w:t>
      </w:r>
      <w:r w:rsidRPr="009B1384">
        <w:rPr>
          <w:rFonts w:ascii="Times New Roman" w:hAnsi="Times New Roman" w:cs="Times New Roman"/>
          <w:iCs/>
          <w:noProof/>
          <w:sz w:val="24"/>
          <w:szCs w:val="24"/>
        </w:rPr>
        <w:t xml:space="preserve">Junal Riset akuntansi </w:t>
      </w:r>
      <w:r w:rsidRPr="009B1384">
        <w:rPr>
          <w:rFonts w:ascii="Times New Roman" w:hAnsi="Times New Roman" w:cs="Times New Roman"/>
          <w:i/>
          <w:iCs/>
          <w:noProof/>
          <w:sz w:val="24"/>
          <w:szCs w:val="24"/>
        </w:rPr>
        <w:t xml:space="preserve">Going Concern, </w:t>
      </w:r>
      <w:r w:rsidRPr="009B1384">
        <w:rPr>
          <w:rFonts w:ascii="Times New Roman" w:hAnsi="Times New Roman" w:cs="Times New Roman"/>
          <w:noProof/>
          <w:sz w:val="24"/>
          <w:szCs w:val="24"/>
        </w:rPr>
        <w:t xml:space="preserve"> </w:t>
      </w:r>
      <w:r>
        <w:rPr>
          <w:rFonts w:ascii="Times New Roman" w:hAnsi="Times New Roman" w:cs="Times New Roman"/>
          <w:noProof/>
          <w:sz w:val="24"/>
          <w:szCs w:val="24"/>
        </w:rPr>
        <w:t>Vol.</w:t>
      </w:r>
      <w:r w:rsidRPr="009B1384">
        <w:rPr>
          <w:rFonts w:ascii="Times New Roman" w:hAnsi="Times New Roman" w:cs="Times New Roman"/>
          <w:iCs/>
          <w:noProof/>
          <w:sz w:val="24"/>
          <w:szCs w:val="24"/>
        </w:rPr>
        <w:t>12</w:t>
      </w:r>
      <w:r>
        <w:rPr>
          <w:rFonts w:ascii="Times New Roman" w:hAnsi="Times New Roman" w:cs="Times New Roman"/>
          <w:iCs/>
          <w:noProof/>
          <w:sz w:val="24"/>
          <w:szCs w:val="24"/>
        </w:rPr>
        <w:t>, No.</w:t>
      </w:r>
      <w:r w:rsidRPr="009B1384">
        <w:rPr>
          <w:rFonts w:ascii="Times New Roman" w:hAnsi="Times New Roman" w:cs="Times New Roman"/>
          <w:noProof/>
          <w:sz w:val="24"/>
          <w:szCs w:val="24"/>
        </w:rPr>
        <w:t>2, 917–927.</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6964">
        <w:rPr>
          <w:rFonts w:ascii="Times New Roman" w:hAnsi="Times New Roman" w:cs="Times New Roman"/>
          <w:noProof/>
          <w:sz w:val="24"/>
          <w:szCs w:val="24"/>
        </w:rPr>
        <w:t xml:space="preserve">Siregar, S. (2013). </w:t>
      </w:r>
      <w:r w:rsidRPr="006E67F6">
        <w:rPr>
          <w:rFonts w:ascii="Times New Roman" w:hAnsi="Times New Roman" w:cs="Times New Roman"/>
          <w:i/>
          <w:noProof/>
          <w:sz w:val="24"/>
          <w:szCs w:val="24"/>
        </w:rPr>
        <w:t>Metode Penelitian Kuantitatif</w:t>
      </w:r>
      <w:r w:rsidRPr="00FB6964">
        <w:rPr>
          <w:rFonts w:ascii="Times New Roman" w:hAnsi="Times New Roman" w:cs="Times New Roman"/>
          <w:noProof/>
          <w:sz w:val="24"/>
          <w:szCs w:val="24"/>
        </w:rPr>
        <w:t>. Yogyakarta: Andi.</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Sugiyono. (2017). </w:t>
      </w:r>
      <w:r w:rsidRPr="009B1384">
        <w:rPr>
          <w:rFonts w:ascii="Times New Roman" w:hAnsi="Times New Roman" w:cs="Times New Roman"/>
          <w:i/>
          <w:iCs/>
          <w:noProof/>
          <w:sz w:val="24"/>
          <w:szCs w:val="24"/>
        </w:rPr>
        <w:t>Metode Penelitian Kuantitatif, Kualitatif, dan R&amp;D</w:t>
      </w:r>
      <w:r w:rsidRPr="009B1384">
        <w:rPr>
          <w:rFonts w:ascii="Times New Roman" w:hAnsi="Times New Roman" w:cs="Times New Roman"/>
          <w:noProof/>
          <w:sz w:val="24"/>
          <w:szCs w:val="24"/>
        </w:rPr>
        <w:t>. Bandung: Alfabeta.</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Susanto, J. N. (2013). </w:t>
      </w:r>
      <w:r w:rsidRPr="009B1384">
        <w:rPr>
          <w:rFonts w:ascii="Times New Roman" w:hAnsi="Times New Roman" w:cs="Times New Roman"/>
          <w:i/>
          <w:noProof/>
          <w:sz w:val="24"/>
          <w:szCs w:val="24"/>
        </w:rPr>
        <w:t>Pengaruh persepsi pelayanan aparat pajak, persepsi pengetahuan wajib pajak, dan persepsi pengetahuan korupsi terhadap kepatuhan</w:t>
      </w:r>
      <w:r w:rsidRPr="009B1384">
        <w:rPr>
          <w:rFonts w:ascii="Times New Roman" w:hAnsi="Times New Roman" w:cs="Times New Roman"/>
          <w:noProof/>
          <w:sz w:val="24"/>
          <w:szCs w:val="24"/>
        </w:rPr>
        <w:t xml:space="preserve">. </w:t>
      </w:r>
      <w:r w:rsidRPr="009B1384">
        <w:rPr>
          <w:rFonts w:ascii="Times New Roman" w:hAnsi="Times New Roman" w:cs="Times New Roman"/>
          <w:iCs/>
          <w:noProof/>
          <w:sz w:val="24"/>
          <w:szCs w:val="24"/>
        </w:rPr>
        <w:t>Calyptra: Jurnal Ilmiah Mahasiswa Universitas Surabaya</w:t>
      </w:r>
      <w:r w:rsidRPr="009B1384">
        <w:rPr>
          <w:rFonts w:ascii="Times New Roman" w:hAnsi="Times New Roman" w:cs="Times New Roman"/>
          <w:noProof/>
          <w:sz w:val="24"/>
          <w:szCs w:val="24"/>
        </w:rPr>
        <w:t xml:space="preserve">, </w:t>
      </w:r>
      <w:r>
        <w:rPr>
          <w:rFonts w:ascii="Times New Roman" w:hAnsi="Times New Roman" w:cs="Times New Roman"/>
          <w:noProof/>
          <w:sz w:val="24"/>
          <w:szCs w:val="24"/>
        </w:rPr>
        <w:t>Vol.</w:t>
      </w:r>
      <w:r w:rsidRPr="00BA2301">
        <w:rPr>
          <w:rFonts w:ascii="Times New Roman" w:hAnsi="Times New Roman" w:cs="Times New Roman"/>
          <w:iCs/>
          <w:noProof/>
          <w:sz w:val="24"/>
          <w:szCs w:val="24"/>
        </w:rPr>
        <w:t>2</w:t>
      </w:r>
      <w:r>
        <w:rPr>
          <w:rFonts w:ascii="Times New Roman" w:hAnsi="Times New Roman" w:cs="Times New Roman"/>
          <w:iCs/>
          <w:noProof/>
          <w:sz w:val="24"/>
          <w:szCs w:val="24"/>
        </w:rPr>
        <w:t>, No.</w:t>
      </w:r>
      <w:r>
        <w:rPr>
          <w:rFonts w:ascii="Times New Roman" w:hAnsi="Times New Roman" w:cs="Times New Roman"/>
          <w:noProof/>
          <w:sz w:val="24"/>
          <w:szCs w:val="24"/>
        </w:rPr>
        <w:t>1</w:t>
      </w:r>
      <w:r w:rsidRPr="009B1384">
        <w:rPr>
          <w:rFonts w:ascii="Times New Roman" w:hAnsi="Times New Roman" w:cs="Times New Roman"/>
          <w:noProof/>
          <w:sz w:val="24"/>
          <w:szCs w:val="24"/>
        </w:rPr>
        <w:t>, 1–17.</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Susilawati, K. E., &amp; Budiartha, K. (2013). </w:t>
      </w:r>
      <w:r w:rsidRPr="009B1384">
        <w:rPr>
          <w:rFonts w:ascii="Times New Roman" w:hAnsi="Times New Roman" w:cs="Times New Roman"/>
          <w:i/>
          <w:noProof/>
          <w:sz w:val="24"/>
          <w:szCs w:val="24"/>
        </w:rPr>
        <w:t xml:space="preserve">Pengaruh kesadaran wajib pajak, pengetahuan pajak, sanksi perpajakan dan akuntabilitas pelayanan publik pada kepatuhan wajib pajak kendaraan bermotor. </w:t>
      </w:r>
      <w:r w:rsidRPr="009B1384">
        <w:rPr>
          <w:rFonts w:ascii="Times New Roman" w:hAnsi="Times New Roman" w:cs="Times New Roman"/>
          <w:noProof/>
          <w:sz w:val="24"/>
          <w:szCs w:val="24"/>
        </w:rPr>
        <w:t>E-jurnal akuntansi universitas Undayana, 4(</w:t>
      </w:r>
      <w:r w:rsidRPr="009B1384">
        <w:rPr>
          <w:rFonts w:ascii="Times New Roman" w:hAnsi="Times New Roman" w:cs="Times New Roman"/>
          <w:iCs/>
          <w:noProof/>
          <w:sz w:val="24"/>
          <w:szCs w:val="24"/>
        </w:rPr>
        <w:t>2)</w:t>
      </w:r>
      <w:r w:rsidRPr="009B1384">
        <w:rPr>
          <w:rFonts w:ascii="Times New Roman" w:hAnsi="Times New Roman" w:cs="Times New Roman"/>
          <w:noProof/>
          <w:sz w:val="24"/>
          <w:szCs w:val="24"/>
        </w:rPr>
        <w:t>, 345–357. Retrieved from https://ojs.unud.ac.id/index.php/Akuntansi/article/view/6232</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UU No 28 Tahun 2007, https://www.dpr.go.id/dokjdih/document/uu/UU_2007_28.pdf, diakses tanggal 11 Maret 2019</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Undang-undang KUP, https://www.kemenkeu.go.id/sites/default/files/uu-kup%20mobile.pdf, diakses tanggal 11 Maret 2019</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Susmiatun, &amp; Kusmuriyanto. (2014). </w:t>
      </w:r>
      <w:r w:rsidRPr="009B1384">
        <w:rPr>
          <w:rFonts w:ascii="Times New Roman" w:hAnsi="Times New Roman" w:cs="Times New Roman"/>
          <w:i/>
          <w:noProof/>
          <w:sz w:val="24"/>
          <w:szCs w:val="24"/>
        </w:rPr>
        <w:t>Pengaruh Pengetahuan Perpajakan, Ketegasan Sanksi Perpajakan Dan Keadilan Perpajakan Terhadap Kepatuhan Wajib Pajak Umkm Di Kota Semarang.</w:t>
      </w:r>
      <w:r w:rsidRPr="009B1384">
        <w:rPr>
          <w:rFonts w:ascii="Times New Roman" w:hAnsi="Times New Roman" w:cs="Times New Roman"/>
          <w:noProof/>
          <w:sz w:val="24"/>
          <w:szCs w:val="24"/>
        </w:rPr>
        <w:t xml:space="preserve"> </w:t>
      </w:r>
      <w:r w:rsidRPr="009B1384">
        <w:rPr>
          <w:rFonts w:ascii="Times New Roman" w:hAnsi="Times New Roman" w:cs="Times New Roman"/>
          <w:i/>
          <w:iCs/>
          <w:noProof/>
          <w:sz w:val="24"/>
          <w:szCs w:val="24"/>
        </w:rPr>
        <w:t>Accounting Analysis Journal</w:t>
      </w:r>
      <w:r w:rsidRPr="009B1384">
        <w:rPr>
          <w:rFonts w:ascii="Times New Roman" w:hAnsi="Times New Roman" w:cs="Times New Roman"/>
          <w:noProof/>
          <w:sz w:val="24"/>
          <w:szCs w:val="24"/>
        </w:rPr>
        <w:t xml:space="preserve">, </w:t>
      </w:r>
      <w:r>
        <w:rPr>
          <w:rFonts w:ascii="Times New Roman" w:hAnsi="Times New Roman" w:cs="Times New Roman"/>
          <w:noProof/>
          <w:sz w:val="24"/>
          <w:szCs w:val="24"/>
        </w:rPr>
        <w:t>Vol.</w:t>
      </w:r>
      <w:r w:rsidRPr="009B1384">
        <w:rPr>
          <w:rFonts w:ascii="Times New Roman" w:hAnsi="Times New Roman" w:cs="Times New Roman"/>
          <w:iCs/>
          <w:noProof/>
          <w:sz w:val="24"/>
          <w:szCs w:val="24"/>
        </w:rPr>
        <w:t>3</w:t>
      </w:r>
      <w:r>
        <w:rPr>
          <w:rFonts w:ascii="Times New Roman" w:hAnsi="Times New Roman" w:cs="Times New Roman"/>
          <w:iCs/>
          <w:noProof/>
          <w:sz w:val="24"/>
          <w:szCs w:val="24"/>
        </w:rPr>
        <w:t>, No.</w:t>
      </w:r>
      <w:r>
        <w:rPr>
          <w:rFonts w:ascii="Times New Roman" w:hAnsi="Times New Roman" w:cs="Times New Roman"/>
          <w:noProof/>
          <w:sz w:val="24"/>
          <w:szCs w:val="24"/>
        </w:rPr>
        <w:t>3</w:t>
      </w:r>
      <w:r w:rsidRPr="009B1384">
        <w:rPr>
          <w:rFonts w:ascii="Times New Roman" w:hAnsi="Times New Roman" w:cs="Times New Roman"/>
          <w:noProof/>
          <w:sz w:val="24"/>
          <w:szCs w:val="24"/>
        </w:rPr>
        <w:t>, 378–386. https://doi.org/ISSN: 2252-6765</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 xml:space="preserve">Wahda, N. S. R., Bagianto, A., &amp; Yuniati. (2018). </w:t>
      </w:r>
      <w:r w:rsidRPr="009B1384">
        <w:rPr>
          <w:rFonts w:ascii="Times New Roman" w:hAnsi="Times New Roman" w:cs="Times New Roman"/>
          <w:i/>
          <w:iCs/>
          <w:noProof/>
          <w:sz w:val="24"/>
          <w:szCs w:val="24"/>
        </w:rPr>
        <w:t>Pengaruh Pemeriksaan Pajak Terhadap Kepatuhan Wajib Pajak dan Dampaknya Terhadap Efektivitas Penerimaan Pajak Penghasilan Badan</w:t>
      </w:r>
      <w:r w:rsidRPr="009B1384">
        <w:rPr>
          <w:rFonts w:ascii="Times New Roman" w:hAnsi="Times New Roman" w:cs="Times New Roman"/>
          <w:noProof/>
          <w:sz w:val="24"/>
          <w:szCs w:val="24"/>
        </w:rPr>
        <w:t xml:space="preserve">. Jurnal ilmiah manajemen ekonomi dan akuntansi </w:t>
      </w:r>
      <w:r>
        <w:rPr>
          <w:rFonts w:ascii="Times New Roman" w:hAnsi="Times New Roman" w:cs="Times New Roman"/>
          <w:noProof/>
          <w:sz w:val="24"/>
          <w:szCs w:val="24"/>
        </w:rPr>
        <w:t>Vol.</w:t>
      </w:r>
      <w:r w:rsidRPr="009B1384">
        <w:rPr>
          <w:rFonts w:ascii="Times New Roman" w:hAnsi="Times New Roman" w:cs="Times New Roman"/>
          <w:iCs/>
          <w:noProof/>
          <w:sz w:val="24"/>
          <w:szCs w:val="24"/>
        </w:rPr>
        <w:t>2</w:t>
      </w:r>
      <w:r>
        <w:rPr>
          <w:rFonts w:ascii="Times New Roman" w:hAnsi="Times New Roman" w:cs="Times New Roman"/>
          <w:iCs/>
          <w:noProof/>
          <w:sz w:val="24"/>
          <w:szCs w:val="24"/>
        </w:rPr>
        <w:t>, No.</w:t>
      </w:r>
      <w:r w:rsidRPr="009B1384">
        <w:rPr>
          <w:rFonts w:ascii="Times New Roman" w:hAnsi="Times New Roman" w:cs="Times New Roman"/>
          <w:noProof/>
          <w:sz w:val="24"/>
          <w:szCs w:val="24"/>
        </w:rPr>
        <w:t>2, 115–143.</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lastRenderedPageBreak/>
        <w:t xml:space="preserve">Waluyo. (2017). </w:t>
      </w:r>
      <w:r w:rsidRPr="009B1384">
        <w:rPr>
          <w:rFonts w:ascii="Times New Roman" w:hAnsi="Times New Roman" w:cs="Times New Roman"/>
          <w:i/>
          <w:iCs/>
          <w:noProof/>
          <w:sz w:val="24"/>
          <w:szCs w:val="24"/>
        </w:rPr>
        <w:t>Perpajakan Indonesia</w:t>
      </w:r>
      <w:r w:rsidRPr="009B1384">
        <w:rPr>
          <w:rFonts w:ascii="Times New Roman" w:hAnsi="Times New Roman" w:cs="Times New Roman"/>
          <w:noProof/>
          <w:sz w:val="24"/>
          <w:szCs w:val="24"/>
        </w:rPr>
        <w:t xml:space="preserve">. </w:t>
      </w:r>
      <w:r>
        <w:rPr>
          <w:rFonts w:ascii="Times New Roman" w:hAnsi="Times New Roman" w:cs="Times New Roman"/>
          <w:noProof/>
          <w:sz w:val="24"/>
          <w:szCs w:val="24"/>
        </w:rPr>
        <w:t xml:space="preserve">Jakarta Selatan : </w:t>
      </w:r>
      <w:r w:rsidRPr="009B1384">
        <w:rPr>
          <w:rFonts w:ascii="Times New Roman" w:hAnsi="Times New Roman" w:cs="Times New Roman"/>
          <w:noProof/>
          <w:sz w:val="24"/>
          <w:szCs w:val="24"/>
        </w:rPr>
        <w:t>Salemba Empat.</w:t>
      </w:r>
    </w:p>
    <w:p w:rsidR="00177AE9" w:rsidRPr="009B1384" w:rsidRDefault="00177AE9" w:rsidP="00177A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1384">
        <w:rPr>
          <w:rFonts w:ascii="Times New Roman" w:hAnsi="Times New Roman" w:cs="Times New Roman"/>
          <w:noProof/>
          <w:sz w:val="24"/>
          <w:szCs w:val="24"/>
        </w:rPr>
        <w:t>Warta Ekonomi, www.wartaekonomi.co.id, diakses tanggal 18 Februari 2019.</w:t>
      </w:r>
    </w:p>
    <w:p w:rsidR="00F41532" w:rsidRPr="00177AE9" w:rsidRDefault="00177AE9" w:rsidP="00177AE9">
      <w:r w:rsidRPr="009B1384">
        <w:rPr>
          <w:rFonts w:ascii="Times New Roman" w:hAnsi="Times New Roman" w:cs="Times New Roman"/>
          <w:color w:val="000000" w:themeColor="text1"/>
          <w:sz w:val="24"/>
          <w:szCs w:val="24"/>
        </w:rPr>
        <w:fldChar w:fldCharType="end"/>
      </w:r>
      <w:bookmarkStart w:id="0" w:name="_GoBack"/>
      <w:bookmarkEnd w:id="0"/>
    </w:p>
    <w:sectPr w:rsidR="00F41532" w:rsidRPr="00177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D3"/>
    <w:rsid w:val="000800C3"/>
    <w:rsid w:val="00177AE9"/>
    <w:rsid w:val="002C0C1D"/>
    <w:rsid w:val="004829E6"/>
    <w:rsid w:val="00756DCA"/>
    <w:rsid w:val="00860CE2"/>
    <w:rsid w:val="009826D3"/>
    <w:rsid w:val="00BC2D85"/>
    <w:rsid w:val="00DD3250"/>
    <w:rsid w:val="00F415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9E13"/>
  <w15:chartTrackingRefBased/>
  <w15:docId w15:val="{753ED7F0-EA1C-4275-B76E-D0400B89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D3"/>
  </w:style>
  <w:style w:type="paragraph" w:styleId="Heading1">
    <w:name w:val="heading 1"/>
    <w:basedOn w:val="Normal"/>
    <w:next w:val="Normal"/>
    <w:link w:val="Heading1Char"/>
    <w:uiPriority w:val="9"/>
    <w:qFormat/>
    <w:rsid w:val="00982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0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6D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826D3"/>
    <w:pPr>
      <w:ind w:left="720"/>
      <w:contextualSpacing/>
    </w:pPr>
  </w:style>
  <w:style w:type="character" w:styleId="Hyperlink">
    <w:name w:val="Hyperlink"/>
    <w:basedOn w:val="DefaultParagraphFont"/>
    <w:uiPriority w:val="99"/>
    <w:unhideWhenUsed/>
    <w:rsid w:val="009826D3"/>
    <w:rPr>
      <w:color w:val="0563C1" w:themeColor="hyperlink"/>
      <w:u w:val="single"/>
    </w:rPr>
  </w:style>
  <w:style w:type="character" w:customStyle="1" w:styleId="ilfuvd">
    <w:name w:val="ilfuvd"/>
    <w:basedOn w:val="DefaultParagraphFont"/>
    <w:rsid w:val="009826D3"/>
  </w:style>
  <w:style w:type="paragraph" w:styleId="NormalWeb">
    <w:name w:val="Normal (Web)"/>
    <w:basedOn w:val="Normal"/>
    <w:uiPriority w:val="99"/>
    <w:unhideWhenUsed/>
    <w:rsid w:val="00DD325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DD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DD3250"/>
  </w:style>
  <w:style w:type="paragraph" w:customStyle="1" w:styleId="Default">
    <w:name w:val="Default"/>
    <w:rsid w:val="004829E6"/>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4829E6"/>
    <w:pPr>
      <w:spacing w:after="0" w:line="48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829E6"/>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0800C3"/>
    <w:rPr>
      <w:rFonts w:asciiTheme="majorHAnsi" w:eastAsiaTheme="majorEastAsia" w:hAnsiTheme="majorHAnsi" w:cstheme="majorBidi"/>
      <w:color w:val="2E74B5" w:themeColor="accent1" w:themeShade="BF"/>
      <w:sz w:val="26"/>
      <w:szCs w:val="26"/>
    </w:rPr>
  </w:style>
  <w:style w:type="character" w:styleId="HTMLTypewriter">
    <w:name w:val="HTML Typewriter"/>
    <w:basedOn w:val="DefaultParagraphFont"/>
    <w:uiPriority w:val="99"/>
    <w:semiHidden/>
    <w:unhideWhenUsed/>
    <w:rsid w:val="000800C3"/>
    <w:rPr>
      <w:rFonts w:ascii="Courier New" w:eastAsia="Times New Roman" w:hAnsi="Courier New" w:cs="Courier New"/>
      <w:sz w:val="20"/>
      <w:szCs w:val="20"/>
    </w:rPr>
  </w:style>
  <w:style w:type="paragraph" w:styleId="BodyText">
    <w:name w:val="Body Text"/>
    <w:basedOn w:val="Normal"/>
    <w:link w:val="BodyTextChar"/>
    <w:rsid w:val="000800C3"/>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0800C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08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0C3"/>
  </w:style>
  <w:style w:type="paragraph" w:styleId="Footer">
    <w:name w:val="footer"/>
    <w:basedOn w:val="Normal"/>
    <w:link w:val="FooterChar"/>
    <w:uiPriority w:val="99"/>
    <w:unhideWhenUsed/>
    <w:rsid w:val="0008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0C3"/>
  </w:style>
  <w:style w:type="paragraph" w:styleId="BalloonText">
    <w:name w:val="Balloon Text"/>
    <w:basedOn w:val="Normal"/>
    <w:link w:val="BalloonTextChar"/>
    <w:uiPriority w:val="99"/>
    <w:semiHidden/>
    <w:unhideWhenUsed/>
    <w:rsid w:val="00080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C3"/>
    <w:rPr>
      <w:rFonts w:ascii="Segoe UI" w:hAnsi="Segoe UI" w:cs="Segoe UI"/>
      <w:sz w:val="18"/>
      <w:szCs w:val="18"/>
    </w:rPr>
  </w:style>
  <w:style w:type="paragraph" w:styleId="TOCHeading">
    <w:name w:val="TOC Heading"/>
    <w:basedOn w:val="Heading1"/>
    <w:next w:val="Normal"/>
    <w:uiPriority w:val="39"/>
    <w:unhideWhenUsed/>
    <w:qFormat/>
    <w:rsid w:val="000800C3"/>
    <w:pPr>
      <w:outlineLvl w:val="9"/>
    </w:pPr>
    <w:rPr>
      <w:lang w:val="en-US"/>
    </w:rPr>
  </w:style>
  <w:style w:type="paragraph" w:styleId="TOC1">
    <w:name w:val="toc 1"/>
    <w:basedOn w:val="Normal"/>
    <w:next w:val="Normal"/>
    <w:autoRedefine/>
    <w:uiPriority w:val="39"/>
    <w:unhideWhenUsed/>
    <w:rsid w:val="000800C3"/>
    <w:pPr>
      <w:spacing w:after="100"/>
    </w:pPr>
  </w:style>
  <w:style w:type="paragraph" w:styleId="TOC2">
    <w:name w:val="toc 2"/>
    <w:basedOn w:val="Normal"/>
    <w:next w:val="Normal"/>
    <w:autoRedefine/>
    <w:uiPriority w:val="39"/>
    <w:unhideWhenUsed/>
    <w:rsid w:val="000800C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dc:creator>
  <cp:keywords/>
  <dc:description/>
  <cp:lastModifiedBy>Rico</cp:lastModifiedBy>
  <cp:revision>2</cp:revision>
  <dcterms:created xsi:type="dcterms:W3CDTF">2019-09-29T22:09:00Z</dcterms:created>
  <dcterms:modified xsi:type="dcterms:W3CDTF">2019-09-29T22:09:00Z</dcterms:modified>
</cp:coreProperties>
</file>