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23D" w:rsidRPr="00B94063" w:rsidRDefault="0057323D" w:rsidP="0057323D">
      <w:pPr>
        <w:pStyle w:val="Heading1"/>
        <w:spacing w:line="720" w:lineRule="auto"/>
        <w:jc w:val="center"/>
        <w:rPr>
          <w:rFonts w:ascii="Times New Roman" w:hAnsi="Times New Roman" w:cs="Times New Roman"/>
          <w:color w:val="auto"/>
          <w:sz w:val="24"/>
          <w:szCs w:val="24"/>
          <w:lang w:val="en-US"/>
        </w:rPr>
      </w:pPr>
      <w:bookmarkStart w:id="0" w:name="_Toc536617057"/>
      <w:bookmarkStart w:id="1" w:name="_Toc536666892"/>
      <w:r>
        <w:rPr>
          <w:rFonts w:ascii="Times New Roman" w:hAnsi="Times New Roman" w:cs="Times New Roman"/>
          <w:color w:val="auto"/>
          <w:sz w:val="24"/>
          <w:szCs w:val="24"/>
          <w:lang w:val="en-US"/>
        </w:rPr>
        <w:t>ABSTRAK</w:t>
      </w:r>
      <w:bookmarkEnd w:id="0"/>
      <w:bookmarkEnd w:id="1"/>
    </w:p>
    <w:p w:rsidR="0057323D" w:rsidRDefault="0057323D" w:rsidP="0057323D">
      <w:pPr>
        <w:tabs>
          <w:tab w:val="center" w:pos="4394"/>
          <w:tab w:val="left" w:pos="5670"/>
        </w:tabs>
        <w:spacing w:after="0" w:line="240" w:lineRule="auto"/>
        <w:ind w:firstLine="660"/>
        <w:jc w:val="both"/>
        <w:rPr>
          <w:rFonts w:ascii="Times New Roman" w:hAnsi="Times New Roman" w:cs="Times New Roman"/>
          <w:sz w:val="24"/>
          <w:szCs w:val="24"/>
          <w:lang w:val="en-US"/>
        </w:rPr>
      </w:pPr>
      <w:r>
        <w:rPr>
          <w:rFonts w:ascii="Times New Roman" w:hAnsi="Times New Roman"/>
          <w:sz w:val="24"/>
          <w:szCs w:val="24"/>
          <w:lang w:val="en-US"/>
        </w:rPr>
        <w:t xml:space="preserve">Samuel </w:t>
      </w:r>
      <w:proofErr w:type="spellStart"/>
      <w:r>
        <w:rPr>
          <w:rFonts w:ascii="Times New Roman" w:hAnsi="Times New Roman"/>
          <w:sz w:val="24"/>
          <w:szCs w:val="24"/>
          <w:lang w:val="en-US"/>
        </w:rPr>
        <w:t>Andrian</w:t>
      </w:r>
      <w:proofErr w:type="spellEnd"/>
      <w:r>
        <w:rPr>
          <w:rFonts w:ascii="Times New Roman" w:hAnsi="Times New Roman"/>
          <w:sz w:val="24"/>
          <w:szCs w:val="24"/>
          <w:lang w:val="en-US"/>
        </w:rPr>
        <w:t xml:space="preserve"> / 39150355 / 2019 / </w:t>
      </w:r>
      <w:proofErr w:type="spellStart"/>
      <w:r w:rsidRPr="00F5483D">
        <w:rPr>
          <w:rFonts w:ascii="Times New Roman" w:hAnsi="Times New Roman"/>
          <w:sz w:val="24"/>
          <w:szCs w:val="24"/>
          <w:lang w:val="en-US"/>
        </w:rPr>
        <w:t>Pengaruh</w:t>
      </w:r>
      <w:proofErr w:type="spellEnd"/>
      <w:r w:rsidRPr="00F5483D">
        <w:rPr>
          <w:rFonts w:ascii="Times New Roman" w:hAnsi="Times New Roman"/>
          <w:sz w:val="24"/>
          <w:szCs w:val="24"/>
          <w:lang w:val="en-US"/>
        </w:rPr>
        <w:t xml:space="preserve">  </w:t>
      </w:r>
      <w:proofErr w:type="spellStart"/>
      <w:r w:rsidRPr="00F5483D">
        <w:rPr>
          <w:rFonts w:ascii="Times New Roman" w:hAnsi="Times New Roman"/>
          <w:sz w:val="24"/>
          <w:szCs w:val="24"/>
          <w:lang w:val="en-US"/>
        </w:rPr>
        <w:t>Persepsi</w:t>
      </w:r>
      <w:proofErr w:type="spellEnd"/>
      <w:r w:rsidRPr="00F5483D">
        <w:rPr>
          <w:rFonts w:ascii="Times New Roman" w:hAnsi="Times New Roman"/>
          <w:sz w:val="24"/>
          <w:szCs w:val="24"/>
          <w:lang w:val="en-US"/>
        </w:rPr>
        <w:t xml:space="preserve">  </w:t>
      </w:r>
      <w:proofErr w:type="spellStart"/>
      <w:r w:rsidRPr="00F5483D">
        <w:rPr>
          <w:rFonts w:ascii="Times New Roman" w:hAnsi="Times New Roman"/>
          <w:sz w:val="24"/>
          <w:szCs w:val="24"/>
          <w:lang w:val="en-US"/>
        </w:rPr>
        <w:t>Sanksi</w:t>
      </w:r>
      <w:proofErr w:type="spellEnd"/>
      <w:r w:rsidRPr="00F5483D">
        <w:rPr>
          <w:rFonts w:ascii="Times New Roman" w:hAnsi="Times New Roman"/>
          <w:sz w:val="24"/>
          <w:szCs w:val="24"/>
          <w:lang w:val="en-US"/>
        </w:rPr>
        <w:t xml:space="preserve">  </w:t>
      </w:r>
      <w:proofErr w:type="spellStart"/>
      <w:r w:rsidRPr="00F5483D">
        <w:rPr>
          <w:rFonts w:ascii="Times New Roman" w:hAnsi="Times New Roman"/>
          <w:sz w:val="24"/>
          <w:szCs w:val="24"/>
          <w:lang w:val="en-US"/>
        </w:rPr>
        <w:t>P</w:t>
      </w:r>
      <w:r>
        <w:rPr>
          <w:rFonts w:ascii="Times New Roman" w:hAnsi="Times New Roman"/>
          <w:sz w:val="24"/>
          <w:szCs w:val="24"/>
          <w:lang w:val="en-US"/>
        </w:rPr>
        <w:t>ajak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Pengetahuan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Perpajakan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w:t>
      </w:r>
      <w:r w:rsidRPr="00F5483D">
        <w:rPr>
          <w:rFonts w:ascii="Times New Roman" w:hAnsi="Times New Roman"/>
          <w:sz w:val="24"/>
          <w:szCs w:val="24"/>
          <w:lang w:val="en-US"/>
        </w:rPr>
        <w:t>an</w:t>
      </w:r>
      <w:proofErr w:type="spellEnd"/>
      <w:r w:rsidRPr="00F5483D">
        <w:rPr>
          <w:rFonts w:ascii="Times New Roman" w:hAnsi="Times New Roman"/>
          <w:sz w:val="24"/>
          <w:szCs w:val="24"/>
          <w:lang w:val="en-US"/>
        </w:rPr>
        <w:t xml:space="preserve"> Tingkat </w:t>
      </w:r>
      <w:proofErr w:type="spellStart"/>
      <w:r w:rsidRPr="00F5483D">
        <w:rPr>
          <w:rFonts w:ascii="Times New Roman" w:hAnsi="Times New Roman"/>
          <w:sz w:val="24"/>
          <w:szCs w:val="24"/>
          <w:lang w:val="en-US"/>
        </w:rPr>
        <w:t>Kesadaran</w:t>
      </w:r>
      <w:proofErr w:type="spellEnd"/>
      <w:r w:rsidRPr="00F5483D">
        <w:rPr>
          <w:rFonts w:ascii="Times New Roman" w:hAnsi="Times New Roman"/>
          <w:sz w:val="24"/>
          <w:szCs w:val="24"/>
          <w:lang w:val="en-US"/>
        </w:rPr>
        <w:t xml:space="preserve"> </w:t>
      </w:r>
      <w:proofErr w:type="spellStart"/>
      <w:r w:rsidRPr="00F5483D">
        <w:rPr>
          <w:rFonts w:ascii="Times New Roman" w:hAnsi="Times New Roman"/>
          <w:sz w:val="24"/>
          <w:szCs w:val="24"/>
          <w:lang w:val="en-US"/>
        </w:rPr>
        <w:t>Wajib</w:t>
      </w:r>
      <w:proofErr w:type="spellEnd"/>
      <w:r w:rsidRPr="00F5483D">
        <w:rPr>
          <w:rFonts w:ascii="Times New Roman" w:hAnsi="Times New Roman"/>
          <w:sz w:val="24"/>
          <w:szCs w:val="24"/>
          <w:lang w:val="en-US"/>
        </w:rPr>
        <w:t xml:space="preserve"> </w:t>
      </w:r>
      <w:proofErr w:type="spellStart"/>
      <w:r>
        <w:rPr>
          <w:rFonts w:ascii="Times New Roman" w:hAnsi="Times New Roman"/>
          <w:sz w:val="24"/>
          <w:szCs w:val="24"/>
          <w:lang w:val="en-US"/>
        </w:rPr>
        <w:t>Pajak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w:t>
      </w:r>
      <w:r w:rsidRPr="00F5483D">
        <w:rPr>
          <w:rFonts w:ascii="Times New Roman" w:hAnsi="Times New Roman"/>
          <w:sz w:val="24"/>
          <w:szCs w:val="24"/>
          <w:lang w:val="en-US"/>
        </w:rPr>
        <w:t>erhadap</w:t>
      </w:r>
      <w:proofErr w:type="spellEnd"/>
      <w:r w:rsidRPr="00F5483D">
        <w:rPr>
          <w:rFonts w:ascii="Times New Roman" w:hAnsi="Times New Roman"/>
          <w:sz w:val="24"/>
          <w:szCs w:val="24"/>
          <w:lang w:val="en-US"/>
        </w:rPr>
        <w:t xml:space="preserve"> </w:t>
      </w:r>
      <w:proofErr w:type="spellStart"/>
      <w:r w:rsidRPr="00F5483D">
        <w:rPr>
          <w:rFonts w:ascii="Times New Roman" w:hAnsi="Times New Roman"/>
          <w:sz w:val="24"/>
          <w:szCs w:val="24"/>
          <w:lang w:val="en-US"/>
        </w:rPr>
        <w:t>Kepatuhan</w:t>
      </w:r>
      <w:proofErr w:type="spellEnd"/>
      <w:r w:rsidRPr="00F5483D">
        <w:rPr>
          <w:rFonts w:ascii="Times New Roman" w:hAnsi="Times New Roman"/>
          <w:sz w:val="24"/>
          <w:szCs w:val="24"/>
          <w:lang w:val="en-US"/>
        </w:rPr>
        <w:t xml:space="preserve"> </w:t>
      </w:r>
      <w:proofErr w:type="spellStart"/>
      <w:r w:rsidRPr="00F5483D">
        <w:rPr>
          <w:rFonts w:ascii="Times New Roman" w:hAnsi="Times New Roman"/>
          <w:sz w:val="24"/>
          <w:szCs w:val="24"/>
          <w:lang w:val="en-US"/>
        </w:rPr>
        <w:t>Wajib</w:t>
      </w:r>
      <w:proofErr w:type="spellEnd"/>
      <w:r w:rsidRPr="00F5483D">
        <w:rPr>
          <w:rFonts w:ascii="Times New Roman" w:hAnsi="Times New Roman"/>
          <w:sz w:val="24"/>
          <w:szCs w:val="24"/>
          <w:lang w:val="en-US"/>
        </w:rPr>
        <w:t xml:space="preserve"> </w:t>
      </w:r>
      <w:proofErr w:type="spellStart"/>
      <w:r w:rsidRPr="00F5483D">
        <w:rPr>
          <w:rFonts w:ascii="Times New Roman" w:hAnsi="Times New Roman"/>
          <w:sz w:val="24"/>
          <w:szCs w:val="24"/>
          <w:lang w:val="en-US"/>
        </w:rPr>
        <w:t>Pajak</w:t>
      </w:r>
      <w:proofErr w:type="spellEnd"/>
      <w:r w:rsidRPr="00F5483D">
        <w:rPr>
          <w:rFonts w:ascii="Times New Roman" w:hAnsi="Times New Roman"/>
          <w:sz w:val="24"/>
          <w:szCs w:val="24"/>
          <w:lang w:val="en-US"/>
        </w:rPr>
        <w:t xml:space="preserve"> </w:t>
      </w:r>
      <w:r>
        <w:rPr>
          <w:rFonts w:ascii="Times New Roman" w:hAnsi="Times New Roman"/>
          <w:sz w:val="24"/>
          <w:szCs w:val="24"/>
          <w:lang w:val="en-US"/>
        </w:rPr>
        <w:t xml:space="preserve">Orang </w:t>
      </w:r>
      <w:proofErr w:type="spellStart"/>
      <w:r>
        <w:rPr>
          <w:rFonts w:ascii="Times New Roman" w:hAnsi="Times New Roman"/>
          <w:sz w:val="24"/>
          <w:szCs w:val="24"/>
          <w:lang w:val="en-US"/>
        </w:rPr>
        <w:t>Pribadi</w:t>
      </w:r>
      <w:proofErr w:type="spellEnd"/>
      <w:r>
        <w:rPr>
          <w:rFonts w:ascii="Times New Roman" w:hAnsi="Times New Roman"/>
          <w:sz w:val="24"/>
          <w:szCs w:val="24"/>
          <w:lang w:val="en-US"/>
        </w:rPr>
        <w:t xml:space="preserve"> di KPP</w:t>
      </w:r>
      <w:r w:rsidRPr="00F5483D">
        <w:rPr>
          <w:rFonts w:ascii="Times New Roman" w:hAnsi="Times New Roman"/>
          <w:sz w:val="24"/>
          <w:szCs w:val="24"/>
          <w:lang w:val="en-US"/>
        </w:rPr>
        <w:t xml:space="preserve"> </w:t>
      </w:r>
      <w:proofErr w:type="spellStart"/>
      <w:r w:rsidRPr="00F5483D">
        <w:rPr>
          <w:rFonts w:ascii="Times New Roman" w:hAnsi="Times New Roman"/>
          <w:sz w:val="24"/>
          <w:szCs w:val="24"/>
          <w:lang w:val="en-US"/>
        </w:rPr>
        <w:t>Pratama</w:t>
      </w:r>
      <w:proofErr w:type="spellEnd"/>
      <w:r w:rsidRPr="00F5483D">
        <w:rPr>
          <w:rFonts w:ascii="Times New Roman" w:hAnsi="Times New Roman"/>
          <w:sz w:val="24"/>
          <w:szCs w:val="24"/>
          <w:lang w:val="en-US"/>
        </w:rPr>
        <w:t xml:space="preserve"> </w:t>
      </w:r>
      <w:proofErr w:type="spellStart"/>
      <w:r w:rsidRPr="00F5483D">
        <w:rPr>
          <w:rFonts w:ascii="Times New Roman" w:hAnsi="Times New Roman"/>
          <w:sz w:val="24"/>
          <w:szCs w:val="24"/>
          <w:lang w:val="en-US"/>
        </w:rPr>
        <w:t>Kelapa</w:t>
      </w:r>
      <w:proofErr w:type="spellEnd"/>
      <w:r w:rsidRPr="00F5483D">
        <w:rPr>
          <w:rFonts w:ascii="Times New Roman" w:hAnsi="Times New Roman"/>
          <w:sz w:val="24"/>
          <w:szCs w:val="24"/>
          <w:lang w:val="en-US"/>
        </w:rPr>
        <w:t xml:space="preserve"> </w:t>
      </w:r>
      <w:proofErr w:type="spellStart"/>
      <w:r w:rsidRPr="00F5483D">
        <w:rPr>
          <w:rFonts w:ascii="Times New Roman" w:hAnsi="Times New Roman"/>
          <w:sz w:val="24"/>
          <w:szCs w:val="24"/>
          <w:lang w:val="en-US"/>
        </w:rPr>
        <w:t>Gading</w:t>
      </w:r>
      <w:proofErr w:type="spellEnd"/>
      <w:r w:rsidRPr="00F5483D">
        <w:rPr>
          <w:rFonts w:ascii="Times New Roman" w:hAnsi="Times New Roman"/>
          <w:sz w:val="24"/>
          <w:szCs w:val="24"/>
          <w:lang w:val="en-US"/>
        </w:rPr>
        <w:t>, Jakarta Utara</w:t>
      </w:r>
      <w:r>
        <w:rPr>
          <w:rFonts w:ascii="Times New Roman" w:hAnsi="Times New Roman"/>
          <w:sz w:val="24"/>
          <w:szCs w:val="24"/>
          <w:lang w:val="en-US"/>
        </w:rPr>
        <w:t xml:space="preserve"> / </w:t>
      </w:r>
      <w:r w:rsidRPr="007A30C9">
        <w:rPr>
          <w:rFonts w:ascii="Times New Roman" w:hAnsi="Times New Roman" w:cs="Times New Roman"/>
          <w:sz w:val="24"/>
          <w:szCs w:val="24"/>
          <w:lang w:val="en-US"/>
        </w:rPr>
        <w:t xml:space="preserve">Dr. </w:t>
      </w:r>
      <w:proofErr w:type="spellStart"/>
      <w:r w:rsidRPr="007A30C9">
        <w:rPr>
          <w:rFonts w:ascii="Times New Roman" w:hAnsi="Times New Roman" w:cs="Times New Roman"/>
          <w:sz w:val="24"/>
          <w:szCs w:val="24"/>
          <w:lang w:val="en-US"/>
        </w:rPr>
        <w:t>Hanif</w:t>
      </w:r>
      <w:proofErr w:type="spellEnd"/>
      <w:r>
        <w:rPr>
          <w:rFonts w:ascii="Times New Roman" w:hAnsi="Times New Roman" w:cs="Times New Roman"/>
          <w:sz w:val="24"/>
          <w:szCs w:val="24"/>
          <w:lang w:val="en-US"/>
        </w:rPr>
        <w:t xml:space="preserve">  Ismail S,E., </w:t>
      </w:r>
      <w:proofErr w:type="spellStart"/>
      <w:r>
        <w:rPr>
          <w:rFonts w:ascii="Times New Roman" w:hAnsi="Times New Roman" w:cs="Times New Roman"/>
          <w:sz w:val="24"/>
          <w:szCs w:val="24"/>
          <w:lang w:val="en-US"/>
        </w:rPr>
        <w:t>Ak</w:t>
      </w:r>
      <w:proofErr w:type="spellEnd"/>
      <w:r>
        <w:rPr>
          <w:rFonts w:ascii="Times New Roman" w:hAnsi="Times New Roman" w:cs="Times New Roman"/>
          <w:sz w:val="24"/>
          <w:szCs w:val="24"/>
          <w:lang w:val="en-US"/>
        </w:rPr>
        <w:t xml:space="preserve">., M.M., </w:t>
      </w:r>
      <w:proofErr w:type="spellStart"/>
      <w:r>
        <w:rPr>
          <w:rFonts w:ascii="Times New Roman" w:hAnsi="Times New Roman" w:cs="Times New Roman"/>
          <w:sz w:val="24"/>
          <w:szCs w:val="24"/>
          <w:lang w:val="en-US"/>
        </w:rPr>
        <w:t>M.Ak</w:t>
      </w:r>
      <w:proofErr w:type="spellEnd"/>
      <w:r>
        <w:rPr>
          <w:rFonts w:ascii="Times New Roman" w:hAnsi="Times New Roman" w:cs="Times New Roman"/>
          <w:sz w:val="24"/>
          <w:szCs w:val="24"/>
          <w:lang w:val="en-US"/>
        </w:rPr>
        <w:t>.</w:t>
      </w:r>
    </w:p>
    <w:p w:rsidR="0057323D" w:rsidRDefault="0057323D" w:rsidP="0057323D">
      <w:pPr>
        <w:tabs>
          <w:tab w:val="center" w:pos="4394"/>
          <w:tab w:val="left" w:pos="5670"/>
        </w:tabs>
        <w:spacing w:after="0" w:line="240" w:lineRule="auto"/>
        <w:ind w:firstLine="660"/>
        <w:jc w:val="both"/>
        <w:rPr>
          <w:rFonts w:ascii="Times New Roman" w:hAnsi="Times New Roman" w:cs="Times New Roman"/>
          <w:sz w:val="24"/>
          <w:szCs w:val="24"/>
          <w:lang w:val="en-US"/>
        </w:rPr>
      </w:pPr>
    </w:p>
    <w:p w:rsidR="0057323D" w:rsidRDefault="0057323D" w:rsidP="0057323D">
      <w:pPr>
        <w:tabs>
          <w:tab w:val="center" w:pos="4394"/>
          <w:tab w:val="left" w:pos="5670"/>
        </w:tabs>
        <w:spacing w:after="0" w:line="240" w:lineRule="auto"/>
        <w:ind w:firstLine="660"/>
        <w:jc w:val="both"/>
        <w:rPr>
          <w:rFonts w:ascii="Times New Roman" w:hAnsi="Times New Roman" w:cs="Times New Roman"/>
          <w:sz w:val="24"/>
          <w:lang w:val="en-US"/>
        </w:rPr>
      </w:pPr>
      <w:r>
        <w:rPr>
          <w:rFonts w:ascii="Times New Roman" w:hAnsi="Times New Roman" w:cs="Times New Roman"/>
          <w:sz w:val="24"/>
        </w:rPr>
        <w:t>Dominasi pajak sebagai sumber pendapatan negara merupakan satu hal yang sangat wajar karena sumber  penerimaan ini memiliki umur yang tidak terbatas, terlebih dengan semakin bertambahnya jumlah penduduk yang mengalami peningkatan tiap tahunnya. Akan tetapi salah satu kendala yang dapat menghambat keefektifan  pengumpulan pajak adalah kepatuhan wajib pajak</w:t>
      </w:r>
      <w:r>
        <w:rPr>
          <w:rFonts w:ascii="Times New Roman" w:hAnsi="Times New Roman" w:cs="Times New Roman"/>
          <w:sz w:val="24"/>
          <w:lang w:val="en-US"/>
        </w:rPr>
        <w:t xml:space="preserve">. </w:t>
      </w:r>
      <w:r w:rsidRPr="00223FEB">
        <w:rPr>
          <w:rFonts w:ascii="Times New Roman" w:hAnsi="Times New Roman" w:cs="Times New Roman"/>
          <w:sz w:val="24"/>
        </w:rPr>
        <w:t>Fakta di Indonesia menunjukkan tingkat kepatuhan pajak masih rendah, ditandai be</w:t>
      </w:r>
      <w:r>
        <w:rPr>
          <w:rFonts w:ascii="Times New Roman" w:hAnsi="Times New Roman" w:cs="Times New Roman"/>
          <w:sz w:val="24"/>
        </w:rPr>
        <w:t xml:space="preserve">lum optimalnya angka </w:t>
      </w:r>
      <w:r w:rsidRPr="00223FEB">
        <w:rPr>
          <w:rFonts w:ascii="Times New Roman" w:hAnsi="Times New Roman" w:cs="Times New Roman"/>
          <w:i/>
          <w:sz w:val="24"/>
        </w:rPr>
        <w:t>tax ratio</w:t>
      </w:r>
      <w:r>
        <w:rPr>
          <w:rFonts w:ascii="Times New Roman" w:hAnsi="Times New Roman" w:cs="Times New Roman"/>
          <w:sz w:val="24"/>
        </w:rPr>
        <w:t xml:space="preserve">. </w:t>
      </w:r>
      <w:r w:rsidRPr="00223FEB">
        <w:rPr>
          <w:rFonts w:ascii="Times New Roman" w:hAnsi="Times New Roman" w:cs="Times New Roman"/>
          <w:sz w:val="24"/>
        </w:rPr>
        <w:t>Rasio ini dipergunakan untuk menilai tingkat kepatuhan pembayaran pajak oleh masyarakat dalam suatu Negara.</w:t>
      </w:r>
    </w:p>
    <w:p w:rsidR="0057323D" w:rsidRDefault="0057323D" w:rsidP="0057323D">
      <w:pPr>
        <w:tabs>
          <w:tab w:val="center" w:pos="4394"/>
          <w:tab w:val="left" w:pos="5670"/>
        </w:tabs>
        <w:spacing w:after="0" w:line="240" w:lineRule="auto"/>
        <w:ind w:firstLine="660"/>
        <w:jc w:val="both"/>
        <w:rPr>
          <w:rFonts w:ascii="Times New Roman" w:hAnsi="Times New Roman" w:cs="Times New Roman"/>
          <w:sz w:val="24"/>
          <w:lang w:val="en-US"/>
        </w:rPr>
      </w:pPr>
    </w:p>
    <w:p w:rsidR="0057323D" w:rsidRDefault="0057323D" w:rsidP="0057323D">
      <w:pPr>
        <w:tabs>
          <w:tab w:val="center" w:pos="4394"/>
          <w:tab w:val="left" w:pos="5670"/>
        </w:tabs>
        <w:spacing w:after="0" w:line="240" w:lineRule="auto"/>
        <w:ind w:firstLine="660"/>
        <w:jc w:val="both"/>
        <w:rPr>
          <w:rFonts w:ascii="Times New Roman" w:hAnsi="Times New Roman" w:cs="Times New Roman"/>
          <w:sz w:val="24"/>
          <w:lang w:val="en-US"/>
        </w:rPr>
      </w:pPr>
      <w:r w:rsidRPr="00287DE7">
        <w:rPr>
          <w:rFonts w:ascii="Times New Roman" w:hAnsi="Times New Roman" w:cs="Times New Roman"/>
          <w:sz w:val="24"/>
        </w:rPr>
        <w:t>Kepatuhan pajak dapat didefinisikan sebagai suatu perilaku di mana Wajib Pajak memenuhi semua kewajiban perpajakan dan melaksanakan hak perpajakannya</w:t>
      </w:r>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Faktor-faktor</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mempengaruhi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kepatuhan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wajib</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pajak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diantaranya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faktor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persepsi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sanksi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pajak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pengetahuan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perpajakan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tingkat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kesadaran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wajib</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pajak</w:t>
      </w:r>
      <w:proofErr w:type="spellEnd"/>
      <w:r>
        <w:rPr>
          <w:rFonts w:ascii="Times New Roman" w:hAnsi="Times New Roman" w:cs="Times New Roman"/>
          <w:sz w:val="24"/>
          <w:lang w:val="en-US"/>
        </w:rPr>
        <w:t>.</w:t>
      </w:r>
      <w:proofErr w:type="gramEnd"/>
    </w:p>
    <w:p w:rsidR="0057323D" w:rsidRDefault="0057323D" w:rsidP="0057323D">
      <w:pPr>
        <w:tabs>
          <w:tab w:val="center" w:pos="4394"/>
          <w:tab w:val="left" w:pos="5670"/>
        </w:tabs>
        <w:spacing w:after="0" w:line="240" w:lineRule="auto"/>
        <w:ind w:firstLine="660"/>
        <w:jc w:val="both"/>
        <w:rPr>
          <w:rFonts w:ascii="Times New Roman" w:hAnsi="Times New Roman" w:cs="Times New Roman"/>
          <w:sz w:val="24"/>
          <w:lang w:val="en-US"/>
        </w:rPr>
      </w:pPr>
    </w:p>
    <w:p w:rsidR="0057323D" w:rsidRDefault="0057323D" w:rsidP="0057323D">
      <w:pPr>
        <w:tabs>
          <w:tab w:val="center" w:pos="4394"/>
          <w:tab w:val="left" w:pos="5670"/>
        </w:tabs>
        <w:spacing w:after="0" w:line="240" w:lineRule="auto"/>
        <w:ind w:firstLine="660"/>
        <w:jc w:val="both"/>
        <w:rPr>
          <w:rFonts w:ascii="Times New Roman" w:hAnsi="Times New Roman" w:cs="Times New Roman"/>
          <w:sz w:val="24"/>
          <w:lang w:val="en-US"/>
        </w:rPr>
      </w:pPr>
      <w:proofErr w:type="spellStart"/>
      <w:proofErr w:type="gramStart"/>
      <w:r>
        <w:rPr>
          <w:rFonts w:ascii="Times New Roman" w:hAnsi="Times New Roman" w:cs="Times New Roman"/>
          <w:sz w:val="24"/>
          <w:lang w:val="en-US"/>
        </w:rPr>
        <w:t>Popu</w:t>
      </w:r>
      <w:bookmarkStart w:id="2" w:name="_GoBack"/>
      <w:bookmarkEnd w:id="2"/>
      <w:r>
        <w:rPr>
          <w:rFonts w:ascii="Times New Roman" w:hAnsi="Times New Roman" w:cs="Times New Roman"/>
          <w:sz w:val="24"/>
          <w:lang w:val="en-US"/>
        </w:rPr>
        <w:t>lasi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wajib</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pajak</w:t>
      </w:r>
      <w:proofErr w:type="spellEnd"/>
      <w:r>
        <w:rPr>
          <w:rFonts w:ascii="Times New Roman" w:hAnsi="Times New Roman" w:cs="Times New Roman"/>
          <w:sz w:val="24"/>
          <w:lang w:val="en-US"/>
        </w:rPr>
        <w:t xml:space="preserve"> orang </w:t>
      </w:r>
      <w:proofErr w:type="spellStart"/>
      <w:r>
        <w:rPr>
          <w:rFonts w:ascii="Times New Roman" w:hAnsi="Times New Roman" w:cs="Times New Roman"/>
          <w:sz w:val="24"/>
          <w:lang w:val="en-US"/>
        </w:rPr>
        <w:t>pribadi</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terdaftar</w:t>
      </w:r>
      <w:proofErr w:type="spellEnd"/>
      <w:r>
        <w:rPr>
          <w:rFonts w:ascii="Times New Roman" w:hAnsi="Times New Roman" w:cs="Times New Roman"/>
          <w:sz w:val="24"/>
          <w:lang w:val="en-US"/>
        </w:rPr>
        <w:t xml:space="preserve"> di KPP </w:t>
      </w:r>
      <w:proofErr w:type="spellStart"/>
      <w:r>
        <w:rPr>
          <w:rFonts w:ascii="Times New Roman" w:hAnsi="Times New Roman" w:cs="Times New Roman"/>
          <w:sz w:val="24"/>
          <w:lang w:val="en-US"/>
        </w:rPr>
        <w:t>Pratama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Kelapa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Gading</w:t>
      </w:r>
      <w:proofErr w:type="spellEnd"/>
      <w:r>
        <w:rPr>
          <w:rFonts w:ascii="Times New Roman" w:hAnsi="Times New Roman" w:cs="Times New Roman"/>
          <w:sz w:val="24"/>
          <w:lang w:val="en-US"/>
        </w:rPr>
        <w:t>, Jakarta Utara.</w:t>
      </w:r>
      <w:proofErr w:type="gram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Teknik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pengambilan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sampel</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digunakan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adalah</w:t>
      </w:r>
      <w:proofErr w:type="spellEnd"/>
      <w:r>
        <w:rPr>
          <w:rFonts w:ascii="Times New Roman" w:hAnsi="Times New Roman" w:cs="Times New Roman"/>
          <w:sz w:val="24"/>
          <w:lang w:val="en-US"/>
        </w:rPr>
        <w:t xml:space="preserve"> </w:t>
      </w:r>
      <w:r>
        <w:rPr>
          <w:rFonts w:ascii="Times New Roman" w:hAnsi="Times New Roman" w:cs="Times New Roman"/>
          <w:i/>
          <w:sz w:val="24"/>
          <w:lang w:val="en-US"/>
        </w:rPr>
        <w:t xml:space="preserve">non-probability sampling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metode</w:t>
      </w:r>
      <w:proofErr w:type="spellEnd"/>
      <w:r>
        <w:rPr>
          <w:rFonts w:ascii="Times New Roman" w:hAnsi="Times New Roman" w:cs="Times New Roman"/>
          <w:sz w:val="24"/>
          <w:lang w:val="en-US"/>
        </w:rPr>
        <w:t xml:space="preserve"> </w:t>
      </w:r>
      <w:r w:rsidRPr="00AC25AA">
        <w:rPr>
          <w:rFonts w:ascii="Times New Roman" w:hAnsi="Times New Roman" w:cs="Times New Roman"/>
          <w:i/>
          <w:sz w:val="24"/>
          <w:lang w:val="en-US"/>
        </w:rPr>
        <w:t>purposive sampling</w:t>
      </w:r>
      <w:r>
        <w:rPr>
          <w:rFonts w:ascii="Times New Roman" w:hAnsi="Times New Roman" w:cs="Times New Roman"/>
          <w:i/>
          <w:sz w:val="24"/>
          <w:lang w:val="en-US"/>
        </w:rPr>
        <w:t>.</w:t>
      </w:r>
      <w:proofErr w:type="gramEnd"/>
      <w:r>
        <w:rPr>
          <w:rFonts w:ascii="Times New Roman" w:hAnsi="Times New Roman" w:cs="Times New Roman"/>
          <w:i/>
          <w:sz w:val="24"/>
          <w:lang w:val="en-US"/>
        </w:rPr>
        <w:t xml:space="preserve"> </w:t>
      </w:r>
      <w:proofErr w:type="gramStart"/>
      <w:r>
        <w:rPr>
          <w:rFonts w:ascii="Times New Roman" w:hAnsi="Times New Roman" w:cs="Times New Roman"/>
          <w:i/>
          <w:sz w:val="24"/>
          <w:lang w:val="en-US"/>
        </w:rPr>
        <w:t>P</w:t>
      </w:r>
      <w:r w:rsidRPr="00AC25AA">
        <w:rPr>
          <w:rFonts w:ascii="Times New Roman" w:hAnsi="Times New Roman" w:cs="Times New Roman"/>
          <w:i/>
          <w:sz w:val="24"/>
          <w:lang w:val="en-US"/>
        </w:rPr>
        <w:t>urposive sampling</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adalah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teknik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pengambilan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sampel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sumber</w:t>
      </w:r>
      <w:proofErr w:type="spellEnd"/>
      <w:r>
        <w:rPr>
          <w:rFonts w:ascii="Times New Roman" w:hAnsi="Times New Roman" w:cs="Times New Roman"/>
          <w:sz w:val="24"/>
          <w:lang w:val="en-US"/>
        </w:rPr>
        <w:t xml:space="preserve"> data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pertimbangan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tertentu</w:t>
      </w:r>
      <w:proofErr w:type="spellEnd"/>
      <w:r>
        <w:rPr>
          <w:rFonts w:ascii="Times New Roman" w:hAnsi="Times New Roman" w:cs="Times New Roman"/>
          <w:sz w:val="24"/>
          <w:lang w:val="en-US"/>
        </w:rPr>
        <w:t>.</w:t>
      </w:r>
      <w:proofErr w:type="gram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Teknik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analisis</w:t>
      </w:r>
      <w:proofErr w:type="spellEnd"/>
      <w:r>
        <w:rPr>
          <w:rFonts w:ascii="Times New Roman" w:hAnsi="Times New Roman" w:cs="Times New Roman"/>
          <w:sz w:val="24"/>
          <w:lang w:val="en-US"/>
        </w:rPr>
        <w:t xml:space="preserve"> data yang </w:t>
      </w:r>
      <w:proofErr w:type="spellStart"/>
      <w:r>
        <w:rPr>
          <w:rFonts w:ascii="Times New Roman" w:hAnsi="Times New Roman" w:cs="Times New Roman"/>
          <w:sz w:val="24"/>
          <w:lang w:val="en-US"/>
        </w:rPr>
        <w:t>digunakan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uji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validitas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uji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reliabilitas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uji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asumsi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klasik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uji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hipotesis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uji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analisis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regresi</w:t>
      </w:r>
      <w:proofErr w:type="spellEnd"/>
      <w:r>
        <w:rPr>
          <w:rFonts w:ascii="Times New Roman" w:hAnsi="Times New Roman" w:cs="Times New Roman"/>
          <w:sz w:val="24"/>
          <w:lang w:val="en-US"/>
        </w:rPr>
        <w:t xml:space="preserve"> linier </w:t>
      </w:r>
      <w:proofErr w:type="spellStart"/>
      <w:r>
        <w:rPr>
          <w:rFonts w:ascii="Times New Roman" w:hAnsi="Times New Roman" w:cs="Times New Roman"/>
          <w:sz w:val="24"/>
          <w:lang w:val="en-US"/>
        </w:rPr>
        <w:t>berganda</w:t>
      </w:r>
      <w:proofErr w:type="spellEnd"/>
      <w:r>
        <w:rPr>
          <w:rFonts w:ascii="Times New Roman" w:hAnsi="Times New Roman" w:cs="Times New Roman"/>
          <w:sz w:val="24"/>
          <w:lang w:val="en-US"/>
        </w:rPr>
        <w:t>.</w:t>
      </w:r>
      <w:proofErr w:type="gramEnd"/>
    </w:p>
    <w:p w:rsidR="0057323D" w:rsidRDefault="0057323D" w:rsidP="0057323D">
      <w:pPr>
        <w:tabs>
          <w:tab w:val="center" w:pos="4394"/>
          <w:tab w:val="left" w:pos="5670"/>
        </w:tabs>
        <w:spacing w:after="0" w:line="240" w:lineRule="auto"/>
        <w:ind w:firstLine="660"/>
        <w:jc w:val="both"/>
        <w:rPr>
          <w:rFonts w:ascii="Times New Roman" w:hAnsi="Times New Roman" w:cs="Times New Roman"/>
          <w:sz w:val="24"/>
          <w:lang w:val="en-US"/>
        </w:rPr>
      </w:pPr>
    </w:p>
    <w:p w:rsidR="0057323D" w:rsidRDefault="0057323D" w:rsidP="0057323D">
      <w:pPr>
        <w:tabs>
          <w:tab w:val="center" w:pos="4394"/>
          <w:tab w:val="left" w:pos="5670"/>
        </w:tabs>
        <w:spacing w:after="0" w:line="240" w:lineRule="auto"/>
        <w:ind w:firstLine="660"/>
        <w:jc w:val="both"/>
        <w:rPr>
          <w:rFonts w:ascii="Times New Roman" w:hAnsi="Times New Roman" w:cs="Times New Roman"/>
          <w:sz w:val="24"/>
          <w:lang w:val="en-US"/>
        </w:rPr>
      </w:pPr>
      <w:proofErr w:type="spellStart"/>
      <w:proofErr w:type="gramStart"/>
      <w:r>
        <w:rPr>
          <w:rFonts w:ascii="Times New Roman" w:hAnsi="Times New Roman" w:cs="Times New Roman"/>
          <w:sz w:val="24"/>
          <w:lang w:val="en-US"/>
        </w:rPr>
        <w:t>Berdasarkan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hasil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didapat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menunjukan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bahwa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kepatuhan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wajib</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pajak</w:t>
      </w:r>
      <w:proofErr w:type="spellEnd"/>
      <w:r>
        <w:rPr>
          <w:rFonts w:ascii="Times New Roman" w:hAnsi="Times New Roman" w:cs="Times New Roman"/>
          <w:sz w:val="24"/>
          <w:lang w:val="en-US"/>
        </w:rPr>
        <w:t xml:space="preserve"> orang </w:t>
      </w:r>
      <w:proofErr w:type="spellStart"/>
      <w:r>
        <w:rPr>
          <w:rFonts w:ascii="Times New Roman" w:hAnsi="Times New Roman" w:cs="Times New Roman"/>
          <w:sz w:val="24"/>
          <w:lang w:val="en-US"/>
        </w:rPr>
        <w:t>pribadi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berpengruh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signifikan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variabel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persepsi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sanksi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pajak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pengetahuan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perpajakan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tingkat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kesadaran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wajib</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pajak</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memilki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nilai</w:t>
      </w:r>
      <w:proofErr w:type="spellEnd"/>
      <w:r>
        <w:rPr>
          <w:rFonts w:ascii="Times New Roman" w:hAnsi="Times New Roman" w:cs="Times New Roman"/>
          <w:sz w:val="24"/>
          <w:lang w:val="en-US"/>
        </w:rPr>
        <w:t xml:space="preserve"> sig. t &lt;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5 %.</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 xml:space="preserve">Hal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berarti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hubungan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signifikan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antara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ketiga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variabel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terhadap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kepatuhan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wajib</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pajak</w:t>
      </w:r>
      <w:proofErr w:type="spellEnd"/>
      <w:r>
        <w:rPr>
          <w:rFonts w:ascii="Times New Roman" w:hAnsi="Times New Roman" w:cs="Times New Roman"/>
          <w:sz w:val="24"/>
          <w:lang w:val="en-US"/>
        </w:rPr>
        <w:t xml:space="preserve"> orang </w:t>
      </w:r>
      <w:proofErr w:type="spellStart"/>
      <w:r>
        <w:rPr>
          <w:rFonts w:ascii="Times New Roman" w:hAnsi="Times New Roman" w:cs="Times New Roman"/>
          <w:sz w:val="24"/>
          <w:lang w:val="en-US"/>
        </w:rPr>
        <w:t>pribadi</w:t>
      </w:r>
      <w:proofErr w:type="spellEnd"/>
      <w:r>
        <w:rPr>
          <w:rFonts w:ascii="Times New Roman" w:hAnsi="Times New Roman" w:cs="Times New Roman"/>
          <w:sz w:val="24"/>
          <w:lang w:val="en-US"/>
        </w:rPr>
        <w:t>.</w:t>
      </w:r>
      <w:proofErr w:type="gramEnd"/>
    </w:p>
    <w:p w:rsidR="0057323D" w:rsidRDefault="0057323D" w:rsidP="0057323D">
      <w:pPr>
        <w:tabs>
          <w:tab w:val="center" w:pos="4394"/>
          <w:tab w:val="left" w:pos="5670"/>
        </w:tabs>
        <w:spacing w:after="0" w:line="240" w:lineRule="auto"/>
        <w:ind w:firstLine="660"/>
        <w:jc w:val="both"/>
        <w:rPr>
          <w:rFonts w:ascii="Times New Roman" w:hAnsi="Times New Roman" w:cs="Times New Roman"/>
          <w:sz w:val="24"/>
          <w:lang w:val="en-US"/>
        </w:rPr>
      </w:pPr>
    </w:p>
    <w:p w:rsidR="0057323D" w:rsidRDefault="0057323D" w:rsidP="0057323D">
      <w:pPr>
        <w:tabs>
          <w:tab w:val="center" w:pos="4394"/>
          <w:tab w:val="left" w:pos="5670"/>
        </w:tabs>
        <w:spacing w:after="0" w:line="240" w:lineRule="auto"/>
        <w:ind w:firstLine="660"/>
        <w:jc w:val="both"/>
        <w:rPr>
          <w:rFonts w:ascii="Times New Roman" w:hAnsi="Times New Roman" w:cs="Times New Roman"/>
          <w:sz w:val="24"/>
          <w:lang w:val="en-US"/>
        </w:rPr>
      </w:pPr>
      <w:proofErr w:type="spellStart"/>
      <w:proofErr w:type="gramStart"/>
      <w:r>
        <w:rPr>
          <w:rFonts w:ascii="Times New Roman" w:hAnsi="Times New Roman" w:cs="Times New Roman"/>
          <w:sz w:val="24"/>
          <w:lang w:val="en-US"/>
        </w:rPr>
        <w:t>Kesimpulan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diperoleh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hasil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persepsi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sanksi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pajak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pengetahuan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perpajakan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tingkat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kesadaran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wajib</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pajak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berpengaruh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positif</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terhadap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kepatuhan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wajib</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pajak</w:t>
      </w:r>
      <w:proofErr w:type="spellEnd"/>
      <w:r>
        <w:rPr>
          <w:rFonts w:ascii="Times New Roman" w:hAnsi="Times New Roman" w:cs="Times New Roman"/>
          <w:sz w:val="24"/>
          <w:lang w:val="en-US"/>
        </w:rPr>
        <w:t xml:space="preserve"> orang </w:t>
      </w:r>
      <w:proofErr w:type="spellStart"/>
      <w:r>
        <w:rPr>
          <w:rFonts w:ascii="Times New Roman" w:hAnsi="Times New Roman" w:cs="Times New Roman"/>
          <w:sz w:val="24"/>
          <w:lang w:val="en-US"/>
        </w:rPr>
        <w:t>pribadi</w:t>
      </w:r>
      <w:proofErr w:type="spellEnd"/>
      <w:r>
        <w:rPr>
          <w:rFonts w:ascii="Times New Roman" w:hAnsi="Times New Roman" w:cs="Times New Roman"/>
          <w:sz w:val="24"/>
          <w:lang w:val="en-US"/>
        </w:rPr>
        <w:t>.</w:t>
      </w:r>
      <w:proofErr w:type="gramEnd"/>
    </w:p>
    <w:p w:rsidR="0057323D" w:rsidRDefault="0057323D" w:rsidP="0057323D">
      <w:pPr>
        <w:tabs>
          <w:tab w:val="center" w:pos="4394"/>
          <w:tab w:val="left" w:pos="5670"/>
        </w:tabs>
        <w:spacing w:after="0" w:line="240" w:lineRule="auto"/>
        <w:jc w:val="both"/>
        <w:rPr>
          <w:rFonts w:ascii="Times New Roman" w:hAnsi="Times New Roman" w:cs="Times New Roman"/>
          <w:sz w:val="24"/>
          <w:lang w:val="en-US"/>
        </w:rPr>
      </w:pPr>
    </w:p>
    <w:p w:rsidR="0057323D" w:rsidRDefault="0057323D" w:rsidP="0057323D">
      <w:pPr>
        <w:tabs>
          <w:tab w:val="center" w:pos="4394"/>
          <w:tab w:val="left" w:pos="5670"/>
        </w:tabs>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Kata </w:t>
      </w:r>
      <w:proofErr w:type="spellStart"/>
      <w:r>
        <w:rPr>
          <w:rFonts w:ascii="Times New Roman" w:hAnsi="Times New Roman" w:cs="Times New Roman"/>
          <w:sz w:val="24"/>
          <w:lang w:val="en-US"/>
        </w:rPr>
        <w:t>Kunci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Persepsi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Sanksi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Pajak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Pengetahuan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Perpajakan</w:t>
      </w:r>
      <w:proofErr w:type="spellEnd"/>
      <w:r>
        <w:rPr>
          <w:rFonts w:ascii="Times New Roman" w:hAnsi="Times New Roman" w:cs="Times New Roman"/>
          <w:sz w:val="24"/>
          <w:lang w:val="en-US"/>
        </w:rPr>
        <w:t xml:space="preserve">, Tingkat </w:t>
      </w:r>
      <w:proofErr w:type="spellStart"/>
      <w:r>
        <w:rPr>
          <w:rFonts w:ascii="Times New Roman" w:hAnsi="Times New Roman" w:cs="Times New Roman"/>
          <w:sz w:val="24"/>
          <w:lang w:val="en-US"/>
        </w:rPr>
        <w:t>Kesadaran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Wajib</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Pajak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Kepatuhan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Wajib</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Pajak</w:t>
      </w:r>
      <w:proofErr w:type="spellEnd"/>
      <w:r>
        <w:rPr>
          <w:rFonts w:ascii="Times New Roman" w:hAnsi="Times New Roman" w:cs="Times New Roman"/>
          <w:sz w:val="24"/>
          <w:lang w:val="en-US"/>
        </w:rPr>
        <w:t xml:space="preserve"> Orang </w:t>
      </w:r>
      <w:proofErr w:type="spellStart"/>
      <w:r>
        <w:rPr>
          <w:rFonts w:ascii="Times New Roman" w:hAnsi="Times New Roman" w:cs="Times New Roman"/>
          <w:sz w:val="24"/>
          <w:lang w:val="en-US"/>
        </w:rPr>
        <w:t>Pribadi</w:t>
      </w:r>
      <w:proofErr w:type="spellEnd"/>
      <w:r>
        <w:rPr>
          <w:rFonts w:ascii="Times New Roman" w:hAnsi="Times New Roman" w:cs="Times New Roman"/>
          <w:sz w:val="24"/>
          <w:lang w:val="en-US"/>
        </w:rPr>
        <w:t>.</w:t>
      </w:r>
    </w:p>
    <w:p w:rsidR="00BF4AF1" w:rsidRDefault="0057323D"/>
    <w:sectPr w:rsidR="00BF4AF1" w:rsidSect="0057323D">
      <w:pgSz w:w="11907" w:h="16839" w:code="9"/>
      <w:pgMar w:top="1418" w:right="1418" w:bottom="1418"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23D"/>
    <w:rsid w:val="00445B6E"/>
    <w:rsid w:val="0057323D"/>
    <w:rsid w:val="005C61D5"/>
    <w:rsid w:val="00681177"/>
    <w:rsid w:val="00737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23D"/>
    <w:rPr>
      <w:lang w:val="id-ID"/>
    </w:rPr>
  </w:style>
  <w:style w:type="paragraph" w:styleId="Heading1">
    <w:name w:val="heading 1"/>
    <w:basedOn w:val="Normal"/>
    <w:next w:val="Normal"/>
    <w:link w:val="Heading1Char"/>
    <w:uiPriority w:val="9"/>
    <w:qFormat/>
    <w:rsid w:val="005732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23D"/>
    <w:rPr>
      <w:rFonts w:asciiTheme="majorHAnsi" w:eastAsiaTheme="majorEastAsia" w:hAnsiTheme="majorHAnsi" w:cstheme="majorBidi"/>
      <w:b/>
      <w:bCs/>
      <w:color w:val="365F91" w:themeColor="accent1" w:themeShade="BF"/>
      <w:sz w:val="28"/>
      <w:szCs w:val="28"/>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23D"/>
    <w:rPr>
      <w:lang w:val="id-ID"/>
    </w:rPr>
  </w:style>
  <w:style w:type="paragraph" w:styleId="Heading1">
    <w:name w:val="heading 1"/>
    <w:basedOn w:val="Normal"/>
    <w:next w:val="Normal"/>
    <w:link w:val="Heading1Char"/>
    <w:uiPriority w:val="9"/>
    <w:qFormat/>
    <w:rsid w:val="005732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23D"/>
    <w:rPr>
      <w:rFonts w:asciiTheme="majorHAnsi" w:eastAsiaTheme="majorEastAsia" w:hAnsiTheme="majorHAnsi" w:cstheme="majorBidi"/>
      <w:b/>
      <w:bCs/>
      <w:color w:val="365F91" w:themeColor="accent1" w:themeShade="BF"/>
      <w:sz w:val="28"/>
      <w:szCs w:val="2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2019-05-14T08:47:00Z</dcterms:created>
  <dcterms:modified xsi:type="dcterms:W3CDTF">2019-05-14T08:48:00Z</dcterms:modified>
</cp:coreProperties>
</file>