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D0" w:rsidRDefault="00FF18D0" w:rsidP="00FF18D0">
      <w:pPr>
        <w:pStyle w:val="Heading1"/>
        <w:ind w:left="3600"/>
        <w:jc w:val="both"/>
        <w:rPr>
          <w:rFonts w:cs="Times New Roman"/>
          <w:szCs w:val="24"/>
          <w:lang w:val="en-ID"/>
        </w:rPr>
      </w:pPr>
      <w:r>
        <w:rPr>
          <w:rFonts w:eastAsiaTheme="minorEastAsia" w:cs="Times New Roman"/>
          <w:b w:val="0"/>
          <w:bCs w:val="0"/>
          <w:szCs w:val="24"/>
        </w:rPr>
        <w:t xml:space="preserve">   </w:t>
      </w:r>
      <w:bookmarkStart w:id="0" w:name="_Toc7426249"/>
      <w:r>
        <w:rPr>
          <w:rFonts w:cs="Times New Roman"/>
          <w:szCs w:val="24"/>
          <w:lang w:val="en-ID"/>
        </w:rPr>
        <w:t>BAB II</w:t>
      </w:r>
      <w:bookmarkEnd w:id="0"/>
    </w:p>
    <w:p w:rsidR="00FF18D0" w:rsidRDefault="00FF18D0" w:rsidP="00FF18D0">
      <w:pPr>
        <w:pStyle w:val="Heading1"/>
        <w:ind w:left="0"/>
        <w:rPr>
          <w:rFonts w:cs="Times New Roman"/>
          <w:szCs w:val="24"/>
          <w:lang w:val="en-ID"/>
        </w:rPr>
      </w:pPr>
      <w:bookmarkStart w:id="1" w:name="_Toc534877210"/>
      <w:bookmarkStart w:id="2" w:name="_Toc7426250"/>
      <w:r>
        <w:rPr>
          <w:rFonts w:cs="Times New Roman"/>
          <w:szCs w:val="24"/>
          <w:lang w:val="en-ID"/>
        </w:rPr>
        <w:t>KAJIAN PUSTAKA</w:t>
      </w:r>
      <w:bookmarkEnd w:id="1"/>
      <w:bookmarkEnd w:id="2"/>
    </w:p>
    <w:p w:rsidR="00FF18D0" w:rsidRDefault="00FF18D0" w:rsidP="00FF18D0">
      <w:pPr>
        <w:ind w:left="0" w:firstLine="357"/>
        <w:rPr>
          <w:rFonts w:ascii="Times New Roman" w:hAnsi="Times New Roman" w:cs="Times New Roman"/>
          <w:sz w:val="24"/>
          <w:szCs w:val="24"/>
        </w:rPr>
      </w:pPr>
      <w:r>
        <w:rPr>
          <w:rFonts w:ascii="Times New Roman" w:hAnsi="Times New Roman" w:cs="Times New Roman"/>
          <w:sz w:val="24"/>
          <w:szCs w:val="24"/>
        </w:rPr>
        <w:t>Di dalam bab ini terbagi menjadi beberapa sub bab, Pertama terdapat landasan teoritis, di dalam landasan teoritis berisi hal umum mengenai pajak, seperti definisi dari pajak, fungsi pajak, dan ciri-ciri pajak. Kemudian terdapat teori-teori yang menjadi variabel dalam penelitian ini.</w:t>
      </w:r>
    </w:p>
    <w:p w:rsidR="00FF18D0" w:rsidRDefault="00FF18D0" w:rsidP="00FF18D0">
      <w:pPr>
        <w:ind w:left="0" w:firstLine="357"/>
        <w:rPr>
          <w:rFonts w:ascii="Times New Roman" w:hAnsi="Times New Roman" w:cs="Times New Roman"/>
          <w:sz w:val="24"/>
          <w:szCs w:val="24"/>
        </w:rPr>
      </w:pPr>
      <w:r>
        <w:rPr>
          <w:rFonts w:ascii="Times New Roman" w:hAnsi="Times New Roman" w:cs="Times New Roman"/>
          <w:sz w:val="24"/>
          <w:szCs w:val="24"/>
        </w:rPr>
        <w:t>Setelah itu, di bab ini akan dibahas juga penelitian-penelitian terdahulu, Penelitian terdahulu digunakan penulis sebagai dasar dalam menentukan hipotesis dari hubungan antara variabel bebas terhadap variabel terikat. Pada akhir bab ini  berisi kerangka pemikiran dan hipotesis penelitian dari kerangka pemikiran tersebut.</w:t>
      </w:r>
    </w:p>
    <w:p w:rsidR="00FF18D0" w:rsidRDefault="00FF18D0" w:rsidP="00FF18D0">
      <w:pPr>
        <w:pStyle w:val="Heading2"/>
        <w:numPr>
          <w:ilvl w:val="0"/>
          <w:numId w:val="2"/>
        </w:numPr>
        <w:ind w:left="357" w:hanging="357"/>
        <w:rPr>
          <w:rFonts w:cs="Times New Roman"/>
          <w:szCs w:val="24"/>
          <w:lang w:val="en-ID"/>
        </w:rPr>
      </w:pPr>
      <w:bookmarkStart w:id="3" w:name="_Toc7426251"/>
      <w:r>
        <w:rPr>
          <w:rFonts w:cs="Times New Roman"/>
          <w:szCs w:val="24"/>
          <w:lang w:val="en-ID"/>
        </w:rPr>
        <w:t>Landasan Teoritis</w:t>
      </w:r>
      <w:bookmarkEnd w:id="3"/>
    </w:p>
    <w:p w:rsidR="00FF18D0" w:rsidRDefault="00FF18D0" w:rsidP="00FF18D0">
      <w:pPr>
        <w:pStyle w:val="Heading3"/>
        <w:rPr>
          <w:rFonts w:cs="Times New Roman"/>
          <w:szCs w:val="24"/>
          <w:lang w:val="en-ID"/>
        </w:rPr>
      </w:pPr>
      <w:bookmarkStart w:id="4" w:name="_Toc7426252"/>
      <w:r>
        <w:rPr>
          <w:rFonts w:cs="Times New Roman"/>
          <w:szCs w:val="24"/>
          <w:lang w:val="en-ID"/>
        </w:rPr>
        <w:t>Gambaran Umum Mengenai Pajak</w:t>
      </w:r>
      <w:bookmarkEnd w:id="4"/>
    </w:p>
    <w:p w:rsidR="00FF18D0" w:rsidRDefault="00FF18D0" w:rsidP="00FF18D0">
      <w:pPr>
        <w:pStyle w:val="ListParagraph"/>
        <w:numPr>
          <w:ilvl w:val="0"/>
          <w:numId w:val="5"/>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Definisi Pajak</w:t>
      </w:r>
    </w:p>
    <w:p w:rsidR="00FF18D0" w:rsidRDefault="00FF18D0" w:rsidP="00FF18D0">
      <w:pPr>
        <w:pStyle w:val="ListParagraph"/>
        <w:ind w:left="1134" w:firstLine="306"/>
        <w:rPr>
          <w:rFonts w:ascii="Times New Roman" w:hAnsi="Times New Roman" w:cs="Times New Roman"/>
          <w:b/>
          <w:sz w:val="24"/>
          <w:szCs w:val="24"/>
          <w:lang w:val="en-ID"/>
        </w:rPr>
      </w:pPr>
      <w:r>
        <w:rPr>
          <w:rFonts w:ascii="Times New Roman" w:hAnsi="Times New Roman" w:cs="Times New Roman"/>
          <w:sz w:val="24"/>
          <w:szCs w:val="24"/>
        </w:rPr>
        <w:t>Definisi pajak menurut UU nomor 16 Tahun 2009 tentang Ketentuan Umum dan Tata Cara Perpajakan menjelaskan bahwa pajak adalah kontribusi waji kepada negara yang terutang oleh orang pribadi atau badan yang bersifat memaksa berdasarkan undang-undang dengan tidak mendapatkan imbalan secara langsung dan digunakan untuk keperluan negara bagi sebesar-besarnya kemakmuran rakyat.</w:t>
      </w:r>
    </w:p>
    <w:p w:rsidR="00FF18D0" w:rsidRDefault="00FF18D0" w:rsidP="00FF18D0">
      <w:pPr>
        <w:ind w:firstLine="306"/>
        <w:rPr>
          <w:rFonts w:ascii="Times New Roman" w:hAnsi="Times New Roman" w:cs="Times New Roman"/>
          <w:sz w:val="24"/>
          <w:szCs w:val="24"/>
        </w:rPr>
      </w:pPr>
      <w:r>
        <w:rPr>
          <w:rFonts w:ascii="Times New Roman" w:hAnsi="Times New Roman" w:cs="Times New Roman"/>
          <w:sz w:val="24"/>
          <w:szCs w:val="24"/>
        </w:rPr>
        <w:t>Terdapat beberapa pendapat ahli mengenai pengertian pajak (Waluyo,2017:2-3),di antaranya:</w:t>
      </w:r>
    </w:p>
    <w:p w:rsidR="00FF18D0" w:rsidRPr="00D255F7" w:rsidRDefault="00FF18D0" w:rsidP="00FF18D0">
      <w:pPr>
        <w:tabs>
          <w:tab w:val="left" w:pos="1134"/>
        </w:tabs>
        <w:spacing w:after="160"/>
        <w:rPr>
          <w:rFonts w:ascii="Times New Roman" w:hAnsi="Times New Roman" w:cs="Times New Roman"/>
          <w:sz w:val="24"/>
          <w:szCs w:val="24"/>
        </w:rPr>
      </w:pPr>
      <w:r>
        <w:rPr>
          <w:rFonts w:ascii="Times New Roman" w:hAnsi="Times New Roman" w:cs="Times New Roman"/>
          <w:sz w:val="24"/>
          <w:szCs w:val="24"/>
        </w:rPr>
        <w:tab/>
      </w:r>
      <w:r w:rsidRPr="00D255F7">
        <w:rPr>
          <w:rFonts w:ascii="Times New Roman" w:hAnsi="Times New Roman" w:cs="Times New Roman"/>
          <w:sz w:val="24"/>
          <w:szCs w:val="24"/>
        </w:rPr>
        <w:t xml:space="preserve">Menurut P.J.A Adriani, pajak adalah iuran kepada negara (yang dapat dipaksakan) yang terutang oleh yang wajib membayarnya menurut peraturan-peraturan, dengan tidak mendapat prestasi kembali, yang langsung dapat ditunjuk, </w:t>
      </w:r>
      <w:r w:rsidRPr="00D255F7">
        <w:rPr>
          <w:rFonts w:ascii="Times New Roman" w:hAnsi="Times New Roman" w:cs="Times New Roman"/>
          <w:sz w:val="24"/>
          <w:szCs w:val="24"/>
        </w:rPr>
        <w:lastRenderedPageBreak/>
        <w:t>dan yang gunanya adalah untuk membiayai pengeluaran-pengeluaran umum berhubung dengan tugas negara yang menyelenggarakan pemerintahan.</w:t>
      </w:r>
    </w:p>
    <w:p w:rsidR="00FF18D0" w:rsidRDefault="00FF18D0" w:rsidP="00FF18D0">
      <w:pPr>
        <w:pStyle w:val="ListParagraph"/>
        <w:spacing w:after="160"/>
        <w:ind w:left="1134" w:firstLine="306"/>
        <w:rPr>
          <w:rFonts w:ascii="Times New Roman" w:hAnsi="Times New Roman" w:cs="Times New Roman"/>
          <w:sz w:val="24"/>
          <w:szCs w:val="24"/>
        </w:rPr>
      </w:pPr>
      <w:r>
        <w:rPr>
          <w:rFonts w:ascii="Times New Roman" w:hAnsi="Times New Roman" w:cs="Times New Roman"/>
          <w:sz w:val="24"/>
          <w:szCs w:val="24"/>
        </w:rPr>
        <w:t>Menurut Rochmat Soemitro, pajak adalah iuran kepada kas negara berdasarkan undang-undang (yang dapat dipaksakan) dengan tidak mendapat jasa timbal balik (kontraprestasi), yang langsung dapat ditunjukkan dan dapat digunakan untuk membayar pengeluaran umum.</w:t>
      </w:r>
    </w:p>
    <w:p w:rsidR="00FF18D0" w:rsidRDefault="00FF18D0" w:rsidP="00FF18D0">
      <w:pPr>
        <w:ind w:firstLine="284"/>
        <w:rPr>
          <w:rFonts w:ascii="Times New Roman" w:hAnsi="Times New Roman" w:cs="Times New Roman"/>
          <w:sz w:val="24"/>
          <w:szCs w:val="24"/>
        </w:rPr>
      </w:pPr>
      <w:r>
        <w:rPr>
          <w:rFonts w:ascii="Times New Roman" w:hAnsi="Times New Roman" w:cs="Times New Roman"/>
          <w:sz w:val="24"/>
          <w:szCs w:val="24"/>
        </w:rPr>
        <w:t>Berdasarkan beberaapa pengertian yang telah dijabarkan, dapat ditarik kesimpulan beberapa ciri pajak yaitu:</w:t>
      </w:r>
    </w:p>
    <w:p w:rsidR="00FF18D0" w:rsidRDefault="00FF18D0" w:rsidP="00FF18D0">
      <w:pPr>
        <w:pStyle w:val="ListParagraph"/>
        <w:numPr>
          <w:ilvl w:val="0"/>
          <w:numId w:val="6"/>
        </w:numPr>
        <w:spacing w:after="160"/>
        <w:ind w:left="1418"/>
        <w:rPr>
          <w:rFonts w:ascii="Times New Roman" w:hAnsi="Times New Roman" w:cs="Times New Roman"/>
          <w:sz w:val="24"/>
          <w:szCs w:val="24"/>
        </w:rPr>
      </w:pPr>
      <w:r>
        <w:rPr>
          <w:rFonts w:ascii="Times New Roman" w:hAnsi="Times New Roman" w:cs="Times New Roman"/>
          <w:sz w:val="24"/>
          <w:szCs w:val="24"/>
        </w:rPr>
        <w:t>Pajak dipungut berdasarkan undang-undang serta aturan pelaksanaan yang sifatnya dapat dipaksakan.</w:t>
      </w:r>
    </w:p>
    <w:p w:rsidR="00FF18D0" w:rsidRDefault="00FF18D0" w:rsidP="00FF18D0">
      <w:pPr>
        <w:pStyle w:val="ListParagraph"/>
        <w:numPr>
          <w:ilvl w:val="0"/>
          <w:numId w:val="6"/>
        </w:numPr>
        <w:spacing w:after="160"/>
        <w:ind w:left="1418"/>
        <w:rPr>
          <w:rFonts w:ascii="Times New Roman" w:hAnsi="Times New Roman" w:cs="Times New Roman"/>
          <w:sz w:val="24"/>
          <w:szCs w:val="24"/>
        </w:rPr>
      </w:pPr>
      <w:r>
        <w:rPr>
          <w:rFonts w:ascii="Times New Roman" w:hAnsi="Times New Roman" w:cs="Times New Roman"/>
          <w:sz w:val="24"/>
          <w:szCs w:val="24"/>
        </w:rPr>
        <w:t>Dalam pembayaran pajak tidak dapat ditunjukan adanya kontraprestasi individual oleh pemerintah.</w:t>
      </w:r>
    </w:p>
    <w:p w:rsidR="00FF18D0" w:rsidRDefault="00FF18D0" w:rsidP="00FF18D0">
      <w:pPr>
        <w:pStyle w:val="ListParagraph"/>
        <w:numPr>
          <w:ilvl w:val="0"/>
          <w:numId w:val="6"/>
        </w:numPr>
        <w:spacing w:after="160"/>
        <w:ind w:left="1418"/>
        <w:rPr>
          <w:rFonts w:ascii="Times New Roman" w:hAnsi="Times New Roman" w:cs="Times New Roman"/>
          <w:sz w:val="24"/>
          <w:szCs w:val="24"/>
        </w:rPr>
      </w:pPr>
      <w:r>
        <w:rPr>
          <w:rFonts w:ascii="Times New Roman" w:hAnsi="Times New Roman" w:cs="Times New Roman"/>
          <w:sz w:val="24"/>
          <w:szCs w:val="24"/>
        </w:rPr>
        <w:t>Pajak dipungut oleh negara baik pemerintah pusat maupun pemerintah daerah.</w:t>
      </w:r>
    </w:p>
    <w:p w:rsidR="00FF18D0" w:rsidRDefault="00FF18D0" w:rsidP="00FF18D0">
      <w:pPr>
        <w:pStyle w:val="ListParagraph"/>
        <w:numPr>
          <w:ilvl w:val="0"/>
          <w:numId w:val="6"/>
        </w:numPr>
        <w:spacing w:after="160"/>
        <w:ind w:left="1418"/>
        <w:rPr>
          <w:rFonts w:ascii="Times New Roman" w:hAnsi="Times New Roman" w:cs="Times New Roman"/>
          <w:sz w:val="24"/>
          <w:szCs w:val="24"/>
        </w:rPr>
      </w:pPr>
      <w:r>
        <w:rPr>
          <w:rFonts w:ascii="Times New Roman" w:hAnsi="Times New Roman" w:cs="Times New Roman"/>
          <w:sz w:val="24"/>
          <w:szCs w:val="24"/>
        </w:rPr>
        <w:t xml:space="preserve">Pajak diperuntukkan bagi pengeluaran-pengeluaraan pemerintah, yang bila pemasukannya masih terdapat surplus, dipergunakan untuk biaya </w:t>
      </w:r>
      <w:r>
        <w:rPr>
          <w:rFonts w:ascii="Times New Roman" w:hAnsi="Times New Roman" w:cs="Times New Roman"/>
          <w:i/>
          <w:sz w:val="24"/>
          <w:szCs w:val="24"/>
        </w:rPr>
        <w:t>public investment.</w:t>
      </w:r>
    </w:p>
    <w:p w:rsidR="00FF18D0" w:rsidRPr="00D255F7" w:rsidRDefault="00FF18D0" w:rsidP="00FF18D0">
      <w:pPr>
        <w:pStyle w:val="ListParagraph"/>
        <w:numPr>
          <w:ilvl w:val="0"/>
          <w:numId w:val="6"/>
        </w:numPr>
        <w:spacing w:after="160"/>
        <w:ind w:left="1418"/>
        <w:rPr>
          <w:rFonts w:ascii="Times New Roman" w:hAnsi="Times New Roman" w:cs="Times New Roman"/>
          <w:sz w:val="24"/>
          <w:szCs w:val="24"/>
        </w:rPr>
      </w:pPr>
      <w:r>
        <w:rPr>
          <w:rFonts w:ascii="Times New Roman" w:hAnsi="Times New Roman" w:cs="Times New Roman"/>
          <w:sz w:val="24"/>
          <w:szCs w:val="24"/>
        </w:rPr>
        <w:t xml:space="preserve">Pajak dapat pula mempunyai tujuan selain </w:t>
      </w:r>
      <w:r>
        <w:rPr>
          <w:rFonts w:ascii="Times New Roman" w:hAnsi="Times New Roman" w:cs="Times New Roman"/>
          <w:i/>
          <w:sz w:val="24"/>
          <w:szCs w:val="24"/>
        </w:rPr>
        <w:t>budgeter,</w:t>
      </w:r>
      <w:r>
        <w:rPr>
          <w:rFonts w:ascii="Times New Roman" w:hAnsi="Times New Roman" w:cs="Times New Roman"/>
          <w:sz w:val="24"/>
          <w:szCs w:val="24"/>
        </w:rPr>
        <w:t xml:space="preserve"> yaitu mengatur</w:t>
      </w:r>
    </w:p>
    <w:p w:rsidR="00FF18D0" w:rsidRDefault="00FF18D0" w:rsidP="00FF18D0">
      <w:pPr>
        <w:pStyle w:val="ListParagraph"/>
        <w:numPr>
          <w:ilvl w:val="0"/>
          <w:numId w:val="5"/>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Fungsi Pajak</w:t>
      </w:r>
    </w:p>
    <w:p w:rsidR="00FF18D0" w:rsidRDefault="00FF18D0" w:rsidP="00FF18D0">
      <w:pPr>
        <w:rPr>
          <w:rFonts w:ascii="Times New Roman" w:hAnsi="Times New Roman" w:cs="Times New Roman"/>
          <w:sz w:val="24"/>
          <w:szCs w:val="24"/>
        </w:rPr>
      </w:pPr>
      <w:r>
        <w:rPr>
          <w:rFonts w:ascii="Times New Roman" w:hAnsi="Times New Roman" w:cs="Times New Roman"/>
          <w:sz w:val="24"/>
          <w:szCs w:val="24"/>
        </w:rPr>
        <w:t>Sebagaimana telah diketahui ciri-ciri yang melekat pada pengertian pajak dari berbagai definisi, terlihat ada dua fungsi pajak yaitu sebagai berikut (Pohan,2014:35-36)</w:t>
      </w:r>
    </w:p>
    <w:p w:rsidR="00FF18D0" w:rsidRDefault="00FF18D0" w:rsidP="00FF18D0">
      <w:pPr>
        <w:rPr>
          <w:rFonts w:ascii="Times New Roman" w:hAnsi="Times New Roman" w:cs="Times New Roman"/>
          <w:sz w:val="24"/>
          <w:szCs w:val="24"/>
        </w:rPr>
      </w:pPr>
    </w:p>
    <w:p w:rsidR="00FF18D0" w:rsidRDefault="00FF18D0" w:rsidP="00FF18D0">
      <w:pPr>
        <w:pStyle w:val="ListParagraph"/>
        <w:numPr>
          <w:ilvl w:val="0"/>
          <w:numId w:val="7"/>
        </w:numPr>
        <w:spacing w:after="160"/>
        <w:ind w:left="1134" w:firstLine="0"/>
        <w:rPr>
          <w:rFonts w:ascii="Times New Roman" w:hAnsi="Times New Roman" w:cs="Times New Roman"/>
          <w:sz w:val="24"/>
          <w:szCs w:val="24"/>
        </w:rPr>
      </w:pPr>
      <w:r>
        <w:rPr>
          <w:rFonts w:ascii="Times New Roman" w:hAnsi="Times New Roman" w:cs="Times New Roman"/>
          <w:sz w:val="24"/>
          <w:szCs w:val="24"/>
        </w:rPr>
        <w:t xml:space="preserve">Fungsi Penerimaan </w:t>
      </w:r>
      <w:r>
        <w:rPr>
          <w:rFonts w:ascii="Times New Roman" w:hAnsi="Times New Roman" w:cs="Times New Roman"/>
          <w:i/>
          <w:sz w:val="24"/>
          <w:szCs w:val="24"/>
        </w:rPr>
        <w:t>(Budgeter)</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lastRenderedPageBreak/>
        <w:t>Pajak berfungsi sebagai sumber dana yang diperuntukkan bagi pembiayaan pengeluaran-pengeluaran pemerintah. Sebagai contoh: dimasukkannya pajak dalam APBN sebagai penerimaan dalam negeri.</w:t>
      </w:r>
    </w:p>
    <w:p w:rsidR="00FF18D0" w:rsidRDefault="00FF18D0" w:rsidP="00FF18D0">
      <w:pPr>
        <w:pStyle w:val="ListParagraph"/>
        <w:numPr>
          <w:ilvl w:val="0"/>
          <w:numId w:val="7"/>
        </w:numPr>
        <w:spacing w:after="160"/>
        <w:ind w:left="1134" w:firstLine="0"/>
        <w:rPr>
          <w:rFonts w:ascii="Times New Roman" w:hAnsi="Times New Roman" w:cs="Times New Roman"/>
          <w:sz w:val="24"/>
          <w:szCs w:val="24"/>
        </w:rPr>
      </w:pPr>
      <w:r>
        <w:rPr>
          <w:rFonts w:ascii="Times New Roman" w:hAnsi="Times New Roman" w:cs="Times New Roman"/>
          <w:sz w:val="24"/>
          <w:szCs w:val="24"/>
        </w:rPr>
        <w:t xml:space="preserve">Fungsi Mengatur </w:t>
      </w:r>
      <w:r>
        <w:rPr>
          <w:rFonts w:ascii="Times New Roman" w:hAnsi="Times New Roman" w:cs="Times New Roman"/>
          <w:i/>
          <w:sz w:val="24"/>
          <w:szCs w:val="24"/>
        </w:rPr>
        <w:t>(Reguler)</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Pajak berfungsi sebagai alat untuk mengatur atau melaksanakan kebijakan di bidang sosial dan ekonomi. Sebagai contoh: dikemukannya pajak yang lebih tinggi terhadap minuman keras, dapat ditekan. Demikian pula barang mewah.</w:t>
      </w:r>
    </w:p>
    <w:p w:rsidR="00FF18D0" w:rsidRDefault="00FF18D0" w:rsidP="00FF18D0">
      <w:pPr>
        <w:pStyle w:val="ListParagraph"/>
        <w:numPr>
          <w:ilvl w:val="0"/>
          <w:numId w:val="5"/>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Jenis Pajak</w:t>
      </w:r>
    </w:p>
    <w:p w:rsidR="00FF18D0" w:rsidRDefault="00FF18D0" w:rsidP="00FF18D0">
      <w:pPr>
        <w:ind w:left="1080" w:firstLine="54"/>
        <w:rPr>
          <w:rFonts w:ascii="Times New Roman" w:hAnsi="Times New Roman" w:cs="Times New Roman"/>
          <w:sz w:val="24"/>
          <w:szCs w:val="24"/>
        </w:rPr>
      </w:pPr>
      <w:r>
        <w:rPr>
          <w:rFonts w:ascii="Times New Roman" w:hAnsi="Times New Roman" w:cs="Times New Roman"/>
          <w:sz w:val="24"/>
          <w:szCs w:val="24"/>
        </w:rPr>
        <w:t xml:space="preserve">Pajak dapat dikelompokkan ke dalam tiga kelompok, adalah sebagai berikut: (Waluyo,2017:12-13) </w:t>
      </w:r>
      <w:r>
        <w:rPr>
          <w:rFonts w:ascii="Times New Roman" w:hAnsi="Times New Roman" w:cs="Times New Roman"/>
          <w:sz w:val="24"/>
          <w:szCs w:val="24"/>
        </w:rPr>
        <w:tab/>
      </w:r>
    </w:p>
    <w:p w:rsidR="00FF18D0" w:rsidRDefault="00FF18D0" w:rsidP="00FF18D0">
      <w:pPr>
        <w:pStyle w:val="ListParagraph"/>
        <w:numPr>
          <w:ilvl w:val="0"/>
          <w:numId w:val="8"/>
        </w:numPr>
        <w:spacing w:after="160"/>
        <w:rPr>
          <w:rFonts w:ascii="Times New Roman" w:hAnsi="Times New Roman" w:cs="Times New Roman"/>
          <w:sz w:val="24"/>
          <w:szCs w:val="24"/>
        </w:rPr>
      </w:pPr>
      <w:r>
        <w:rPr>
          <w:rFonts w:ascii="Times New Roman" w:hAnsi="Times New Roman" w:cs="Times New Roman"/>
          <w:sz w:val="24"/>
          <w:szCs w:val="24"/>
        </w:rPr>
        <w:t>Menurut Golongan</w:t>
      </w:r>
    </w:p>
    <w:p w:rsidR="00FF18D0" w:rsidRDefault="00FF18D0" w:rsidP="00FF18D0">
      <w:pPr>
        <w:pStyle w:val="ListParagraph"/>
        <w:ind w:firstLine="360"/>
        <w:rPr>
          <w:rFonts w:ascii="Times New Roman" w:hAnsi="Times New Roman" w:cs="Times New Roman"/>
          <w:sz w:val="24"/>
          <w:szCs w:val="24"/>
        </w:rPr>
      </w:pPr>
      <w:r>
        <w:rPr>
          <w:rFonts w:ascii="Times New Roman" w:hAnsi="Times New Roman" w:cs="Times New Roman"/>
          <w:sz w:val="24"/>
          <w:szCs w:val="24"/>
        </w:rPr>
        <w:t>Menurut golongan atau pembebanan, dibagi menjadi berikut ini:</w:t>
      </w:r>
    </w:p>
    <w:p w:rsidR="00FF18D0" w:rsidRDefault="00FF18D0" w:rsidP="00FF18D0">
      <w:pPr>
        <w:pStyle w:val="ListParagraph"/>
        <w:numPr>
          <w:ilvl w:val="0"/>
          <w:numId w:val="9"/>
        </w:numPr>
        <w:spacing w:after="160"/>
        <w:rPr>
          <w:rFonts w:ascii="Times New Roman" w:hAnsi="Times New Roman" w:cs="Times New Roman"/>
          <w:sz w:val="24"/>
          <w:szCs w:val="24"/>
        </w:rPr>
      </w:pPr>
      <w:r>
        <w:rPr>
          <w:rFonts w:ascii="Times New Roman" w:hAnsi="Times New Roman" w:cs="Times New Roman"/>
          <w:sz w:val="24"/>
          <w:szCs w:val="24"/>
        </w:rPr>
        <w:t>Pajak langsung</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Pajak langsung adalah pajak yang pembebanannya tidak dapat dilimpahkan kepada pihakmlain, tetapi harus menjadi beban langsung Wajib Pajak yang bersangkutan. Contoh: Pajak Penghasilan.</w:t>
      </w:r>
    </w:p>
    <w:p w:rsidR="00FF18D0" w:rsidRPr="00D255F7" w:rsidRDefault="00FF18D0" w:rsidP="00FF18D0">
      <w:pPr>
        <w:pStyle w:val="ListParagraph"/>
        <w:numPr>
          <w:ilvl w:val="0"/>
          <w:numId w:val="9"/>
        </w:numPr>
        <w:tabs>
          <w:tab w:val="left" w:pos="2835"/>
        </w:tabs>
        <w:spacing w:after="160"/>
        <w:jc w:val="left"/>
        <w:rPr>
          <w:rFonts w:ascii="Times New Roman" w:hAnsi="Times New Roman" w:cs="Times New Roman"/>
          <w:sz w:val="24"/>
          <w:szCs w:val="24"/>
        </w:rPr>
      </w:pPr>
      <w:r>
        <w:rPr>
          <w:rFonts w:ascii="Times New Roman" w:hAnsi="Times New Roman" w:cs="Times New Roman"/>
          <w:sz w:val="24"/>
          <w:szCs w:val="24"/>
        </w:rPr>
        <w:t>Pajak tidak langsung</w:t>
      </w:r>
      <w:r>
        <w:rPr>
          <w:rFonts w:ascii="Times New Roman" w:hAnsi="Times New Roman" w:cs="Times New Roman"/>
          <w:sz w:val="24"/>
          <w:szCs w:val="24"/>
        </w:rPr>
        <w:br/>
        <w:t xml:space="preserve">Pajak tidak langsung adalah pajak yang pembebanannya dapat dilimpahkan kepada pihak lain. Contoh: Pajak Pertambahan Nilai </w:t>
      </w:r>
    </w:p>
    <w:p w:rsidR="00FF18D0" w:rsidRDefault="00FF18D0" w:rsidP="00FF18D0">
      <w:pPr>
        <w:pStyle w:val="ListParagraph"/>
        <w:numPr>
          <w:ilvl w:val="0"/>
          <w:numId w:val="8"/>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 xml:space="preserve">Menurut Sifat </w:t>
      </w:r>
    </w:p>
    <w:p w:rsidR="00FF18D0" w:rsidRDefault="00FF18D0" w:rsidP="00FF18D0">
      <w:pPr>
        <w:pStyle w:val="ListParagraph"/>
        <w:tabs>
          <w:tab w:val="left" w:pos="2835"/>
        </w:tabs>
        <w:ind w:left="1134"/>
        <w:rPr>
          <w:rFonts w:ascii="Times New Roman" w:hAnsi="Times New Roman" w:cs="Times New Roman"/>
          <w:sz w:val="24"/>
          <w:szCs w:val="24"/>
        </w:rPr>
      </w:pPr>
      <w:r>
        <w:rPr>
          <w:rFonts w:ascii="Times New Roman" w:hAnsi="Times New Roman" w:cs="Times New Roman"/>
          <w:sz w:val="24"/>
          <w:szCs w:val="24"/>
        </w:rPr>
        <w:t>Pembagian pajak menurut sifat dimaksudkan pembedaan dan pembagiannya berdasarkan ciri-ciri prinsip adalah sebagai berikut:</w:t>
      </w:r>
    </w:p>
    <w:p w:rsidR="00FF18D0" w:rsidRDefault="00FF18D0" w:rsidP="00FF18D0">
      <w:pPr>
        <w:pStyle w:val="ListParagraph"/>
        <w:tabs>
          <w:tab w:val="left" w:pos="2835"/>
        </w:tabs>
        <w:ind w:left="1134"/>
        <w:rPr>
          <w:rFonts w:ascii="Times New Roman" w:hAnsi="Times New Roman" w:cs="Times New Roman"/>
          <w:sz w:val="24"/>
          <w:szCs w:val="24"/>
        </w:rPr>
      </w:pPr>
    </w:p>
    <w:p w:rsidR="00FF18D0" w:rsidRDefault="00FF18D0" w:rsidP="00FF18D0">
      <w:pPr>
        <w:pStyle w:val="ListParagraph"/>
        <w:tabs>
          <w:tab w:val="left" w:pos="2835"/>
        </w:tabs>
        <w:ind w:left="1134"/>
        <w:rPr>
          <w:rFonts w:ascii="Times New Roman" w:hAnsi="Times New Roman" w:cs="Times New Roman"/>
          <w:sz w:val="24"/>
          <w:szCs w:val="24"/>
        </w:rPr>
      </w:pPr>
    </w:p>
    <w:p w:rsidR="00FF18D0" w:rsidRDefault="00FF18D0" w:rsidP="00FF18D0">
      <w:pPr>
        <w:pStyle w:val="ListParagraph"/>
        <w:numPr>
          <w:ilvl w:val="0"/>
          <w:numId w:val="10"/>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Pajak Subjektif</w:t>
      </w:r>
    </w:p>
    <w:p w:rsidR="00FF18D0" w:rsidRDefault="00FF18D0" w:rsidP="00FF18D0">
      <w:pPr>
        <w:tabs>
          <w:tab w:val="left" w:pos="2835"/>
        </w:tabs>
        <w:ind w:left="1276" w:hanging="851"/>
        <w:rPr>
          <w:rFonts w:ascii="Times New Roman" w:hAnsi="Times New Roman" w:cs="Times New Roman"/>
          <w:sz w:val="24"/>
          <w:szCs w:val="24"/>
        </w:rPr>
      </w:pPr>
      <w:r>
        <w:rPr>
          <w:rFonts w:ascii="Times New Roman" w:hAnsi="Times New Roman" w:cs="Times New Roman"/>
          <w:sz w:val="24"/>
          <w:szCs w:val="24"/>
        </w:rPr>
        <w:lastRenderedPageBreak/>
        <w:t xml:space="preserve">               Pajak subjektif afalah pajak yang pemungutannya/ pengenaannya berpangkalan atau berdasarkan pada subjeknya yang selanjutnya dicari syarat objektifnya, dalam arti memperhatikan keadaan dari Wajib Pajak.</w:t>
      </w:r>
    </w:p>
    <w:p w:rsidR="00FF18D0" w:rsidRPr="00D255F7" w:rsidRDefault="00FF18D0" w:rsidP="00FF18D0">
      <w:pPr>
        <w:tabs>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D255F7">
        <w:rPr>
          <w:rFonts w:ascii="Times New Roman" w:hAnsi="Times New Roman" w:cs="Times New Roman"/>
          <w:sz w:val="24"/>
          <w:szCs w:val="24"/>
        </w:rPr>
        <w:t>Contoh: Pajak Penghasilan.</w:t>
      </w:r>
    </w:p>
    <w:p w:rsidR="00FF18D0" w:rsidRDefault="00FF18D0" w:rsidP="00FF18D0">
      <w:pPr>
        <w:pStyle w:val="ListParagraph"/>
        <w:numPr>
          <w:ilvl w:val="0"/>
          <w:numId w:val="10"/>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Pajak Objektif</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Pajak objektif adalah pajak yang berpangkal atau berdasarkan pada objeknya, tanpa memperhatikan keadaan diri Wajib Pajak.</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Contoh: Pajak Pertambahan Nilai dan Pajak Penjualan atas Barang Mewah.</w:t>
      </w:r>
    </w:p>
    <w:p w:rsidR="00FF18D0" w:rsidRDefault="00FF18D0" w:rsidP="00FF18D0">
      <w:pPr>
        <w:pStyle w:val="ListParagraph"/>
        <w:numPr>
          <w:ilvl w:val="0"/>
          <w:numId w:val="8"/>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Menurut Pemungut dan Pengelolanya</w:t>
      </w:r>
    </w:p>
    <w:p w:rsidR="00FF18D0" w:rsidRDefault="00FF18D0" w:rsidP="00FF18D0">
      <w:pPr>
        <w:pStyle w:val="ListParagraph"/>
        <w:numPr>
          <w:ilvl w:val="0"/>
          <w:numId w:val="11"/>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Pajak Pusat</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Pajak pusat adalah pajak yang dipungut oleh pemerintah pusat dan digunakan untuk membiayai rumah tangga negara.</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Contoh: Pajak Penghasilan, Pajak Bumi dan Bangunan, Pajak atas Penjualan Barang Mewah.</w:t>
      </w:r>
    </w:p>
    <w:p w:rsidR="00FF18D0" w:rsidRDefault="00FF18D0" w:rsidP="00FF18D0">
      <w:pPr>
        <w:pStyle w:val="ListParagraph"/>
        <w:numPr>
          <w:ilvl w:val="0"/>
          <w:numId w:val="11"/>
        </w:numPr>
        <w:tabs>
          <w:tab w:val="left" w:pos="2835"/>
        </w:tabs>
        <w:spacing w:after="160"/>
        <w:rPr>
          <w:rFonts w:ascii="Times New Roman" w:hAnsi="Times New Roman" w:cs="Times New Roman"/>
          <w:sz w:val="24"/>
          <w:szCs w:val="24"/>
        </w:rPr>
      </w:pPr>
      <w:r>
        <w:rPr>
          <w:rFonts w:ascii="Times New Roman" w:hAnsi="Times New Roman" w:cs="Times New Roman"/>
          <w:sz w:val="24"/>
          <w:szCs w:val="24"/>
        </w:rPr>
        <w:t>Pajak Daerah</w:t>
      </w:r>
    </w:p>
    <w:p w:rsidR="00FF18D0" w:rsidRDefault="00FF18D0" w:rsidP="00FF18D0">
      <w:pPr>
        <w:pStyle w:val="ListParagraph"/>
        <w:tabs>
          <w:tab w:val="left" w:pos="2835"/>
        </w:tabs>
        <w:ind w:left="1440"/>
        <w:rPr>
          <w:rFonts w:ascii="Times New Roman" w:hAnsi="Times New Roman" w:cs="Times New Roman"/>
          <w:sz w:val="24"/>
          <w:szCs w:val="24"/>
        </w:rPr>
      </w:pPr>
      <w:r>
        <w:rPr>
          <w:rFonts w:ascii="Times New Roman" w:hAnsi="Times New Roman" w:cs="Times New Roman"/>
          <w:sz w:val="24"/>
          <w:szCs w:val="24"/>
        </w:rPr>
        <w:t>Pajak daerah adalah pajak yang dipungut  oleh pemerintah daerah dan digunakan untuk membiayai rumah tangga daerah.</w:t>
      </w:r>
    </w:p>
    <w:p w:rsidR="00FF18D0" w:rsidRDefault="00FF18D0" w:rsidP="00FF18D0">
      <w:pPr>
        <w:pStyle w:val="ListParagraph"/>
        <w:tabs>
          <w:tab w:val="left" w:pos="2835"/>
        </w:tabs>
        <w:ind w:left="1418"/>
        <w:rPr>
          <w:rFonts w:ascii="Times New Roman" w:hAnsi="Times New Roman" w:cs="Times New Roman"/>
          <w:b/>
          <w:sz w:val="24"/>
          <w:szCs w:val="24"/>
        </w:rPr>
      </w:pPr>
      <w:r>
        <w:rPr>
          <w:rFonts w:ascii="Times New Roman" w:hAnsi="Times New Roman" w:cs="Times New Roman"/>
          <w:sz w:val="24"/>
          <w:szCs w:val="24"/>
        </w:rPr>
        <w:t>Contoh: Pajak Reklame, Pajak Hiburan, BPHTB, Pajak Bumi dan Bangunan Sektor Perkotaan dan Pedesaan (PBB P2).</w:t>
      </w:r>
    </w:p>
    <w:p w:rsidR="00FF18D0" w:rsidRDefault="00FF18D0" w:rsidP="00FF18D0">
      <w:pPr>
        <w:pStyle w:val="ListParagraph"/>
        <w:numPr>
          <w:ilvl w:val="0"/>
          <w:numId w:val="5"/>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Sistem Pemungutan Pajak</w:t>
      </w:r>
    </w:p>
    <w:p w:rsidR="00FF18D0" w:rsidRDefault="00FF18D0" w:rsidP="00FF18D0">
      <w:pPr>
        <w:ind w:left="360" w:firstLine="720"/>
        <w:rPr>
          <w:rFonts w:ascii="Times New Roman" w:hAnsi="Times New Roman" w:cs="Times New Roman"/>
          <w:sz w:val="24"/>
          <w:szCs w:val="24"/>
        </w:rPr>
      </w:pPr>
      <w:r>
        <w:rPr>
          <w:rFonts w:ascii="Times New Roman" w:hAnsi="Times New Roman" w:cs="Times New Roman"/>
          <w:sz w:val="24"/>
          <w:szCs w:val="24"/>
        </w:rPr>
        <w:t>Sistem pemungutan pajak dapat dibagi sebagai berikut ini (Waluyo,2017:17):</w:t>
      </w:r>
    </w:p>
    <w:p w:rsidR="00FF18D0" w:rsidRDefault="00FF18D0" w:rsidP="00FF18D0">
      <w:pPr>
        <w:ind w:left="360" w:firstLine="720"/>
        <w:rPr>
          <w:rFonts w:ascii="Times New Roman" w:hAnsi="Times New Roman" w:cs="Times New Roman"/>
          <w:sz w:val="24"/>
          <w:szCs w:val="24"/>
        </w:rPr>
      </w:pPr>
    </w:p>
    <w:p w:rsidR="00FF18D0" w:rsidRDefault="00FF18D0" w:rsidP="00FF18D0">
      <w:pPr>
        <w:pStyle w:val="ListParagraph"/>
        <w:numPr>
          <w:ilvl w:val="0"/>
          <w:numId w:val="12"/>
        </w:numPr>
        <w:spacing w:after="160"/>
        <w:ind w:firstLine="414"/>
        <w:rPr>
          <w:rFonts w:ascii="Times New Roman" w:hAnsi="Times New Roman" w:cs="Times New Roman"/>
          <w:sz w:val="24"/>
          <w:szCs w:val="24"/>
        </w:rPr>
      </w:pPr>
      <w:r>
        <w:rPr>
          <w:rFonts w:ascii="Times New Roman" w:hAnsi="Times New Roman" w:cs="Times New Roman"/>
          <w:sz w:val="24"/>
          <w:szCs w:val="24"/>
        </w:rPr>
        <w:t xml:space="preserve">Sistem </w:t>
      </w:r>
      <w:r>
        <w:rPr>
          <w:rFonts w:ascii="Times New Roman" w:hAnsi="Times New Roman" w:cs="Times New Roman"/>
          <w:i/>
          <w:sz w:val="24"/>
          <w:szCs w:val="24"/>
        </w:rPr>
        <w:t>Official Assessment</w:t>
      </w:r>
    </w:p>
    <w:p w:rsidR="00FF18D0" w:rsidRDefault="00FF18D0" w:rsidP="00FF18D0">
      <w:pPr>
        <w:pStyle w:val="ListParagraph"/>
        <w:ind w:left="1134" w:firstLine="306"/>
        <w:rPr>
          <w:rFonts w:ascii="Times New Roman" w:hAnsi="Times New Roman" w:cs="Times New Roman"/>
          <w:sz w:val="24"/>
          <w:szCs w:val="24"/>
        </w:rPr>
      </w:pPr>
      <w:r>
        <w:rPr>
          <w:rFonts w:ascii="Times New Roman" w:hAnsi="Times New Roman" w:cs="Times New Roman"/>
          <w:sz w:val="24"/>
          <w:szCs w:val="24"/>
        </w:rPr>
        <w:lastRenderedPageBreak/>
        <w:t>Sistem ini merupakan sistem pemungutan pajak yang memberi wewenang kepada pemerintah (fiskus) untuk menentukan besarnya pajak yang terhutang.</w:t>
      </w:r>
    </w:p>
    <w:p w:rsidR="00FF18D0" w:rsidRDefault="00FF18D0" w:rsidP="00FF18D0">
      <w:pPr>
        <w:pStyle w:val="ListParagraph"/>
        <w:ind w:firstLine="414"/>
        <w:rPr>
          <w:rFonts w:ascii="Times New Roman" w:hAnsi="Times New Roman" w:cs="Times New Roman"/>
          <w:sz w:val="24"/>
          <w:szCs w:val="24"/>
        </w:rPr>
      </w:pPr>
      <w:r>
        <w:rPr>
          <w:rFonts w:ascii="Times New Roman" w:hAnsi="Times New Roman" w:cs="Times New Roman"/>
          <w:sz w:val="24"/>
          <w:szCs w:val="24"/>
        </w:rPr>
        <w:t xml:space="preserve">Ciri-ciri </w:t>
      </w:r>
      <w:r>
        <w:rPr>
          <w:rFonts w:ascii="Times New Roman" w:hAnsi="Times New Roman" w:cs="Times New Roman"/>
          <w:i/>
          <w:sz w:val="24"/>
          <w:szCs w:val="24"/>
        </w:rPr>
        <w:t>official assessment system</w:t>
      </w:r>
      <w:r>
        <w:rPr>
          <w:rFonts w:ascii="Times New Roman" w:hAnsi="Times New Roman" w:cs="Times New Roman"/>
          <w:sz w:val="24"/>
          <w:szCs w:val="24"/>
        </w:rPr>
        <w:t xml:space="preserve"> adalah sebagai berikut:</w:t>
      </w:r>
    </w:p>
    <w:p w:rsidR="00FF18D0" w:rsidRDefault="00FF18D0" w:rsidP="00FF18D0">
      <w:pPr>
        <w:pStyle w:val="ListParagraph"/>
        <w:numPr>
          <w:ilvl w:val="0"/>
          <w:numId w:val="13"/>
        </w:numPr>
        <w:spacing w:after="160"/>
        <w:ind w:left="1560" w:hanging="426"/>
        <w:rPr>
          <w:rFonts w:ascii="Times New Roman" w:hAnsi="Times New Roman" w:cs="Times New Roman"/>
          <w:sz w:val="24"/>
          <w:szCs w:val="24"/>
        </w:rPr>
      </w:pPr>
      <w:r>
        <w:rPr>
          <w:rFonts w:ascii="Times New Roman" w:hAnsi="Times New Roman" w:cs="Times New Roman"/>
          <w:sz w:val="24"/>
          <w:szCs w:val="24"/>
        </w:rPr>
        <w:t>Wewenang untuk menentukan besarnya pajak terutang berada pada                 fiskus.</w:t>
      </w:r>
    </w:p>
    <w:p w:rsidR="00FF18D0" w:rsidRDefault="00FF18D0" w:rsidP="00FF18D0">
      <w:pPr>
        <w:pStyle w:val="ListParagraph"/>
        <w:numPr>
          <w:ilvl w:val="0"/>
          <w:numId w:val="13"/>
        </w:numPr>
        <w:spacing w:after="160"/>
        <w:ind w:left="1560" w:hanging="426"/>
        <w:rPr>
          <w:rFonts w:ascii="Times New Roman" w:hAnsi="Times New Roman" w:cs="Times New Roman"/>
          <w:sz w:val="24"/>
          <w:szCs w:val="24"/>
        </w:rPr>
      </w:pPr>
      <w:r>
        <w:rPr>
          <w:rFonts w:ascii="Times New Roman" w:hAnsi="Times New Roman" w:cs="Times New Roman"/>
          <w:sz w:val="24"/>
          <w:szCs w:val="24"/>
        </w:rPr>
        <w:t>Wajib pajak bersifat pasif.</w:t>
      </w:r>
    </w:p>
    <w:p w:rsidR="00FF18D0" w:rsidRDefault="00FF18D0" w:rsidP="00FF18D0">
      <w:pPr>
        <w:pStyle w:val="ListParagraph"/>
        <w:numPr>
          <w:ilvl w:val="0"/>
          <w:numId w:val="13"/>
        </w:numPr>
        <w:spacing w:after="160"/>
        <w:ind w:left="1560" w:hanging="426"/>
        <w:rPr>
          <w:rFonts w:ascii="Times New Roman" w:hAnsi="Times New Roman" w:cs="Times New Roman"/>
          <w:sz w:val="24"/>
          <w:szCs w:val="24"/>
        </w:rPr>
      </w:pPr>
      <w:r>
        <w:rPr>
          <w:rFonts w:ascii="Times New Roman" w:hAnsi="Times New Roman" w:cs="Times New Roman"/>
          <w:sz w:val="24"/>
          <w:szCs w:val="24"/>
        </w:rPr>
        <w:t>Utang pajak timbul setelah dikeluarkan surat ketetapan pajak oleh fiskus.</w:t>
      </w:r>
    </w:p>
    <w:p w:rsidR="00FF18D0" w:rsidRDefault="00FF18D0" w:rsidP="00FF18D0">
      <w:pPr>
        <w:pStyle w:val="ListParagraph"/>
        <w:numPr>
          <w:ilvl w:val="0"/>
          <w:numId w:val="12"/>
        </w:numPr>
        <w:spacing w:after="160"/>
        <w:ind w:firstLine="414"/>
        <w:rPr>
          <w:rFonts w:ascii="Times New Roman" w:hAnsi="Times New Roman" w:cs="Times New Roman"/>
          <w:sz w:val="24"/>
          <w:szCs w:val="24"/>
        </w:rPr>
      </w:pPr>
      <w:r>
        <w:rPr>
          <w:rFonts w:ascii="Times New Roman" w:hAnsi="Times New Roman" w:cs="Times New Roman"/>
          <w:sz w:val="24"/>
          <w:szCs w:val="24"/>
        </w:rPr>
        <w:t xml:space="preserve">Sistem </w:t>
      </w:r>
      <w:r>
        <w:rPr>
          <w:rFonts w:ascii="Times New Roman" w:hAnsi="Times New Roman" w:cs="Times New Roman"/>
          <w:i/>
          <w:sz w:val="24"/>
          <w:szCs w:val="24"/>
        </w:rPr>
        <w:t xml:space="preserve">Self Assessment </w:t>
      </w:r>
    </w:p>
    <w:p w:rsidR="00FF18D0" w:rsidRDefault="00FF18D0" w:rsidP="00FF18D0">
      <w:pPr>
        <w:pStyle w:val="ListParagraph"/>
        <w:ind w:left="1134" w:firstLine="306"/>
        <w:rPr>
          <w:rFonts w:ascii="Times New Roman" w:hAnsi="Times New Roman" w:cs="Times New Roman"/>
          <w:sz w:val="24"/>
          <w:szCs w:val="24"/>
        </w:rPr>
      </w:pPr>
      <w:r>
        <w:rPr>
          <w:rFonts w:ascii="Times New Roman" w:hAnsi="Times New Roman" w:cs="Times New Roman"/>
          <w:sz w:val="24"/>
          <w:szCs w:val="24"/>
        </w:rPr>
        <w:t>Sistem ini merupakan pemungutan pajak yang memberi wewenang, kepercayaan, tanggung jawab kepada Wajib Pajak untuk menghitung, memperhitungkan, membayar dan melaporkan sendiri besarnya pajak yang harus dibayar.</w:t>
      </w:r>
    </w:p>
    <w:p w:rsidR="00FF18D0" w:rsidRPr="00283594" w:rsidRDefault="00FF18D0" w:rsidP="00FF18D0">
      <w:pPr>
        <w:pStyle w:val="ListParagraph"/>
        <w:numPr>
          <w:ilvl w:val="0"/>
          <w:numId w:val="12"/>
        </w:numPr>
        <w:spacing w:after="160"/>
        <w:ind w:firstLine="414"/>
        <w:rPr>
          <w:rFonts w:ascii="Times New Roman" w:hAnsi="Times New Roman" w:cs="Times New Roman"/>
          <w:sz w:val="24"/>
          <w:szCs w:val="24"/>
        </w:rPr>
      </w:pPr>
      <w:r>
        <w:rPr>
          <w:rFonts w:ascii="Times New Roman" w:hAnsi="Times New Roman" w:cs="Times New Roman"/>
          <w:sz w:val="24"/>
          <w:szCs w:val="24"/>
        </w:rPr>
        <w:t>Sistem</w:t>
      </w:r>
      <w:r>
        <w:rPr>
          <w:rFonts w:ascii="Times New Roman" w:hAnsi="Times New Roman" w:cs="Times New Roman"/>
          <w:i/>
          <w:sz w:val="24"/>
          <w:szCs w:val="24"/>
        </w:rPr>
        <w:t xml:space="preserve"> Witholding</w:t>
      </w:r>
    </w:p>
    <w:p w:rsidR="00FF18D0" w:rsidRPr="00283594" w:rsidRDefault="00FF18D0" w:rsidP="00FF18D0">
      <w:pPr>
        <w:pStyle w:val="ListParagraph"/>
        <w:spacing w:after="160"/>
        <w:ind w:left="1134" w:firstLine="306"/>
        <w:rPr>
          <w:rFonts w:ascii="Times New Roman" w:hAnsi="Times New Roman" w:cs="Times New Roman"/>
          <w:sz w:val="24"/>
          <w:szCs w:val="24"/>
        </w:rPr>
      </w:pPr>
      <w:r w:rsidRPr="00283594">
        <w:rPr>
          <w:rFonts w:ascii="Times New Roman" w:hAnsi="Times New Roman" w:cs="Times New Roman"/>
          <w:sz w:val="24"/>
          <w:szCs w:val="24"/>
        </w:rPr>
        <w:t>Sistem ini merupakan sistem pemungutan pajak yang member wewenang kepada pihak ketiga untuk memotong atau memungut besarnya pajak yang terhutang oleh wajib pajak.</w:t>
      </w:r>
    </w:p>
    <w:p w:rsidR="00FF18D0" w:rsidRDefault="00FF18D0" w:rsidP="00FF18D0">
      <w:pPr>
        <w:pStyle w:val="ListParagraph"/>
        <w:numPr>
          <w:ilvl w:val="0"/>
          <w:numId w:val="5"/>
        </w:numPr>
        <w:ind w:left="1134" w:hanging="425"/>
        <w:rPr>
          <w:rFonts w:ascii="Times New Roman" w:hAnsi="Times New Roman" w:cs="Times New Roman"/>
          <w:b/>
          <w:sz w:val="24"/>
          <w:szCs w:val="24"/>
          <w:lang w:val="en-ID"/>
        </w:rPr>
      </w:pPr>
      <w:r>
        <w:rPr>
          <w:rFonts w:ascii="Times New Roman" w:hAnsi="Times New Roman" w:cs="Times New Roman"/>
          <w:b/>
          <w:sz w:val="24"/>
          <w:szCs w:val="24"/>
          <w:lang w:val="en-ID"/>
        </w:rPr>
        <w:t>Cara Pemungutan Pajak</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Cara pemungutan pajak dilakukan berdasarkan 3 (tiga) stelsel, adalah sebagai berikut: (Waluyo,2017:16-17)</w:t>
      </w:r>
    </w:p>
    <w:p w:rsidR="00FF18D0" w:rsidRDefault="00FF18D0" w:rsidP="00FF18D0">
      <w:pPr>
        <w:pStyle w:val="ListParagraph"/>
        <w:numPr>
          <w:ilvl w:val="0"/>
          <w:numId w:val="14"/>
        </w:numPr>
        <w:spacing w:after="160"/>
        <w:ind w:left="1418" w:hanging="284"/>
        <w:rPr>
          <w:rFonts w:ascii="Times New Roman" w:hAnsi="Times New Roman" w:cs="Times New Roman"/>
          <w:sz w:val="24"/>
          <w:szCs w:val="24"/>
        </w:rPr>
      </w:pPr>
      <w:r>
        <w:rPr>
          <w:rFonts w:ascii="Times New Roman" w:hAnsi="Times New Roman" w:cs="Times New Roman"/>
          <w:sz w:val="24"/>
          <w:szCs w:val="24"/>
        </w:rPr>
        <w:t>Stelsel Nyata</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 Pemungutan pajak didasarkan pada objek (penghasilan) yang nyata, sehingga pemungutannya baaru dapat dilakukan pada akhir tahun pajak, yakni setelah penghasilan sesungguhnya telah dapat diketahui. Kelebihan stelsel ini adalah pajak yang dikenakan lebih realistis. Kelemahannya adalah pajak baru dapat dikenakan pada akhir periode (setelah penghasilan rill diketahui).</w:t>
      </w:r>
    </w:p>
    <w:p w:rsidR="00FF18D0" w:rsidRDefault="00FF18D0" w:rsidP="00FF18D0">
      <w:pPr>
        <w:pStyle w:val="ListParagraph"/>
        <w:numPr>
          <w:ilvl w:val="0"/>
          <w:numId w:val="14"/>
        </w:numPr>
        <w:spacing w:after="160"/>
        <w:ind w:firstLine="414"/>
        <w:rPr>
          <w:rFonts w:ascii="Times New Roman" w:hAnsi="Times New Roman" w:cs="Times New Roman"/>
          <w:sz w:val="24"/>
          <w:szCs w:val="24"/>
        </w:rPr>
      </w:pPr>
      <w:r>
        <w:rPr>
          <w:rFonts w:ascii="Times New Roman" w:hAnsi="Times New Roman" w:cs="Times New Roman"/>
          <w:sz w:val="24"/>
          <w:szCs w:val="24"/>
        </w:rPr>
        <w:lastRenderedPageBreak/>
        <w:t>Stelsel Anggapan</w:t>
      </w:r>
    </w:p>
    <w:p w:rsidR="00FF18D0" w:rsidRDefault="00FF18D0" w:rsidP="00FF18D0">
      <w:pPr>
        <w:rPr>
          <w:rFonts w:ascii="Times New Roman" w:hAnsi="Times New Roman" w:cs="Times New Roman"/>
          <w:sz w:val="24"/>
          <w:szCs w:val="24"/>
        </w:rPr>
      </w:pPr>
      <w:r>
        <w:rPr>
          <w:rFonts w:ascii="Times New Roman" w:hAnsi="Times New Roman" w:cs="Times New Roman"/>
          <w:sz w:val="24"/>
          <w:szCs w:val="24"/>
        </w:rPr>
        <w:t>Pengenaan pajak didasarkan pada suatu anggapan yang diatur oleh undang-undang, sebagai contoh: penghasilan suatu tahun dianggap sama dengan tahun sebelumnya sehingga pada awal tahun pajak telah dapat ditetapakn besarnya pajak yang terhutang untuk tahun pajak berjalan, tanpa menunggu akhir tahun. Kelemahannya adalah pajak yang dibayar tidak didasarkan pada keadaan yang sesungguhnya.</w:t>
      </w:r>
    </w:p>
    <w:p w:rsidR="00FF18D0" w:rsidRDefault="00FF18D0" w:rsidP="00FF18D0">
      <w:pPr>
        <w:pStyle w:val="ListParagraph"/>
        <w:numPr>
          <w:ilvl w:val="0"/>
          <w:numId w:val="14"/>
        </w:numPr>
        <w:spacing w:after="160"/>
        <w:ind w:firstLine="414"/>
        <w:rPr>
          <w:rFonts w:ascii="Times New Roman" w:hAnsi="Times New Roman" w:cs="Times New Roman"/>
          <w:sz w:val="24"/>
          <w:szCs w:val="24"/>
        </w:rPr>
      </w:pPr>
      <w:r>
        <w:rPr>
          <w:rFonts w:ascii="Times New Roman" w:hAnsi="Times New Roman" w:cs="Times New Roman"/>
          <w:sz w:val="24"/>
          <w:szCs w:val="24"/>
        </w:rPr>
        <w:t>Stelsel Campuran</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Stelsel ini merupakan kombinasi antara stelsel nyata dan stelsel anggapan. Pada awal tahun besarnya pajak yang dihitung berdasarkan suatu anggapan, kemudian pada akhir tahun besarnya pajak disesuaikan dengan keadaan yang sebenarnya. Apabila besarnya pajak menurut kenyataan lebih besar daripada pajak menurut anggapan, maka Wajib Pajak harus menambah kekurangannya. Demikian pula sebaliknya, apabila lebih kecil, maka kelebihannya dapat diminta kembali.</w:t>
      </w:r>
    </w:p>
    <w:p w:rsidR="00FF18D0" w:rsidRPr="00283594" w:rsidRDefault="00FF18D0" w:rsidP="00FF18D0">
      <w:pPr>
        <w:pStyle w:val="ListParagraph"/>
        <w:numPr>
          <w:ilvl w:val="0"/>
          <w:numId w:val="5"/>
        </w:numPr>
        <w:ind w:left="851" w:hanging="284"/>
        <w:rPr>
          <w:rFonts w:ascii="Times New Roman" w:hAnsi="Times New Roman" w:cs="Times New Roman"/>
          <w:b/>
          <w:sz w:val="24"/>
          <w:szCs w:val="24"/>
        </w:rPr>
      </w:pPr>
      <w:r w:rsidRPr="00283594">
        <w:rPr>
          <w:rFonts w:ascii="Times New Roman" w:hAnsi="Times New Roman" w:cs="Times New Roman"/>
          <w:b/>
          <w:sz w:val="24"/>
          <w:szCs w:val="24"/>
        </w:rPr>
        <w:t>Asas Pemungutan Pajak</w:t>
      </w:r>
    </w:p>
    <w:p w:rsidR="00FF18D0" w:rsidRDefault="00FF18D0" w:rsidP="00FF18D0">
      <w:pPr>
        <w:pStyle w:val="ListParagraph"/>
        <w:ind w:left="1134"/>
        <w:rPr>
          <w:rFonts w:ascii="Times New Roman" w:hAnsi="Times New Roman" w:cs="Times New Roman"/>
          <w:i/>
          <w:sz w:val="24"/>
          <w:szCs w:val="24"/>
        </w:rPr>
      </w:pPr>
      <w:r>
        <w:rPr>
          <w:rFonts w:ascii="Times New Roman" w:hAnsi="Times New Roman" w:cs="Times New Roman"/>
          <w:sz w:val="24"/>
          <w:szCs w:val="24"/>
        </w:rPr>
        <w:t>Untuk mencapai tujuan pemungutan pajak, perlu memegang teguh asas-asas pemungutan pajak sebagai berikut (Pohan,2014:44-45)</w:t>
      </w:r>
    </w:p>
    <w:p w:rsidR="00FF18D0" w:rsidRDefault="00FF18D0" w:rsidP="00FF18D0">
      <w:pPr>
        <w:pStyle w:val="ListParagraph"/>
        <w:numPr>
          <w:ilvl w:val="1"/>
          <w:numId w:val="9"/>
        </w:numPr>
        <w:tabs>
          <w:tab w:val="left" w:pos="1843"/>
        </w:tabs>
        <w:spacing w:after="160"/>
        <w:ind w:left="1134" w:firstLine="0"/>
        <w:rPr>
          <w:rFonts w:ascii="Times New Roman" w:hAnsi="Times New Roman" w:cs="Times New Roman"/>
          <w:i/>
          <w:sz w:val="24"/>
          <w:szCs w:val="24"/>
        </w:rPr>
      </w:pPr>
      <w:r>
        <w:rPr>
          <w:rFonts w:ascii="Times New Roman" w:hAnsi="Times New Roman" w:cs="Times New Roman"/>
          <w:i/>
          <w:sz w:val="24"/>
          <w:szCs w:val="24"/>
        </w:rPr>
        <w:t>Equality</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 xml:space="preserve">Pemungutan pajak harus bersifat adil dan merata, yaitu pajak dikenakan kepada orang pribadi yang harus sebanding dengan kemampuan membayar pajak </w:t>
      </w:r>
      <w:r>
        <w:rPr>
          <w:rFonts w:ascii="Times New Roman" w:hAnsi="Times New Roman" w:cs="Times New Roman"/>
          <w:i/>
          <w:sz w:val="24"/>
          <w:szCs w:val="24"/>
        </w:rPr>
        <w:t xml:space="preserve">(ability to pay) </w:t>
      </w:r>
      <w:r>
        <w:rPr>
          <w:rFonts w:ascii="Times New Roman" w:hAnsi="Times New Roman" w:cs="Times New Roman"/>
          <w:sz w:val="24"/>
          <w:szCs w:val="24"/>
        </w:rPr>
        <w:t>dan sesuai dengan manfaat yang diterima.</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t>Adil dimaksudkan bahwa setiap Wajib Pajak menyumbangkan uang untuk pengeluaran pemerintah sebanding dengan kepentingannya dan manfaat yang diminta.</w:t>
      </w:r>
    </w:p>
    <w:p w:rsidR="00FF18D0" w:rsidRDefault="00FF18D0" w:rsidP="00FF18D0">
      <w:pPr>
        <w:pStyle w:val="ListParagraph"/>
        <w:numPr>
          <w:ilvl w:val="1"/>
          <w:numId w:val="9"/>
        </w:numPr>
        <w:tabs>
          <w:tab w:val="left" w:pos="1843"/>
        </w:tabs>
        <w:spacing w:after="160"/>
        <w:ind w:left="1418" w:firstLine="0"/>
        <w:rPr>
          <w:rFonts w:ascii="Times New Roman" w:hAnsi="Times New Roman" w:cs="Times New Roman"/>
          <w:i/>
          <w:sz w:val="24"/>
          <w:szCs w:val="24"/>
        </w:rPr>
      </w:pPr>
      <w:r>
        <w:rPr>
          <w:rFonts w:ascii="Times New Roman" w:hAnsi="Times New Roman" w:cs="Times New Roman"/>
          <w:i/>
          <w:sz w:val="24"/>
          <w:szCs w:val="24"/>
        </w:rPr>
        <w:t>Certainty</w:t>
      </w:r>
    </w:p>
    <w:p w:rsidR="00FF18D0" w:rsidRDefault="00FF18D0" w:rsidP="00FF18D0">
      <w:pPr>
        <w:pStyle w:val="ListParagraph"/>
        <w:ind w:left="1134" w:firstLine="306"/>
        <w:rPr>
          <w:rFonts w:ascii="Times New Roman" w:hAnsi="Times New Roman" w:cs="Times New Roman"/>
          <w:sz w:val="24"/>
          <w:szCs w:val="24"/>
        </w:rPr>
      </w:pPr>
      <w:r>
        <w:rPr>
          <w:rFonts w:ascii="Times New Roman" w:hAnsi="Times New Roman" w:cs="Times New Roman"/>
          <w:sz w:val="24"/>
          <w:szCs w:val="24"/>
        </w:rPr>
        <w:lastRenderedPageBreak/>
        <w:t>Penetapan pajak itu tidak ditentukan sewenang-wenang pihak otoritas pajak. Oleh karena itu, Wajib Pajak harus mengetahui secara jelas dan pasti besarnya pajak yang terutang, kapan harus dibayar, serta batas waktu pembayarannya.</w:t>
      </w:r>
    </w:p>
    <w:p w:rsidR="00FF18D0" w:rsidRDefault="00FF18D0" w:rsidP="00FF18D0">
      <w:pPr>
        <w:pStyle w:val="ListParagraph"/>
        <w:numPr>
          <w:ilvl w:val="1"/>
          <w:numId w:val="9"/>
        </w:numPr>
        <w:tabs>
          <w:tab w:val="left" w:pos="1843"/>
        </w:tabs>
        <w:spacing w:after="160"/>
        <w:ind w:left="1418" w:firstLine="0"/>
        <w:rPr>
          <w:rFonts w:ascii="Times New Roman" w:hAnsi="Times New Roman" w:cs="Times New Roman"/>
          <w:i/>
          <w:sz w:val="24"/>
          <w:szCs w:val="24"/>
        </w:rPr>
      </w:pPr>
      <w:r>
        <w:rPr>
          <w:rFonts w:ascii="Times New Roman" w:hAnsi="Times New Roman" w:cs="Times New Roman"/>
          <w:i/>
          <w:sz w:val="24"/>
          <w:szCs w:val="24"/>
        </w:rPr>
        <w:t>Convience</w:t>
      </w:r>
    </w:p>
    <w:p w:rsidR="00FF18D0" w:rsidRDefault="00FF18D0" w:rsidP="00FF18D0">
      <w:pPr>
        <w:pStyle w:val="ListParagraph"/>
        <w:ind w:left="1134"/>
        <w:rPr>
          <w:rFonts w:ascii="Times New Roman" w:hAnsi="Times New Roman" w:cs="Times New Roman"/>
          <w:i/>
          <w:sz w:val="24"/>
          <w:szCs w:val="24"/>
        </w:rPr>
      </w:pPr>
      <w:r>
        <w:rPr>
          <w:rFonts w:ascii="Times New Roman" w:hAnsi="Times New Roman" w:cs="Times New Roman"/>
          <w:sz w:val="24"/>
          <w:szCs w:val="24"/>
        </w:rPr>
        <w:t xml:space="preserve">Kapan Wajib Pajak itu harus membayar pajak sebagaimana sesuai dengan saat-saat yang tidak menyulitkan Wajib Pajak. Sebagai contoh: pada saat wajib pajak memperoleh penghasilan. Sistem ini disebut </w:t>
      </w:r>
      <w:r>
        <w:rPr>
          <w:rFonts w:ascii="Times New Roman" w:hAnsi="Times New Roman" w:cs="Times New Roman"/>
          <w:i/>
          <w:sz w:val="24"/>
          <w:szCs w:val="24"/>
        </w:rPr>
        <w:t>pay as you earn.</w:t>
      </w:r>
    </w:p>
    <w:p w:rsidR="00FF18D0" w:rsidRDefault="00FF18D0" w:rsidP="00FF18D0">
      <w:pPr>
        <w:pStyle w:val="ListParagraph"/>
        <w:numPr>
          <w:ilvl w:val="1"/>
          <w:numId w:val="9"/>
        </w:numPr>
        <w:tabs>
          <w:tab w:val="left" w:pos="1843"/>
        </w:tabs>
        <w:spacing w:after="160"/>
        <w:ind w:left="1418" w:firstLine="0"/>
        <w:rPr>
          <w:rFonts w:ascii="Times New Roman" w:hAnsi="Times New Roman" w:cs="Times New Roman"/>
          <w:i/>
          <w:sz w:val="24"/>
          <w:szCs w:val="24"/>
        </w:rPr>
      </w:pPr>
      <w:r>
        <w:rPr>
          <w:rFonts w:ascii="Times New Roman" w:hAnsi="Times New Roman" w:cs="Times New Roman"/>
          <w:i/>
          <w:sz w:val="24"/>
          <w:szCs w:val="24"/>
        </w:rPr>
        <w:t>Economy</w:t>
      </w:r>
    </w:p>
    <w:p w:rsidR="00FF18D0" w:rsidRDefault="00FF18D0" w:rsidP="00FF18D0">
      <w:pPr>
        <w:pStyle w:val="ListParagraph"/>
        <w:ind w:left="1134" w:hanging="22"/>
        <w:rPr>
          <w:rFonts w:ascii="Times New Roman" w:hAnsi="Times New Roman" w:cs="Times New Roman"/>
          <w:sz w:val="24"/>
          <w:szCs w:val="24"/>
        </w:rPr>
      </w:pPr>
      <w:r>
        <w:rPr>
          <w:rFonts w:ascii="Times New Roman" w:hAnsi="Times New Roman" w:cs="Times New Roman"/>
          <w:sz w:val="24"/>
          <w:szCs w:val="24"/>
        </w:rPr>
        <w:t>Secara ekonomi bahwa biaya pemungutan dan biaya pemenuhan kewajiban  bagi wajib pajak diharapkan seminimum mungkin, demikian pula beban yang ditanggung wajib pajak.</w:t>
      </w:r>
    </w:p>
    <w:p w:rsidR="00FF18D0" w:rsidRDefault="00FF18D0" w:rsidP="00FF18D0">
      <w:pPr>
        <w:pStyle w:val="Heading3"/>
        <w:rPr>
          <w:lang w:val="en-ID"/>
        </w:rPr>
      </w:pPr>
      <w:bookmarkStart w:id="5" w:name="_Toc7426253"/>
      <w:r>
        <w:rPr>
          <w:lang w:val="en-ID"/>
        </w:rPr>
        <w:t>Keadilan</w:t>
      </w:r>
      <w:bookmarkEnd w:id="5"/>
    </w:p>
    <w:p w:rsidR="00FF18D0" w:rsidRPr="005805E6" w:rsidRDefault="00FF18D0" w:rsidP="00FF18D0">
      <w:pPr>
        <w:ind w:left="426" w:firstLine="288"/>
        <w:rPr>
          <w:rFonts w:ascii="Times New Roman" w:hAnsi="Times New Roman" w:cs="Times New Roman"/>
          <w:sz w:val="24"/>
          <w:szCs w:val="24"/>
        </w:rPr>
      </w:pPr>
      <w:r w:rsidRPr="005805E6">
        <w:rPr>
          <w:rFonts w:ascii="Times New Roman" w:hAnsi="Times New Roman" w:cs="Times New Roman"/>
          <w:sz w:val="24"/>
          <w:szCs w:val="24"/>
        </w:rPr>
        <w:t>Prinsip keadilan dan pemerataan</w:t>
      </w:r>
      <w:r w:rsidRPr="005805E6">
        <w:rPr>
          <w:rFonts w:ascii="Times New Roman" w:hAnsi="Times New Roman" w:cs="Times New Roman"/>
          <w:i/>
          <w:sz w:val="24"/>
          <w:szCs w:val="24"/>
        </w:rPr>
        <w:t xml:space="preserve"> (equity)</w:t>
      </w:r>
      <w:r w:rsidRPr="005805E6">
        <w:rPr>
          <w:rFonts w:ascii="Times New Roman" w:hAnsi="Times New Roman" w:cs="Times New Roman"/>
          <w:sz w:val="24"/>
          <w:szCs w:val="24"/>
        </w:rPr>
        <w:t xml:space="preserve"> merupakam prinsip pemungutan pajak yang mengketengahkan keadilan berdasarkan keadaan atau kondisi Wajib Pajak, dimana adil bukan berarti sama besaran jumlah membayar pajak untuk semua Wajib Pajak, tetapi sesuai dengan kemampuan Wajib Pajak sehingga berkeadilan pula (Rahayu,2017:72)</w:t>
      </w:r>
    </w:p>
    <w:p w:rsidR="00FF18D0" w:rsidRDefault="00FF18D0" w:rsidP="00FF18D0">
      <w:pPr>
        <w:pStyle w:val="ListParagraph"/>
        <w:ind w:left="426" w:firstLine="288"/>
        <w:rPr>
          <w:rFonts w:ascii="Times New Roman" w:hAnsi="Times New Roman" w:cs="Times New Roman"/>
          <w:sz w:val="24"/>
          <w:szCs w:val="24"/>
        </w:rPr>
      </w:pPr>
      <w:r>
        <w:rPr>
          <w:rFonts w:ascii="Times New Roman" w:hAnsi="Times New Roman" w:cs="Times New Roman"/>
          <w:sz w:val="24"/>
          <w:szCs w:val="24"/>
        </w:rPr>
        <w:t>Masalah keadilan dalam pemungutan pajak, dibedakan antara lain sebagai berikut: (Waluyo, 2017:13-14)</w:t>
      </w:r>
    </w:p>
    <w:p w:rsidR="00FF18D0" w:rsidRDefault="00FF18D0" w:rsidP="00FF18D0">
      <w:pPr>
        <w:pStyle w:val="ListParagraph"/>
        <w:numPr>
          <w:ilvl w:val="0"/>
          <w:numId w:val="15"/>
        </w:numPr>
        <w:tabs>
          <w:tab w:val="left" w:pos="1560"/>
        </w:tabs>
        <w:spacing w:after="160"/>
        <w:ind w:left="1418" w:hanging="425"/>
        <w:rPr>
          <w:rFonts w:ascii="Times New Roman" w:hAnsi="Times New Roman" w:cs="Times New Roman"/>
          <w:sz w:val="24"/>
          <w:szCs w:val="24"/>
        </w:rPr>
      </w:pPr>
      <w:r>
        <w:rPr>
          <w:rFonts w:ascii="Times New Roman" w:hAnsi="Times New Roman" w:cs="Times New Roman"/>
          <w:sz w:val="24"/>
          <w:szCs w:val="24"/>
        </w:rPr>
        <w:t>Keadilan horizontal</w:t>
      </w:r>
    </w:p>
    <w:p w:rsidR="00FF18D0" w:rsidRPr="00812DDC" w:rsidRDefault="00FF18D0" w:rsidP="00FF18D0">
      <w:pPr>
        <w:pStyle w:val="ListParagraph"/>
        <w:tabs>
          <w:tab w:val="left" w:pos="1560"/>
        </w:tabs>
        <w:spacing w:after="160"/>
        <w:ind w:left="1418"/>
        <w:rPr>
          <w:rFonts w:ascii="Times New Roman" w:hAnsi="Times New Roman" w:cs="Times New Roman"/>
          <w:sz w:val="24"/>
          <w:szCs w:val="24"/>
        </w:rPr>
      </w:pPr>
      <w:r w:rsidRPr="00812DDC">
        <w:rPr>
          <w:rFonts w:ascii="Times New Roman" w:hAnsi="Times New Roman" w:cs="Times New Roman"/>
          <w:sz w:val="24"/>
          <w:szCs w:val="24"/>
        </w:rPr>
        <w:t>Pemungutan pajak adil secara horizontal apabila beban pajaknya sama atas semua Wajib Pajak yang memperoleh penghasilan yang sama dengan jumlah tanggungan yang sama, tanpa , membedakan jenis penghasilan atau sumber penghasilan.</w:t>
      </w:r>
    </w:p>
    <w:p w:rsidR="00FF18D0" w:rsidRDefault="00FF18D0" w:rsidP="00FF18D0">
      <w:pPr>
        <w:pStyle w:val="ListParagraph"/>
        <w:numPr>
          <w:ilvl w:val="0"/>
          <w:numId w:val="15"/>
        </w:numPr>
        <w:tabs>
          <w:tab w:val="left" w:pos="1560"/>
        </w:tabs>
        <w:spacing w:after="160"/>
        <w:ind w:firstLine="556"/>
        <w:rPr>
          <w:rFonts w:ascii="Times New Roman" w:hAnsi="Times New Roman" w:cs="Times New Roman"/>
          <w:sz w:val="24"/>
          <w:szCs w:val="24"/>
        </w:rPr>
      </w:pPr>
      <w:r>
        <w:rPr>
          <w:rFonts w:ascii="Times New Roman" w:hAnsi="Times New Roman" w:cs="Times New Roman"/>
          <w:sz w:val="24"/>
          <w:szCs w:val="24"/>
        </w:rPr>
        <w:t>Keadilan vertikal</w:t>
      </w:r>
    </w:p>
    <w:p w:rsidR="00FF18D0" w:rsidRDefault="00FF18D0" w:rsidP="00FF18D0">
      <w:pPr>
        <w:pStyle w:val="ListParagraph"/>
        <w:ind w:left="1134"/>
        <w:rPr>
          <w:rFonts w:ascii="Times New Roman" w:hAnsi="Times New Roman" w:cs="Times New Roman"/>
          <w:sz w:val="24"/>
          <w:szCs w:val="24"/>
        </w:rPr>
      </w:pPr>
      <w:r>
        <w:rPr>
          <w:rFonts w:ascii="Times New Roman" w:hAnsi="Times New Roman" w:cs="Times New Roman"/>
          <w:sz w:val="24"/>
          <w:szCs w:val="24"/>
        </w:rPr>
        <w:lastRenderedPageBreak/>
        <w:t>Keadilan dapat dirumuskan (horizontal dan vertikal) bahwa pemungutan pajak adil, apabila orang dalam kondisi ekonomis yang sama dikenakan pajak yang sama, demikian sebaliknya.</w:t>
      </w:r>
    </w:p>
    <w:p w:rsidR="00FF18D0" w:rsidRDefault="00FF18D0" w:rsidP="00FF18D0">
      <w:pPr>
        <w:pStyle w:val="ListParagraph"/>
        <w:ind w:left="1276" w:hanging="164"/>
        <w:rPr>
          <w:rFonts w:ascii="Times New Roman" w:hAnsi="Times New Roman" w:cs="Times New Roman"/>
          <w:sz w:val="24"/>
          <w:szCs w:val="24"/>
        </w:rPr>
      </w:pPr>
      <w:r>
        <w:rPr>
          <w:rFonts w:ascii="Times New Roman" w:hAnsi="Times New Roman" w:cs="Times New Roman"/>
          <w:sz w:val="24"/>
          <w:szCs w:val="24"/>
        </w:rPr>
        <w:t>Syarat keadilan horizontal, antara lain sebagai berikut:</w:t>
      </w:r>
    </w:p>
    <w:p w:rsidR="00FF18D0" w:rsidRDefault="00FF18D0" w:rsidP="00FF18D0">
      <w:pPr>
        <w:pStyle w:val="ListParagraph"/>
        <w:numPr>
          <w:ilvl w:val="0"/>
          <w:numId w:val="16"/>
        </w:numPr>
        <w:spacing w:after="160"/>
        <w:ind w:left="1276" w:firstLine="142"/>
        <w:rPr>
          <w:rFonts w:ascii="Times New Roman" w:hAnsi="Times New Roman" w:cs="Times New Roman"/>
          <w:sz w:val="24"/>
          <w:szCs w:val="24"/>
        </w:rPr>
      </w:pPr>
      <w:r>
        <w:rPr>
          <w:rFonts w:ascii="Times New Roman" w:hAnsi="Times New Roman" w:cs="Times New Roman"/>
          <w:sz w:val="24"/>
          <w:szCs w:val="24"/>
        </w:rPr>
        <w:t>Definisi Penghasilan</w:t>
      </w:r>
    </w:p>
    <w:p w:rsidR="00FF18D0" w:rsidRDefault="00FF18D0" w:rsidP="00FF18D0">
      <w:pPr>
        <w:pStyle w:val="ListParagraph"/>
        <w:ind w:left="1276"/>
        <w:rPr>
          <w:rFonts w:ascii="Times New Roman" w:hAnsi="Times New Roman" w:cs="Times New Roman"/>
          <w:sz w:val="24"/>
          <w:szCs w:val="24"/>
        </w:rPr>
      </w:pPr>
      <w:r>
        <w:rPr>
          <w:rFonts w:ascii="Times New Roman" w:hAnsi="Times New Roman" w:cs="Times New Roman"/>
          <w:sz w:val="24"/>
          <w:szCs w:val="24"/>
        </w:rPr>
        <w:t>Memuat semua tambahan kemampuan ekonomis termasuk ke dalam pengertian definisi penghasilan.</w:t>
      </w:r>
    </w:p>
    <w:p w:rsidR="00FF18D0" w:rsidRDefault="00FF18D0" w:rsidP="00FF18D0">
      <w:pPr>
        <w:pStyle w:val="ListParagraph"/>
        <w:numPr>
          <w:ilvl w:val="0"/>
          <w:numId w:val="16"/>
        </w:numPr>
        <w:spacing w:after="160"/>
        <w:ind w:left="1276" w:firstLine="142"/>
        <w:rPr>
          <w:rFonts w:ascii="Times New Roman" w:hAnsi="Times New Roman" w:cs="Times New Roman"/>
          <w:i/>
          <w:sz w:val="24"/>
          <w:szCs w:val="24"/>
        </w:rPr>
      </w:pPr>
      <w:r>
        <w:rPr>
          <w:rFonts w:ascii="Times New Roman" w:hAnsi="Times New Roman" w:cs="Times New Roman"/>
          <w:i/>
          <w:sz w:val="24"/>
          <w:szCs w:val="24"/>
        </w:rPr>
        <w:t>Globality</w:t>
      </w:r>
    </w:p>
    <w:p w:rsidR="00FF18D0" w:rsidRDefault="00FF18D0" w:rsidP="00FF18D0">
      <w:pPr>
        <w:pStyle w:val="ListParagraph"/>
        <w:ind w:left="1276"/>
        <w:rPr>
          <w:rFonts w:ascii="Times New Roman" w:hAnsi="Times New Roman" w:cs="Times New Roman"/>
          <w:sz w:val="24"/>
          <w:szCs w:val="24"/>
        </w:rPr>
      </w:pPr>
      <w:r>
        <w:rPr>
          <w:rFonts w:ascii="Times New Roman" w:hAnsi="Times New Roman" w:cs="Times New Roman"/>
          <w:sz w:val="24"/>
          <w:szCs w:val="24"/>
        </w:rPr>
        <w:t>Seluruh tambahan kemampuan ekonomis merupakan ukuran dari keseluruhan kemampuan membayar. Oleh karena itu, penghasilan dijumlahkan menjadi satu sebagai objek pajak.</w:t>
      </w:r>
    </w:p>
    <w:p w:rsidR="00FF18D0" w:rsidRDefault="00FF18D0" w:rsidP="00FF18D0">
      <w:pPr>
        <w:pStyle w:val="ListParagraph"/>
        <w:numPr>
          <w:ilvl w:val="0"/>
          <w:numId w:val="16"/>
        </w:numPr>
        <w:spacing w:after="160"/>
        <w:ind w:left="1276" w:firstLine="142"/>
        <w:rPr>
          <w:rFonts w:ascii="Times New Roman" w:hAnsi="Times New Roman" w:cs="Times New Roman"/>
          <w:i/>
          <w:sz w:val="24"/>
          <w:szCs w:val="24"/>
        </w:rPr>
      </w:pPr>
      <w:r>
        <w:rPr>
          <w:rFonts w:ascii="Times New Roman" w:hAnsi="Times New Roman" w:cs="Times New Roman"/>
          <w:i/>
          <w:sz w:val="24"/>
          <w:szCs w:val="24"/>
        </w:rPr>
        <w:t>Net Income</w:t>
      </w:r>
    </w:p>
    <w:p w:rsidR="00FF18D0" w:rsidRDefault="00FF18D0" w:rsidP="00FF18D0">
      <w:pPr>
        <w:pStyle w:val="ListParagraph"/>
        <w:ind w:left="1276"/>
        <w:rPr>
          <w:rFonts w:ascii="Times New Roman" w:hAnsi="Times New Roman" w:cs="Times New Roman"/>
          <w:sz w:val="24"/>
          <w:szCs w:val="24"/>
        </w:rPr>
      </w:pPr>
      <w:r>
        <w:rPr>
          <w:rFonts w:ascii="Times New Roman" w:hAnsi="Times New Roman" w:cs="Times New Roman"/>
          <w:i/>
          <w:sz w:val="24"/>
          <w:szCs w:val="24"/>
        </w:rPr>
        <w:t>Ability to pay</w:t>
      </w:r>
      <w:r>
        <w:rPr>
          <w:rFonts w:ascii="Times New Roman" w:hAnsi="Times New Roman" w:cs="Times New Roman"/>
          <w:sz w:val="24"/>
          <w:szCs w:val="24"/>
        </w:rPr>
        <w:t xml:space="preserve"> yaitu jumlah neto setelah dikurangi semua biaya yang tergolong dalam biayaa untuk mendapatkan, menagih, dan memeliharaa penghasilan.</w:t>
      </w:r>
    </w:p>
    <w:p w:rsidR="00FF18D0" w:rsidRDefault="00FF18D0" w:rsidP="00FF18D0">
      <w:pPr>
        <w:pStyle w:val="ListParagraph"/>
        <w:numPr>
          <w:ilvl w:val="0"/>
          <w:numId w:val="16"/>
        </w:numPr>
        <w:spacing w:after="160"/>
        <w:ind w:left="1276" w:firstLine="142"/>
        <w:rPr>
          <w:rFonts w:ascii="Times New Roman" w:hAnsi="Times New Roman" w:cs="Times New Roman"/>
          <w:sz w:val="24"/>
          <w:szCs w:val="24"/>
        </w:rPr>
      </w:pPr>
      <w:r>
        <w:rPr>
          <w:rFonts w:ascii="Times New Roman" w:hAnsi="Times New Roman" w:cs="Times New Roman"/>
          <w:i/>
          <w:sz w:val="24"/>
          <w:szCs w:val="24"/>
        </w:rPr>
        <w:t>Personal exemption</w:t>
      </w:r>
    </w:p>
    <w:p w:rsidR="00FF18D0" w:rsidRDefault="00FF18D0" w:rsidP="00FF18D0">
      <w:pPr>
        <w:ind w:left="1276"/>
        <w:rPr>
          <w:rFonts w:ascii="Times New Roman" w:hAnsi="Times New Roman" w:cs="Times New Roman"/>
          <w:sz w:val="24"/>
          <w:szCs w:val="24"/>
        </w:rPr>
      </w:pPr>
      <w:r>
        <w:rPr>
          <w:rFonts w:ascii="Times New Roman" w:hAnsi="Times New Roman" w:cs="Times New Roman"/>
          <w:sz w:val="24"/>
          <w:szCs w:val="24"/>
        </w:rPr>
        <w:t>Pengurangan yang diberikan kepada Wajib Pajak Orang Pribadi berupa  Penghasilan Tidak Kena Pajak (PTKP).</w:t>
      </w:r>
    </w:p>
    <w:p w:rsidR="00FF18D0" w:rsidRDefault="00FF18D0" w:rsidP="00FF18D0">
      <w:pPr>
        <w:pStyle w:val="ListParagraph"/>
        <w:numPr>
          <w:ilvl w:val="0"/>
          <w:numId w:val="16"/>
        </w:numPr>
        <w:spacing w:after="160"/>
        <w:ind w:left="1276" w:firstLine="142"/>
        <w:rPr>
          <w:rFonts w:ascii="Times New Roman" w:hAnsi="Times New Roman" w:cs="Times New Roman"/>
          <w:i/>
          <w:sz w:val="24"/>
          <w:szCs w:val="24"/>
        </w:rPr>
      </w:pPr>
      <w:r>
        <w:rPr>
          <w:rFonts w:ascii="Times New Roman" w:hAnsi="Times New Roman" w:cs="Times New Roman"/>
          <w:i/>
          <w:sz w:val="24"/>
          <w:szCs w:val="24"/>
        </w:rPr>
        <w:t>Equal treatment for the equal</w:t>
      </w:r>
    </w:p>
    <w:p w:rsidR="00FF18D0" w:rsidRDefault="00FF18D0" w:rsidP="00FF18D0">
      <w:pPr>
        <w:pStyle w:val="ListParagraph"/>
        <w:ind w:left="1276"/>
        <w:rPr>
          <w:rFonts w:ascii="Times New Roman" w:hAnsi="Times New Roman" w:cs="Times New Roman"/>
          <w:sz w:val="24"/>
          <w:szCs w:val="24"/>
        </w:rPr>
      </w:pPr>
      <w:r>
        <w:rPr>
          <w:rFonts w:ascii="Times New Roman" w:hAnsi="Times New Roman" w:cs="Times New Roman"/>
          <w:sz w:val="24"/>
          <w:szCs w:val="24"/>
        </w:rPr>
        <w:t>Pengenaan pajak dengan perlakuan yang sama diartikan bahwa seluruh penghasilan dikenakan pajak dengan tarif yang sama tanpa membedakan jenis atau sumber penghasilan.</w:t>
      </w:r>
    </w:p>
    <w:p w:rsidR="00FF18D0" w:rsidRDefault="00FF18D0" w:rsidP="00FF18D0">
      <w:pPr>
        <w:ind w:left="1276" w:hanging="99"/>
        <w:rPr>
          <w:rFonts w:ascii="Times New Roman" w:hAnsi="Times New Roman" w:cs="Times New Roman"/>
          <w:sz w:val="24"/>
          <w:szCs w:val="24"/>
        </w:rPr>
      </w:pPr>
      <w:r>
        <w:rPr>
          <w:rFonts w:ascii="Times New Roman" w:hAnsi="Times New Roman" w:cs="Times New Roman"/>
          <w:sz w:val="24"/>
          <w:szCs w:val="24"/>
        </w:rPr>
        <w:t>Syarat keadilan vertikal antara lain sebagai berikut:</w:t>
      </w:r>
    </w:p>
    <w:p w:rsidR="00FF18D0" w:rsidRDefault="00FF18D0" w:rsidP="00FF18D0">
      <w:pPr>
        <w:pStyle w:val="ListParagraph"/>
        <w:numPr>
          <w:ilvl w:val="0"/>
          <w:numId w:val="17"/>
        </w:numPr>
        <w:tabs>
          <w:tab w:val="left" w:pos="1134"/>
        </w:tabs>
        <w:spacing w:after="160"/>
        <w:ind w:left="1276" w:firstLine="142"/>
        <w:rPr>
          <w:rFonts w:ascii="Times New Roman" w:hAnsi="Times New Roman" w:cs="Times New Roman"/>
          <w:i/>
          <w:sz w:val="24"/>
          <w:szCs w:val="24"/>
        </w:rPr>
      </w:pPr>
      <w:r>
        <w:rPr>
          <w:rFonts w:ascii="Times New Roman" w:hAnsi="Times New Roman" w:cs="Times New Roman"/>
          <w:i/>
          <w:sz w:val="24"/>
          <w:szCs w:val="24"/>
        </w:rPr>
        <w:t>Unequal treatment for the unequal</w:t>
      </w:r>
    </w:p>
    <w:p w:rsidR="00FF18D0" w:rsidRDefault="00FF18D0" w:rsidP="00FF18D0">
      <w:pPr>
        <w:pStyle w:val="ListParagraph"/>
        <w:tabs>
          <w:tab w:val="left" w:pos="1134"/>
        </w:tabs>
        <w:ind w:left="1276"/>
        <w:rPr>
          <w:rFonts w:ascii="Times New Roman" w:hAnsi="Times New Roman" w:cs="Times New Roman"/>
          <w:sz w:val="24"/>
          <w:szCs w:val="24"/>
        </w:rPr>
      </w:pPr>
      <w:r>
        <w:rPr>
          <w:rFonts w:ascii="Times New Roman" w:hAnsi="Times New Roman" w:cs="Times New Roman"/>
          <w:sz w:val="24"/>
          <w:szCs w:val="24"/>
        </w:rPr>
        <w:lastRenderedPageBreak/>
        <w:t>Besarnya tarif dibedakan oleh jumlah seluruh penghasilan atau jumlah seluruh tambahan penghasilan.</w:t>
      </w:r>
    </w:p>
    <w:p w:rsidR="00FF18D0" w:rsidRDefault="00FF18D0" w:rsidP="00FF18D0">
      <w:pPr>
        <w:pStyle w:val="ListParagraph"/>
        <w:numPr>
          <w:ilvl w:val="0"/>
          <w:numId w:val="17"/>
        </w:numPr>
        <w:tabs>
          <w:tab w:val="left" w:pos="1134"/>
        </w:tabs>
        <w:spacing w:after="160"/>
        <w:ind w:left="1276" w:firstLine="142"/>
        <w:rPr>
          <w:rFonts w:ascii="Times New Roman" w:hAnsi="Times New Roman" w:cs="Times New Roman"/>
          <w:i/>
          <w:sz w:val="24"/>
          <w:szCs w:val="24"/>
        </w:rPr>
      </w:pPr>
      <w:r>
        <w:rPr>
          <w:rFonts w:ascii="Times New Roman" w:hAnsi="Times New Roman" w:cs="Times New Roman"/>
          <w:i/>
          <w:sz w:val="24"/>
          <w:szCs w:val="24"/>
        </w:rPr>
        <w:t>Progression</w:t>
      </w:r>
    </w:p>
    <w:p w:rsidR="00FF18D0" w:rsidRDefault="00FF18D0" w:rsidP="00FF18D0">
      <w:pPr>
        <w:pStyle w:val="ListParagraph"/>
        <w:tabs>
          <w:tab w:val="left" w:pos="1134"/>
        </w:tabs>
        <w:ind w:left="1276"/>
        <w:rPr>
          <w:rFonts w:ascii="Times New Roman" w:hAnsi="Times New Roman" w:cs="Times New Roman"/>
          <w:sz w:val="24"/>
          <w:szCs w:val="24"/>
        </w:rPr>
      </w:pPr>
      <w:r>
        <w:rPr>
          <w:rFonts w:ascii="Times New Roman" w:hAnsi="Times New Roman" w:cs="Times New Roman"/>
          <w:sz w:val="24"/>
          <w:szCs w:val="24"/>
        </w:rPr>
        <w:t>Wajib Pajak yang penghasilannya besar, harus membayar pajak yang besar dengan presentasi tarif yang besar.</w:t>
      </w:r>
    </w:p>
    <w:p w:rsidR="00FF18D0" w:rsidRDefault="00FF18D0" w:rsidP="00FF18D0">
      <w:pPr>
        <w:rPr>
          <w:rFonts w:ascii="Times New Roman" w:hAnsi="Times New Roman" w:cs="Times New Roman"/>
          <w:sz w:val="24"/>
          <w:szCs w:val="24"/>
        </w:rPr>
      </w:pPr>
      <w:r>
        <w:rPr>
          <w:rFonts w:ascii="Times New Roman" w:hAnsi="Times New Roman" w:cs="Times New Roman"/>
          <w:sz w:val="24"/>
          <w:szCs w:val="24"/>
        </w:rPr>
        <w:t>Terdapat 2 macam asas keadilan (Pohan,2017:45):</w:t>
      </w:r>
    </w:p>
    <w:p w:rsidR="00FF18D0" w:rsidRPr="00283594" w:rsidRDefault="00FF18D0" w:rsidP="00FF18D0">
      <w:pPr>
        <w:pStyle w:val="ListParagraph"/>
        <w:numPr>
          <w:ilvl w:val="0"/>
          <w:numId w:val="24"/>
        </w:numPr>
        <w:tabs>
          <w:tab w:val="left" w:pos="1701"/>
          <w:tab w:val="left" w:pos="1843"/>
          <w:tab w:val="left" w:pos="1985"/>
        </w:tabs>
        <w:spacing w:after="160"/>
        <w:ind w:hanging="218"/>
        <w:rPr>
          <w:rFonts w:ascii="Times New Roman" w:hAnsi="Times New Roman" w:cs="Times New Roman"/>
          <w:i/>
          <w:sz w:val="24"/>
          <w:szCs w:val="24"/>
        </w:rPr>
      </w:pPr>
      <w:r w:rsidRPr="00283594">
        <w:rPr>
          <w:rFonts w:ascii="Times New Roman" w:hAnsi="Times New Roman" w:cs="Times New Roman"/>
          <w:i/>
          <w:sz w:val="24"/>
          <w:szCs w:val="24"/>
        </w:rPr>
        <w:t xml:space="preserve">Benefit principle </w:t>
      </w:r>
    </w:p>
    <w:p w:rsidR="00FF18D0" w:rsidRPr="00283594" w:rsidRDefault="00FF18D0" w:rsidP="00FF18D0">
      <w:pPr>
        <w:ind w:left="1418"/>
        <w:rPr>
          <w:rFonts w:ascii="Times New Roman" w:hAnsi="Times New Roman" w:cs="Times New Roman"/>
          <w:i/>
          <w:sz w:val="24"/>
          <w:szCs w:val="24"/>
        </w:rPr>
      </w:pPr>
      <w:r w:rsidRPr="00283594">
        <w:rPr>
          <w:rFonts w:ascii="Times New Roman" w:hAnsi="Times New Roman" w:cs="Times New Roman"/>
          <w:sz w:val="24"/>
          <w:szCs w:val="24"/>
        </w:rPr>
        <w:t>Dalam sistem perpajakan yang adil, setiap Wajib Pajak harus membayar pajak sejalan dengan manfaat yang dinikmatinya dari pemerintah. Pendekatan ini disebut</w:t>
      </w:r>
      <w:r w:rsidRPr="00283594">
        <w:rPr>
          <w:rFonts w:ascii="Times New Roman" w:hAnsi="Times New Roman" w:cs="Times New Roman"/>
          <w:i/>
          <w:sz w:val="24"/>
          <w:szCs w:val="24"/>
        </w:rPr>
        <w:t xml:space="preserve"> revenue and expenditure approach.</w:t>
      </w:r>
    </w:p>
    <w:p w:rsidR="00FF18D0" w:rsidRPr="00283594" w:rsidRDefault="00FF18D0" w:rsidP="00FF18D0">
      <w:pPr>
        <w:pStyle w:val="ListParagraph"/>
        <w:numPr>
          <w:ilvl w:val="0"/>
          <w:numId w:val="24"/>
        </w:numPr>
        <w:tabs>
          <w:tab w:val="left" w:pos="1701"/>
        </w:tabs>
        <w:spacing w:after="160"/>
        <w:ind w:hanging="76"/>
        <w:rPr>
          <w:rFonts w:ascii="Times New Roman" w:hAnsi="Times New Roman" w:cs="Times New Roman"/>
          <w:i/>
          <w:sz w:val="24"/>
          <w:szCs w:val="24"/>
        </w:rPr>
      </w:pPr>
      <w:r w:rsidRPr="00283594">
        <w:rPr>
          <w:rFonts w:ascii="Times New Roman" w:hAnsi="Times New Roman" w:cs="Times New Roman"/>
          <w:i/>
          <w:sz w:val="24"/>
          <w:szCs w:val="24"/>
        </w:rPr>
        <w:t xml:space="preserve">Ability principle </w:t>
      </w:r>
    </w:p>
    <w:p w:rsidR="00FF18D0" w:rsidRDefault="00FF18D0" w:rsidP="00FF18D0">
      <w:pPr>
        <w:pStyle w:val="ListParagraph"/>
        <w:ind w:left="1418"/>
        <w:rPr>
          <w:rFonts w:ascii="Times New Roman" w:hAnsi="Times New Roman" w:cs="Times New Roman"/>
          <w:sz w:val="24"/>
          <w:szCs w:val="24"/>
        </w:rPr>
      </w:pPr>
      <w:r>
        <w:rPr>
          <w:rFonts w:ascii="Times New Roman" w:hAnsi="Times New Roman" w:cs="Times New Roman"/>
          <w:sz w:val="24"/>
          <w:szCs w:val="24"/>
        </w:rPr>
        <w:t>Dalam pendekatan ini menyarankan agar pajak dibebankan kepada Wajib Pajak atas dasar kemampuan membayar.</w:t>
      </w:r>
    </w:p>
    <w:p w:rsidR="00FF18D0" w:rsidRDefault="00FF18D0" w:rsidP="00FF18D0">
      <w:pPr>
        <w:pStyle w:val="Heading3"/>
        <w:ind w:hanging="430"/>
        <w:rPr>
          <w:rFonts w:cs="Times New Roman"/>
          <w:szCs w:val="24"/>
          <w:lang w:val="en-ID"/>
        </w:rPr>
      </w:pPr>
      <w:bookmarkStart w:id="6" w:name="_Toc7426254"/>
      <w:r>
        <w:rPr>
          <w:rFonts w:cs="Times New Roman"/>
          <w:szCs w:val="24"/>
          <w:lang w:val="en-ID"/>
        </w:rPr>
        <w:t xml:space="preserve">Kepatuhan Perpajakan </w:t>
      </w:r>
      <w:r>
        <w:rPr>
          <w:rFonts w:cs="Times New Roman"/>
          <w:i/>
          <w:szCs w:val="24"/>
          <w:lang w:val="en-ID"/>
        </w:rPr>
        <w:t>(Tax Compliance)</w:t>
      </w:r>
      <w:bookmarkEnd w:id="6"/>
    </w:p>
    <w:p w:rsidR="00FF18D0" w:rsidRDefault="00FF18D0" w:rsidP="00FF18D0">
      <w:pPr>
        <w:ind w:left="284" w:firstLine="714"/>
        <w:rPr>
          <w:rFonts w:ascii="Times New Roman" w:hAnsi="Times New Roman" w:cs="Times New Roman"/>
          <w:sz w:val="24"/>
          <w:szCs w:val="24"/>
        </w:rPr>
      </w:pPr>
      <w:r>
        <w:rPr>
          <w:rFonts w:ascii="Times New Roman" w:hAnsi="Times New Roman" w:cs="Times New Roman"/>
          <w:sz w:val="24"/>
          <w:szCs w:val="24"/>
        </w:rPr>
        <w:t xml:space="preserve">Sistem pemungutan pajak yang berlaku di Indonesia adalah </w:t>
      </w:r>
      <w:r>
        <w:rPr>
          <w:rFonts w:ascii="Times New Roman" w:hAnsi="Times New Roman" w:cs="Times New Roman"/>
          <w:i/>
          <w:sz w:val="24"/>
          <w:szCs w:val="24"/>
        </w:rPr>
        <w:t>Self Assessment System</w:t>
      </w:r>
      <w:r>
        <w:rPr>
          <w:rFonts w:ascii="Times New Roman" w:hAnsi="Times New Roman" w:cs="Times New Roman"/>
          <w:sz w:val="24"/>
          <w:szCs w:val="24"/>
        </w:rPr>
        <w:t xml:space="preserve">, dimana segala pemenuhan kewajiban perpajakan dilakukan sepenuhnya oleh Wajib Pajak, fiskus hanya melakukan pengawasan melalui prosedur pemeriksaan. Kondisi perpajakan yang menuntut keikutsertaan aktif Wajib Pajak dalam menyelenggarakan perpajakannya membutuhkan kepatuhan wajib pajak yang tinggi, yaitu kepatuhan dalam pemenuhan kewajiban perpajakn yang sesuai dengan kebenarannya. Karena sebagian besar pekerjaan dalam pemenuhan kewajiban perpajakan itu dilakukan oleh Wajib Pajak (dilakukan sendiri atau dibantu dengan tenaga ahli misalnya praktisi perpajakan professional / </w:t>
      </w:r>
      <w:r>
        <w:rPr>
          <w:rFonts w:ascii="Times New Roman" w:hAnsi="Times New Roman" w:cs="Times New Roman"/>
          <w:i/>
          <w:sz w:val="24"/>
          <w:szCs w:val="24"/>
        </w:rPr>
        <w:t>tax agent</w:t>
      </w:r>
      <w:r>
        <w:rPr>
          <w:rFonts w:ascii="Times New Roman" w:hAnsi="Times New Roman" w:cs="Times New Roman"/>
          <w:sz w:val="24"/>
          <w:szCs w:val="24"/>
        </w:rPr>
        <w:t xml:space="preserve">) bukan fiskus selaku pemungut pajak. Sehingga kepatuhan diperlukan dalam </w:t>
      </w:r>
      <w:r>
        <w:rPr>
          <w:rFonts w:ascii="Times New Roman" w:hAnsi="Times New Roman" w:cs="Times New Roman"/>
          <w:i/>
          <w:sz w:val="24"/>
          <w:szCs w:val="24"/>
        </w:rPr>
        <w:t xml:space="preserve">self assessment </w:t>
      </w:r>
      <w:r>
        <w:rPr>
          <w:rFonts w:ascii="Times New Roman" w:hAnsi="Times New Roman" w:cs="Times New Roman"/>
          <w:i/>
          <w:sz w:val="24"/>
          <w:szCs w:val="24"/>
        </w:rPr>
        <w:lastRenderedPageBreak/>
        <w:t>system</w:t>
      </w:r>
      <w:r>
        <w:rPr>
          <w:rFonts w:ascii="Times New Roman" w:hAnsi="Times New Roman" w:cs="Times New Roman"/>
          <w:sz w:val="24"/>
          <w:szCs w:val="24"/>
        </w:rPr>
        <w:t xml:space="preserve">, dengan tujuan pada penerimaan pajak yang optimal. Sehingga kepatuhan pajak menjadi motor penggerak utama efektivitas pelaksaan sistem </w:t>
      </w:r>
      <w:r>
        <w:rPr>
          <w:rFonts w:ascii="Times New Roman" w:hAnsi="Times New Roman" w:cs="Times New Roman"/>
          <w:i/>
          <w:sz w:val="24"/>
          <w:szCs w:val="24"/>
        </w:rPr>
        <w:t>self assessment system</w:t>
      </w:r>
      <w:r>
        <w:rPr>
          <w:rFonts w:ascii="Times New Roman" w:hAnsi="Times New Roman" w:cs="Times New Roman"/>
          <w:sz w:val="24"/>
          <w:szCs w:val="24"/>
        </w:rPr>
        <w:t>.</w:t>
      </w:r>
    </w:p>
    <w:p w:rsidR="00FF18D0" w:rsidRDefault="00FF18D0" w:rsidP="00FF18D0">
      <w:pPr>
        <w:ind w:left="0" w:firstLine="284"/>
        <w:rPr>
          <w:rFonts w:ascii="Times New Roman" w:hAnsi="Times New Roman" w:cs="Times New Roman"/>
          <w:sz w:val="24"/>
          <w:szCs w:val="24"/>
        </w:rPr>
      </w:pPr>
      <w:r>
        <w:rPr>
          <w:rFonts w:ascii="Times New Roman" w:hAnsi="Times New Roman" w:cs="Times New Roman"/>
          <w:sz w:val="24"/>
          <w:szCs w:val="24"/>
        </w:rPr>
        <w:t>Kepatuhan perpajakan merupakan ketaatan Wajib Pajak yang taat dan memenuhi serta melaksanakan kewajiban perpajakan sesuai dengan ketentuan peraturan perundang-undangan perpajakan. Kepatuhan perpajakan dibagi menjad (Rahayu,2017:192-194):</w:t>
      </w:r>
    </w:p>
    <w:p w:rsidR="00FF18D0" w:rsidRDefault="00FF18D0" w:rsidP="00FF18D0">
      <w:pPr>
        <w:pStyle w:val="ListParagraph"/>
        <w:numPr>
          <w:ilvl w:val="3"/>
          <w:numId w:val="18"/>
        </w:numPr>
        <w:ind w:left="426" w:firstLine="141"/>
        <w:rPr>
          <w:rFonts w:ascii="Times New Roman" w:hAnsi="Times New Roman" w:cs="Times New Roman"/>
          <w:sz w:val="24"/>
          <w:szCs w:val="24"/>
        </w:rPr>
      </w:pPr>
      <w:r>
        <w:rPr>
          <w:rFonts w:ascii="Times New Roman" w:hAnsi="Times New Roman" w:cs="Times New Roman"/>
          <w:sz w:val="24"/>
          <w:szCs w:val="24"/>
        </w:rPr>
        <w:t xml:space="preserve">Kepatuhan Perpajakan Formal </w:t>
      </w:r>
    </w:p>
    <w:p w:rsidR="00FF18D0" w:rsidRDefault="00FF18D0" w:rsidP="00FF18D0">
      <w:pPr>
        <w:pStyle w:val="ListParagraph"/>
        <w:ind w:left="426"/>
        <w:rPr>
          <w:rFonts w:ascii="Times New Roman" w:hAnsi="Times New Roman" w:cs="Times New Roman"/>
          <w:sz w:val="24"/>
          <w:szCs w:val="24"/>
        </w:rPr>
      </w:pPr>
      <w:r>
        <w:rPr>
          <w:rFonts w:ascii="Times New Roman" w:hAnsi="Times New Roman" w:cs="Times New Roman"/>
          <w:sz w:val="24"/>
          <w:szCs w:val="24"/>
        </w:rPr>
        <w:t>Kepatuhan Perpajakan Formal merupakan ketaatan Wajib Pajak dalam memenuhi ketentuan formal perpajakan. Ketentuan formal ini terdiri dari:</w:t>
      </w:r>
    </w:p>
    <w:p w:rsidR="00FF18D0" w:rsidRDefault="00FF18D0" w:rsidP="00FF18D0">
      <w:pPr>
        <w:pStyle w:val="ListParagraph"/>
        <w:numPr>
          <w:ilvl w:val="0"/>
          <w:numId w:val="19"/>
        </w:numPr>
        <w:tabs>
          <w:tab w:val="left" w:pos="1560"/>
        </w:tabs>
        <w:ind w:left="426" w:firstLine="425"/>
        <w:rPr>
          <w:rFonts w:ascii="Times New Roman" w:hAnsi="Times New Roman" w:cs="Times New Roman"/>
          <w:sz w:val="24"/>
          <w:szCs w:val="24"/>
        </w:rPr>
      </w:pPr>
      <w:r>
        <w:rPr>
          <w:rFonts w:ascii="Times New Roman" w:hAnsi="Times New Roman" w:cs="Times New Roman"/>
          <w:sz w:val="24"/>
          <w:szCs w:val="24"/>
        </w:rPr>
        <w:t>Tepat waktu dalam mendaftarkan diri untuk memperoleh NPWP (Nomor Pokok Wajib Pajak)     maupun untuk ditetapkan memperoleh NPPKP ( Nomor Pokok Pengusaha Kena Pajak)</w:t>
      </w:r>
    </w:p>
    <w:p w:rsidR="00FF18D0" w:rsidRDefault="00FF18D0" w:rsidP="00FF18D0">
      <w:pPr>
        <w:pStyle w:val="ListParagraph"/>
        <w:numPr>
          <w:ilvl w:val="0"/>
          <w:numId w:val="19"/>
        </w:numPr>
        <w:ind w:left="426" w:firstLine="426"/>
        <w:rPr>
          <w:rFonts w:ascii="Times New Roman" w:hAnsi="Times New Roman" w:cs="Times New Roman"/>
          <w:sz w:val="24"/>
          <w:szCs w:val="24"/>
        </w:rPr>
      </w:pPr>
      <w:r>
        <w:rPr>
          <w:rFonts w:ascii="Times New Roman" w:hAnsi="Times New Roman" w:cs="Times New Roman"/>
          <w:sz w:val="24"/>
          <w:szCs w:val="24"/>
        </w:rPr>
        <w:t>Tepat waktu dalam menyetorkan pajak yang terutang.</w:t>
      </w:r>
    </w:p>
    <w:p w:rsidR="00FF18D0" w:rsidRDefault="00FF18D0" w:rsidP="00FF18D0">
      <w:pPr>
        <w:pStyle w:val="ListParagraph"/>
        <w:numPr>
          <w:ilvl w:val="0"/>
          <w:numId w:val="19"/>
        </w:numPr>
        <w:ind w:left="426" w:firstLine="425"/>
        <w:rPr>
          <w:rFonts w:ascii="Times New Roman" w:hAnsi="Times New Roman" w:cs="Times New Roman"/>
          <w:sz w:val="24"/>
          <w:szCs w:val="24"/>
        </w:rPr>
      </w:pPr>
      <w:r>
        <w:rPr>
          <w:rFonts w:ascii="Times New Roman" w:hAnsi="Times New Roman" w:cs="Times New Roman"/>
          <w:sz w:val="24"/>
          <w:szCs w:val="24"/>
        </w:rPr>
        <w:t>Tepat waktu dalam melaporkan pajak yang sudah dibayar dan perhitungan perpajakannya.</w:t>
      </w:r>
    </w:p>
    <w:p w:rsidR="00FF18D0" w:rsidRDefault="00FF18D0" w:rsidP="00FF18D0">
      <w:pPr>
        <w:pStyle w:val="ListParagraph"/>
        <w:numPr>
          <w:ilvl w:val="3"/>
          <w:numId w:val="18"/>
        </w:numPr>
        <w:ind w:left="426" w:firstLine="141"/>
        <w:rPr>
          <w:rFonts w:ascii="Times New Roman" w:hAnsi="Times New Roman" w:cs="Times New Roman"/>
          <w:sz w:val="24"/>
          <w:szCs w:val="24"/>
        </w:rPr>
      </w:pPr>
      <w:r>
        <w:rPr>
          <w:rFonts w:ascii="Times New Roman" w:hAnsi="Times New Roman" w:cs="Times New Roman"/>
          <w:sz w:val="24"/>
          <w:szCs w:val="24"/>
        </w:rPr>
        <w:t>Kepatuhan Perpajakan Material</w:t>
      </w:r>
    </w:p>
    <w:p w:rsidR="00FF18D0" w:rsidRDefault="00FF18D0" w:rsidP="00FF18D0">
      <w:pPr>
        <w:pStyle w:val="ListParagraph"/>
        <w:ind w:left="426"/>
        <w:rPr>
          <w:rFonts w:ascii="Times New Roman" w:hAnsi="Times New Roman" w:cs="Times New Roman"/>
          <w:sz w:val="24"/>
          <w:szCs w:val="24"/>
        </w:rPr>
      </w:pPr>
      <w:r>
        <w:rPr>
          <w:rFonts w:ascii="Times New Roman" w:hAnsi="Times New Roman" w:cs="Times New Roman"/>
          <w:sz w:val="24"/>
          <w:szCs w:val="24"/>
        </w:rPr>
        <w:t>Merupakan ketaatan Wajib Pajak dalam memenuhi ketentuan material perpajakan. Ketentuan material terdiri dari:</w:t>
      </w:r>
    </w:p>
    <w:p w:rsidR="00FF18D0" w:rsidRDefault="00FF18D0" w:rsidP="00FF18D0">
      <w:pPr>
        <w:pStyle w:val="ListParagraph"/>
        <w:numPr>
          <w:ilvl w:val="0"/>
          <w:numId w:val="20"/>
        </w:numPr>
        <w:ind w:left="426" w:firstLine="425"/>
        <w:rPr>
          <w:rFonts w:ascii="Times New Roman" w:hAnsi="Times New Roman" w:cs="Times New Roman"/>
          <w:sz w:val="24"/>
          <w:szCs w:val="24"/>
        </w:rPr>
      </w:pPr>
      <w:r>
        <w:rPr>
          <w:rFonts w:ascii="Times New Roman" w:hAnsi="Times New Roman" w:cs="Times New Roman"/>
          <w:sz w:val="24"/>
          <w:szCs w:val="24"/>
        </w:rPr>
        <w:t>Tepat dalam memperhitungkan pajak terutang sesuai dengan peraturan perpajakan.</w:t>
      </w:r>
    </w:p>
    <w:p w:rsidR="00FF18D0" w:rsidRDefault="00FF18D0" w:rsidP="00FF18D0">
      <w:pPr>
        <w:pStyle w:val="ListParagraph"/>
        <w:numPr>
          <w:ilvl w:val="0"/>
          <w:numId w:val="20"/>
        </w:numPr>
        <w:ind w:left="426" w:firstLine="425"/>
        <w:rPr>
          <w:rFonts w:ascii="Times New Roman" w:hAnsi="Times New Roman" w:cs="Times New Roman"/>
          <w:sz w:val="24"/>
          <w:szCs w:val="24"/>
        </w:rPr>
      </w:pPr>
      <w:r>
        <w:rPr>
          <w:rFonts w:ascii="Times New Roman" w:hAnsi="Times New Roman" w:cs="Times New Roman"/>
          <w:sz w:val="24"/>
          <w:szCs w:val="24"/>
        </w:rPr>
        <w:t>Tepat dalam memotong maupun memungut pajak (Wajib Pajak sebagai pihak ketiga).</w:t>
      </w:r>
    </w:p>
    <w:p w:rsidR="00FF18D0" w:rsidRDefault="00FF18D0" w:rsidP="00FF18D0">
      <w:pPr>
        <w:pStyle w:val="ListParagraph"/>
        <w:numPr>
          <w:ilvl w:val="0"/>
          <w:numId w:val="20"/>
        </w:numPr>
        <w:ind w:left="426" w:firstLine="425"/>
        <w:rPr>
          <w:rFonts w:ascii="Times New Roman" w:hAnsi="Times New Roman" w:cs="Times New Roman"/>
          <w:sz w:val="24"/>
          <w:szCs w:val="24"/>
        </w:rPr>
      </w:pPr>
      <w:r>
        <w:rPr>
          <w:rFonts w:ascii="Times New Roman" w:hAnsi="Times New Roman" w:cs="Times New Roman"/>
          <w:sz w:val="24"/>
          <w:szCs w:val="24"/>
        </w:rPr>
        <w:t>Tepat dalam menghitung pajak yang terutang sesuai dengan     peraturan perpajakan.</w:t>
      </w:r>
    </w:p>
    <w:p w:rsidR="00FF18D0" w:rsidRDefault="00FF18D0" w:rsidP="00FF18D0">
      <w:pPr>
        <w:pStyle w:val="ListParagraph"/>
        <w:ind w:left="426"/>
        <w:rPr>
          <w:rFonts w:ascii="Times New Roman" w:hAnsi="Times New Roman" w:cs="Times New Roman"/>
          <w:sz w:val="24"/>
          <w:szCs w:val="24"/>
        </w:rPr>
      </w:pPr>
      <w:r>
        <w:rPr>
          <w:rFonts w:ascii="Times New Roman" w:hAnsi="Times New Roman" w:cs="Times New Roman"/>
          <w:sz w:val="24"/>
          <w:szCs w:val="24"/>
        </w:rPr>
        <w:t>Kriteria Wajib Pajak Patuh menurut Keputusan Menteri Keuangan No.544/KMK.04.2000, adalah:</w:t>
      </w:r>
    </w:p>
    <w:p w:rsidR="00FF18D0" w:rsidRDefault="00FF18D0" w:rsidP="00FF18D0">
      <w:pPr>
        <w:pStyle w:val="ListParagraph"/>
        <w:numPr>
          <w:ilvl w:val="1"/>
          <w:numId w:val="20"/>
        </w:numPr>
        <w:tabs>
          <w:tab w:val="left" w:pos="1134"/>
        </w:tabs>
        <w:ind w:left="993" w:hanging="403"/>
        <w:rPr>
          <w:rFonts w:ascii="Times New Roman" w:hAnsi="Times New Roman" w:cs="Times New Roman"/>
          <w:sz w:val="24"/>
          <w:szCs w:val="24"/>
        </w:rPr>
      </w:pPr>
      <w:r>
        <w:rPr>
          <w:rFonts w:ascii="Times New Roman" w:hAnsi="Times New Roman" w:cs="Times New Roman"/>
          <w:sz w:val="24"/>
          <w:szCs w:val="24"/>
        </w:rPr>
        <w:lastRenderedPageBreak/>
        <w:t>Tepat waktu dalam menyampaikan SPT untuk semua jenis pajak dalam 2 tahun terakhir.</w:t>
      </w:r>
    </w:p>
    <w:p w:rsidR="00FF18D0" w:rsidRDefault="00FF18D0" w:rsidP="00FF18D0">
      <w:pPr>
        <w:pStyle w:val="ListParagraph"/>
        <w:numPr>
          <w:ilvl w:val="1"/>
          <w:numId w:val="20"/>
        </w:numPr>
        <w:ind w:left="993"/>
        <w:rPr>
          <w:rFonts w:ascii="Times New Roman" w:hAnsi="Times New Roman" w:cs="Times New Roman"/>
          <w:sz w:val="24"/>
          <w:szCs w:val="24"/>
        </w:rPr>
      </w:pPr>
      <w:r>
        <w:rPr>
          <w:rFonts w:ascii="Times New Roman" w:hAnsi="Times New Roman" w:cs="Times New Roman"/>
          <w:sz w:val="24"/>
          <w:szCs w:val="24"/>
        </w:rPr>
        <w:t>Tidak mempunyai tunggakan pajak untuk semua jenis pajak, kecuali telah memperoleh ijin untuk mengangsur atau menunda pembayaran pajak.</w:t>
      </w:r>
    </w:p>
    <w:p w:rsidR="00FF18D0" w:rsidRDefault="00FF18D0" w:rsidP="00FF18D0">
      <w:pPr>
        <w:pStyle w:val="ListParagraph"/>
        <w:ind w:left="993" w:hanging="337"/>
        <w:rPr>
          <w:rFonts w:ascii="Times New Roman" w:hAnsi="Times New Roman" w:cs="Times New Roman"/>
          <w:sz w:val="24"/>
          <w:szCs w:val="24"/>
        </w:rPr>
      </w:pPr>
      <w:r>
        <w:rPr>
          <w:rFonts w:ascii="Times New Roman" w:hAnsi="Times New Roman" w:cs="Times New Roman"/>
          <w:sz w:val="24"/>
          <w:szCs w:val="24"/>
        </w:rPr>
        <w:t>c. Tidak pernah dijatuhi hukuman karena melakukan tindakan pidana di bidang perpajakan dalam jangka waktu 10 tahun terakhir.</w:t>
      </w:r>
    </w:p>
    <w:p w:rsidR="00FF18D0" w:rsidRDefault="00FF18D0" w:rsidP="00FF18D0">
      <w:pPr>
        <w:pStyle w:val="ListParagraph"/>
        <w:ind w:left="993" w:hanging="284"/>
        <w:rPr>
          <w:rFonts w:ascii="Times New Roman" w:hAnsi="Times New Roman" w:cs="Times New Roman"/>
          <w:sz w:val="24"/>
          <w:szCs w:val="24"/>
        </w:rPr>
      </w:pPr>
      <w:r>
        <w:rPr>
          <w:rFonts w:ascii="Times New Roman" w:hAnsi="Times New Roman" w:cs="Times New Roman"/>
          <w:sz w:val="24"/>
          <w:szCs w:val="24"/>
        </w:rPr>
        <w:t>d. Dalam 2 tahun terakhir menyelenggarakan pembukuan dan dalam hal terhadap Wajib Pajak pernah dilakukan pemeriksaan, koreksi pada pemeriksaan yang terakhir untuk masing-masing pajak yang terutang paling banyak 5%.</w:t>
      </w:r>
    </w:p>
    <w:p w:rsidR="00FF18D0" w:rsidRDefault="00FF18D0" w:rsidP="00FF18D0">
      <w:pPr>
        <w:pStyle w:val="ListParagraph"/>
        <w:ind w:left="851"/>
        <w:rPr>
          <w:rFonts w:ascii="Times New Roman" w:hAnsi="Times New Roman" w:cs="Times New Roman"/>
          <w:sz w:val="24"/>
          <w:szCs w:val="24"/>
        </w:rPr>
      </w:pPr>
      <w:r>
        <w:rPr>
          <w:rFonts w:ascii="Times New Roman" w:hAnsi="Times New Roman" w:cs="Times New Roman"/>
          <w:sz w:val="24"/>
          <w:szCs w:val="24"/>
        </w:rPr>
        <w:t>e. Wajib pajak yang laporan keuangannya untuk 2 tahun terakhir di audit oleh Akuntan Publik dengan pendapat wajar tanpa pengecualian, atau pendapat dengan pengecualian sepanjang tidak mempengaruhi laba rugi fiskal.</w:t>
      </w:r>
    </w:p>
    <w:p w:rsidR="00FF18D0" w:rsidRDefault="00FF18D0" w:rsidP="00FF18D0">
      <w:pPr>
        <w:ind w:left="851"/>
        <w:rPr>
          <w:rFonts w:ascii="Times New Roman" w:hAnsi="Times New Roman" w:cs="Times New Roman"/>
          <w:sz w:val="24"/>
          <w:szCs w:val="24"/>
        </w:rPr>
      </w:pPr>
      <w:r>
        <w:rPr>
          <w:rFonts w:ascii="Times New Roman" w:hAnsi="Times New Roman" w:cs="Times New Roman"/>
          <w:sz w:val="24"/>
          <w:szCs w:val="24"/>
        </w:rPr>
        <w:t xml:space="preserve">    Maka pada prinsipnya kepatuhan perpajakan adalah tindakan Wajib Pajak dalam pemenuhan kewajiban perpajakannya sesuai dengan ketentuan peraturan perundang-undangan dan peraturan pelaksanaan perpajakan yang berlaku dalam suatu negara. </w:t>
      </w:r>
    </w:p>
    <w:p w:rsidR="00FF18D0" w:rsidRDefault="00FF18D0" w:rsidP="00FF18D0">
      <w:pPr>
        <w:ind w:left="0" w:firstLine="851"/>
        <w:rPr>
          <w:rFonts w:ascii="Times New Roman" w:hAnsi="Times New Roman" w:cs="Times New Roman"/>
          <w:sz w:val="24"/>
          <w:szCs w:val="24"/>
        </w:rPr>
      </w:pPr>
      <w:r>
        <w:rPr>
          <w:rFonts w:ascii="Times New Roman" w:hAnsi="Times New Roman" w:cs="Times New Roman"/>
          <w:sz w:val="24"/>
          <w:szCs w:val="24"/>
        </w:rPr>
        <w:t>Faktor-faktor yang meningkatkan kepatuhan perpajakan:</w:t>
      </w:r>
    </w:p>
    <w:p w:rsidR="00FF18D0" w:rsidRDefault="00FF18D0" w:rsidP="00FF18D0">
      <w:pPr>
        <w:ind w:left="851"/>
        <w:rPr>
          <w:rFonts w:ascii="Times New Roman" w:hAnsi="Times New Roman" w:cs="Times New Roman"/>
          <w:sz w:val="24"/>
          <w:szCs w:val="24"/>
        </w:rPr>
      </w:pPr>
      <w:r>
        <w:rPr>
          <w:rFonts w:ascii="Times New Roman" w:hAnsi="Times New Roman" w:cs="Times New Roman"/>
          <w:sz w:val="24"/>
          <w:szCs w:val="24"/>
        </w:rPr>
        <w:t>Kepatuhan perpajakan adalah masalah penting di seluruh dunia, baik negara maju maupun berkembang. Karena jika Wajib Pajak tidak patuh maka akan menimbulkan keinginan untuk melakukan tindakan penghindaran, pengelakan, penyelundupan dan pelalaian pajak. Pada akhirnya tindakan tersebut akan menyebkan penerimaan pajak negara berkurang.</w:t>
      </w:r>
    </w:p>
    <w:p w:rsidR="00FF18D0" w:rsidRDefault="00FF18D0" w:rsidP="00FF18D0">
      <w:pPr>
        <w:ind w:left="851"/>
        <w:rPr>
          <w:rFonts w:ascii="Times New Roman" w:hAnsi="Times New Roman" w:cs="Times New Roman"/>
          <w:sz w:val="24"/>
          <w:szCs w:val="24"/>
        </w:rPr>
      </w:pPr>
      <w:r>
        <w:rPr>
          <w:rFonts w:ascii="Times New Roman" w:hAnsi="Times New Roman" w:cs="Times New Roman"/>
          <w:sz w:val="24"/>
          <w:szCs w:val="24"/>
        </w:rPr>
        <w:t>Kepatuhan wajib pajak dipengaruhi beberapa faktor yaitu:</w:t>
      </w:r>
    </w:p>
    <w:p w:rsidR="00FF18D0" w:rsidRDefault="00FF18D0" w:rsidP="00FF18D0">
      <w:pPr>
        <w:pStyle w:val="ListParagraph"/>
        <w:numPr>
          <w:ilvl w:val="0"/>
          <w:numId w:val="21"/>
        </w:numPr>
        <w:ind w:left="1134" w:hanging="141"/>
        <w:rPr>
          <w:rFonts w:ascii="Times New Roman" w:hAnsi="Times New Roman" w:cs="Times New Roman"/>
          <w:sz w:val="24"/>
          <w:szCs w:val="24"/>
        </w:rPr>
      </w:pPr>
      <w:r>
        <w:rPr>
          <w:rFonts w:ascii="Times New Roman" w:hAnsi="Times New Roman" w:cs="Times New Roman"/>
          <w:sz w:val="24"/>
          <w:szCs w:val="24"/>
        </w:rPr>
        <w:t>Kondisi sistem administrasi perpajakan suatu negara.</w:t>
      </w:r>
    </w:p>
    <w:p w:rsidR="00FF18D0" w:rsidRDefault="00FF18D0" w:rsidP="00FF18D0">
      <w:pPr>
        <w:pStyle w:val="ListParagraph"/>
        <w:ind w:left="851" w:firstLine="720"/>
        <w:rPr>
          <w:rFonts w:ascii="Times New Roman" w:hAnsi="Times New Roman" w:cs="Times New Roman"/>
          <w:sz w:val="24"/>
          <w:szCs w:val="24"/>
        </w:rPr>
      </w:pPr>
      <w:r>
        <w:rPr>
          <w:rFonts w:ascii="Times New Roman" w:hAnsi="Times New Roman" w:cs="Times New Roman"/>
          <w:sz w:val="24"/>
          <w:szCs w:val="24"/>
        </w:rPr>
        <w:lastRenderedPageBreak/>
        <w:t>Sistem administrasi perpajakan suatu negara akan efektif apabila didukung oleh instansi pajak yang efektif, sumber daya pegawai pajak yang mumpuni, prosedur perpajakan yang baik pula.</w:t>
      </w:r>
    </w:p>
    <w:p w:rsidR="00FF18D0" w:rsidRPr="00601264" w:rsidRDefault="00FF18D0" w:rsidP="00FF18D0">
      <w:pPr>
        <w:pStyle w:val="ListParagraph"/>
        <w:numPr>
          <w:ilvl w:val="0"/>
          <w:numId w:val="21"/>
        </w:numPr>
        <w:rPr>
          <w:rFonts w:ascii="Times New Roman" w:hAnsi="Times New Roman" w:cs="Times New Roman"/>
          <w:sz w:val="24"/>
          <w:szCs w:val="24"/>
        </w:rPr>
      </w:pPr>
      <w:r w:rsidRPr="00601264">
        <w:rPr>
          <w:rFonts w:ascii="Times New Roman" w:hAnsi="Times New Roman" w:cs="Times New Roman"/>
          <w:sz w:val="24"/>
          <w:szCs w:val="24"/>
        </w:rPr>
        <w:t>Kualitas pelayanan perpajakan yang diberikan kepada Wajib Pajak.</w:t>
      </w:r>
    </w:p>
    <w:p w:rsidR="00FF18D0" w:rsidRDefault="00FF18D0" w:rsidP="00FF18D0">
      <w:pPr>
        <w:pStyle w:val="ListParagraph"/>
        <w:ind w:left="851" w:firstLine="720"/>
        <w:rPr>
          <w:rFonts w:ascii="Times New Roman" w:hAnsi="Times New Roman" w:cs="Times New Roman"/>
          <w:sz w:val="24"/>
          <w:szCs w:val="24"/>
        </w:rPr>
      </w:pPr>
      <w:r>
        <w:rPr>
          <w:rFonts w:ascii="Times New Roman" w:hAnsi="Times New Roman" w:cs="Times New Roman"/>
          <w:sz w:val="24"/>
          <w:szCs w:val="24"/>
        </w:rPr>
        <w:t>Dengan sistem administrasi perpajakan yang efektif akan memberikan dampak pada peningkagan kualitas pelayanan pajak yang diberikan instansi pajak kepada Wajib Pajak. Sehingga Wajib Pajak rela untuk membayar pajak kepada Negara, tanpa mengharapkan kontraprestasi secara langsung.</w:t>
      </w:r>
    </w:p>
    <w:p w:rsidR="00FF18D0" w:rsidRPr="00601264" w:rsidRDefault="00FF18D0" w:rsidP="00FF18D0">
      <w:pPr>
        <w:pStyle w:val="ListParagraph"/>
        <w:numPr>
          <w:ilvl w:val="0"/>
          <w:numId w:val="21"/>
        </w:numPr>
        <w:rPr>
          <w:rFonts w:ascii="Times New Roman" w:hAnsi="Times New Roman" w:cs="Times New Roman"/>
          <w:sz w:val="24"/>
          <w:szCs w:val="24"/>
        </w:rPr>
      </w:pPr>
      <w:r w:rsidRPr="00601264">
        <w:rPr>
          <w:rFonts w:ascii="Times New Roman" w:hAnsi="Times New Roman" w:cs="Times New Roman"/>
          <w:sz w:val="24"/>
          <w:szCs w:val="24"/>
        </w:rPr>
        <w:t>Kualitas penegakan hukum perpajakan.</w:t>
      </w:r>
    </w:p>
    <w:p w:rsidR="00FF18D0" w:rsidRDefault="00FF18D0" w:rsidP="00FF18D0">
      <w:pPr>
        <w:pStyle w:val="ListParagraph"/>
        <w:ind w:left="851" w:firstLine="720"/>
        <w:rPr>
          <w:rFonts w:ascii="Times New Roman" w:hAnsi="Times New Roman" w:cs="Times New Roman"/>
          <w:sz w:val="24"/>
          <w:szCs w:val="24"/>
        </w:rPr>
      </w:pPr>
      <w:r>
        <w:rPr>
          <w:rFonts w:ascii="Times New Roman" w:hAnsi="Times New Roman" w:cs="Times New Roman"/>
          <w:sz w:val="24"/>
          <w:szCs w:val="24"/>
        </w:rPr>
        <w:t xml:space="preserve">Kepatuhan perpajakn dapat ditingkatkan melalui tekanan kepada Wajib pajak untuk tidak melakukan pelanggaran atau tindakan ilegal dalam usahanya untuk menyelundupkan pajak. Tindakam pemberian sanksi apabila Wajib Pajak diketahui melakukan pelanggaran perpajakan melalui adanya sistem administrasu pajak yang baik dan terintegrasi, serta melalui pemeriksaan pajak yang berkualitas baik. Pemberian sanksi merupakan salah satu </w:t>
      </w:r>
      <w:r>
        <w:rPr>
          <w:rFonts w:ascii="Times New Roman" w:hAnsi="Times New Roman" w:cs="Times New Roman"/>
          <w:i/>
          <w:sz w:val="24"/>
          <w:szCs w:val="24"/>
        </w:rPr>
        <w:t>enforcement</w:t>
      </w:r>
      <w:r>
        <w:rPr>
          <w:rFonts w:ascii="Times New Roman" w:hAnsi="Times New Roman" w:cs="Times New Roman"/>
          <w:sz w:val="24"/>
          <w:szCs w:val="24"/>
        </w:rPr>
        <w:t xml:space="preserve"> pada Wajib Pajak agar tidak lagi melakukan pelanggaran pajak.</w:t>
      </w:r>
    </w:p>
    <w:p w:rsidR="00FF18D0" w:rsidRDefault="00FF18D0" w:rsidP="00FF18D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Kualitas pemeriksaan pajak </w:t>
      </w:r>
    </w:p>
    <w:p w:rsidR="00FF18D0" w:rsidRDefault="00FF18D0" w:rsidP="00FF18D0">
      <w:pPr>
        <w:pStyle w:val="ListParagraph"/>
        <w:ind w:left="851" w:firstLine="709"/>
        <w:rPr>
          <w:rFonts w:ascii="Times New Roman" w:hAnsi="Times New Roman" w:cs="Times New Roman"/>
          <w:sz w:val="24"/>
          <w:szCs w:val="24"/>
        </w:rPr>
      </w:pPr>
      <w:r>
        <w:rPr>
          <w:rFonts w:ascii="Times New Roman" w:hAnsi="Times New Roman" w:cs="Times New Roman"/>
          <w:sz w:val="24"/>
          <w:szCs w:val="24"/>
        </w:rPr>
        <w:t>Kualitas pemeriksaan pajak ditentukan dengan kemampuan kompetensi pemeriksa, keahlian pemeriksa, independensi pemeriksa, maupun integritas pemeriksa yang baik. Pemerikaan dikatakan berkualitas apabila setiap tahapan pemeriksaan dilakukan sesuai prosedur.</w:t>
      </w:r>
    </w:p>
    <w:p w:rsidR="00FF18D0" w:rsidRDefault="00FF18D0" w:rsidP="00FF18D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Tarif Pajak </w:t>
      </w:r>
    </w:p>
    <w:p w:rsidR="00FF18D0" w:rsidRDefault="00FF18D0" w:rsidP="00FF18D0">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Tarif pajak yang tinggi tentunya memberikan dorongan Wajib Pajak untuk berupaya mengurangi jumlah utang pajaknya melalui tindakan penghindaran maupun penyelundupan pajak.</w:t>
      </w:r>
    </w:p>
    <w:p w:rsidR="00FF18D0" w:rsidRDefault="00FF18D0" w:rsidP="00FF18D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Kemauan dan kesadaran Wajib Pajak </w:t>
      </w:r>
    </w:p>
    <w:p w:rsidR="00FF18D0" w:rsidRDefault="00FF18D0" w:rsidP="00FF18D0">
      <w:pPr>
        <w:ind w:left="1440" w:firstLine="720"/>
        <w:rPr>
          <w:rFonts w:ascii="Times New Roman" w:hAnsi="Times New Roman" w:cs="Times New Roman"/>
          <w:sz w:val="24"/>
          <w:szCs w:val="24"/>
        </w:rPr>
      </w:pPr>
      <w:r>
        <w:rPr>
          <w:rFonts w:ascii="Times New Roman" w:hAnsi="Times New Roman" w:cs="Times New Roman"/>
          <w:sz w:val="24"/>
          <w:szCs w:val="24"/>
        </w:rPr>
        <w:t>Kemauan dan kesadaran Wajib Pajak akan memberikan pemahaman tentang arti, dan tujuan pembayaran pajak yang diberikan kepada negara. Sehingga apabila kemauan dan kesadaran Wajib Pajak tinggi akan memberikan dampak kepada kepatuhan perpajakn yang kebih baik lahi, sehingga penerimaan pajak diharapkan dapat mencapai tareet yang telah diterapkan.</w:t>
      </w:r>
    </w:p>
    <w:p w:rsidR="00FF18D0" w:rsidRDefault="00FF18D0" w:rsidP="00FF18D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Perilaku Wajib Pajak </w:t>
      </w:r>
    </w:p>
    <w:p w:rsidR="00FF18D0" w:rsidRDefault="00FF18D0" w:rsidP="00FF18D0">
      <w:pPr>
        <w:pStyle w:val="ListParagraph"/>
        <w:ind w:left="1440" w:firstLine="720"/>
        <w:rPr>
          <w:rFonts w:ascii="Times New Roman" w:hAnsi="Times New Roman" w:cs="Times New Roman"/>
          <w:i/>
          <w:sz w:val="24"/>
          <w:szCs w:val="24"/>
        </w:rPr>
      </w:pPr>
      <w:r>
        <w:rPr>
          <w:rFonts w:ascii="Times New Roman" w:hAnsi="Times New Roman" w:cs="Times New Roman"/>
          <w:sz w:val="24"/>
          <w:szCs w:val="24"/>
        </w:rPr>
        <w:t>Hanya sedikit saja dari rakyat suatu Negara yang merasa benar-benar rela dan merasa bertanggung jawab membiayai pemerintahan suatu negara. Dalam pelaksanaannya penuh dengan hal yang bersifat emosional. Sehingga potensi bertahan untuk tidak membayar pajak atau mengurangi jumlah pajak terutang secara ilegal sudah menjadi</w:t>
      </w:r>
      <w:r>
        <w:rPr>
          <w:rFonts w:ascii="Times New Roman" w:hAnsi="Times New Roman" w:cs="Times New Roman"/>
          <w:i/>
          <w:sz w:val="24"/>
          <w:szCs w:val="24"/>
        </w:rPr>
        <w:t xml:space="preserve"> tax prayer behaviors</w:t>
      </w:r>
    </w:p>
    <w:p w:rsidR="00FF18D0" w:rsidRDefault="00FF18D0" w:rsidP="00FF18D0">
      <w:pPr>
        <w:pStyle w:val="Heading3"/>
        <w:ind w:hanging="572"/>
        <w:rPr>
          <w:rFonts w:cs="Times New Roman"/>
          <w:szCs w:val="24"/>
          <w:lang w:val="en-ID"/>
        </w:rPr>
      </w:pPr>
      <w:bookmarkStart w:id="7" w:name="_Toc7426255"/>
      <w:r>
        <w:rPr>
          <w:rFonts w:cs="Times New Roman"/>
          <w:szCs w:val="24"/>
          <w:lang w:val="en-ID"/>
        </w:rPr>
        <w:t>Penggelapan Pajak</w:t>
      </w:r>
      <w:bookmarkEnd w:id="7"/>
    </w:p>
    <w:p w:rsidR="00FF18D0" w:rsidRDefault="00FF18D0" w:rsidP="00FF18D0">
      <w:pPr>
        <w:ind w:left="714" w:firstLine="720"/>
        <w:rPr>
          <w:rFonts w:ascii="Times New Roman" w:hAnsi="Times New Roman" w:cs="Times New Roman"/>
          <w:sz w:val="24"/>
          <w:szCs w:val="24"/>
        </w:rPr>
      </w:pPr>
      <w:r>
        <w:rPr>
          <w:rFonts w:ascii="Times New Roman" w:hAnsi="Times New Roman" w:cs="Times New Roman"/>
          <w:sz w:val="24"/>
          <w:szCs w:val="24"/>
        </w:rPr>
        <w:t xml:space="preserve">Penggelapan pajak </w:t>
      </w:r>
      <w:r>
        <w:rPr>
          <w:rFonts w:ascii="Times New Roman" w:hAnsi="Times New Roman" w:cs="Times New Roman"/>
          <w:i/>
          <w:sz w:val="24"/>
          <w:szCs w:val="24"/>
        </w:rPr>
        <w:t xml:space="preserve">(Tax Evasion)  </w:t>
      </w:r>
      <w:r>
        <w:rPr>
          <w:rFonts w:ascii="Times New Roman" w:hAnsi="Times New Roman" w:cs="Times New Roman"/>
          <w:sz w:val="24"/>
          <w:szCs w:val="24"/>
        </w:rPr>
        <w:t>juga dapat diartikan sebagai strategi dan teknik penghindaran pajak yang dilakukan secara illegal dan tidak aman bagi wajib pajak, dan cara ini bertentangan dengan ketentuan perpajakan, karena metode dan teknik yang digunakan tidak berada dalam koridor undang-undang dan peraturan perpajakan. Cara yang ditempuh beresiko tinggi dan berpotensi dikenakan sanksi pelanggaran hukum atau tindak pidana fiskal atau kriminal (Pohan,2017:14).</w:t>
      </w:r>
    </w:p>
    <w:p w:rsidR="00FF18D0" w:rsidRDefault="00FF18D0" w:rsidP="00FF18D0">
      <w:pPr>
        <w:ind w:left="0" w:firstLine="714"/>
        <w:rPr>
          <w:rFonts w:ascii="Times New Roman" w:hAnsi="Times New Roman" w:cs="Times New Roman"/>
          <w:sz w:val="24"/>
          <w:szCs w:val="24"/>
        </w:rPr>
      </w:pPr>
      <w:r>
        <w:rPr>
          <w:rFonts w:ascii="Times New Roman" w:hAnsi="Times New Roman" w:cs="Times New Roman"/>
          <w:sz w:val="24"/>
          <w:szCs w:val="24"/>
        </w:rPr>
        <w:t>Memperkecil laporan jumlah, atau bahkan melaporkan kerugian sehungga Penghasilan Kena Pajak berkurang dan otomatis jumlah pajak terutang lebih kecil. Sedangkan pada kenyataannya jumlah pendapatan yang diterima lebih besar dan tidak mengalami kerugian. (Rahayu,2017:202-203)</w:t>
      </w:r>
    </w:p>
    <w:p w:rsidR="00FF18D0" w:rsidRDefault="00FF18D0" w:rsidP="00FF18D0">
      <w:pPr>
        <w:ind w:left="0" w:firstLine="714"/>
        <w:rPr>
          <w:rFonts w:ascii="Times New Roman" w:hAnsi="Times New Roman" w:cs="Times New Roman"/>
          <w:sz w:val="24"/>
          <w:szCs w:val="24"/>
        </w:rPr>
      </w:pPr>
      <w:r>
        <w:rPr>
          <w:rFonts w:ascii="Times New Roman" w:hAnsi="Times New Roman" w:cs="Times New Roman"/>
          <w:sz w:val="24"/>
          <w:szCs w:val="24"/>
        </w:rPr>
        <w:lastRenderedPageBreak/>
        <w:t xml:space="preserve">Pada kenyataanya di dalam praktek Wajib Pajak selalu berusaha untuk membayar pajak yang terutag sekecil mungkin, dan cenderung melakukan penyelundupan pajak, yang tentunya melanggar peraturan perundang-undangan perpajakan. Kondisi ini merupakan tindakan peminimalan pajakyang melanggar peraturan perundang-undangan perpajakan, tindakan ilegal yang dilakukan oleh wajib pajak ini disebut </w:t>
      </w:r>
      <w:r>
        <w:rPr>
          <w:rFonts w:ascii="Times New Roman" w:hAnsi="Times New Roman" w:cs="Times New Roman"/>
          <w:i/>
          <w:sz w:val="24"/>
          <w:szCs w:val="24"/>
        </w:rPr>
        <w:t xml:space="preserve">tax evasion </w:t>
      </w:r>
    </w:p>
    <w:p w:rsidR="00FF18D0" w:rsidRDefault="00FF18D0" w:rsidP="00FF18D0">
      <w:pPr>
        <w:ind w:left="0" w:firstLine="426"/>
        <w:rPr>
          <w:rFonts w:ascii="Times New Roman" w:hAnsi="Times New Roman" w:cs="Times New Roman"/>
          <w:sz w:val="24"/>
          <w:szCs w:val="24"/>
        </w:rPr>
      </w:pPr>
      <w:r>
        <w:rPr>
          <w:rFonts w:ascii="Times New Roman" w:hAnsi="Times New Roman" w:cs="Times New Roman"/>
          <w:sz w:val="24"/>
          <w:szCs w:val="24"/>
        </w:rPr>
        <w:t xml:space="preserve">    Menurut UU KUP Pasal 39, tindakan yang tidak mengikuti  aturan perpajakan yang berlaku di antaranya sebagi berikut:</w:t>
      </w:r>
    </w:p>
    <w:p w:rsidR="00FF18D0" w:rsidRDefault="00FF18D0" w:rsidP="00FF18D0">
      <w:pPr>
        <w:pStyle w:val="ListParagraph"/>
        <w:numPr>
          <w:ilvl w:val="0"/>
          <w:numId w:val="22"/>
        </w:numPr>
        <w:spacing w:after="160"/>
        <w:ind w:hanging="654"/>
        <w:jc w:val="left"/>
        <w:rPr>
          <w:rFonts w:ascii="Times New Roman" w:hAnsi="Times New Roman" w:cs="Times New Roman"/>
          <w:sz w:val="24"/>
          <w:szCs w:val="24"/>
        </w:rPr>
      </w:pPr>
      <w:r>
        <w:rPr>
          <w:rFonts w:ascii="Times New Roman" w:hAnsi="Times New Roman" w:cs="Times New Roman"/>
          <w:sz w:val="24"/>
          <w:szCs w:val="24"/>
        </w:rPr>
        <w:t>Tidak menyetorkan pajak yang telah dipotong atau dipungut.</w:t>
      </w:r>
    </w:p>
    <w:p w:rsidR="00FF18D0" w:rsidRDefault="00FF18D0" w:rsidP="00FF18D0">
      <w:pPr>
        <w:pStyle w:val="ListParagraph"/>
        <w:numPr>
          <w:ilvl w:val="0"/>
          <w:numId w:val="22"/>
        </w:numPr>
        <w:spacing w:after="160"/>
        <w:ind w:hanging="654"/>
        <w:jc w:val="left"/>
        <w:rPr>
          <w:rFonts w:ascii="Times New Roman" w:hAnsi="Times New Roman" w:cs="Times New Roman"/>
          <w:sz w:val="24"/>
          <w:szCs w:val="24"/>
        </w:rPr>
      </w:pPr>
      <w:r>
        <w:rPr>
          <w:rFonts w:ascii="Times New Roman" w:hAnsi="Times New Roman" w:cs="Times New Roman"/>
          <w:sz w:val="24"/>
          <w:szCs w:val="24"/>
        </w:rPr>
        <w:t>Tidak membayarkan pajak sesuai dengan jumlah yang seharusnya dibayar.</w:t>
      </w:r>
    </w:p>
    <w:p w:rsidR="00FF18D0" w:rsidRDefault="00FF18D0" w:rsidP="00FF18D0">
      <w:pPr>
        <w:pStyle w:val="ListParagraph"/>
        <w:numPr>
          <w:ilvl w:val="0"/>
          <w:numId w:val="22"/>
        </w:numPr>
        <w:spacing w:after="160"/>
        <w:ind w:hanging="654"/>
        <w:jc w:val="left"/>
        <w:rPr>
          <w:rFonts w:ascii="Times New Roman" w:hAnsi="Times New Roman" w:cs="Times New Roman"/>
          <w:sz w:val="24"/>
          <w:szCs w:val="24"/>
        </w:rPr>
      </w:pPr>
      <w:r>
        <w:rPr>
          <w:rFonts w:ascii="Times New Roman" w:hAnsi="Times New Roman" w:cs="Times New Roman"/>
          <w:sz w:val="24"/>
          <w:szCs w:val="24"/>
        </w:rPr>
        <w:t>Memperlihatkan pembukuan, pencatatan, atau dokumen lain yang palsu atau dipalsukan seolah-olah benar, atau tidak menggambarkan keadaan sebenarnya.</w:t>
      </w:r>
    </w:p>
    <w:p w:rsidR="00FF18D0" w:rsidRDefault="00FF18D0" w:rsidP="00FF18D0">
      <w:pPr>
        <w:pStyle w:val="ListParagraph"/>
        <w:numPr>
          <w:ilvl w:val="0"/>
          <w:numId w:val="22"/>
        </w:numPr>
        <w:spacing w:after="160"/>
        <w:ind w:hanging="654"/>
        <w:jc w:val="left"/>
        <w:rPr>
          <w:rFonts w:ascii="Times New Roman" w:hAnsi="Times New Roman" w:cs="Times New Roman"/>
          <w:sz w:val="24"/>
          <w:szCs w:val="24"/>
        </w:rPr>
      </w:pPr>
      <w:r>
        <w:rPr>
          <w:rFonts w:ascii="Times New Roman" w:hAnsi="Times New Roman" w:cs="Times New Roman"/>
          <w:sz w:val="24"/>
          <w:szCs w:val="24"/>
        </w:rPr>
        <w:t>Tidak menyampaikan SPT.</w:t>
      </w:r>
    </w:p>
    <w:p w:rsidR="00FF18D0" w:rsidRDefault="00FF18D0" w:rsidP="00FF18D0">
      <w:pPr>
        <w:pStyle w:val="ListParagraph"/>
        <w:numPr>
          <w:ilvl w:val="0"/>
          <w:numId w:val="22"/>
        </w:numPr>
        <w:spacing w:after="160"/>
        <w:ind w:hanging="654"/>
        <w:jc w:val="left"/>
        <w:rPr>
          <w:rFonts w:ascii="Times New Roman" w:hAnsi="Times New Roman" w:cs="Times New Roman"/>
          <w:sz w:val="24"/>
          <w:szCs w:val="24"/>
        </w:rPr>
      </w:pPr>
      <w:r>
        <w:rPr>
          <w:rFonts w:ascii="Times New Roman" w:hAnsi="Times New Roman" w:cs="Times New Roman"/>
          <w:sz w:val="24"/>
          <w:szCs w:val="24"/>
        </w:rPr>
        <w:t>Menyampaikan surat pemberitahuan yang isinya tidak benar/tidak lengkap.</w:t>
      </w:r>
    </w:p>
    <w:p w:rsidR="00FF18D0" w:rsidRDefault="00FF18D0" w:rsidP="00FF18D0">
      <w:pPr>
        <w:pStyle w:val="ListParagraph"/>
        <w:ind w:left="142" w:firstLine="284"/>
        <w:rPr>
          <w:rFonts w:ascii="Times New Roman" w:hAnsi="Times New Roman" w:cs="Times New Roman"/>
          <w:sz w:val="24"/>
          <w:szCs w:val="24"/>
        </w:rPr>
      </w:pPr>
      <w:r>
        <w:rPr>
          <w:rFonts w:ascii="Times New Roman" w:hAnsi="Times New Roman" w:cs="Times New Roman"/>
          <w:sz w:val="24"/>
          <w:szCs w:val="24"/>
        </w:rPr>
        <w:t>Dampak yang ditimbulkan akibat penggelakan pajak antara lain (Sumarsan,2017:9-10):</w:t>
      </w:r>
    </w:p>
    <w:p w:rsidR="00FF18D0" w:rsidRDefault="00FF18D0" w:rsidP="00FF18D0">
      <w:pPr>
        <w:pStyle w:val="ListParagraph"/>
        <w:numPr>
          <w:ilvl w:val="0"/>
          <w:numId w:val="23"/>
        </w:numPr>
        <w:spacing w:after="160"/>
        <w:ind w:hanging="654"/>
        <w:rPr>
          <w:rFonts w:ascii="Times New Roman" w:hAnsi="Times New Roman" w:cs="Times New Roman"/>
          <w:sz w:val="24"/>
          <w:szCs w:val="24"/>
        </w:rPr>
      </w:pPr>
      <w:r>
        <w:rPr>
          <w:rFonts w:ascii="Times New Roman" w:hAnsi="Times New Roman" w:cs="Times New Roman"/>
          <w:sz w:val="24"/>
          <w:szCs w:val="24"/>
        </w:rPr>
        <w:t>Dalam</w:t>
      </w:r>
      <w:r>
        <w:rPr>
          <w:rFonts w:ascii="Times New Roman" w:hAnsi="Times New Roman" w:cs="Times New Roman"/>
          <w:sz w:val="24"/>
          <w:szCs w:val="24"/>
          <w:vertAlign w:val="superscript"/>
        </w:rPr>
        <w:t xml:space="preserve"> </w:t>
      </w:r>
      <w:r>
        <w:rPr>
          <w:rFonts w:ascii="Times New Roman" w:hAnsi="Times New Roman" w:cs="Times New Roman"/>
          <w:sz w:val="24"/>
          <w:szCs w:val="24"/>
        </w:rPr>
        <w:t>bidang keuangan</w:t>
      </w:r>
    </w:p>
    <w:p w:rsidR="00FF18D0" w:rsidRDefault="00FF18D0" w:rsidP="00FF18D0">
      <w:pPr>
        <w:pStyle w:val="ListParagraph"/>
        <w:ind w:left="1080" w:firstLine="54"/>
        <w:rPr>
          <w:rFonts w:ascii="Times New Roman" w:hAnsi="Times New Roman" w:cs="Times New Roman"/>
          <w:sz w:val="24"/>
          <w:szCs w:val="24"/>
        </w:rPr>
      </w:pPr>
      <w:r>
        <w:rPr>
          <w:rFonts w:ascii="Times New Roman" w:hAnsi="Times New Roman" w:cs="Times New Roman"/>
          <w:sz w:val="24"/>
          <w:szCs w:val="24"/>
        </w:rPr>
        <w:t>Pengelakan pajak merupakan pos kerugian bagi kas negara karena sumber dana menjadi berkurang sehingga dapat menyebabkan konsekuensi-konsekuensi lain yang berhubungan dengan itu, seperti kenaikan tarif pajak dan lain-lain.</w:t>
      </w:r>
    </w:p>
    <w:p w:rsidR="00FF18D0" w:rsidRDefault="00FF18D0" w:rsidP="00FF18D0">
      <w:pPr>
        <w:pStyle w:val="ListParagraph"/>
        <w:ind w:left="1080" w:firstLine="54"/>
        <w:rPr>
          <w:rFonts w:ascii="Times New Roman" w:hAnsi="Times New Roman" w:cs="Times New Roman"/>
          <w:sz w:val="24"/>
          <w:szCs w:val="24"/>
        </w:rPr>
      </w:pPr>
    </w:p>
    <w:p w:rsidR="00FF18D0" w:rsidRPr="00E32BCE" w:rsidRDefault="00FF18D0" w:rsidP="00FF18D0">
      <w:pPr>
        <w:pStyle w:val="ListParagraph"/>
        <w:ind w:left="1080" w:firstLine="54"/>
        <w:rPr>
          <w:rFonts w:ascii="Times New Roman" w:hAnsi="Times New Roman" w:cs="Times New Roman"/>
          <w:sz w:val="24"/>
          <w:szCs w:val="24"/>
        </w:rPr>
      </w:pPr>
    </w:p>
    <w:p w:rsidR="00FF18D0" w:rsidRDefault="00FF18D0" w:rsidP="00FF18D0">
      <w:pPr>
        <w:pStyle w:val="ListParagraph"/>
        <w:numPr>
          <w:ilvl w:val="0"/>
          <w:numId w:val="23"/>
        </w:numPr>
        <w:spacing w:after="160"/>
        <w:ind w:hanging="654"/>
        <w:rPr>
          <w:rFonts w:ascii="Times New Roman" w:hAnsi="Times New Roman" w:cs="Times New Roman"/>
          <w:sz w:val="24"/>
          <w:szCs w:val="24"/>
        </w:rPr>
      </w:pPr>
      <w:r>
        <w:rPr>
          <w:rFonts w:ascii="Times New Roman" w:hAnsi="Times New Roman" w:cs="Times New Roman"/>
          <w:sz w:val="24"/>
          <w:szCs w:val="24"/>
        </w:rPr>
        <w:t>Dalam bidang psikologi</w:t>
      </w:r>
    </w:p>
    <w:p w:rsidR="00FF18D0" w:rsidRDefault="00FF18D0" w:rsidP="00FF18D0">
      <w:pPr>
        <w:pStyle w:val="ListParagraph"/>
        <w:ind w:left="1080" w:firstLine="54"/>
        <w:rPr>
          <w:rFonts w:ascii="Times New Roman" w:hAnsi="Times New Roman" w:cs="Times New Roman"/>
          <w:sz w:val="24"/>
          <w:szCs w:val="24"/>
        </w:rPr>
      </w:pPr>
      <w:r>
        <w:rPr>
          <w:rFonts w:ascii="Times New Roman" w:hAnsi="Times New Roman" w:cs="Times New Roman"/>
          <w:sz w:val="24"/>
          <w:szCs w:val="24"/>
        </w:rPr>
        <w:t xml:space="preserve">Jika Wajib Pajak terbiasa melakukan penggelapan pajak, itu sama saja membiasakan untuk selalu melanggar undang-undang. Jika perbuatannya melanggar undang-undang, dan tidak diketahui fiskus, maka ia tidak dikenakan sanksi dan menimbulkan keinginan untuk mengulanginya lagi pada masa yang akan </w:t>
      </w:r>
      <w:r>
        <w:rPr>
          <w:rFonts w:ascii="Times New Roman" w:hAnsi="Times New Roman" w:cs="Times New Roman"/>
          <w:sz w:val="24"/>
          <w:szCs w:val="24"/>
        </w:rPr>
        <w:lastRenderedPageBreak/>
        <w:t>datang dan diperluas lagi tidak hanya pada pelanggaran undang-undang pajak, tetapi juga undang-undang lainnya.</w:t>
      </w:r>
    </w:p>
    <w:p w:rsidR="00FF18D0" w:rsidRDefault="00FF18D0" w:rsidP="00FF18D0">
      <w:pPr>
        <w:pStyle w:val="ListParagraph"/>
        <w:numPr>
          <w:ilvl w:val="0"/>
          <w:numId w:val="23"/>
        </w:numPr>
        <w:ind w:left="426" w:firstLine="12"/>
        <w:rPr>
          <w:rFonts w:ascii="Times New Roman" w:hAnsi="Times New Roman" w:cs="Times New Roman"/>
          <w:sz w:val="24"/>
          <w:szCs w:val="24"/>
        </w:rPr>
      </w:pPr>
      <w:r>
        <w:rPr>
          <w:rFonts w:ascii="Times New Roman" w:hAnsi="Times New Roman" w:cs="Times New Roman"/>
          <w:sz w:val="24"/>
          <w:szCs w:val="24"/>
        </w:rPr>
        <w:t>Dalam bidang ekonomi</w:t>
      </w:r>
    </w:p>
    <w:p w:rsidR="00FF18D0" w:rsidRDefault="00FF18D0" w:rsidP="00FF18D0">
      <w:pPr>
        <w:pStyle w:val="ListParagraph"/>
        <w:numPr>
          <w:ilvl w:val="3"/>
          <w:numId w:val="23"/>
        </w:numPr>
        <w:spacing w:after="160"/>
        <w:ind w:left="1276" w:firstLine="0"/>
        <w:rPr>
          <w:rFonts w:ascii="Times New Roman" w:hAnsi="Times New Roman" w:cs="Times New Roman"/>
          <w:sz w:val="24"/>
          <w:szCs w:val="24"/>
        </w:rPr>
      </w:pPr>
      <w:r>
        <w:rPr>
          <w:rFonts w:ascii="Times New Roman" w:hAnsi="Times New Roman" w:cs="Times New Roman"/>
          <w:sz w:val="24"/>
          <w:szCs w:val="24"/>
        </w:rPr>
        <w:t>Pengelakan pajak sangat mempengaruhi persaingan sehat di antara para pengusaha. Maksudnya pengusaha yang melakukan pengelakan pajak dengan cara menekan biayanya secara tidak wajar. Sehingga perusahaan yang mengelakan pajak memperoleh keuntungan yang lebih besar dibandingkan dengan pengusaha yang jujur. Walaupun dengan usaha dan produktivitas yang sama, si pengelak pajak mendapat keuntungan yang lebih besar dibandingkan dengan pengusaha yang jujur.</w:t>
      </w:r>
    </w:p>
    <w:p w:rsidR="00FF18D0" w:rsidRDefault="00FF18D0" w:rsidP="00FF18D0">
      <w:pPr>
        <w:pStyle w:val="ListParagraph"/>
        <w:numPr>
          <w:ilvl w:val="3"/>
          <w:numId w:val="23"/>
        </w:numPr>
        <w:spacing w:after="160"/>
        <w:ind w:left="1418" w:firstLine="0"/>
        <w:rPr>
          <w:rFonts w:ascii="Times New Roman" w:hAnsi="Times New Roman" w:cs="Times New Roman"/>
          <w:sz w:val="24"/>
          <w:szCs w:val="24"/>
        </w:rPr>
      </w:pPr>
      <w:r>
        <w:rPr>
          <w:rFonts w:ascii="Times New Roman" w:hAnsi="Times New Roman" w:cs="Times New Roman"/>
          <w:sz w:val="24"/>
          <w:szCs w:val="24"/>
        </w:rPr>
        <w:t>Pengelakan pajak menyebabkan stagnasi pertumbuhan ekonomi. Jika mereka terbiasa melakukan pengelakan pajak, mereka tidak akan meningkatkan produktivitas mereka. Untuk memperoleh laba yang lebih besar, mereka akan melakukan pengelakan pajak.</w:t>
      </w:r>
    </w:p>
    <w:p w:rsidR="00FF18D0" w:rsidRPr="00BE36FC" w:rsidRDefault="00FF18D0" w:rsidP="00FF18D0">
      <w:pPr>
        <w:pStyle w:val="ListParagraph"/>
        <w:numPr>
          <w:ilvl w:val="3"/>
          <w:numId w:val="23"/>
        </w:numPr>
        <w:spacing w:after="160"/>
        <w:ind w:left="1560" w:hanging="426"/>
        <w:rPr>
          <w:rFonts w:ascii="Times New Roman" w:hAnsi="Times New Roman" w:cs="Times New Roman"/>
          <w:sz w:val="24"/>
          <w:szCs w:val="24"/>
        </w:rPr>
      </w:pPr>
      <w:r>
        <w:rPr>
          <w:rFonts w:ascii="Times New Roman" w:hAnsi="Times New Roman" w:cs="Times New Roman"/>
          <w:sz w:val="24"/>
          <w:szCs w:val="24"/>
        </w:rPr>
        <w:t xml:space="preserve">          Langkanya modal karena Wajib Pajak berusaha menyembunyikan penghasilannya agar tidak diketahui fiskus. Sehingga mereka tidak berani menawarkan uang hasil penggelapan pajak tersebut ke pasar modal.</w:t>
      </w:r>
    </w:p>
    <w:p w:rsidR="00FF18D0" w:rsidRDefault="00FF18D0" w:rsidP="00FF18D0">
      <w:pPr>
        <w:pStyle w:val="Heading3"/>
      </w:pPr>
      <w:bookmarkStart w:id="8" w:name="_Toc7426256"/>
      <w:r>
        <w:t>Persepsi</w:t>
      </w:r>
      <w:bookmarkEnd w:id="8"/>
    </w:p>
    <w:p w:rsidR="00FF18D0" w:rsidRDefault="00FF18D0" w:rsidP="00FF18D0">
      <w:pPr>
        <w:pStyle w:val="ListParagraph"/>
        <w:ind w:firstLine="720"/>
        <w:rPr>
          <w:rFonts w:ascii="Times New Roman" w:hAnsi="Times New Roman" w:cs="Times New Roman"/>
          <w:sz w:val="24"/>
          <w:szCs w:val="24"/>
        </w:rPr>
      </w:pPr>
      <w:r>
        <w:rPr>
          <w:rFonts w:ascii="Times New Roman" w:hAnsi="Times New Roman" w:cs="Times New Roman"/>
          <w:sz w:val="24"/>
          <w:szCs w:val="24"/>
        </w:rPr>
        <w:t>Persepsi adalah proses mengumpulkan informasi mengenai dunia melalui penginderaan yang kita miliki. Persepsi tidak selalu sesuai dengan realita yang ada. Hal ini karena persepsi individu terhadap sesuatu dipengaruhi oleh beberapa hal, seperti pengalaman pribadi, status sosial ekonomi, kondisi lingkungan.(Sarwono,2014:24).</w:t>
      </w:r>
    </w:p>
    <w:p w:rsidR="00FF18D0" w:rsidRDefault="00FF18D0" w:rsidP="00FF18D0">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Persepsi berlangsung saat seseorang menerima stimulus dari dunia luar yang ditangkap oleh organ-organ bantunya yang kemudian masuk ke dalam otak. Di dalamnya terjadi proses berpikir yang pada akhirnya terwujud dalam sebuah </w:t>
      </w:r>
      <w:r>
        <w:rPr>
          <w:rFonts w:ascii="Times New Roman" w:hAnsi="Times New Roman" w:cs="Times New Roman"/>
          <w:sz w:val="24"/>
          <w:szCs w:val="24"/>
        </w:rPr>
        <w:lastRenderedPageBreak/>
        <w:t>pemahaman. Pemahaman ini yang kurang lebih disebut sebagai persepsi.(Sarwono,2015:86).</w:t>
      </w:r>
    </w:p>
    <w:p w:rsidR="00FF18D0" w:rsidRDefault="00FF18D0" w:rsidP="00FF18D0">
      <w:pPr>
        <w:pStyle w:val="Heading2"/>
        <w:numPr>
          <w:ilvl w:val="0"/>
          <w:numId w:val="2"/>
        </w:numPr>
        <w:rPr>
          <w:rFonts w:cs="Times New Roman"/>
          <w:szCs w:val="24"/>
          <w:lang w:val="en-ID"/>
        </w:rPr>
      </w:pPr>
      <w:bookmarkStart w:id="9" w:name="_Toc7426257"/>
      <w:r>
        <w:rPr>
          <w:rFonts w:cs="Times New Roman"/>
          <w:szCs w:val="24"/>
          <w:lang w:val="en-ID"/>
        </w:rPr>
        <w:t>Penelitian Terdahulu</w:t>
      </w:r>
      <w:bookmarkEnd w:id="9"/>
    </w:p>
    <w:p w:rsidR="00FF18D0" w:rsidRDefault="00FF18D0" w:rsidP="00FF18D0">
      <w:pPr>
        <w:spacing w:line="276" w:lineRule="auto"/>
        <w:ind w:left="720"/>
        <w:jc w:val="center"/>
        <w:rPr>
          <w:rFonts w:ascii="Times New Roman" w:hAnsi="Times New Roman" w:cs="Times New Roman"/>
          <w:b/>
          <w:sz w:val="24"/>
          <w:szCs w:val="24"/>
          <w:lang w:val="en-ID"/>
        </w:rPr>
      </w:pPr>
      <w:r>
        <w:rPr>
          <w:rFonts w:ascii="Times New Roman" w:hAnsi="Times New Roman" w:cs="Times New Roman"/>
          <w:b/>
          <w:sz w:val="24"/>
          <w:szCs w:val="24"/>
          <w:lang w:val="en-ID"/>
        </w:rPr>
        <w:t>Tabel 2.1</w:t>
      </w:r>
    </w:p>
    <w:p w:rsidR="00FF18D0" w:rsidRDefault="00FF18D0" w:rsidP="00FF18D0">
      <w:pPr>
        <w:spacing w:line="276" w:lineRule="auto"/>
        <w:ind w:left="720"/>
        <w:jc w:val="center"/>
        <w:rPr>
          <w:rFonts w:ascii="Times New Roman" w:hAnsi="Times New Roman" w:cs="Times New Roman"/>
          <w:b/>
          <w:sz w:val="24"/>
          <w:szCs w:val="24"/>
          <w:lang w:val="en-ID"/>
        </w:rPr>
      </w:pPr>
      <w:r>
        <w:rPr>
          <w:rFonts w:ascii="Times New Roman" w:hAnsi="Times New Roman" w:cs="Times New Roman"/>
          <w:b/>
          <w:sz w:val="24"/>
          <w:szCs w:val="24"/>
          <w:lang w:val="en-ID"/>
        </w:rPr>
        <w:t>Penelitian Terdahulu</w:t>
      </w:r>
    </w:p>
    <w:p w:rsidR="00FF18D0" w:rsidRDefault="00FF18D0" w:rsidP="00FF18D0">
      <w:pPr>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          Berikut ini disajikan penelitian terdahulu yang terkait dengan penelitian ini:</w:t>
      </w: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{"citationItems":[{"id":"ITEM-1","itemData":{"ISBN":"0271714751","author":[{"dropping-particle":"","family":"Yulianti","given":"Tutik","non-dropping-particle":"","parse-names":false,"suffix":""},{"dropping-particle":"","family":"Titisari","given":"Kartika Hendra","non-dropping-particle":"","parse-names":false,"suffix":""},{"dropping-particle":"","family":"Nurlela","given":"Siti","non-dropping-particle":"","parse-names":false,"suffix":""}],"id":"ITEM-1","issued":{"date-parts":[["2017"]]},"page":"847-855","title":"PENGARUH KEADILAN PAJAK, TARIF PAJAK, SISTEM PERPAJAKAN, SANKSI PERPAJAKAN, TEKNOLOGI PERPAJAKAN TERHADAP PERSEPSI WAJIB PAJAK BADAN MENGENAI PENGGELAPAN PAJAK","type":"article-journal"},"uris":["http://www.mendeley.com/documents/?uuid=65009d8f-6b6f-4c67-a7a8-3dc154d63e04"]}],"mendeley":{"formattedCitation":"(Yulianti, Titisari and Nurlela, 2017)","plainTextFormattedCitation":"(Yulianti, Titisari and Nurlela, 2017)","previouslyFormattedCitation":"(Yulianti, Titisari and Nurlela,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(Yulianti, Titisari and Nurlela, 2017)</w:t>
            </w:r>
            <w:r>
              <w:rPr>
                <w:rFonts w:ascii="Times New Roman" w:hAnsi="Times New Roman" w:cs="Times New Roman"/>
                <w:sz w:val="24"/>
                <w:szCs w:val="24"/>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Keadilan Pajak, Tarif Pajak, Sistem Perpajakan, Teknologi Perpajakan Terhadap Persepsi Wajib Pajak Badan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Keadilan pajak, sanksi perpajakan, dan teknologi perpajakan berpengaruh terhadap persepsi penggelapan pajak badan, sedangkan tarif pajak dan sistem perpajakan tidak berpengaruh terhadap persepsi  penggelapan pajak badan di KPP Boyolali.</w:t>
            </w:r>
          </w:p>
        </w:tc>
      </w:tr>
    </w:tbl>
    <w:p w:rsidR="00FF18D0" w:rsidRDefault="00FF18D0" w:rsidP="00FF18D0">
      <w:pPr>
        <w:ind w:left="0"/>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{"citationItems":[{"id":"ITEM-1","itemData":{"author":[{"dropping-particle":"","family":"Kurniawati","given":"Meiliana","non-dropping-particle":"","parse-names":false,"suffix":""},{"dropping-particle":"","family":"Toly","given":"Agus Arianto","non-dropping-particle":"","parse-names":false,"suffix":""}],"id":"ITEM-1","issue":"2","issued":{"date-parts":[["2014"]]},"page":"1-12","title":"Analisis keadilan pajak, biaya kepatuhan, dan tarif pajak terhadap persepsi wajib pajak mengenai penggelapan pajak di surabaya barat","type":"article-journal","volume":"4"},"uris":["http://www.mendeley.com/documents/?uuid=a0b7adc9-4086-4024-8e12-97c1c90bc8cb"]}],"mendeley":{"formattedCitation":"(Kurniawati and Toly, 2014)","plainTextFormattedCitation":"(Kurniawati and Toly, 2014)","previouslyFormattedCitation":"(Kurniawati and Toly,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(Kurniawati and Toly, 2014)</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Analisis Keadilan, Biaya kepatuhan, dan Tarif Pajak Thdp Persepsi Wajib Pajak Mengenai Penggelapan Pajak di Surabaya Barat</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Keadilan pajak, biaya kepatuhan dan tarif pajak secara bersama-sama berpengaruh terhadap persepsi Wajib Pajak mengenai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{"citationItems":[{"id":"ITEM-1","itemData":{"author":[{"dropping-particle":"","family":"Paramita","given":"A.A Mirah Pradnya","non-dropping-particle":"","parse-names":false,"suffix":""},{"dropping-particle":"","family":"Budiasih","given":"I Gusti Ayu Nyoman","non-dropping-particle":"","parse-names":false,"suffix":""}],"id":"ITEM-1","issued":{"date-parts":[["2016"]]},"page":"1030-1056","title":"PENGARUH SISTEM PERPAJAKAN, KEADILAN, DAN TEKNOLOGI PERPAJAKAN PADA PERSEPSI WAJIB PAJAK MENGENAI PENGGELAPAN PAJAK","type":"article-journal","volume":"17"},"uris":["http://www.mendeley.com/documents/?uuid=a6e67a5b-dd22-4583-8b43-5594871fbada"]}],"mendeley":{"formattedCitation":"(Paramita and Budiasih, 2016)","plainTextFormattedCitation":"(Paramita and Budiasih, 2016)","previouslyFormattedCitation":"(Paramita and Budiasih,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(Paramita and Budiasih, 2016)</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Sistem Perpajakan, Keadilan, dan Teknologi Perpajakan Pada Persepsi Wajib Pajak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Sistem perpajakan dan keadilan berpengaruh negatif terhadap persepsi wajib pajak tentang perilaku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Komang","given":"Ni","non-dropping-particle":"","parse-names":false,"suffix":""},{"dropping-particle":"","family":"Julianti","given":"Trie","non-dropping-particle":"","parse-names":false,"suffix":""}],"id":"ITEM-1","issued":{"date-parts":[["2017"]]},"page":"2534-2564","title":"FAKTOR-FAKTOR YANG MEMENGARUHI PERSEPSI WAJIB PAJAK MENGENAI ETIKA ATAS PENGGELAPAN PAJAK ( TAX EVASION )","type":"article-journal","volume":"18"},"uris":["http://www.mendeley.com/documents/?uuid=85936582-5ea7-442c-81e0-6fcb4d67a051"]}],"mendeley":{"formattedCitation":"(Komang and Julianti, 2017)","plainTextFormattedCitation":"(Komang and Julianti, 2017)","previouslyFormattedCitation":"(Komang and Julianti,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(Komang and Julianti, 2017)</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Faktor yang mempengaruhi Persepsi Wajib Pajak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 xml:space="preserve">Keadilan pajak, sistem perpajakan, pengetahuan wajib pajak dan intensitas pemeriksaan pajak secara indivdu berpengaruh negatif pada persepsi wajib pajak OP mengenai etika atas penggelapan </w:t>
            </w:r>
            <w:r>
              <w:rPr>
                <w:rFonts w:ascii="Times New Roman" w:hAnsi="Times New Roman" w:cs="Times New Roman"/>
                <w:sz w:val="24"/>
                <w:szCs w:val="24"/>
              </w:rPr>
              <w:lastRenderedPageBreak/>
              <w:t>pajak. Sedangkan diskriminasi berpengaruh positif pada persepsi wajib pajak OP mengenai etika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{"citationItems":[{"id":"ITEM-1","itemData":{"author":[{"dropping-particle":"","family":"Pulungan","given":"Riski Hamdani","non-dropping-particle":"","parse-names":false,"suffix":""}],"id":"ITEM-1","issue":"1","issued":{"date-parts":[["2015"]]},"page":"1-14","title":"Pengaruh keadilan, sistem perpajakan, dan kemungkinan terdeteksinya kecurangan terhadap persepsi wajib pajak mengenai etika penggelapan pajak (tax evasion)","type":"article-journal","volume":"2"},"uris":["http://www.mendeley.com/documents/?uuid=646d8174-a9f5-44cc-9a96-d3399e21f598"]}],"mendeley":{"formattedCitation":"(Pulungan, 2015)","plainTextFormattedCitation":"(Pulungan, 2015)","previouslyFormattedCitation":"(Pulungan, 2015)"},"properties":{"noteIndex":0},"schema":"https://github.com/citation-style-language/schema/raw/master/csl-citation.json"}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(Pulungan, 2015)</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Keadilan, Sistem Perpajakan, dan Kemungkinan Terdekteksi Kecurangan Terhadap Persepsi WP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Persepsi WP mengenai penggelapan pajak dipengaruhi oleh keadilan pajak, sistem perpajakan, dan kemungkinan terdekteksinya kecurangan</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{"citationItems":[{"id":"ITEM-1","itemData":{"author":[{"dropping-particle":"","family":"Putri","given":"Harmi","non-dropping-particle":"","parse-names":false,"suffix":""}],"id":"ITEM-1","issued":{"date-parts":[["2017"]]},"page":"2045-2059","title":"Pengaruh sistem perpajakan, diskriminasi, kepatuhan dan pengetahuan perpajakan terhadap persepsi wajib pajak mengenai etika penggelapan pajak","type":"article-journal"},"uris":["http://www.mendeley.com/documents/?uuid=1a69f704-b245-43ea-850d-cfcb004ec235"]}],"mendeley":{"formattedCitation":"(Putri, 2017)","plainTextFormattedCitation":"(Putri, 2017)","previouslyFormattedCitation":"(Putri,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(Putri, 2017)</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Sistem Perpajakan, Diskriminasi, Kepatuhan dan Pengetahuan Terhadap Persepsi WP mengenai Etika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Sistem Perpajakan, Kepatuhan, dan Pengetahuan berpengaruh terhadap etika pennggelapan pajak, sedangkan diskriminasi tidak berpengaruh thdp etika penggelapan pajak</w:t>
            </w:r>
          </w:p>
        </w:tc>
      </w:tr>
    </w:tbl>
    <w:p w:rsidR="00FF18D0" w:rsidRDefault="00FF18D0" w:rsidP="00FF18D0">
      <w:pPr>
        <w:rPr>
          <w:rFonts w:ascii="Times New Roman" w:hAnsi="Times New Roman" w:cs="Times New Roman"/>
          <w:sz w:val="24"/>
          <w:szCs w:val="24"/>
          <w:lang w:val="en-ID"/>
        </w:rPr>
      </w:pPr>
    </w:p>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{"citationItems":[{"id":"ITEM-1","itemData":{"author":[{"dropping-particle":"","family":"Ardian","given":"Raden Devri","non-dropping-particle":"","parse-names":false,"suffix":""},{"dropping-particle":"","family":"Pratomo","given":"Dudi","non-dropping-particle":"","parse-names":false,"suffix":""}],"id":"ITEM-1","issue":"3","issued":{"date-parts":[["2015"]]},"page":"3169-3178","title":"PENGARUH SISTEM PERPAJAKAN DAN PEMERIKSAAN PAJAK TERHADAP PENGGELAPAN PAJAK ( TAX EVASION ) OLEH WAJIB PAJAK BADAN ( Studi Pada KPP Pratama Wilayah Kota Bandung ) THE INFLUENCE OF TAX SYSTEM AND TAX AUDITS ON TAX EVASION BY ( Study In Tax Office Region Ba","type":"article-journal","volume":"2"},"uris":["http://www.mendeley.com/documents/?uuid=57885317-3e65-43dc-b378-7bf58fe32b36"]}],"mendeley":{"formattedCitation":"(Ardian and Pratomo, 2015)","plainTextFormattedCitation":"(Ardian and Pratomo, 2015)","previouslyFormattedCitation":"(Ardian and Pratomo, 2015)"},"properties":{"noteIndex":0},"schema":"https://github.com/citation-style-language/schema/raw/master/csl-citation.json"}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(Ardian and Pratomo, 2015)</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SIstem Perpajakan dan Pemeriksaan Pajak Terhadap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Sistem Perpajakan dan pemeriksaan pajak mempunyai pengaruh signifikan terhadap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Fatimah","given":"Siti","non-dropping-particle":"","parse-names":false,"suffix":""},{"dropping-particle":"","family":"Wardani","given":"","non-dropping-particle":"","parse-names":false,"suffix":""},{"dropping-particle":"","family":"Wardani","given":"Dewi Kusuma","non-dropping-particle":"","parse-names":false,"suffix":""}],"id":"ITEM-1","issue":"1","issued":{"date-parts":[["2017"]]},"page":"1-14","title":"FAKTOR-FAKTOR YANG MEMPENGARUHI PENGGELAPAN PAJAK DI KANTOR PELAYANAN PAJAK PRATAMA TEMANGGUG","type":"article-journal","volume":"1"},"uris":["http://www.mendeley.com/documents/?uuid=9adcde70-9dc2-4543-b6df-7f55b08c982e"]}],"mendeley":{"formattedCitation":"(Fatimah, Wardani and Wardani, 2017)","plainTextFormattedCitation":"(Fatimah, Wardani and Wardani, 2017)","previouslyFormattedCitation":"(Fatimah, Wardani and Wardani,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(Fatimah, Wardani and Wardani, 2017)</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Faktor yang Mempengaruhi Penggelapan Pajak KPP Temanggung</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 xml:space="preserve">Variabel Sistem Perpajakan, Norma Subjektif, diskriminas, kualitas pelayanan pajak dan kemungkinan terdekteksinya kecurangan tidak berpengaruh terhadap penggelapan pajak. Keadilan Pajak dan </w:t>
            </w:r>
            <w:r>
              <w:rPr>
                <w:rFonts w:ascii="Times New Roman" w:hAnsi="Times New Roman" w:cs="Times New Roman"/>
                <w:sz w:val="24"/>
                <w:szCs w:val="24"/>
              </w:rPr>
              <w:lastRenderedPageBreak/>
              <w:t>Kepatuhan Pajak berpengaruh secara negatif dan signifkan terhadap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{"citationItems":[{"id":"ITEM-1","itemData":{"author":[{"dropping-particle":"","family":"Sariani","given":"Putri","non-dropping-particle":"","parse-names":false,"suffix":""},{"dropping-particle":"","family":"Wahyuni","given":"Made Arie","non-dropping-particle":"","parse-names":false,"suffix":""},{"dropping-particle":"","family":"Sulindawati","given":"Ni Luh Gede Eni","non-dropping-particle":"","parse-names":false,"suffix":""}],"id":"ITEM-1","issued":{"date-parts":[["2016"]]},"title":"BIAYA KEPATUHAN TERHADAP PERSEPSI WAJIB PAJAK MENGENAI ETIKA PENGGELAPAN PAJAK ( TAX EVASION )","type":"article-journal","volume":"1"},"uris":["http://www.mendeley.com/documents/?uuid=ab4911d6-f617-4314-ab24-385a39a4a642"]}],"mendeley":{"formattedCitation":"(Sariani, Wahyuni and Sulindawati, 2016)","plainTextFormattedCitation":"(Sariani, Wahyuni and Sulindawati, 2016)","previouslyFormattedCitation":"(Sariani, Wahyuni and Sulindawati,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(Sariani, Wahyuni and Sulindawati, 2016)</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Keadilan,Sistem Perpajakan,Diskriminasi dan Biaya Kepatuhan Terhadap Persepsi Wajib Pajak Mengenai Penggelapan Pajak Pada KPP Pratama Singaraja</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Keadilan, sistem perpajakn, diskriminasi dan biaya kepatuhan berpengaruh sigifikan terhadap persepsi wajib pajak mengenai etika penggelapan pajak</w:t>
            </w:r>
          </w:p>
        </w:tc>
      </w:tr>
    </w:tbl>
    <w:p w:rsidR="00FF18D0" w:rsidRDefault="00FF18D0" w:rsidP="00FF18D0">
      <w:pPr>
        <w:ind w:left="0"/>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{"citationItems":[{"id":"ITEM-1","itemData":{"author":[{"dropping-particle":"","family":"Tobing","given":"Chrisna Vionita Luban","non-dropping-particle":"","parse-names":false,"suffix":""}],"id":"ITEM-1","issued":{"date-parts":[["2015"]]},"page":"1-15","title":"Pengaruh Keadilan Pajak, Kualitas Pelayanan Pajak, Kemungkinan Terdekteksinya Kwecurangan, Sanksi Perpajakan, Dan Tarif Pajak Terhadap Persepsi Wajib Pajak Mengenai Penggelapan Pajak","type":"article-journal"},"uris":["http://www.mendeley.com/documents/?uuid=34096e2d-e51f-4a53-9575-785cd1d892bc"]}],"mendeley":{"formattedCitation":"(Tobing, 2015)","plainTextFormattedCitation":"(Tobing, 2015)","previouslyFormattedCitation":"(Tobing, 2015)"},"properties":{"noteIndex":0},"schema":"https://github.com/citation-style-language/schema/raw/master/csl-citation.json"}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(Tobing, 2015)</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Keadilan Pajak, Kualitas Pelayanan Pajak dan Kemungkinan Terdekteksinya Kecurangan , Sanksi Perpajakan dan Tarif Pajak Terhadap Persepsi Wajib Pajak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Keadilan pajak, sanski perpajakan, dan kemugkinan terdekteksinya kecurangyan berpengaruh terhadap perseps wajib pajak mengenai penggelapan pajak</w:t>
            </w:r>
          </w:p>
        </w:tc>
      </w:tr>
    </w:tbl>
    <w:p w:rsidR="00FF18D0" w:rsidRDefault="00FF18D0" w:rsidP="00FF18D0">
      <w:pPr>
        <w:ind w:left="0"/>
        <w:rPr>
          <w:rFonts w:ascii="Times New Roman" w:hAnsi="Times New Roman" w:cs="Times New Roman"/>
          <w:sz w:val="24"/>
          <w:szCs w:val="24"/>
          <w:lang w:val="en-ID"/>
        </w:rPr>
      </w:pPr>
    </w:p>
    <w:p w:rsidR="00FF18D0" w:rsidRDefault="00FF18D0" w:rsidP="00FF18D0">
      <w:pPr>
        <w:ind w:left="0"/>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{"citationItems":[{"id":"ITEM-1","itemData":{"author":[{"dropping-particle":"","family":"Marlina","given":"","non-dropping-particle":"","parse-names":false,"suffix":""}],"id":"ITEM-1","issue":"02","issued":{"date-parts":[["2018"]]},"page":"151-168","title":"Analisis Faktor-Faktor Yang Mempengaruhi Persepsi Wajib Pajak Orang Pribadi Mengenai Penggelapan Pajak ( Studi Empiris pada KPP Pratama Lubuk Pakam )","type":"article-journal","volume":"02"},"uris":["http://www.mendeley.com/documents/?uuid=de374ea6-c571-43e9-b105-99189033719a"]}],"mendeley":{"formattedCitation":"(Marlina, 2018)","plainTextFormattedCitation":"(Marlina, 2018)","previouslyFormattedCitation":"(Marlina, 2018)"},"properties":{"noteIndex":0},"schema":"https://github.com/citation-style-language/schema/raw/master/csl-citation.json"}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(Marlina, 2018)</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Analisis Faktor yang Mempengaruhi Persepsi Wajib Pajak OP mengenai Penggelapan Pajak (Studi Empiris Pada KPP Pratama Lubuk Pakan)</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Intensisitas pemeriksaan pajak tidak berpengaruh terhadap persepsi wajib pajak mengenai penggelapan pajak, kualitas pelayanan pajak berpengaruh signifikan negative terhadap persepsi mengenai penggelapan pajak, keadilan dan kepatuhan wajib pajak tidak berpengaruh terhadap penggelapan pajak, namun pengetahuan dan pemahaman wajib pajak berpengaruh positif dan signifikan terhadap pemggelapan pajak. Sistem Perpajakan berpengaruh positif terhadap penggelapan pajak, diskriminasi ajak berpengaruh terhadap persepsi wajib pajak mengenai penggelapan pajak,kemungkinan terdekteksinya kecurangan pajak tidak berpengaruh terhadap persepsi wajib pajak mengenai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{"citationItems":[{"id":"ITEM-1","itemData":{"ISBN":"0271714751","author":[{"dropping-particle":"","family":"Adi","given":"Devi Marta","non-dropping-particle":"","parse-names":false,"suffix":""},{"dropping-particle":"","family":"Trimurti","given":"","non-dropping-particle":"","parse-names":false,"suffix":""},{"dropping-particle":"","family":"Suhendro","given":"","non-dropping-particle":"","parse-names":false,"suffix":""},{"dropping-particle":"","family":"Kota","given":"D I","non-dropping-particle":"","parse-names":false,"suffix":""}],"id":"ITEM-1","issued":{"date-parts":[["2016"]]},"page":"856-863","title":"Pengaruh Persepsi WP OP Terhadap Tindakan Penggelapan Pajak di Kota Surakarta","type":"article-journal"},"uris":["http://www.mendeley.com/documents/?uuid=d1abd626-c6ff-4c32-9c65-dc4c47700f29"]}],"mendeley":{"formattedCitation":"(Adi &lt;i&gt;et al.&lt;/i&gt;, 2016)","plainTextFormattedCitation":"(Adi et al., 2016)","previouslyFormattedCitation":"(Adi &lt;i&gt;et al.&lt;/i&gt;,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(Adi </w:t>
            </w:r>
            <w:r>
              <w:rPr>
                <w:rFonts w:ascii="Times New Roman" w:hAnsi="Times New Roman" w:cs="Times New Roman"/>
                <w:i/>
                <w:noProof/>
                <w:sz w:val="24"/>
                <w:szCs w:val="24"/>
                <w:lang w:val="en-ID"/>
              </w:rPr>
              <w:t>et al.</w:t>
            </w:r>
            <w:r>
              <w:rPr>
                <w:rFonts w:ascii="Times New Roman" w:hAnsi="Times New Roman" w:cs="Times New Roman"/>
                <w:noProof/>
                <w:sz w:val="24"/>
                <w:szCs w:val="24"/>
                <w:lang w:val="en-ID"/>
              </w:rPr>
              <w:t>, 2016)</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Pengaruh Persepsi Wajib Pajak OP Terhadap Tindakan Penggelapan Pajak di Kota Surakarta</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Pemahaman Perpajakan berpengaruh terhadap tindaan penggelapan pajak, begitu juga dengan sistem perpajakan dan diskriminasi, namun Keadilan tidak berpengaruh terhadap penggelapan pajak</w:t>
            </w:r>
          </w:p>
        </w:tc>
      </w:tr>
    </w:tbl>
    <w:p w:rsidR="00FF18D0" w:rsidRDefault="00FF18D0" w:rsidP="00FF18D0">
      <w:pPr>
        <w:rPr>
          <w:rFonts w:ascii="Times New Roman" w:hAnsi="Times New Roman" w:cs="Times New Roman"/>
          <w:sz w:val="24"/>
          <w:szCs w:val="24"/>
          <w:lang w:val="en-ID"/>
        </w:rPr>
      </w:pPr>
    </w:p>
    <w:tbl>
      <w:tblPr>
        <w:tblStyle w:val="TableGrid"/>
        <w:tblW w:w="8697" w:type="dxa"/>
        <w:tblInd w:w="534" w:type="dxa"/>
        <w:tblLook w:val="04A0" w:firstRow="1" w:lastRow="0" w:firstColumn="1" w:lastColumn="0" w:noHBand="0" w:noVBand="1"/>
      </w:tblPr>
      <w:tblGrid>
        <w:gridCol w:w="1945"/>
        <w:gridCol w:w="6752"/>
      </w:tblGrid>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Nama Peneliti dan Tahun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{"citationItems":[{"id":"ITEM-1","itemData":{"author":[{"dropping-particle":"","family":"Cahyonowati","given":"Nur","non-dropping-particle":"","parse-names":false,"suffix":""}],"id":"ITEM-1","issued":{"date-parts":[["2014"]]},"page":"1-7","title":"ANALISIS FAKTOR-FAKTOR YANG MEMPENGARUHI PERSEPSI PENGGELAPAN PAJAK","type":"article-journal","volume":"3"},"uris":["http://www.mendeley.com/documents/?uuid=647e1c46-fbb9-4134-a23d-857fba01cf46"]}],"mendeley":{"formattedCitation":"(Cahyonowati, 2014)","plainTextFormattedCitation":"(Cahyonowati, 2014)","previouslyFormattedCitation":"(Cahyonowati, 2014)"},"properties":{"noteIndex":0},"schema":"https://github.com/citation-style-language/schema/raw/master/csl-citation.json"}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(Cahyonowati, 2014)</w:t>
            </w:r>
            <w:r>
              <w:rPr>
                <w:rFonts w:ascii="Times New Roman" w:hAnsi="Times New Roman" w:cs="Times New Roman"/>
                <w:sz w:val="24"/>
                <w:szCs w:val="24"/>
                <w:lang w:val="en-ID"/>
              </w:rPr>
              <w:fldChar w:fldCharType="end"/>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Analisis Faktor yang Mempengaruhi Persepsi Wajib Pajak Mengenai Penggelapan Pajak</w:t>
            </w:r>
          </w:p>
        </w:tc>
      </w:tr>
      <w:tr w:rsidR="00FF18D0" w:rsidTr="00992E01">
        <w:tc>
          <w:tcPr>
            <w:tcW w:w="1945"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lang w:val="en-ID"/>
              </w:rPr>
              <w:t>Hasil Penelitian</w:t>
            </w:r>
          </w:p>
        </w:tc>
        <w:tc>
          <w:tcPr>
            <w:tcW w:w="6752" w:type="dxa"/>
          </w:tcPr>
          <w:p w:rsidR="00FF18D0" w:rsidRDefault="00FF18D0" w:rsidP="00992E01">
            <w:pPr>
              <w:ind w:left="0"/>
              <w:rPr>
                <w:rFonts w:ascii="Times New Roman" w:hAnsi="Times New Roman" w:cs="Times New Roman"/>
                <w:sz w:val="24"/>
                <w:szCs w:val="24"/>
                <w:lang w:val="en-ID"/>
              </w:rPr>
            </w:pPr>
            <w:r>
              <w:rPr>
                <w:rFonts w:ascii="Times New Roman" w:hAnsi="Times New Roman" w:cs="Times New Roman"/>
                <w:sz w:val="24"/>
                <w:szCs w:val="24"/>
              </w:rPr>
              <w:t>Keadilan dan Sistem Perpajakan, dan Kepatuhan berpengaruh positif terhadap persepsi wajib pajak mengenai penggelapan pajak.</w:t>
            </w:r>
          </w:p>
        </w:tc>
      </w:tr>
    </w:tbl>
    <w:p w:rsidR="00FF18D0" w:rsidRDefault="00FF18D0" w:rsidP="00FF18D0">
      <w:pPr>
        <w:ind w:left="0"/>
        <w:rPr>
          <w:rFonts w:ascii="Times New Roman" w:hAnsi="Times New Roman" w:cs="Times New Roman"/>
          <w:sz w:val="24"/>
          <w:szCs w:val="24"/>
          <w:lang w:val="en-ID"/>
        </w:rPr>
      </w:pPr>
    </w:p>
    <w:p w:rsidR="00FF18D0" w:rsidRDefault="00FF18D0" w:rsidP="00FF18D0">
      <w:pPr>
        <w:pStyle w:val="Heading2"/>
        <w:numPr>
          <w:ilvl w:val="0"/>
          <w:numId w:val="2"/>
        </w:numPr>
        <w:ind w:left="357" w:hanging="357"/>
        <w:rPr>
          <w:rFonts w:cs="Times New Roman"/>
          <w:szCs w:val="24"/>
          <w:lang w:val="en-ID"/>
        </w:rPr>
      </w:pPr>
      <w:bookmarkStart w:id="10" w:name="_Toc7426258"/>
      <w:r>
        <w:rPr>
          <w:rFonts w:cs="Times New Roman"/>
          <w:szCs w:val="24"/>
          <w:lang w:val="en-ID"/>
        </w:rPr>
        <w:t>Kerangka Pemikiran</w:t>
      </w:r>
      <w:bookmarkEnd w:id="10"/>
    </w:p>
    <w:p w:rsidR="00FF18D0" w:rsidRDefault="00FF18D0" w:rsidP="00FF18D0">
      <w:pPr>
        <w:pStyle w:val="Heading3"/>
        <w:numPr>
          <w:ilvl w:val="0"/>
          <w:numId w:val="4"/>
        </w:numPr>
        <w:ind w:left="714" w:hanging="357"/>
        <w:rPr>
          <w:rFonts w:cs="Times New Roman"/>
          <w:szCs w:val="24"/>
          <w:lang w:val="en-ID"/>
        </w:rPr>
      </w:pPr>
      <w:bookmarkStart w:id="11" w:name="_Toc7426259"/>
      <w:r>
        <w:rPr>
          <w:rFonts w:cs="Times New Roman"/>
          <w:szCs w:val="24"/>
          <w:lang w:val="en-ID"/>
        </w:rPr>
        <w:t>Hubungan Keadilan Dengan Persepsi Penggelapan Pajak</w:t>
      </w:r>
      <w:bookmarkEnd w:id="11"/>
    </w:p>
    <w:p w:rsidR="00FF18D0" w:rsidRDefault="00FF18D0" w:rsidP="00FF18D0">
      <w:pPr>
        <w:ind w:left="426" w:firstLine="288"/>
        <w:rPr>
          <w:rFonts w:ascii="Times New Roman" w:hAnsi="Times New Roman" w:cs="Times New Roman"/>
          <w:sz w:val="24"/>
          <w:szCs w:val="24"/>
        </w:rPr>
      </w:pPr>
      <w:r>
        <w:rPr>
          <w:rFonts w:ascii="Times New Roman" w:hAnsi="Times New Roman" w:cs="Times New Roman"/>
          <w:sz w:val="24"/>
          <w:szCs w:val="24"/>
        </w:rPr>
        <w:t xml:space="preserve">Terdapat pendapat dari seorang ahli mengenai pengaruh keadilan terhadap penggelapan perpajakan yang dikemukakan  Firtz Neumark (dalam Rahayu,2017:75) penerapan prinsip keadilan pajak di suatu Negara dikatakan baik apabila memberikan motivasi untuk Wajib </w:t>
      </w:r>
      <w:r>
        <w:rPr>
          <w:rFonts w:ascii="Times New Roman" w:hAnsi="Times New Roman" w:cs="Times New Roman"/>
          <w:sz w:val="24"/>
          <w:szCs w:val="24"/>
        </w:rPr>
        <w:lastRenderedPageBreak/>
        <w:t xml:space="preserve">Pajak untuk mau membayar pajak dengan baik pula berdasarkan utang pajak yang ditanggungnya masing-masing. Jumlah beban pajak dipikul sesuai dengan kemampuannya sehingga tidak dirasakan kerugian akibat pengenaan pajak. </w:t>
      </w:r>
    </w:p>
    <w:p w:rsidR="00FF18D0" w:rsidRDefault="00FF18D0" w:rsidP="00FF18D0">
      <w:pPr>
        <w:pStyle w:val="ListParagraph"/>
        <w:ind w:left="426" w:firstLine="425"/>
        <w:rPr>
          <w:rFonts w:ascii="Times New Roman" w:hAnsi="Times New Roman" w:cs="Times New Roman"/>
          <w:sz w:val="24"/>
          <w:szCs w:val="24"/>
        </w:rPr>
      </w:pPr>
      <w:r>
        <w:rPr>
          <w:rFonts w:ascii="Times New Roman" w:hAnsi="Times New Roman" w:cs="Times New Roman"/>
          <w:sz w:val="24"/>
          <w:szCs w:val="24"/>
        </w:rPr>
        <w:t>Tentunya dengan prinsip keadilan perpajakan yang diterapkan dengan baik pada sistem perpajakan di suatu negara akan dapat mengurangi keinginan Wajib Pajak untuk melakukan penghindaran pajak maupun penggelapan pajak.</w:t>
      </w:r>
    </w:p>
    <w:p w:rsidR="00FF18D0" w:rsidRDefault="00FF18D0" w:rsidP="00FF18D0">
      <w:pPr>
        <w:pStyle w:val="ListParagraph"/>
        <w:ind w:left="426" w:firstLine="425"/>
        <w:rPr>
          <w:rFonts w:ascii="Times New Roman" w:hAnsi="Times New Roman" w:cs="Times New Roman"/>
          <w:sz w:val="24"/>
          <w:szCs w:val="24"/>
        </w:rPr>
      </w:pPr>
      <w:r>
        <w:rPr>
          <w:rFonts w:ascii="Times New Roman" w:hAnsi="Times New Roman" w:cs="Times New Roman"/>
          <w:sz w:val="24"/>
          <w:szCs w:val="24"/>
        </w:rPr>
        <w:t xml:space="preserve">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ng","given":"Ni","non-dropping-particle":"","parse-names":false,"suffix":""},{"dropping-particle":"","family":"Julianti","given":"Trie","non-dropping-particle":"","parse-names":false,"suffix":""}],"id":"ITEM-1","issued":{"date-parts":[["2017"]]},"page":"2534-2564","title":"FAKTOR-FAKTOR YANG MEMENGARUHI PERSEPSI WAJIB PAJAK MENGENAI ETIKA ATAS PENGGELAPAN PAJAK ( TAX EVASION )","type":"article-journal","volume":"18"},"uris":["http://www.mendeley.com/documents/?uuid=85936582-5ea7-442c-81e0-6fcb4d67a051"]}],"mendeley":{"formattedCitation":"(Komang and Julianti, 2017)","plainTextFormattedCitation":"(Komang and Julianti, 2017)","previouslyFormattedCitation":"(Komang and Julianti,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(Komang and Julianti, 2017)</w:t>
      </w:r>
      <w:r>
        <w:rPr>
          <w:rFonts w:ascii="Times New Roman" w:hAnsi="Times New Roman" w:cs="Times New Roman"/>
          <w:sz w:val="24"/>
          <w:szCs w:val="24"/>
        </w:rPr>
        <w:fldChar w:fldCharType="end"/>
      </w:r>
      <w:r>
        <w:rPr>
          <w:rFonts w:ascii="Times New Roman" w:hAnsi="Times New Roman" w:cs="Times New Roman"/>
          <w:sz w:val="24"/>
          <w:szCs w:val="24"/>
        </w:rPr>
        <w:t xml:space="preserve"> keadilan berpengaruh negatif pada persepsi Wajib Pajak Orang Pribadi mengenai etika atas penggelapan pajak, hasil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{"citationItems":[{"id":"ITEM-1","itemData":{"author":[{"dropping-particle":"","family":"Sariani","given":"Putri","non-dropping-particle":"","parse-names":false,"suffix":""},{"dropping-particle":"","family":"Wahyuni","given":"Made Arie","non-dropping-particle":"","parse-names":false,"suffix":""},{"dropping-particle":"","family":"Sulindawati","given":"Ni Luh Gede Eni","non-dropping-particle":"","parse-names":false,"suffix":""}],"id":"ITEM-1","issued":{"date-parts":[["2016"]]},"title":"BIAYA KEPATUHAN TERHADAP PERSEPSI WAJIB PAJAK MENGENAI ETIKA PENGGELAPAN PAJAK ( TAX EVASION )","type":"article-journal","volume":"1"},"uris":["http://www.mendeley.com/documents/?uuid=ab4911d6-f617-4314-ab24-385a39a4a642"]}],"mendeley":{"formattedCitation":"(Sariani, Wahyuni and Sulindawati, 2016)","plainTextFormattedCitation":"(Sariani, Wahyuni and Sulindawati, 2016)","previouslyFormattedCitation":"(Sariani, Wahyuni and Sulindawati,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(Sariani, Wahyuni and Sulindawati, 2016)</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keadilan berpengaruh negatif terhadap persepsi wajib pajak mengenai etika penggelapan pajak. Namun terdapat hasil penelitian yang bertolak belakang dengan hasil penelitian yang telah dijabarkan di atas,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{"citationItems":[{"id":"ITEM-1","itemData":{"ISBN":"0271714751","author":[{"dropping-particle":"","family":"Adi","given":"Devi Marta","non-dropping-particle":"","parse-names":false,"suffix":""},{"dropping-particle":"","family":"Trimurti","given":"","non-dropping-particle":"","parse-names":false,"suffix":""},{"dropping-particle":"","family":"Suhendro","given":"","non-dropping-particle":"","parse-names":false,"suffix":""},{"dropping-particle":"","family":"Kota","given":"D I","non-dropping-particle":"","parse-names":false,"suffix":""}],"id":"ITEM-1","issued":{"date-parts":[["2016"]]},"page":"856-863","title":"Pengaruh Persepsi WP OP Terhadap Tindakan Penggelapan Pajak di Kota Surakarta","type":"article-journal"},"uris":["http://www.mendeley.com/documents/?uuid=d1abd626-c6ff-4c32-9c65-dc4c47700f29"]}],"mendeley":{"formattedCitation":"(Adi &lt;i&gt;et al.&lt;/i&gt;, 2016)","plainTextFormattedCitation":"(Adi et al., 2016)","previouslyFormattedCitation":"(Adi &lt;i&gt;et al.&lt;/i&gt;,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(Adi </w:t>
      </w:r>
      <w:r>
        <w:rPr>
          <w:rFonts w:ascii="Times New Roman" w:hAnsi="Times New Roman" w:cs="Times New Roman"/>
          <w:i/>
          <w:noProof/>
          <w:sz w:val="24"/>
          <w:szCs w:val="24"/>
        </w:rPr>
        <w:t>et al.</w:t>
      </w:r>
      <w:r>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bahwa variabel keadilan tidak berpengaruh terhadap tindakan penggelapan pajak.</w:t>
      </w:r>
    </w:p>
    <w:p w:rsidR="00FF18D0" w:rsidRDefault="00FF18D0" w:rsidP="00FF18D0">
      <w:pPr>
        <w:pStyle w:val="Heading3"/>
        <w:numPr>
          <w:ilvl w:val="0"/>
          <w:numId w:val="4"/>
        </w:numPr>
        <w:ind w:left="714" w:hanging="357"/>
        <w:rPr>
          <w:rFonts w:cs="Times New Roman"/>
          <w:szCs w:val="24"/>
          <w:lang w:val="en-ID"/>
        </w:rPr>
      </w:pPr>
      <w:bookmarkStart w:id="12" w:name="_Toc7426260"/>
      <w:r>
        <w:rPr>
          <w:rFonts w:cs="Times New Roman"/>
          <w:szCs w:val="24"/>
          <w:lang w:val="en-ID"/>
        </w:rPr>
        <w:t xml:space="preserve">Hubungan </w:t>
      </w:r>
      <w:r w:rsidRPr="00D55D63">
        <w:rPr>
          <w:rFonts w:cs="Times New Roman"/>
          <w:i/>
          <w:szCs w:val="24"/>
          <w:lang w:val="en-ID"/>
        </w:rPr>
        <w:t>Self Asses</w:t>
      </w:r>
      <w:r>
        <w:rPr>
          <w:rFonts w:cs="Times New Roman"/>
          <w:i/>
          <w:szCs w:val="24"/>
          <w:lang w:val="en-ID"/>
        </w:rPr>
        <w:t>s</w:t>
      </w:r>
      <w:r w:rsidRPr="00D55D63">
        <w:rPr>
          <w:rFonts w:cs="Times New Roman"/>
          <w:i/>
          <w:szCs w:val="24"/>
          <w:lang w:val="en-ID"/>
        </w:rPr>
        <w:t>ment System</w:t>
      </w:r>
      <w:r>
        <w:rPr>
          <w:rFonts w:cs="Times New Roman"/>
          <w:szCs w:val="24"/>
          <w:lang w:val="en-ID"/>
        </w:rPr>
        <w:t xml:space="preserve"> Dengan Persepsi Penggelapan Pajak</w:t>
      </w:r>
      <w:bookmarkEnd w:id="12"/>
    </w:p>
    <w:p w:rsidR="00FF18D0" w:rsidRDefault="00FF18D0" w:rsidP="00FF18D0">
      <w:pPr>
        <w:ind w:left="426" w:firstLine="425"/>
        <w:rPr>
          <w:rFonts w:ascii="Times New Roman" w:hAnsi="Times New Roman" w:cs="Times New Roman"/>
          <w:sz w:val="24"/>
          <w:szCs w:val="24"/>
        </w:rPr>
      </w:pPr>
      <w:r>
        <w:rPr>
          <w:rFonts w:ascii="Times New Roman" w:hAnsi="Times New Roman" w:cs="Times New Roman"/>
          <w:sz w:val="24"/>
          <w:szCs w:val="24"/>
        </w:rPr>
        <w:t xml:space="preserve">Sistem perpajakan yang dijalankan di Indonesia adalah </w:t>
      </w:r>
      <w:r>
        <w:rPr>
          <w:rFonts w:ascii="Times New Roman" w:hAnsi="Times New Roman" w:cs="Times New Roman"/>
          <w:i/>
          <w:sz w:val="24"/>
          <w:szCs w:val="24"/>
        </w:rPr>
        <w:t>Self  Assesment System</w:t>
      </w:r>
      <w:r>
        <w:rPr>
          <w:rFonts w:ascii="Times New Roman" w:hAnsi="Times New Roman" w:cs="Times New Roman"/>
          <w:sz w:val="24"/>
          <w:szCs w:val="24"/>
        </w:rPr>
        <w:t xml:space="preserve">. Dimana pada </w:t>
      </w:r>
      <w:r>
        <w:rPr>
          <w:rFonts w:ascii="Times New Roman" w:hAnsi="Times New Roman" w:cs="Times New Roman"/>
          <w:i/>
          <w:sz w:val="24"/>
          <w:szCs w:val="24"/>
        </w:rPr>
        <w:t>self assessment system</w:t>
      </w:r>
      <w:r>
        <w:rPr>
          <w:rFonts w:ascii="Times New Roman" w:hAnsi="Times New Roman" w:cs="Times New Roman"/>
          <w:sz w:val="24"/>
          <w:szCs w:val="24"/>
        </w:rPr>
        <w:t xml:space="preserve"> wajib pajak sendirilah yang menghitung sendiri dan menilai pemenuhan kewajiban perpajakannya. Jadi,</w:t>
      </w:r>
      <w:r>
        <w:rPr>
          <w:rFonts w:ascii="Times New Roman" w:hAnsi="Times New Roman" w:cs="Times New Roman"/>
          <w:i/>
          <w:sz w:val="24"/>
          <w:szCs w:val="24"/>
        </w:rPr>
        <w:t xml:space="preserve"> Self Assessment System </w:t>
      </w:r>
      <w:r>
        <w:rPr>
          <w:rFonts w:ascii="Times New Roman" w:hAnsi="Times New Roman" w:cs="Times New Roman"/>
          <w:sz w:val="24"/>
          <w:szCs w:val="24"/>
        </w:rPr>
        <w:t>adalah suatu sistem perpajakan yang memberi kepercayaan kepada Wajib Pajak untuk memenuhi dan melaksanakan sendiri hak dan kewajiban perpajakannya.</w:t>
      </w:r>
    </w:p>
    <w:p w:rsidR="00FF18D0" w:rsidRDefault="00FF18D0" w:rsidP="00FF18D0">
      <w:pPr>
        <w:ind w:left="426" w:firstLine="425"/>
        <w:rPr>
          <w:rFonts w:ascii="Times New Roman" w:hAnsi="Times New Roman" w:cs="Times New Roman"/>
          <w:sz w:val="24"/>
          <w:szCs w:val="24"/>
        </w:rPr>
      </w:pPr>
      <w:r>
        <w:rPr>
          <w:rFonts w:ascii="Times New Roman" w:hAnsi="Times New Roman" w:cs="Times New Roman"/>
          <w:sz w:val="24"/>
          <w:szCs w:val="24"/>
        </w:rPr>
        <w:t xml:space="preserve">Tata cara pemungutan pajak dengan </w:t>
      </w:r>
      <w:r>
        <w:rPr>
          <w:rFonts w:ascii="Times New Roman" w:hAnsi="Times New Roman" w:cs="Times New Roman"/>
          <w:i/>
          <w:sz w:val="24"/>
          <w:szCs w:val="24"/>
        </w:rPr>
        <w:t xml:space="preserve">Self Assessment System </w:t>
      </w:r>
      <w:r>
        <w:rPr>
          <w:rFonts w:ascii="Times New Roman" w:hAnsi="Times New Roman" w:cs="Times New Roman"/>
          <w:sz w:val="24"/>
          <w:szCs w:val="24"/>
        </w:rPr>
        <w:t>berhasil dengan baik jika masyarakat mempunyai pengetahuan dan disiplin pajak yang tinggi.</w:t>
      </w:r>
      <w:r>
        <w:rPr>
          <w:rFonts w:ascii="Times New Roman" w:hAnsi="Times New Roman" w:cs="Times New Roman"/>
          <w:i/>
          <w:sz w:val="24"/>
          <w:szCs w:val="24"/>
        </w:rPr>
        <w:t xml:space="preserve"> Self Assessment System</w:t>
      </w:r>
      <w:r>
        <w:rPr>
          <w:rFonts w:ascii="Times New Roman" w:hAnsi="Times New Roman" w:cs="Times New Roman"/>
          <w:sz w:val="24"/>
          <w:szCs w:val="24"/>
        </w:rPr>
        <w:t xml:space="preserve"> ini diterapakan pada sistem pemungutan pajak di Indonesia adalah untuk memberikan kepercayaan yang sebesar-besarnya kepada Wajib Pajak agar kesadaran dan </w:t>
      </w:r>
      <w:r>
        <w:rPr>
          <w:rFonts w:ascii="Times New Roman" w:hAnsi="Times New Roman" w:cs="Times New Roman"/>
          <w:sz w:val="24"/>
          <w:szCs w:val="24"/>
        </w:rPr>
        <w:lastRenderedPageBreak/>
        <w:t>kepatuhan perpajakannya meningkat, karena pada fitrahnya manusia tidak menyukai ketetapan pembayaran pajak yang tidak dipahami besaran jumlah pajak yang harus dibayarkan.</w:t>
      </w:r>
    </w:p>
    <w:p w:rsidR="00FF18D0" w:rsidRDefault="00FF18D0" w:rsidP="00FF18D0">
      <w:pPr>
        <w:ind w:left="426" w:firstLine="425"/>
        <w:rPr>
          <w:rFonts w:ascii="Times New Roman" w:hAnsi="Times New Roman" w:cs="Times New Roman"/>
          <w:sz w:val="24"/>
          <w:szCs w:val="24"/>
        </w:rPr>
      </w:pPr>
      <w:r>
        <w:rPr>
          <w:rFonts w:ascii="Times New Roman" w:hAnsi="Times New Roman" w:cs="Times New Roman"/>
          <w:sz w:val="24"/>
          <w:szCs w:val="24"/>
        </w:rPr>
        <w:t xml:space="preserve">Konsekuensi penerapan sistem ini tentunya masyarakat harus benar-benar mengetahui tata cara perhitungan pajak dan segala sesuatu yang berhubungan dengan peraturan pemenuhan perpajakan. Dalam </w:t>
      </w:r>
      <w:r>
        <w:rPr>
          <w:rFonts w:ascii="Times New Roman" w:hAnsi="Times New Roman" w:cs="Times New Roman"/>
          <w:i/>
          <w:sz w:val="24"/>
          <w:szCs w:val="24"/>
        </w:rPr>
        <w:t>Self Assessment System</w:t>
      </w:r>
      <w:r>
        <w:rPr>
          <w:rFonts w:ascii="Times New Roman" w:hAnsi="Times New Roman" w:cs="Times New Roman"/>
          <w:sz w:val="24"/>
          <w:szCs w:val="24"/>
        </w:rPr>
        <w:t xml:space="preserve"> menuntut kepatuhan secara sukarela dari Wajib Pajak, maka sistem ini juga akan menimbulkan peluang besar bagi Wajib Pajak untuk melakukan tindakan kecurangan, pemanipulasian, serta penggelapan jumlah pajak yang harus dibayarkan, selain itu konsekuensi dengan melaksanakan </w:t>
      </w:r>
      <w:r>
        <w:rPr>
          <w:rFonts w:ascii="Times New Roman" w:hAnsi="Times New Roman" w:cs="Times New Roman"/>
          <w:i/>
          <w:sz w:val="24"/>
          <w:szCs w:val="24"/>
        </w:rPr>
        <w:t xml:space="preserve">Self Assessment System </w:t>
      </w:r>
      <w:r>
        <w:rPr>
          <w:rFonts w:ascii="Times New Roman" w:hAnsi="Times New Roman" w:cs="Times New Roman"/>
          <w:sz w:val="24"/>
          <w:szCs w:val="24"/>
        </w:rPr>
        <w:t>karena semua kewajiban pajak dijalankan berdasarkan kesadaran dan kepatuhan wajib pajak, maka semakin besarnya kemungkinan terjadinya penggelapan pajak  (Rahayu,2017:111-112).</w:t>
      </w:r>
    </w:p>
    <w:p w:rsidR="00FF18D0" w:rsidRDefault="00FF18D0" w:rsidP="00FF18D0">
      <w:pPr>
        <w:ind w:left="426" w:firstLine="425"/>
        <w:rPr>
          <w:rFonts w:ascii="Times New Roman" w:hAnsi="Times New Roman" w:cs="Times New Roman"/>
          <w:sz w:val="24"/>
          <w:szCs w:val="24"/>
        </w:rPr>
      </w:pPr>
      <w:r>
        <w:rPr>
          <w:rFonts w:ascii="Times New Roman" w:hAnsi="Times New Roman" w:cs="Times New Roman"/>
          <w:sz w:val="24"/>
          <w:szCs w:val="24"/>
        </w:rPr>
        <w:t xml:space="preserve">Beberapa penelitian mengenai pengaruh sistem perpajakan terhadap penggelapan pajak telah dilakukan. 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{"citationItems":[{"id":"ITEM-1","itemData":{"author":[{"dropping-particle":"","family":"Paramita","given":"A.A Mirah Pradnya","non-dropping-particle":"","parse-names":false,"suffix":""},{"dropping-particle":"","family":"Budiasih","given":"I Gusti Ayu Nyoman","non-dropping-particle":"","parse-names":false,"suffix":""}],"id":"ITEM-1","issued":{"date-parts":[["2016"]]},"page":"1030-1056","title":"PENGARUH SISTEM PERPAJAKAN, KEADILAN, DAN TEKNOLOGI PERPAJAKAN PADA PERSEPSI WAJIB PAJAK MENGENAI PENGGELAPAN PAJAK","type":"article-journal","volume":"17"},"uris":["http://www.mendeley.com/documents/?uuid=a6e67a5b-dd22-4583-8b43-5594871fbada"]}],"mendeley":{"formattedCitation":"(Paramita and Budiasih, 2016)","plainTextFormattedCitation":"(Paramita and Budiasih, 2016)","previouslyFormattedCitation":"(Paramita and Budiasih,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(Paramita and Budiasih, 2016)</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sistem perpajakan memiliki pengaruh negatif pada persepsi wajib pajak tentang perilaku penggelapan pajak. Namun terdapat penelitian yang hasilnya bertolak belakang dengan penelitian yang telah dijabarkan di atas,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{"citationItems":[{"id":"ITEM-1","itemData":{"author":[{"dropping-particle":"","family":"Cahyonowati","given":"Nur","non-dropping-particle":"","parse-names":false,"suffix":""}],"id":"ITEM-1","issued":{"date-parts":[["2014"]]},"page":"1-7","title":"ANALISIS FAKTOR-FAKTOR YANG MEMPENGARUHI PERSEPSI PENGGELAPAN PAJAK","type":"article-journal","volume":"3"},"uris":["http://www.mendeley.com/documents/?uuid=647e1c46-fbb9-4134-a23d-857fba01cf46"]}],"mendeley":{"formattedCitation":"(Cahyonowati, 2014)","plainTextFormattedCitation":"(Cahyonowati, 2014)","previouslyFormattedCitation":"(Cahyonowati,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(Cahyonowati, 2014)</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sistem perpajakan berpengaruh positif terhadap persepsi Wajib Pajak mengenai penggelapan pajak. Hasil penelitian ini sejalan dengan penelitian yang dilaksankan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{"citationItems":[{"id":"ITEM-1","itemData":{"author":[{"dropping-particle":"","family":"Pulungan","given":"Riski Hamdani","non-dropping-particle":"","parse-names":false,"suffix":""}],"id":"ITEM-1","issue":"1","issued":{"date-parts":[["2015"]]},"page":"1-14","title":"Pengaruh keadilan, sistem perpajakan, dan kemungkinan terdeteksinya kecurangan terhadap persepsi wajib pajak mengenai etika penggelapan pajak (tax evasion)","type":"article-journal","volume":"2"},"uris":["http://www.mendeley.com/documents/?uuid=646d8174-a9f5-44cc-9a96-d3399e21f598"]}],"mendeley":{"formattedCitation":"(Pulungan, 2015)","plainTextFormattedCitation":"(Pulungan, 2015)","previouslyFormattedCitation":"(Pulungan,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(Pulungan, 2015)</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sistem perpajakan berpengaruh positif terhadap penggelapan pajak. Kedua hasil penelitian tersebut juga sejalan dengan penelitian yang dilaksanakan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{"citationItems":[{"id":"ITEM-1","itemData":{"author":[{"dropping-particle":"","family":"Putri","given":"Harmi","non-dropping-particle":"","parse-names":false,"suffix":""}],"id":"ITEM-1","issued":{"date-parts":[["2017"]]},"page":"2045-2059","title":"Pengaruh sistem perpajakan, diskriminasi, kepatuhan dan pengetahuan perpajakan terhadap persepsi wajib pajak mengenai etika penggelapan pajak","type":"article-journal"},"uris":["http://www.mendeley.com/documents/?uuid=1a69f704-b245-43ea-850d-cfcb004ec235"]}],"mendeley":{"formattedCitation":"(Putri, 2017)","plainTextFormattedCitation":"(Putri, 2017)","previouslyFormattedCitation":"(Putri,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sistem perpajakan memiliki pengaruh positif terhadap persepsi penggelapan pajak.</w:t>
      </w:r>
    </w:p>
    <w:p w:rsidR="00FF18D0" w:rsidRDefault="00FF18D0" w:rsidP="00FF18D0">
      <w:pPr>
        <w:pStyle w:val="Heading3"/>
        <w:numPr>
          <w:ilvl w:val="0"/>
          <w:numId w:val="4"/>
        </w:numPr>
        <w:ind w:left="714" w:hanging="357"/>
        <w:rPr>
          <w:rFonts w:cs="Times New Roman"/>
          <w:szCs w:val="24"/>
          <w:lang w:val="en-ID"/>
        </w:rPr>
      </w:pPr>
      <w:bookmarkStart w:id="13" w:name="_Toc7426261"/>
      <w:r>
        <w:rPr>
          <w:rFonts w:cs="Times New Roman"/>
          <w:szCs w:val="24"/>
          <w:lang w:val="en-ID"/>
        </w:rPr>
        <w:lastRenderedPageBreak/>
        <w:t>Hubungan Kepatuhan Dengan Persepsi Penggelapan Pajak</w:t>
      </w:r>
      <w:bookmarkEnd w:id="13"/>
    </w:p>
    <w:p w:rsidR="00FF18D0" w:rsidRDefault="00FF18D0" w:rsidP="00FF18D0">
      <w:pPr>
        <w:ind w:left="426" w:firstLine="288"/>
        <w:rPr>
          <w:rFonts w:ascii="Times New Roman" w:hAnsi="Times New Roman" w:cs="Times New Roman"/>
          <w:sz w:val="24"/>
          <w:szCs w:val="24"/>
        </w:rPr>
      </w:pPr>
      <w:r>
        <w:rPr>
          <w:rFonts w:ascii="Times New Roman" w:hAnsi="Times New Roman" w:cs="Times New Roman"/>
          <w:sz w:val="24"/>
          <w:szCs w:val="24"/>
        </w:rPr>
        <w:t>Kepatuhan perpajakan merupakan ketaatan Wajib Pajak dalam melaksanakan ketentuan perpajakan yang berlaku. Wajib Pajak yang patuh adalah Wajib Pajak yang taat memenuhi kewajiban perpajakan sesuai ketentuan Peraturan Perundang-Undangan. (Rahayu,2017:193)</w:t>
      </w:r>
    </w:p>
    <w:p w:rsidR="00FF18D0" w:rsidRDefault="00FF18D0" w:rsidP="00FF18D0">
      <w:pPr>
        <w:ind w:left="426" w:firstLine="288"/>
        <w:rPr>
          <w:rFonts w:ascii="Times New Roman" w:hAnsi="Times New Roman" w:cs="Times New Roman"/>
          <w:sz w:val="24"/>
          <w:szCs w:val="24"/>
        </w:rPr>
      </w:pPr>
      <w:r>
        <w:rPr>
          <w:rFonts w:ascii="Times New Roman" w:hAnsi="Times New Roman" w:cs="Times New Roman"/>
          <w:sz w:val="24"/>
          <w:szCs w:val="24"/>
        </w:rPr>
        <w:t>Kepatuhan perpajakan adalah masalah penting di seluruh dunia, baik negara maju maupun negara berkembang. Karena jika Wajib Pajak tidak patuh maka akan menimbulkan keinginan untuk melakukan tindakan penghindaran, pengelakan, penyelundupan dan pelalaian pajak. Pada akhirnya tindakan tersebut akan menyebabkan penerimaan pajak berkurang. (Rahayu,2017:193)</w:t>
      </w:r>
    </w:p>
    <w:p w:rsidR="00FF18D0" w:rsidRDefault="00FF18D0" w:rsidP="00FF18D0">
      <w:pPr>
        <w:tabs>
          <w:tab w:val="left" w:pos="709"/>
          <w:tab w:val="left" w:pos="993"/>
        </w:tabs>
        <w:ind w:left="426"/>
        <w:rPr>
          <w:rFonts w:ascii="Times New Roman" w:hAnsi="Times New Roman" w:cs="Times New Roman"/>
          <w:sz w:val="24"/>
          <w:szCs w:val="24"/>
        </w:rPr>
      </w:pPr>
      <w:r>
        <w:rPr>
          <w:rFonts w:ascii="Times New Roman" w:hAnsi="Times New Roman" w:cs="Times New Roman"/>
          <w:sz w:val="24"/>
          <w:szCs w:val="24"/>
        </w:rPr>
        <w:tab/>
        <w:t>Kondisi perpajakan yang dilaksanakan di Indonesia menuntut keikutsertaan aktif Wajib Pajak dalam menyelenggarakan perpajakannya membutuhkan kepatuhan Wajib Pajak yang tinggi. Kepatuhan Wajib Pajak yang tinggi  yaitu kepatuhan dalam pemenuhan kewajiban perpajakan yang sesuai dengan kebenaran. Karena sebagiuam besar pekerjaan dalam pemenuhan kewajiban perpajakan itu dilakukan oleh Wajib Pajak itu sendiri (dilakukan sendiri atau dibantu tenaga ahli perpajakan), semakin rendahnya tingkat kepatuhan yang dimiliki masyarakat, maka akan semakin besar peluang terjadinya tindakan yang bersifat menentang pajak, misalnya tindakan penggelapan pajak (Rahayu,2017:196).</w:t>
      </w:r>
    </w:p>
    <w:p w:rsidR="00FF18D0" w:rsidRDefault="00FF18D0" w:rsidP="00FF18D0">
      <w:pPr>
        <w:tabs>
          <w:tab w:val="left" w:pos="709"/>
        </w:tabs>
        <w:ind w:left="426" w:firstLine="283"/>
        <w:rPr>
          <w:rFonts w:ascii="Times New Roman" w:hAnsi="Times New Roman" w:cs="Times New Roman"/>
          <w:sz w:val="24"/>
          <w:szCs w:val="24"/>
        </w:rPr>
      </w:pPr>
      <w:r>
        <w:rPr>
          <w:rFonts w:ascii="Times New Roman" w:hAnsi="Times New Roman" w:cs="Times New Roman"/>
          <w:sz w:val="24"/>
          <w:szCs w:val="24"/>
        </w:rPr>
        <w:t xml:space="preserve">Beberapa penelitian mengenai pengaruh kepatuhan terhadap penggelapan pajak telah dilakukan. Menurut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mah","given":"Siti","non-dropping-particle":"","parse-names":false,"suffix":""},{"dropping-particle":"","family":"Wardani","given":"","non-dropping-particle":"","parse-names":false,"suffix":""},{"dropping-particle":"","family":"Wardani","given":"Dewi Kusuma","non-dropping-particle":"","parse-names":false,"suffix":""}],"id":"ITEM-1","issue":"1","issued":{"date-parts":[["2017"]]},"page":"1-14","title":"FAKTOR-FAKTOR YANG MEMPENGARUHI PENGGELAPAN PAJAK DI KANTOR PELAYANAN PAJAK PRATAMA TEMANGGUG","type":"article-journal","volume":"1"},"uris":["http://www.mendeley.com/documents/?uuid=9adcde70-9dc2-4543-b6df-7f55b08c982e"]}],"mendeley":{"formattedCitation":"(Fatimah, Wardani and Wardani, 2017)","plainTextFormattedCitation":"(Fatimah, Wardani and Wardani, 2017)","previouslyFormattedCitation":"(Fatimah, Wardani and Wardani,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(Fatimah, Wardani and Wardani, 2017)</w:t>
      </w:r>
      <w:r>
        <w:rPr>
          <w:rFonts w:ascii="Times New Roman" w:hAnsi="Times New Roman" w:cs="Times New Roman"/>
          <w:sz w:val="24"/>
          <w:szCs w:val="24"/>
        </w:rPr>
        <w:fldChar w:fldCharType="end"/>
      </w:r>
      <w:r>
        <w:rPr>
          <w:rFonts w:ascii="Times New Roman" w:hAnsi="Times New Roman" w:cs="Times New Roman"/>
          <w:sz w:val="24"/>
          <w:szCs w:val="24"/>
        </w:rPr>
        <w:t xml:space="preserve"> kepatuhan pajak berpengaruh negatif secara signifikan terhadap penggelapan pajak. Hal ini bertolak belakang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{"citationItems":[{"id":"ITEM-1","itemData":{"author":[{"dropping-particle":"","family":"Putri","given":"Harmi","non-dropping-particle":"","parse-names":false,"suffix":""}],"id":"ITEM-1","issued":{"date-parts":[["2017"]]},"page":"2045-2059","title":"Pengaruh sistem perpajakan, diskriminasi, kepatuhan dan pengetahuan perpajakan terhadap persepsi wajib pajak mengenai etika penggelapan pajak","type":"article-journal"},"uris":["http://www.mendeley.com/documents/?uuid=1a69f704-b245-43ea-850d-cfcb004ec235"]}],"mendeley":{"formattedCitation":"(Putri, 2017)","plainTextFormattedCitation":"(Putri, 2017)","previouslyFormattedCitation":"(Putri,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kepatuhan berpengaruh positif terhadap etika penggelapan pajak. </w:t>
      </w:r>
    </w:p>
    <w:p w:rsidR="00FF18D0" w:rsidRDefault="00FF18D0" w:rsidP="00FF18D0">
      <w:pPr>
        <w:tabs>
          <w:tab w:val="left" w:pos="709"/>
        </w:tabs>
        <w:ind w:left="426" w:firstLine="283"/>
        <w:rPr>
          <w:rFonts w:ascii="Times New Roman" w:hAnsi="Times New Roman" w:cs="Times New Roman"/>
          <w:sz w:val="24"/>
          <w:szCs w:val="24"/>
        </w:rPr>
      </w:pPr>
    </w:p>
    <w:p w:rsidR="00FF18D0" w:rsidRDefault="00FF18D0" w:rsidP="00FF18D0">
      <w:pPr>
        <w:pStyle w:val="Title"/>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FF18D0" w:rsidRDefault="00FF18D0" w:rsidP="00FF18D0">
      <w:pPr>
        <w:pStyle w:val="Title"/>
        <w:spacing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FF18D0" w:rsidRDefault="00FF18D0" w:rsidP="00FF18D0">
      <w:pPr>
        <w:tabs>
          <w:tab w:val="left" w:pos="709"/>
        </w:tabs>
        <w:spacing w:line="360" w:lineRule="auto"/>
        <w:ind w:left="426" w:firstLine="283"/>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63360" behindDoc="0" locked="0" layoutInCell="1" allowOverlap="1" wp14:anchorId="4D98FBFF" wp14:editId="01083A9C">
                <wp:simplePos x="0" y="0"/>
                <wp:positionH relativeFrom="column">
                  <wp:posOffset>1640205</wp:posOffset>
                </wp:positionH>
                <wp:positionV relativeFrom="paragraph">
                  <wp:posOffset>377190</wp:posOffset>
                </wp:positionV>
                <wp:extent cx="1450340" cy="494030"/>
                <wp:effectExtent l="0" t="0" r="73660" b="774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0340" cy="494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E0C0D0" id="_x0000_t32" coordsize="21600,21600" o:spt="32" o:oned="t" path="m,l21600,21600e" filled="f">
                <v:path arrowok="t" fillok="f" o:connecttype="none"/>
                <o:lock v:ext="edit" shapetype="t"/>
              </v:shapetype>
              <v:shape id="Straight Arrow Connector 15" o:spid="_x0000_s1026" type="#_x0000_t32" style="position:absolute;margin-left:129.15pt;margin-top:29.7pt;width:114.2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" strokecolor="black [3200]" strokeweight=".5pt">
                <v:stroke endarrow="block" joinstyle="miter"/>
                <o:lock v:ext="edit" shapetype="f"/>
              </v:shape>
            </w:pict>
          </mc:Fallback>
        </mc:AlternateContent>
      </w:r>
      <w:r>
        <w:rPr>
          <w:noProof/>
          <w:lang w:eastAsia="en-US"/>
        </w:rPr>
        <mc:AlternateContent>
          <mc:Choice Requires="wps">
            <w:drawing>
              <wp:anchor distT="0" distB="0" distL="114300" distR="114300" simplePos="0" relativeHeight="251659264" behindDoc="0" locked="0" layoutInCell="1" allowOverlap="1" wp14:anchorId="33BD2566" wp14:editId="7A5092C5">
                <wp:simplePos x="0" y="0"/>
                <wp:positionH relativeFrom="column">
                  <wp:posOffset>154940</wp:posOffset>
                </wp:positionH>
                <wp:positionV relativeFrom="paragraph">
                  <wp:posOffset>99060</wp:posOffset>
                </wp:positionV>
                <wp:extent cx="1495425" cy="559435"/>
                <wp:effectExtent l="0" t="0" r="28575" b="1206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559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18D0" w:rsidRDefault="00FF18D0" w:rsidP="00FF18D0">
                            <w:pPr>
                              <w:ind w:left="0"/>
                              <w:rPr>
                                <w:rFonts w:ascii="Times New Roman" w:hAnsi="Times New Roman" w:cs="Times New Roman"/>
                                <w:sz w:val="24"/>
                                <w:szCs w:val="24"/>
                              </w:rPr>
                            </w:pPr>
                            <w:r>
                              <w:rPr>
                                <w:rFonts w:ascii="Times New Roman" w:hAnsi="Times New Roman" w:cs="Times New Roman"/>
                                <w:sz w:val="24"/>
                                <w:szCs w:val="24"/>
                              </w:rPr>
                              <w:t xml:space="preserve">           Keadilan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BD2566" id="Rectangle 1" o:spid="_x0000_s1026" style="position:absolute;left:0;text-align:left;margin-left:12.2pt;margin-top:7.8pt;width:117.7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" fillcolor="white [3201]" strokecolor="black [3213]" strokeweight="1pt">
                <v:path arrowok="t"/>
                <v:textbox>
                  <w:txbxContent>
                    <w:p w:rsidR="00FF18D0" w:rsidRDefault="00FF18D0" w:rsidP="00FF18D0">
                      <w:pPr>
                        <w:ind w:left="0"/>
                        <w:rPr>
                          <w:rFonts w:ascii="Times New Roman" w:hAnsi="Times New Roman" w:cs="Times New Roman"/>
                          <w:sz w:val="24"/>
                          <w:szCs w:val="24"/>
                        </w:rPr>
                      </w:pPr>
                      <w:r>
                        <w:rPr>
                          <w:rFonts w:ascii="Times New Roman" w:hAnsi="Times New Roman" w:cs="Times New Roman"/>
                          <w:sz w:val="24"/>
                          <w:szCs w:val="24"/>
                        </w:rPr>
                        <w:t xml:space="preserve">           Keadilan </w:t>
                      </w:r>
                    </w:p>
                  </w:txbxContent>
                </v:textbox>
              </v:rect>
            </w:pict>
          </mc:Fallback>
        </mc:AlternateContent>
      </w:r>
    </w:p>
    <w:p w:rsidR="00FF18D0" w:rsidRDefault="00FF18D0" w:rsidP="00FF18D0">
      <w:pPr>
        <w:tabs>
          <w:tab w:val="left" w:pos="709"/>
        </w:tabs>
        <w:spacing w:line="360" w:lineRule="auto"/>
        <w:ind w:left="426" w:firstLine="283"/>
        <w:jc w:val="center"/>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62336" behindDoc="0" locked="0" layoutInCell="1" allowOverlap="1" wp14:anchorId="001B774F" wp14:editId="38BCC494">
                <wp:simplePos x="0" y="0"/>
                <wp:positionH relativeFrom="column">
                  <wp:posOffset>3059430</wp:posOffset>
                </wp:positionH>
                <wp:positionV relativeFrom="paragraph">
                  <wp:posOffset>6350</wp:posOffset>
                </wp:positionV>
                <wp:extent cx="2291080" cy="1671320"/>
                <wp:effectExtent l="0" t="0" r="1397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1080" cy="1671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18D0" w:rsidRDefault="00FF18D0" w:rsidP="00FF18D0">
                            <w:pPr>
                              <w:jc w:val="left"/>
                              <w:rPr>
                                <w:rFonts w:ascii="Times New Roman" w:hAnsi="Times New Roman" w:cs="Times New Roman"/>
                                <w:sz w:val="24"/>
                                <w:szCs w:val="24"/>
                              </w:rPr>
                            </w:pPr>
                            <w:r>
                              <w:rPr>
                                <w:rFonts w:ascii="Times New Roman" w:hAnsi="Times New Roman" w:cs="Times New Roman"/>
                                <w:sz w:val="24"/>
                                <w:szCs w:val="24"/>
                              </w:rPr>
                              <w:t xml:space="preserve">Persepsi WP  Mengenai Tindakan Penggelapan Pajak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1B774F" id="Rectangle 14" o:spid="_x0000_s1027" style="position:absolute;left:0;text-align:left;margin-left:240.9pt;margin-top:.5pt;width:180.4pt;height:1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" fillcolor="white [3201]" strokecolor="black [3213]" strokeweight="1pt">
                <v:path arrowok="t"/>
                <v:textbox>
                  <w:txbxContent>
                    <w:p w:rsidR="00FF18D0" w:rsidRDefault="00FF18D0" w:rsidP="00FF18D0">
                      <w:pPr>
                        <w:jc w:val="left"/>
                        <w:rPr>
                          <w:rFonts w:ascii="Times New Roman" w:hAnsi="Times New Roman" w:cs="Times New Roman"/>
                          <w:sz w:val="24"/>
                          <w:szCs w:val="24"/>
                        </w:rPr>
                      </w:pPr>
                      <w:r>
                        <w:rPr>
                          <w:rFonts w:ascii="Times New Roman" w:hAnsi="Times New Roman" w:cs="Times New Roman"/>
                          <w:sz w:val="24"/>
                          <w:szCs w:val="24"/>
                        </w:rPr>
                        <w:t xml:space="preserve">Persepsi WP  Mengenai Tindakan Penggelapan Pajak </w:t>
                      </w:r>
                    </w:p>
                  </w:txbxContent>
                </v:textbox>
              </v:rect>
            </w:pict>
          </mc:Fallback>
        </mc:AlternateContent>
      </w:r>
    </w:p>
    <w:p w:rsidR="00FF18D0" w:rsidRDefault="00FF18D0" w:rsidP="00FF18D0">
      <w:pPr>
        <w:tabs>
          <w:tab w:val="left" w:pos="709"/>
        </w:tabs>
        <w:spacing w:line="360" w:lineRule="auto"/>
        <w:ind w:left="426" w:firstLine="283"/>
        <w:jc w:val="center"/>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60288" behindDoc="0" locked="0" layoutInCell="1" allowOverlap="1" wp14:anchorId="3CCE220E" wp14:editId="4AFD5577">
                <wp:simplePos x="0" y="0"/>
                <wp:positionH relativeFrom="column">
                  <wp:posOffset>167640</wp:posOffset>
                </wp:positionH>
                <wp:positionV relativeFrom="paragraph">
                  <wp:posOffset>205104</wp:posOffset>
                </wp:positionV>
                <wp:extent cx="1494790" cy="676275"/>
                <wp:effectExtent l="0" t="0" r="1016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18D0" w:rsidRPr="00EF02EB" w:rsidRDefault="00FF18D0" w:rsidP="00FF18D0">
                            <w:pPr>
                              <w:ind w:left="0"/>
                              <w:rPr>
                                <w:rFonts w:ascii="Times New Roman" w:hAnsi="Times New Roman" w:cs="Times New Roman"/>
                                <w:i/>
                              </w:rPr>
                            </w:pPr>
                            <w:r w:rsidRPr="00EF02EB">
                              <w:rPr>
                                <w:rFonts w:ascii="Times New Roman" w:hAnsi="Times New Roman" w:cs="Times New Roman"/>
                                <w:i/>
                              </w:rPr>
                              <w:t>Self Assesment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CE220E" id="Rectangle 2" o:spid="_x0000_s1028" style="position:absolute;left:0;text-align:left;margin-left:13.2pt;margin-top:16.15pt;width:117.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" fillcolor="white [3201]" strokecolor="black [3213]" strokeweight="1pt">
                <v:path arrowok="t"/>
                <v:textbox>
                  <w:txbxContent>
                    <w:p w:rsidR="00FF18D0" w:rsidRPr="00EF02EB" w:rsidRDefault="00FF18D0" w:rsidP="00FF18D0">
                      <w:pPr>
                        <w:ind w:left="0"/>
                        <w:rPr>
                          <w:rFonts w:ascii="Times New Roman" w:hAnsi="Times New Roman" w:cs="Times New Roman"/>
                          <w:i/>
                        </w:rPr>
                      </w:pPr>
                      <w:r w:rsidRPr="00EF02EB">
                        <w:rPr>
                          <w:rFonts w:ascii="Times New Roman" w:hAnsi="Times New Roman" w:cs="Times New Roman"/>
                          <w:i/>
                        </w:rPr>
                        <w:t>Self Assesment      System</w:t>
                      </w:r>
                    </w:p>
                  </w:txbxContent>
                </v:textbox>
              </v:rect>
            </w:pict>
          </mc:Fallback>
        </mc:AlternateContent>
      </w:r>
      <w:r>
        <w:rPr>
          <w:noProof/>
          <w:lang w:eastAsia="en-US"/>
        </w:rPr>
        <mc:AlternateContent>
          <mc:Choice Requires="wps">
            <w:drawing>
              <wp:anchor distT="4294967295" distB="4294967295" distL="114300" distR="114300" simplePos="0" relativeHeight="251664384" behindDoc="0" locked="0" layoutInCell="1" allowOverlap="1" wp14:anchorId="73C4A306" wp14:editId="59AF137D">
                <wp:simplePos x="0" y="0"/>
                <wp:positionH relativeFrom="column">
                  <wp:posOffset>1673225</wp:posOffset>
                </wp:positionH>
                <wp:positionV relativeFrom="paragraph">
                  <wp:posOffset>336549</wp:posOffset>
                </wp:positionV>
                <wp:extent cx="1386205" cy="0"/>
                <wp:effectExtent l="0" t="76200" r="23495" b="952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1F118" id="AutoShape 18" o:spid="_x0000_s1026" type="#_x0000_t32" style="position:absolute;margin-left:131.75pt;margin-top:26.5pt;width:109.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JBNQIAAF4EAAAOAAAAZHJzL2Uyb0RvYy54bWysVM1u2zAMvg/YOwi6p7bTJEu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">
                <v:stroke endarrow="block"/>
              </v:shape>
            </w:pict>
          </mc:Fallback>
        </mc:AlternateContent>
      </w:r>
    </w:p>
    <w:p w:rsidR="00FF18D0" w:rsidRDefault="00FF18D0" w:rsidP="00FF18D0">
      <w:pPr>
        <w:tabs>
          <w:tab w:val="left" w:pos="709"/>
        </w:tabs>
        <w:spacing w:line="360" w:lineRule="auto"/>
        <w:ind w:left="426" w:firstLine="283"/>
        <w:jc w:val="center"/>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114300" distR="114300" simplePos="0" relativeHeight="251665408" behindDoc="0" locked="0" layoutInCell="1" allowOverlap="1" wp14:anchorId="2C8B9B6C" wp14:editId="02D63F20">
                <wp:simplePos x="0" y="0"/>
                <wp:positionH relativeFrom="column">
                  <wp:posOffset>1673225</wp:posOffset>
                </wp:positionH>
                <wp:positionV relativeFrom="paragraph">
                  <wp:posOffset>214630</wp:posOffset>
                </wp:positionV>
                <wp:extent cx="1457325" cy="841375"/>
                <wp:effectExtent l="0" t="38100" r="47625" b="349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841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5918C" id="AutoShape 19" o:spid="_x0000_s1026" type="#_x0000_t32" style="position:absolute;margin-left:131.75pt;margin-top:16.9pt;width:114.75pt;height:66.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">
                <v:stroke endarrow="block"/>
              </v:shape>
            </w:pict>
          </mc:Fallback>
        </mc:AlternateContent>
      </w:r>
    </w:p>
    <w:p w:rsidR="00FF18D0" w:rsidRDefault="00FF18D0" w:rsidP="00FF18D0">
      <w:pPr>
        <w:tabs>
          <w:tab w:val="left" w:pos="709"/>
        </w:tabs>
        <w:spacing w:line="360" w:lineRule="auto"/>
        <w:ind w:left="426" w:firstLine="283"/>
        <w:jc w:val="center"/>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61312" behindDoc="0" locked="0" layoutInCell="1" allowOverlap="1" wp14:anchorId="70406DA3" wp14:editId="72BAFD33">
                <wp:simplePos x="0" y="0"/>
                <wp:positionH relativeFrom="column">
                  <wp:posOffset>165735</wp:posOffset>
                </wp:positionH>
                <wp:positionV relativeFrom="paragraph">
                  <wp:posOffset>322580</wp:posOffset>
                </wp:positionV>
                <wp:extent cx="1494790" cy="548640"/>
                <wp:effectExtent l="0" t="0" r="10160" b="228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5486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18D0" w:rsidRPr="005B2026" w:rsidRDefault="00FF18D0" w:rsidP="00FF18D0">
                            <w:pPr>
                              <w:ind w:left="0"/>
                              <w:rPr>
                                <w:rFonts w:ascii="Times New Roman" w:hAnsi="Times New Roman" w:cs="Times New Roman"/>
                                <w:sz w:val="24"/>
                              </w:rPr>
                            </w:pPr>
                            <w:r>
                              <w:rPr>
                                <w:sz w:val="24"/>
                              </w:rPr>
                              <w:t xml:space="preserve">          </w:t>
                            </w:r>
                            <w:r w:rsidRPr="005B2026">
                              <w:rPr>
                                <w:rFonts w:ascii="Times New Roman" w:hAnsi="Times New Roman" w:cs="Times New Roman"/>
                                <w:sz w:val="24"/>
                              </w:rPr>
                              <w:t xml:space="preserve"> Kepatuhan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06DA3" id="Rectangle 3" o:spid="_x0000_s1029" style="position:absolute;left:0;text-align:left;margin-left:13.05pt;margin-top:25.4pt;width:117.7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" fillcolor="white [3212]" strokecolor="black [3213]" strokeweight="1pt">
                <v:path arrowok="t"/>
                <v:textbox>
                  <w:txbxContent>
                    <w:p w:rsidR="00FF18D0" w:rsidRPr="005B2026" w:rsidRDefault="00FF18D0" w:rsidP="00FF18D0">
                      <w:pPr>
                        <w:ind w:left="0"/>
                        <w:rPr>
                          <w:rFonts w:ascii="Times New Roman" w:hAnsi="Times New Roman" w:cs="Times New Roman"/>
                          <w:sz w:val="24"/>
                        </w:rPr>
                      </w:pPr>
                      <w:r>
                        <w:rPr>
                          <w:sz w:val="24"/>
                        </w:rPr>
                        <w:t xml:space="preserve">          </w:t>
                      </w:r>
                      <w:r w:rsidRPr="005B2026">
                        <w:rPr>
                          <w:rFonts w:ascii="Times New Roman" w:hAnsi="Times New Roman" w:cs="Times New Roman"/>
                          <w:sz w:val="24"/>
                        </w:rPr>
                        <w:t xml:space="preserve"> Kepatuhan</w:t>
                      </w:r>
                    </w:p>
                  </w:txbxContent>
                </v:textbox>
              </v:rect>
            </w:pict>
          </mc:Fallback>
        </mc:AlternateContent>
      </w:r>
    </w:p>
    <w:p w:rsidR="00FF18D0" w:rsidRDefault="00FF18D0" w:rsidP="00FF18D0">
      <w:pPr>
        <w:tabs>
          <w:tab w:val="left" w:pos="709"/>
        </w:tabs>
        <w:spacing w:line="360" w:lineRule="auto"/>
        <w:ind w:left="426" w:firstLine="283"/>
        <w:jc w:val="center"/>
        <w:rPr>
          <w:rFonts w:ascii="Times New Roman" w:hAnsi="Times New Roman" w:cs="Times New Roman"/>
          <w:b/>
          <w:sz w:val="24"/>
          <w:szCs w:val="24"/>
        </w:rPr>
      </w:pPr>
    </w:p>
    <w:p w:rsidR="00FF18D0" w:rsidRDefault="00FF18D0" w:rsidP="00FF18D0">
      <w:pPr>
        <w:tabs>
          <w:tab w:val="left" w:pos="709"/>
        </w:tabs>
        <w:ind w:left="0"/>
        <w:rPr>
          <w:rFonts w:ascii="Times New Roman" w:hAnsi="Times New Roman" w:cs="Times New Roman"/>
          <w:sz w:val="24"/>
          <w:szCs w:val="24"/>
        </w:rPr>
      </w:pPr>
    </w:p>
    <w:p w:rsidR="00FF18D0" w:rsidRDefault="00FF18D0" w:rsidP="00FF18D0">
      <w:pPr>
        <w:pStyle w:val="Heading2"/>
        <w:numPr>
          <w:ilvl w:val="0"/>
          <w:numId w:val="2"/>
        </w:numPr>
        <w:ind w:left="357" w:hanging="357"/>
        <w:rPr>
          <w:rFonts w:cs="Times New Roman"/>
          <w:szCs w:val="24"/>
          <w:lang w:val="en-ID"/>
        </w:rPr>
      </w:pPr>
      <w:bookmarkStart w:id="14" w:name="_Toc7426262"/>
      <w:r>
        <w:rPr>
          <w:rFonts w:cs="Times New Roman"/>
          <w:szCs w:val="24"/>
          <w:lang w:val="en-ID"/>
        </w:rPr>
        <w:t>Hipotesis</w:t>
      </w:r>
      <w:bookmarkEnd w:id="14"/>
    </w:p>
    <w:p w:rsidR="00FF18D0" w:rsidRDefault="00FF18D0" w:rsidP="00FF18D0">
      <w:pPr>
        <w:pStyle w:val="ListParagraph"/>
        <w:ind w:left="1134" w:hanging="567"/>
        <w:rPr>
          <w:rFonts w:ascii="Times New Roman" w:hAnsi="Times New Roman" w:cs="Times New Roman"/>
          <w:sz w:val="24"/>
          <w:szCs w:val="24"/>
        </w:rPr>
      </w:pPr>
      <w:r>
        <w:rPr>
          <w:rFonts w:ascii="Times New Roman" w:hAnsi="Times New Roman" w:cs="Times New Roman"/>
          <w:sz w:val="24"/>
          <w:szCs w:val="24"/>
        </w:rPr>
        <w:t>Ha1: Keadilan berpengaruh negatif terhadap persepsi Wajib Pajak mengenai tindakan penggelapan pajak.</w:t>
      </w:r>
    </w:p>
    <w:p w:rsidR="00FF18D0" w:rsidRDefault="00FF18D0" w:rsidP="00FF18D0">
      <w:pPr>
        <w:tabs>
          <w:tab w:val="left" w:pos="1418"/>
        </w:tabs>
        <w:ind w:left="1276" w:hanging="709"/>
        <w:rPr>
          <w:rFonts w:ascii="Times New Roman" w:hAnsi="Times New Roman" w:cs="Times New Roman"/>
          <w:sz w:val="24"/>
          <w:szCs w:val="24"/>
        </w:rPr>
      </w:pPr>
      <w:r>
        <w:rPr>
          <w:rFonts w:ascii="Times New Roman" w:hAnsi="Times New Roman" w:cs="Times New Roman"/>
          <w:sz w:val="24"/>
          <w:szCs w:val="24"/>
        </w:rPr>
        <w:t>Ha2:</w:t>
      </w:r>
      <w:r>
        <w:rPr>
          <w:rFonts w:ascii="Times New Roman" w:hAnsi="Times New Roman" w:cs="Times New Roman"/>
          <w:i/>
          <w:sz w:val="24"/>
          <w:szCs w:val="24"/>
        </w:rPr>
        <w:t xml:space="preserve"> </w:t>
      </w:r>
      <w:r w:rsidRPr="00D55D63">
        <w:rPr>
          <w:rFonts w:ascii="Times New Roman" w:hAnsi="Times New Roman" w:cs="Times New Roman"/>
          <w:i/>
          <w:sz w:val="24"/>
          <w:szCs w:val="24"/>
        </w:rPr>
        <w:t>Self Asse</w:t>
      </w:r>
      <w:r>
        <w:rPr>
          <w:rFonts w:ascii="Times New Roman" w:hAnsi="Times New Roman" w:cs="Times New Roman"/>
          <w:i/>
          <w:sz w:val="24"/>
          <w:szCs w:val="24"/>
        </w:rPr>
        <w:t>s</w:t>
      </w:r>
      <w:r w:rsidRPr="00D55D63">
        <w:rPr>
          <w:rFonts w:ascii="Times New Roman" w:hAnsi="Times New Roman" w:cs="Times New Roman"/>
          <w:i/>
          <w:sz w:val="24"/>
          <w:szCs w:val="24"/>
        </w:rPr>
        <w:t>sment System</w:t>
      </w:r>
      <w:r>
        <w:rPr>
          <w:rFonts w:ascii="Times New Roman" w:hAnsi="Times New Roman" w:cs="Times New Roman"/>
          <w:sz w:val="24"/>
          <w:szCs w:val="24"/>
        </w:rPr>
        <w:t xml:space="preserve"> berpengaruh positif terhadap persepsi Wajib Pajak mengenai tindakan penggelapan pajak.</w:t>
      </w:r>
    </w:p>
    <w:p w:rsidR="00FF18D0" w:rsidRDefault="00FF18D0" w:rsidP="00FF18D0">
      <w:pPr>
        <w:ind w:left="1276" w:hanging="709"/>
        <w:rPr>
          <w:rFonts w:ascii="Times New Roman" w:hAnsi="Times New Roman" w:cs="Times New Roman"/>
          <w:sz w:val="24"/>
          <w:szCs w:val="24"/>
        </w:rPr>
      </w:pPr>
      <w:r>
        <w:rPr>
          <w:rFonts w:ascii="Times New Roman" w:hAnsi="Times New Roman" w:cs="Times New Roman"/>
          <w:sz w:val="24"/>
          <w:szCs w:val="24"/>
        </w:rPr>
        <w:t>Ha3: Kepatuhan Wajib Pajak berpengaruh negatif terhadap persepsi Wajib Pajak mengenai tindakan pengg</w:t>
      </w:r>
      <w:bookmarkStart w:id="15" w:name="_GoBack"/>
      <w:bookmarkEnd w:id="15"/>
      <w:r>
        <w:rPr>
          <w:rFonts w:ascii="Times New Roman" w:hAnsi="Times New Roman" w:cs="Times New Roman"/>
          <w:sz w:val="24"/>
          <w:szCs w:val="24"/>
        </w:rPr>
        <w:t>elapan pajak.</w:t>
      </w:r>
    </w:p>
    <w:p w:rsidR="00FF18D0" w:rsidRDefault="00FF18D0" w:rsidP="00FF18D0">
      <w:pPr>
        <w:ind w:left="0"/>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DC702A" w:rsidRDefault="00DC702A"/>
    <w:sectPr w:rsidR="00DC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72AF"/>
    <w:multiLevelType w:val="hybridMultilevel"/>
    <w:tmpl w:val="B8949BC2"/>
    <w:lvl w:ilvl="0" w:tplc="F7E23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6710C"/>
    <w:multiLevelType w:val="hybridMultilevel"/>
    <w:tmpl w:val="383E07DC"/>
    <w:lvl w:ilvl="0" w:tplc="8048F1D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5230C52"/>
    <w:multiLevelType w:val="hybridMultilevel"/>
    <w:tmpl w:val="8BE43780"/>
    <w:lvl w:ilvl="0" w:tplc="78A493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8E17E5"/>
    <w:multiLevelType w:val="hybridMultilevel"/>
    <w:tmpl w:val="DA929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F6672"/>
    <w:multiLevelType w:val="hybridMultilevel"/>
    <w:tmpl w:val="9EE080CC"/>
    <w:lvl w:ilvl="0" w:tplc="F7E233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6FA6F67"/>
    <w:multiLevelType w:val="hybridMultilevel"/>
    <w:tmpl w:val="55BA1552"/>
    <w:lvl w:ilvl="0" w:tplc="2E6EC2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86E3199"/>
    <w:multiLevelType w:val="hybridMultilevel"/>
    <w:tmpl w:val="FED26D06"/>
    <w:lvl w:ilvl="0" w:tplc="50809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E6531"/>
    <w:multiLevelType w:val="hybridMultilevel"/>
    <w:tmpl w:val="C42443B8"/>
    <w:lvl w:ilvl="0" w:tplc="6478B9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8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8914560"/>
    <w:multiLevelType w:val="hybridMultilevel"/>
    <w:tmpl w:val="A3B2652E"/>
    <w:lvl w:ilvl="0" w:tplc="6DBEA6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E55ED3"/>
    <w:multiLevelType w:val="hybridMultilevel"/>
    <w:tmpl w:val="F20AEBF0"/>
    <w:lvl w:ilvl="0" w:tplc="0AE2E20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4B856152"/>
    <w:multiLevelType w:val="hybridMultilevel"/>
    <w:tmpl w:val="E18EBF6A"/>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2">
    <w:nsid w:val="4F180524"/>
    <w:multiLevelType w:val="hybridMultilevel"/>
    <w:tmpl w:val="C5DE4AE6"/>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4F425A7D"/>
    <w:multiLevelType w:val="hybridMultilevel"/>
    <w:tmpl w:val="5A7EEC4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0FD46CA"/>
    <w:multiLevelType w:val="hybridMultilevel"/>
    <w:tmpl w:val="1674B874"/>
    <w:lvl w:ilvl="0" w:tplc="6F84B53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455B1"/>
    <w:multiLevelType w:val="hybridMultilevel"/>
    <w:tmpl w:val="762A9588"/>
    <w:lvl w:ilvl="0" w:tplc="C96A75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558358E5"/>
    <w:multiLevelType w:val="hybridMultilevel"/>
    <w:tmpl w:val="A4D4F49A"/>
    <w:lvl w:ilvl="0" w:tplc="B978D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B1066C"/>
    <w:multiLevelType w:val="hybridMultilevel"/>
    <w:tmpl w:val="416AE0C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43348860">
      <w:start w:val="1"/>
      <w:numFmt w:val="upperLetter"/>
      <w:lvlText w:val="%3."/>
      <w:lvlJc w:val="left"/>
      <w:pPr>
        <w:ind w:left="3060" w:hanging="360"/>
      </w:pPr>
      <w:rPr>
        <w:rFonts w:hint="default"/>
      </w:rPr>
    </w:lvl>
    <w:lvl w:ilvl="3" w:tplc="227E944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D158C1"/>
    <w:multiLevelType w:val="hybridMultilevel"/>
    <w:tmpl w:val="9B048300"/>
    <w:lvl w:ilvl="0" w:tplc="27067B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52C52"/>
    <w:multiLevelType w:val="hybridMultilevel"/>
    <w:tmpl w:val="533ED05A"/>
    <w:lvl w:ilvl="0" w:tplc="CEB8F8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ABC0B1D"/>
    <w:multiLevelType w:val="hybridMultilevel"/>
    <w:tmpl w:val="5BCC38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79311764"/>
    <w:multiLevelType w:val="hybridMultilevel"/>
    <w:tmpl w:val="CDFCB8C0"/>
    <w:lvl w:ilvl="0" w:tplc="9F0E823C">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9"/>
  </w:num>
  <w:num w:numId="2">
    <w:abstractNumId w:val="3"/>
  </w:num>
  <w:num w:numId="3">
    <w:abstractNumId w:val="22"/>
  </w:num>
  <w:num w:numId="4">
    <w:abstractNumId w:val="5"/>
  </w:num>
  <w:num w:numId="5">
    <w:abstractNumId w:val="11"/>
  </w:num>
  <w:num w:numId="6">
    <w:abstractNumId w:val="12"/>
  </w:num>
  <w:num w:numId="7">
    <w:abstractNumId w:val="16"/>
  </w:num>
  <w:num w:numId="8">
    <w:abstractNumId w:val="4"/>
  </w:num>
  <w:num w:numId="9">
    <w:abstractNumId w:val="17"/>
  </w:num>
  <w:num w:numId="10">
    <w:abstractNumId w:val="14"/>
  </w:num>
  <w:num w:numId="11">
    <w:abstractNumId w:val="9"/>
  </w:num>
  <w:num w:numId="12">
    <w:abstractNumId w:val="7"/>
  </w:num>
  <w:num w:numId="13">
    <w:abstractNumId w:val="21"/>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D0"/>
    <w:rsid w:val="00DC702A"/>
    <w:rsid w:val="00FF18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CBCA2-6BFF-492B-96A4-298165B1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D0"/>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FF18D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FF18D0"/>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F18D0"/>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D0"/>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FF18D0"/>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FF18D0"/>
    <w:rPr>
      <w:rFonts w:ascii="Times New Roman" w:eastAsiaTheme="majorEastAsia" w:hAnsi="Times New Roman" w:cstheme="majorBidi"/>
      <w:b/>
      <w:bCs/>
      <w:sz w:val="24"/>
      <w:lang w:val="en-US" w:eastAsia="ja-JP"/>
    </w:rPr>
  </w:style>
  <w:style w:type="paragraph" w:styleId="ListParagraph">
    <w:name w:val="List Paragraph"/>
    <w:basedOn w:val="Normal"/>
    <w:link w:val="ListParagraphChar"/>
    <w:uiPriority w:val="34"/>
    <w:qFormat/>
    <w:rsid w:val="00FF18D0"/>
    <w:pPr>
      <w:ind w:left="720"/>
      <w:contextualSpacing/>
    </w:pPr>
  </w:style>
  <w:style w:type="character" w:customStyle="1" w:styleId="ListParagraphChar">
    <w:name w:val="List Paragraph Char"/>
    <w:basedOn w:val="DefaultParagraphFont"/>
    <w:link w:val="ListParagraph"/>
    <w:uiPriority w:val="34"/>
    <w:rsid w:val="00FF18D0"/>
    <w:rPr>
      <w:rFonts w:eastAsiaTheme="minorEastAsia"/>
      <w:lang w:val="en-US" w:eastAsia="ja-JP"/>
    </w:rPr>
  </w:style>
  <w:style w:type="table" w:styleId="TableGrid">
    <w:name w:val="Table Grid"/>
    <w:basedOn w:val="TableNormal"/>
    <w:uiPriority w:val="39"/>
    <w:rsid w:val="00FF18D0"/>
    <w:pPr>
      <w:spacing w:after="0" w:line="240" w:lineRule="auto"/>
      <w:ind w:left="1134"/>
      <w:jc w:val="both"/>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F1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8D0"/>
    <w:rPr>
      <w:rFonts w:asciiTheme="majorHAnsi" w:eastAsiaTheme="majorEastAsia" w:hAnsiTheme="majorHAnsi" w:cstheme="majorBidi"/>
      <w:spacing w:val="-10"/>
      <w:kern w:val="28"/>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Julius</dc:creator>
  <cp:keywords/>
  <dc:description/>
  <cp:lastModifiedBy>Thomas Julius</cp:lastModifiedBy>
  <cp:revision>1</cp:revision>
  <dcterms:created xsi:type="dcterms:W3CDTF">2019-04-29T13:58:00Z</dcterms:created>
  <dcterms:modified xsi:type="dcterms:W3CDTF">2019-04-29T13:59:00Z</dcterms:modified>
</cp:coreProperties>
</file>